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81C63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7F14D5" w:rsidR="008A4B4C" w:rsidRPr="005B217D" w:rsidRDefault="00E61DAC" w:rsidP="00353EC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C7CEF" w:rsidRPr="009C7CEF">
              <w:rPr>
                <w:lang w:val="en-CA"/>
              </w:rPr>
              <w:t>0189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CB13A1" w:rsidR="00E61DAC" w:rsidRPr="005B217D" w:rsidRDefault="00686DF6" w:rsidP="00FB6BB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</w:t>
            </w:r>
            <w:r w:rsidR="00FB6BB0">
              <w:rPr>
                <w:b/>
                <w:szCs w:val="22"/>
                <w:lang w:val="en-CA"/>
              </w:rPr>
              <w:t xml:space="preserve">: </w:t>
            </w:r>
            <w:r w:rsidR="00753282">
              <w:rPr>
                <w:b/>
                <w:szCs w:val="22"/>
                <w:lang w:val="en-CA"/>
              </w:rPr>
              <w:t>Support of decoding unit</w:t>
            </w:r>
            <w:r w:rsidR="00AE66F5">
              <w:rPr>
                <w:b/>
                <w:szCs w:val="22"/>
                <w:lang w:val="en-CA"/>
              </w:rPr>
              <w:t xml:space="preserve"> in HRD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A16B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F93120" w:rsidR="00E61DAC" w:rsidRPr="005B217D" w:rsidRDefault="00FB6B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C5EABA" w:rsidR="00E61DAC" w:rsidRPr="005B217D" w:rsidRDefault="00FB6B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Kimihiko Kazui</w:t>
            </w:r>
          </w:p>
        </w:tc>
        <w:tc>
          <w:tcPr>
            <w:tcW w:w="900" w:type="dxa"/>
          </w:tcPr>
          <w:p w14:paraId="0140ECA2" w14:textId="72E556E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FB4933" w:rsidR="00E61DAC" w:rsidRPr="005B217D" w:rsidRDefault="00FB6BB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+81 44 754 2049</w:t>
            </w:r>
            <w:r>
              <w:rPr>
                <w:szCs w:val="22"/>
                <w:lang w:val="en-CA"/>
              </w:rPr>
              <w:br/>
              <w:t>kazui.kimihiko@fujitsu.com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6E24C5" w:rsidR="00E61DAC" w:rsidRPr="005B217D" w:rsidRDefault="00FB6B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 LABORATORIES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E02A4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7915F436" w:rsidR="00745F6B" w:rsidRPr="005B217D" w:rsidRDefault="00FB6BB0" w:rsidP="00686DF6">
      <w:pPr>
        <w:rPr>
          <w:lang w:val="en-CA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 xml:space="preserve">contribution </w:t>
      </w:r>
      <w:r w:rsidR="00686DF6">
        <w:rPr>
          <w:lang w:val="en-CA"/>
        </w:rPr>
        <w:t>propose</w:t>
      </w:r>
      <w:r w:rsidR="0093079B">
        <w:rPr>
          <w:lang w:val="en-CA"/>
        </w:rPr>
        <w:t>s</w:t>
      </w:r>
      <w:r w:rsidR="00686DF6">
        <w:rPr>
          <w:lang w:val="en-CA"/>
        </w:rPr>
        <w:t xml:space="preserve"> to </w:t>
      </w:r>
      <w:r w:rsidR="00753282">
        <w:rPr>
          <w:lang w:val="en-CA"/>
        </w:rPr>
        <w:t xml:space="preserve">introduce the concept of decoding unit </w:t>
      </w:r>
      <w:r w:rsidR="000414BA">
        <w:rPr>
          <w:lang w:val="en-CA"/>
        </w:rPr>
        <w:t xml:space="preserve">(DU) </w:t>
      </w:r>
      <w:r w:rsidR="00753282">
        <w:rPr>
          <w:lang w:val="en-CA"/>
        </w:rPr>
        <w:t xml:space="preserve">to the hypothetical reference decoder (HRD). </w:t>
      </w:r>
      <w:r w:rsidR="00ED2D7D">
        <w:rPr>
          <w:lang w:val="en-CA"/>
        </w:rPr>
        <w:t>P</w:t>
      </w:r>
      <w:r w:rsidR="00753282">
        <w:rPr>
          <w:lang w:val="en-CA"/>
        </w:rPr>
        <w:t xml:space="preserve">arameters and operation of the coded picture buffer (CPB) and decoded picture buffer (DPB) </w:t>
      </w:r>
      <w:r w:rsidR="00DF01CF">
        <w:rPr>
          <w:lang w:val="en-CA"/>
        </w:rPr>
        <w:t>specified in the HEVC standard</w:t>
      </w:r>
      <w:r w:rsidR="000414BA">
        <w:rPr>
          <w:lang w:val="en-CA"/>
        </w:rPr>
        <w:t xml:space="preserve"> </w:t>
      </w:r>
      <w:r w:rsidR="00753282">
        <w:rPr>
          <w:lang w:val="en-CA"/>
        </w:rPr>
        <w:t xml:space="preserve">are suggested as the starting point. Support of </w:t>
      </w:r>
      <w:r w:rsidR="00354C65">
        <w:rPr>
          <w:lang w:val="en-CA"/>
        </w:rPr>
        <w:t>emerging</w:t>
      </w:r>
      <w:r w:rsidR="00753282">
        <w:rPr>
          <w:lang w:val="en-CA"/>
        </w:rPr>
        <w:t xml:space="preserve"> elements</w:t>
      </w:r>
      <w:r w:rsidR="00354C65">
        <w:rPr>
          <w:lang w:val="en-CA"/>
        </w:rPr>
        <w:t xml:space="preserve"> possibly to be adopted</w:t>
      </w:r>
      <w:r w:rsidR="00291A9C">
        <w:rPr>
          <w:lang w:val="en-CA"/>
        </w:rPr>
        <w:t>,</w:t>
      </w:r>
      <w:r w:rsidR="00753282">
        <w:rPr>
          <w:lang w:val="en-CA"/>
        </w:rPr>
        <w:t xml:space="preserve"> such as </w:t>
      </w:r>
      <w:r w:rsidR="00291A9C">
        <w:rPr>
          <w:lang w:val="en-CA"/>
        </w:rPr>
        <w:t>sub-picture, will be investigated once such elements are adopted.</w:t>
      </w:r>
    </w:p>
    <w:p w14:paraId="53EB3D05" w14:textId="43D05EDE" w:rsidR="005D59FA" w:rsidRDefault="000108FD" w:rsidP="00B67072">
      <w:pPr>
        <w:pStyle w:val="1"/>
        <w:rPr>
          <w:lang w:val="en-CA" w:eastAsia="ja-JP"/>
        </w:rPr>
      </w:pPr>
      <w:r>
        <w:rPr>
          <w:lang w:val="en-CA" w:eastAsia="ja-JP"/>
        </w:rPr>
        <w:t>Need of supporting d</w:t>
      </w:r>
      <w:r w:rsidR="001F6151">
        <w:rPr>
          <w:lang w:val="en-CA" w:eastAsia="ja-JP"/>
        </w:rPr>
        <w:t>ecoding unit for lowering end to end delay</w:t>
      </w:r>
    </w:p>
    <w:p w14:paraId="196D4623" w14:textId="76D77779" w:rsidR="001F6151" w:rsidRDefault="001F6151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HEVC standard adopted the concept of </w:t>
      </w:r>
      <w:r w:rsidR="000414BA">
        <w:rPr>
          <w:szCs w:val="22"/>
          <w:lang w:val="en-CA" w:eastAsia="ja-JP"/>
        </w:rPr>
        <w:t>decoding unit (DU)</w:t>
      </w:r>
      <w:r>
        <w:rPr>
          <w:szCs w:val="22"/>
          <w:lang w:val="en-CA" w:eastAsia="ja-JP"/>
        </w:rPr>
        <w:t xml:space="preserve"> in the design to support very low end-to-end delay (i.e. less than one picture interval) operation. S</w:t>
      </w:r>
      <w:r w:rsidR="00E215BB">
        <w:rPr>
          <w:szCs w:val="22"/>
          <w:lang w:val="en-CA" w:eastAsia="ja-JP"/>
        </w:rPr>
        <w:t xml:space="preserve">pecifically, </w:t>
      </w:r>
      <w:r w:rsidR="000414BA">
        <w:rPr>
          <w:szCs w:val="22"/>
          <w:lang w:val="en-CA" w:eastAsia="ja-JP"/>
        </w:rPr>
        <w:t xml:space="preserve">a set of syntax elements for signalling DU-related parameters is introduced and operation of </w:t>
      </w:r>
      <w:r w:rsidR="000414BA">
        <w:rPr>
          <w:lang w:val="en-CA"/>
        </w:rPr>
        <w:t>the coded picture buffer (CPB) and decoded picture buffer (DPB) for DU is defined in Annex C.</w:t>
      </w:r>
    </w:p>
    <w:p w14:paraId="0922156F" w14:textId="430F5B36" w:rsidR="001F6151" w:rsidRDefault="000108FD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the author’s understanding that very low delay coding plays an important roll in </w:t>
      </w:r>
      <w:r w:rsidR="00A4464C">
        <w:rPr>
          <w:szCs w:val="22"/>
          <w:lang w:val="en-CA" w:eastAsia="ja-JP"/>
        </w:rPr>
        <w:t xml:space="preserve">emerging </w:t>
      </w:r>
      <w:r>
        <w:rPr>
          <w:szCs w:val="22"/>
          <w:lang w:val="en-CA" w:eastAsia="ja-JP"/>
        </w:rPr>
        <w:t>applications of modern video coding standard</w:t>
      </w:r>
      <w:r w:rsidR="00B93B5B">
        <w:rPr>
          <w:szCs w:val="22"/>
          <w:lang w:val="en-CA" w:eastAsia="ja-JP"/>
        </w:rPr>
        <w:t xml:space="preserve">, such as </w:t>
      </w:r>
      <w:r w:rsidR="00A4464C">
        <w:rPr>
          <w:szCs w:val="22"/>
          <w:lang w:val="en-CA" w:eastAsia="ja-JP"/>
        </w:rPr>
        <w:t>remote vehicle control</w:t>
      </w:r>
      <w:r>
        <w:rPr>
          <w:szCs w:val="22"/>
          <w:lang w:val="en-CA" w:eastAsia="ja-JP"/>
        </w:rPr>
        <w:t>. Moreover, i</w:t>
      </w:r>
      <w:r w:rsidR="000414BA">
        <w:rPr>
          <w:szCs w:val="22"/>
          <w:lang w:val="en-CA" w:eastAsia="ja-JP"/>
        </w:rPr>
        <w:t xml:space="preserve">n the development of the VVC standard, </w:t>
      </w:r>
      <w:r>
        <w:rPr>
          <w:szCs w:val="22"/>
          <w:lang w:val="en-CA" w:eastAsia="ja-JP"/>
        </w:rPr>
        <w:t xml:space="preserve">several tools for supporting very low delay coding (a.k.a. gradual intra refresh) with better coding efficiency </w:t>
      </w:r>
      <w:r w:rsidR="00A4464C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proposed and tested in CE11 established at the 14</w:t>
      </w:r>
      <w:r w:rsidRPr="000108FD">
        <w:rPr>
          <w:szCs w:val="22"/>
          <w:vertAlign w:val="superscript"/>
          <w:lang w:val="en-CA" w:eastAsia="ja-JP"/>
        </w:rPr>
        <w:t>th</w:t>
      </w:r>
      <w:r>
        <w:rPr>
          <w:szCs w:val="22"/>
          <w:lang w:val="en-CA" w:eastAsia="ja-JP"/>
        </w:rPr>
        <w:t xml:space="preserve"> JVET meeting [1].</w:t>
      </w:r>
    </w:p>
    <w:p w14:paraId="786684D0" w14:textId="03B954ED" w:rsidR="001F6151" w:rsidRDefault="00A4464C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>t the 14</w:t>
      </w:r>
      <w:r w:rsidRPr="000108FD">
        <w:rPr>
          <w:szCs w:val="22"/>
          <w:vertAlign w:val="superscript"/>
          <w:lang w:val="en-CA" w:eastAsia="ja-JP"/>
        </w:rPr>
        <w:t>th</w:t>
      </w:r>
      <w:r>
        <w:rPr>
          <w:szCs w:val="22"/>
          <w:lang w:val="en-CA" w:eastAsia="ja-JP"/>
        </w:rPr>
        <w:t xml:space="preserve"> JVET meeting, there were multiple proposals on the initial design of the H</w:t>
      </w:r>
      <w:r w:rsidR="001F5F90">
        <w:rPr>
          <w:szCs w:val="22"/>
          <w:lang w:val="en-CA" w:eastAsia="ja-JP"/>
        </w:rPr>
        <w:t>RD</w:t>
      </w:r>
      <w:r>
        <w:rPr>
          <w:szCs w:val="22"/>
          <w:lang w:val="en-CA" w:eastAsia="ja-JP"/>
        </w:rPr>
        <w:t xml:space="preserve">. One of </w:t>
      </w:r>
      <w:r w:rsidR="00B0715E">
        <w:rPr>
          <w:szCs w:val="22"/>
          <w:lang w:val="en-CA" w:eastAsia="ja-JP"/>
        </w:rPr>
        <w:t xml:space="preserve">such proposal [2] proposed to include DU-based operation </w:t>
      </w:r>
      <w:r w:rsidR="00016E3F">
        <w:rPr>
          <w:szCs w:val="22"/>
          <w:lang w:val="en-CA" w:eastAsia="ja-JP"/>
        </w:rPr>
        <w:t xml:space="preserve">in addition to AU-based operation, as specified in the HEVC standard. </w:t>
      </w:r>
      <w:r w:rsidR="00500EA7">
        <w:rPr>
          <w:szCs w:val="22"/>
          <w:lang w:val="en-CA" w:eastAsia="ja-JP"/>
        </w:rPr>
        <w:t>The conclusion at the 14</w:t>
      </w:r>
      <w:r w:rsidR="00500EA7" w:rsidRPr="00500EA7">
        <w:rPr>
          <w:szCs w:val="22"/>
          <w:vertAlign w:val="superscript"/>
          <w:lang w:val="en-CA" w:eastAsia="ja-JP"/>
        </w:rPr>
        <w:t>th</w:t>
      </w:r>
      <w:r w:rsidR="00500EA7">
        <w:rPr>
          <w:szCs w:val="22"/>
          <w:lang w:val="en-CA" w:eastAsia="ja-JP"/>
        </w:rPr>
        <w:t xml:space="preserve"> meeting was to adopt the HRD of HEVC, but to exclude DU in the initial version of the HRD </w:t>
      </w:r>
      <w:r w:rsidR="008C113C">
        <w:rPr>
          <w:szCs w:val="22"/>
          <w:lang w:val="en-CA" w:eastAsia="ja-JP"/>
        </w:rPr>
        <w:t>in the VVC draft.</w:t>
      </w:r>
      <w:bookmarkStart w:id="0" w:name="_GoBack"/>
      <w:bookmarkEnd w:id="0"/>
    </w:p>
    <w:p w14:paraId="5DE366E5" w14:textId="02623ACF" w:rsidR="00A4464C" w:rsidRDefault="008C113C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purpose of this contribution is to propose DU-based HRD operation in the VVC standard</w:t>
      </w:r>
      <w:r w:rsidR="00ED2D7D">
        <w:rPr>
          <w:szCs w:val="22"/>
          <w:lang w:val="en-CA" w:eastAsia="ja-JP"/>
        </w:rPr>
        <w:t>.</w:t>
      </w:r>
    </w:p>
    <w:p w14:paraId="66553FBC" w14:textId="6CA4C158" w:rsidR="008C113C" w:rsidRDefault="008C113C" w:rsidP="008C113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079A4190" w14:textId="2B4AC30B" w:rsidR="00057025" w:rsidRPr="00057025" w:rsidRDefault="00057025" w:rsidP="00057025">
      <w:pPr>
        <w:rPr>
          <w:lang w:val="en-CA" w:eastAsia="ja-JP"/>
        </w:rPr>
      </w:pPr>
      <w:r w:rsidRPr="00057025">
        <w:rPr>
          <w:lang w:val="en-CA" w:eastAsia="ja-JP"/>
        </w:rPr>
        <w:t>The proposed text changes are in the attachment to this contribution, with change marks relative to JVET-N1001-v</w:t>
      </w:r>
      <w:r>
        <w:rPr>
          <w:lang w:val="en-CA" w:eastAsia="ja-JP"/>
        </w:rPr>
        <w:t>8</w:t>
      </w:r>
      <w:r w:rsidRPr="00057025">
        <w:rPr>
          <w:lang w:val="en-CA" w:eastAsia="ja-JP"/>
        </w:rPr>
        <w:t>.</w:t>
      </w:r>
      <w:r w:rsidR="00ED2D7D">
        <w:rPr>
          <w:lang w:val="en-CA" w:eastAsia="ja-JP"/>
        </w:rPr>
        <w:t xml:space="preserve"> It is noted that </w:t>
      </w:r>
      <w:r w:rsidR="00ED2D7D">
        <w:rPr>
          <w:lang w:val="en-CA"/>
        </w:rPr>
        <w:t>s</w:t>
      </w:r>
      <w:r w:rsidR="00ED2D7D">
        <w:rPr>
          <w:lang w:val="en-CA"/>
        </w:rPr>
        <w:t>upport of emerging elements possibly to be adopted, such as sub-picture, will be investigated once such elements are adopted.</w:t>
      </w:r>
    </w:p>
    <w:p w14:paraId="048ABA3F" w14:textId="41F2C611" w:rsidR="005277AF" w:rsidRDefault="008C113C" w:rsidP="005277AF">
      <w:pPr>
        <w:pStyle w:val="2"/>
        <w:rPr>
          <w:lang w:val="en-CA" w:eastAsia="ja-JP"/>
        </w:rPr>
      </w:pPr>
      <w:r>
        <w:rPr>
          <w:lang w:val="en-CA" w:eastAsia="ja-JP"/>
        </w:rPr>
        <w:t>Syntax elements for DU-based operation</w:t>
      </w:r>
    </w:p>
    <w:p w14:paraId="19A54D59" w14:textId="6D3BE707" w:rsidR="008C113C" w:rsidRPr="00057025" w:rsidRDefault="00873CAA" w:rsidP="00873CAA">
      <w:pPr>
        <w:pStyle w:val="3"/>
        <w:rPr>
          <w:lang w:val="en-CA" w:eastAsia="ja-JP"/>
        </w:rPr>
      </w:pPr>
      <w:proofErr w:type="spellStart"/>
      <w:r>
        <w:rPr>
          <w:lang w:val="en-CA" w:eastAsia="ja-JP"/>
        </w:rPr>
        <w:t>hrd_</w:t>
      </w:r>
      <w:proofErr w:type="gramStart"/>
      <w:r>
        <w:rPr>
          <w:lang w:val="en-CA" w:eastAsia="ja-JP"/>
        </w:rPr>
        <w:t>parameters</w:t>
      </w:r>
      <w:proofErr w:type="spellEnd"/>
      <w:r>
        <w:rPr>
          <w:lang w:val="en-CA" w:eastAsia="ja-JP"/>
        </w:rPr>
        <w:t>(</w:t>
      </w:r>
      <w:proofErr w:type="gramEnd"/>
      <w:r>
        <w:rPr>
          <w:lang w:val="en-CA" w:eastAsia="ja-JP"/>
        </w:rPr>
        <w:t>)</w:t>
      </w:r>
    </w:p>
    <w:p w14:paraId="742BA7BE" w14:textId="5A4DF9D8" w:rsidR="008C113C" w:rsidRPr="00F9253F" w:rsidRDefault="00873CAA" w:rsidP="00F9253F">
      <w:pPr>
        <w:pStyle w:val="ad"/>
        <w:numPr>
          <w:ilvl w:val="0"/>
          <w:numId w:val="17"/>
        </w:numPr>
        <w:ind w:leftChars="0"/>
        <w:rPr>
          <w:lang w:val="en-CA" w:eastAsia="ja-JP"/>
        </w:rPr>
      </w:pPr>
      <w:proofErr w:type="spellStart"/>
      <w:r w:rsidRPr="00F9253F">
        <w:rPr>
          <w:lang w:val="en-CA" w:eastAsia="ja-JP"/>
        </w:rPr>
        <w:t>sub_pic_hrd_params_present_flag</w:t>
      </w:r>
      <w:proofErr w:type="spellEnd"/>
    </w:p>
    <w:p w14:paraId="1200F616" w14:textId="3E24D0D3" w:rsidR="00873CAA" w:rsidRPr="00F9253F" w:rsidRDefault="00873CAA" w:rsidP="00F9253F">
      <w:pPr>
        <w:pStyle w:val="ad"/>
        <w:numPr>
          <w:ilvl w:val="0"/>
          <w:numId w:val="17"/>
        </w:numPr>
        <w:ind w:leftChars="0"/>
        <w:rPr>
          <w:lang w:val="en-CA" w:eastAsia="ja-JP"/>
        </w:rPr>
      </w:pPr>
      <w:r w:rsidRPr="00F9253F">
        <w:rPr>
          <w:lang w:val="en-CA" w:eastAsia="ja-JP"/>
        </w:rPr>
        <w:t>tick_divisor_minus2</w:t>
      </w:r>
    </w:p>
    <w:p w14:paraId="21FE0748" w14:textId="109B7FBC" w:rsidR="00873CAA" w:rsidRDefault="00873CAA" w:rsidP="00F9253F">
      <w:pPr>
        <w:pStyle w:val="ad"/>
        <w:numPr>
          <w:ilvl w:val="0"/>
          <w:numId w:val="17"/>
        </w:numPr>
        <w:ind w:leftChars="0"/>
        <w:rPr>
          <w:lang w:val="en-CA" w:eastAsia="ja-JP"/>
        </w:rPr>
      </w:pPr>
      <w:proofErr w:type="spellStart"/>
      <w:r w:rsidRPr="00F9253F">
        <w:rPr>
          <w:lang w:val="en-CA" w:eastAsia="ja-JP"/>
        </w:rPr>
        <w:t>sub_pic_cpb_params_in_pic_timing_sei_flag</w:t>
      </w:r>
      <w:proofErr w:type="spellEnd"/>
    </w:p>
    <w:p w14:paraId="388010EF" w14:textId="49C40AD9" w:rsidR="00E41025" w:rsidRPr="00E41025" w:rsidRDefault="00E41025" w:rsidP="00F9253F">
      <w:pPr>
        <w:pStyle w:val="ad"/>
        <w:numPr>
          <w:ilvl w:val="0"/>
          <w:numId w:val="17"/>
        </w:numPr>
        <w:ind w:leftChars="0"/>
        <w:rPr>
          <w:lang w:val="en-CA" w:eastAsia="ja-JP"/>
        </w:rPr>
      </w:pPr>
      <w:r w:rsidRPr="00E41025">
        <w:rPr>
          <w:noProof/>
        </w:rPr>
        <w:t>cpb_size_du_scale</w:t>
      </w:r>
    </w:p>
    <w:p w14:paraId="410CBA36" w14:textId="61D146A4" w:rsidR="00873CAA" w:rsidRPr="00057025" w:rsidRDefault="00873CAA" w:rsidP="00873CAA">
      <w:pPr>
        <w:pStyle w:val="3"/>
        <w:rPr>
          <w:lang w:val="en-CA" w:eastAsia="ja-JP"/>
        </w:rPr>
      </w:pPr>
      <w:proofErr w:type="spellStart"/>
      <w:r>
        <w:rPr>
          <w:lang w:val="en-CA" w:eastAsia="ja-JP"/>
        </w:rPr>
        <w:lastRenderedPageBreak/>
        <w:t>sub_layer_hrd_</w:t>
      </w:r>
      <w:proofErr w:type="gramStart"/>
      <w:r>
        <w:rPr>
          <w:lang w:val="en-CA" w:eastAsia="ja-JP"/>
        </w:rPr>
        <w:t>parameters</w:t>
      </w:r>
      <w:proofErr w:type="spellEnd"/>
      <w:r>
        <w:rPr>
          <w:lang w:val="en-CA" w:eastAsia="ja-JP"/>
        </w:rPr>
        <w:t>(</w:t>
      </w:r>
      <w:proofErr w:type="gramEnd"/>
      <w:r>
        <w:rPr>
          <w:lang w:val="en-CA" w:eastAsia="ja-JP"/>
        </w:rPr>
        <w:t>)</w:t>
      </w:r>
    </w:p>
    <w:p w14:paraId="601845F0" w14:textId="7374404B" w:rsidR="00F9253F" w:rsidRDefault="00F9253F" w:rsidP="00F9253F">
      <w:pPr>
        <w:pStyle w:val="ad"/>
        <w:numPr>
          <w:ilvl w:val="0"/>
          <w:numId w:val="18"/>
        </w:numPr>
        <w:ind w:leftChars="0"/>
      </w:pPr>
      <w:r>
        <w:t xml:space="preserve">cpb_size_du_value_minus1[ </w:t>
      </w:r>
      <w:proofErr w:type="spellStart"/>
      <w:proofErr w:type="gramStart"/>
      <w:r>
        <w:t>i</w:t>
      </w:r>
      <w:proofErr w:type="spellEnd"/>
      <w:r>
        <w:t xml:space="preserve"> ]</w:t>
      </w:r>
      <w:proofErr w:type="gramEnd"/>
    </w:p>
    <w:p w14:paraId="016D9B80" w14:textId="31AE3556" w:rsidR="00F9253F" w:rsidRDefault="00F9253F" w:rsidP="00F9253F">
      <w:pPr>
        <w:pStyle w:val="ad"/>
        <w:numPr>
          <w:ilvl w:val="0"/>
          <w:numId w:val="18"/>
        </w:numPr>
        <w:ind w:leftChars="0"/>
      </w:pPr>
      <w:r>
        <w:t xml:space="preserve">bit_rate_du_value_minus1[ </w:t>
      </w:r>
      <w:proofErr w:type="spellStart"/>
      <w:proofErr w:type="gramStart"/>
      <w:r>
        <w:t>i</w:t>
      </w:r>
      <w:proofErr w:type="spellEnd"/>
      <w:r>
        <w:t xml:space="preserve"> ]</w:t>
      </w:r>
      <w:proofErr w:type="gramEnd"/>
    </w:p>
    <w:p w14:paraId="53BE9C2A" w14:textId="349E5131" w:rsidR="00F9253F" w:rsidRDefault="00F9253F" w:rsidP="00F9253F">
      <w:pPr>
        <w:pStyle w:val="3"/>
      </w:pPr>
      <w:r w:rsidRPr="003F3F11">
        <w:rPr>
          <w:noProof/>
        </w:rPr>
        <w:t>buffering_period</w:t>
      </w:r>
      <w:r>
        <w:rPr>
          <w:noProof/>
        </w:rPr>
        <w:t>()</w:t>
      </w:r>
    </w:p>
    <w:p w14:paraId="2B335A28" w14:textId="77777777" w:rsidR="003E4510" w:rsidRPr="00F9253F" w:rsidRDefault="003E4510" w:rsidP="003E4510">
      <w:pPr>
        <w:pStyle w:val="ad"/>
        <w:numPr>
          <w:ilvl w:val="0"/>
          <w:numId w:val="17"/>
        </w:numPr>
        <w:ind w:leftChars="0"/>
        <w:rPr>
          <w:lang w:val="en-CA" w:eastAsia="ja-JP"/>
        </w:rPr>
      </w:pPr>
      <w:r w:rsidRPr="00F9253F">
        <w:rPr>
          <w:lang w:val="en-CA" w:eastAsia="ja-JP"/>
        </w:rPr>
        <w:t>du_cpb_removal_delay_increment_length_minus1</w:t>
      </w:r>
    </w:p>
    <w:p w14:paraId="6C167DEE" w14:textId="77777777" w:rsidR="003E4510" w:rsidRPr="00F9253F" w:rsidRDefault="003E4510" w:rsidP="003E4510">
      <w:pPr>
        <w:pStyle w:val="ad"/>
        <w:numPr>
          <w:ilvl w:val="0"/>
          <w:numId w:val="17"/>
        </w:numPr>
        <w:ind w:leftChars="0"/>
        <w:rPr>
          <w:lang w:val="en-CA" w:eastAsia="ja-JP"/>
        </w:rPr>
      </w:pPr>
      <w:r w:rsidRPr="00F9253F">
        <w:rPr>
          <w:lang w:val="en-CA" w:eastAsia="ja-JP"/>
        </w:rPr>
        <w:t>dpb_output_delay_du_length_minus1</w:t>
      </w:r>
    </w:p>
    <w:p w14:paraId="7AD6BFCB" w14:textId="041652F4" w:rsidR="00F9253F" w:rsidRDefault="00F9253F" w:rsidP="00F9253F">
      <w:pPr>
        <w:pStyle w:val="ad"/>
        <w:numPr>
          <w:ilvl w:val="0"/>
          <w:numId w:val="19"/>
        </w:numPr>
        <w:ind w:leftChars="0"/>
      </w:pPr>
      <w:proofErr w:type="spellStart"/>
      <w:r>
        <w:t>nal_initial_alt_cpb_removal_</w:t>
      </w:r>
      <w:proofErr w:type="gramStart"/>
      <w:r>
        <w:t>delay</w:t>
      </w:r>
      <w:proofErr w:type="spellEnd"/>
      <w:r>
        <w:t>[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]</w:t>
      </w:r>
    </w:p>
    <w:p w14:paraId="28DE40A8" w14:textId="0BB09626" w:rsidR="00F9253F" w:rsidRDefault="00F9253F" w:rsidP="00F9253F">
      <w:pPr>
        <w:pStyle w:val="ad"/>
        <w:numPr>
          <w:ilvl w:val="0"/>
          <w:numId w:val="19"/>
        </w:numPr>
        <w:ind w:leftChars="0"/>
      </w:pPr>
      <w:proofErr w:type="spellStart"/>
      <w:r>
        <w:t>nal_initial_alt_cpb_removal_</w:t>
      </w:r>
      <w:proofErr w:type="gramStart"/>
      <w:r>
        <w:t>offset</w:t>
      </w:r>
      <w:proofErr w:type="spellEnd"/>
      <w:r>
        <w:t>[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]</w:t>
      </w:r>
    </w:p>
    <w:p w14:paraId="3471FB8D" w14:textId="4EE19FDB" w:rsidR="00F9253F" w:rsidRDefault="00F9253F" w:rsidP="00F9253F">
      <w:pPr>
        <w:pStyle w:val="ad"/>
        <w:numPr>
          <w:ilvl w:val="0"/>
          <w:numId w:val="19"/>
        </w:numPr>
        <w:ind w:leftChars="0"/>
      </w:pPr>
      <w:proofErr w:type="spellStart"/>
      <w:r>
        <w:t>vcl_initial_alt_cpb_removal_</w:t>
      </w:r>
      <w:proofErr w:type="gramStart"/>
      <w:r>
        <w:t>delay</w:t>
      </w:r>
      <w:proofErr w:type="spellEnd"/>
      <w:r>
        <w:t>[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]</w:t>
      </w:r>
    </w:p>
    <w:p w14:paraId="13CC28DE" w14:textId="695CC638" w:rsidR="00F9253F" w:rsidRDefault="00F9253F" w:rsidP="00F9253F">
      <w:pPr>
        <w:pStyle w:val="ad"/>
        <w:numPr>
          <w:ilvl w:val="0"/>
          <w:numId w:val="19"/>
        </w:numPr>
        <w:ind w:leftChars="0"/>
      </w:pPr>
      <w:proofErr w:type="spellStart"/>
      <w:r>
        <w:t>vcl_initial_alt_cpb_removal_</w:t>
      </w:r>
      <w:proofErr w:type="gramStart"/>
      <w:r>
        <w:t>offset</w:t>
      </w:r>
      <w:proofErr w:type="spellEnd"/>
      <w:r>
        <w:t>[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]</w:t>
      </w:r>
    </w:p>
    <w:p w14:paraId="272D3FD1" w14:textId="5B63D2BB" w:rsidR="00E508F8" w:rsidRDefault="00C80EC5" w:rsidP="00E508F8">
      <w:pPr>
        <w:pStyle w:val="3"/>
      </w:pPr>
      <w:proofErr w:type="spellStart"/>
      <w:r>
        <w:rPr>
          <w:rFonts w:hint="eastAsia"/>
          <w:lang w:eastAsia="ja-JP"/>
        </w:rPr>
        <w:t>p</w:t>
      </w:r>
      <w:r>
        <w:rPr>
          <w:lang w:eastAsia="ja-JP"/>
        </w:rPr>
        <w:t>icture_</w:t>
      </w:r>
      <w:proofErr w:type="gramStart"/>
      <w:r>
        <w:rPr>
          <w:lang w:eastAsia="ja-JP"/>
        </w:rPr>
        <w:t>timimg</w:t>
      </w:r>
      <w:proofErr w:type="spellEnd"/>
      <w:r>
        <w:rPr>
          <w:lang w:eastAsia="ja-JP"/>
        </w:rPr>
        <w:t>(</w:t>
      </w:r>
      <w:proofErr w:type="gramEnd"/>
      <w:r>
        <w:rPr>
          <w:lang w:eastAsia="ja-JP"/>
        </w:rPr>
        <w:t>)</w:t>
      </w:r>
    </w:p>
    <w:p w14:paraId="0CD6C2BF" w14:textId="79F5FA4F" w:rsidR="00F9253F" w:rsidRPr="00F9253F" w:rsidRDefault="00F9253F" w:rsidP="00F9253F">
      <w:pPr>
        <w:pStyle w:val="ad"/>
        <w:numPr>
          <w:ilvl w:val="0"/>
          <w:numId w:val="19"/>
        </w:numPr>
        <w:ind w:leftChars="0"/>
      </w:pPr>
      <w:r w:rsidRPr="00F9253F">
        <w:rPr>
          <w:noProof/>
        </w:rPr>
        <w:t>pic_dpb_output_du_delay</w:t>
      </w:r>
    </w:p>
    <w:p w14:paraId="75A5301D" w14:textId="69BBBD7C" w:rsidR="00F9253F" w:rsidRDefault="00F9253F" w:rsidP="00F9253F">
      <w:pPr>
        <w:pStyle w:val="ad"/>
        <w:numPr>
          <w:ilvl w:val="0"/>
          <w:numId w:val="19"/>
        </w:numPr>
        <w:tabs>
          <w:tab w:val="clear" w:pos="720"/>
          <w:tab w:val="clear" w:pos="1080"/>
        </w:tabs>
        <w:ind w:leftChars="0"/>
      </w:pPr>
      <w:r>
        <w:t>num_decoding_units_minus1</w:t>
      </w:r>
    </w:p>
    <w:p w14:paraId="5D33CB49" w14:textId="38A115E6" w:rsidR="00F9253F" w:rsidRDefault="00F9253F" w:rsidP="00F9253F">
      <w:pPr>
        <w:pStyle w:val="ad"/>
        <w:numPr>
          <w:ilvl w:val="0"/>
          <w:numId w:val="19"/>
        </w:numPr>
        <w:tabs>
          <w:tab w:val="clear" w:pos="720"/>
          <w:tab w:val="clear" w:pos="1080"/>
        </w:tabs>
        <w:ind w:leftChars="0"/>
      </w:pPr>
      <w:proofErr w:type="spellStart"/>
      <w:r>
        <w:t>du_common_cpb_removal_delay_flag</w:t>
      </w:r>
      <w:proofErr w:type="spellEnd"/>
    </w:p>
    <w:p w14:paraId="5A10A26C" w14:textId="2EB3EE08" w:rsidR="00F9253F" w:rsidRDefault="00F9253F" w:rsidP="00F9253F">
      <w:pPr>
        <w:pStyle w:val="ad"/>
        <w:numPr>
          <w:ilvl w:val="0"/>
          <w:numId w:val="19"/>
        </w:numPr>
        <w:ind w:leftChars="0"/>
      </w:pPr>
      <w:r>
        <w:t>du_common_cpb_removal_delay_increment_minus1</w:t>
      </w:r>
    </w:p>
    <w:p w14:paraId="202826C0" w14:textId="742DF798" w:rsidR="00F9253F" w:rsidRDefault="00F9253F" w:rsidP="00F9253F">
      <w:pPr>
        <w:pStyle w:val="ad"/>
        <w:numPr>
          <w:ilvl w:val="0"/>
          <w:numId w:val="19"/>
        </w:numPr>
        <w:ind w:leftChars="0"/>
      </w:pPr>
      <w:r>
        <w:t xml:space="preserve">num_nalus_in_du_minus1[ </w:t>
      </w:r>
      <w:proofErr w:type="spellStart"/>
      <w:proofErr w:type="gramStart"/>
      <w:r>
        <w:t>i</w:t>
      </w:r>
      <w:proofErr w:type="spellEnd"/>
      <w:r>
        <w:t xml:space="preserve"> ]</w:t>
      </w:r>
      <w:proofErr w:type="gramEnd"/>
    </w:p>
    <w:p w14:paraId="6C90A587" w14:textId="3751B865" w:rsidR="00F9253F" w:rsidRDefault="00F9253F" w:rsidP="00F9253F">
      <w:pPr>
        <w:pStyle w:val="ad"/>
        <w:numPr>
          <w:ilvl w:val="0"/>
          <w:numId w:val="19"/>
        </w:numPr>
        <w:ind w:leftChars="0"/>
      </w:pPr>
      <w:r>
        <w:t xml:space="preserve">du_cpb_removal_delay_increment_minus1[ </w:t>
      </w:r>
      <w:proofErr w:type="spellStart"/>
      <w:proofErr w:type="gramStart"/>
      <w:r>
        <w:t>i</w:t>
      </w:r>
      <w:proofErr w:type="spellEnd"/>
      <w:r>
        <w:t xml:space="preserve"> ]</w:t>
      </w:r>
      <w:proofErr w:type="gramEnd"/>
    </w:p>
    <w:p w14:paraId="079756B7" w14:textId="376D94E1" w:rsidR="00F9253F" w:rsidRDefault="00C80EC5" w:rsidP="00C80EC5">
      <w:pPr>
        <w:pStyle w:val="3"/>
        <w:rPr>
          <w:lang w:eastAsia="ja-JP"/>
        </w:rPr>
      </w:pPr>
      <w:proofErr w:type="spellStart"/>
      <w:r>
        <w:rPr>
          <w:rFonts w:hint="eastAsia"/>
          <w:lang w:eastAsia="ja-JP"/>
        </w:rPr>
        <w:t>d</w:t>
      </w:r>
      <w:r>
        <w:rPr>
          <w:lang w:eastAsia="ja-JP"/>
        </w:rPr>
        <w:t>ecoding_unit_</w:t>
      </w:r>
      <w:proofErr w:type="gramStart"/>
      <w:r>
        <w:rPr>
          <w:lang w:eastAsia="ja-JP"/>
        </w:rPr>
        <w:t>info</w:t>
      </w:r>
      <w:proofErr w:type="spellEnd"/>
      <w:r>
        <w:rPr>
          <w:lang w:eastAsia="ja-JP"/>
        </w:rPr>
        <w:t>(</w:t>
      </w:r>
      <w:proofErr w:type="gramEnd"/>
      <w:r>
        <w:rPr>
          <w:lang w:eastAsia="ja-JP"/>
        </w:rPr>
        <w:t>)</w:t>
      </w:r>
    </w:p>
    <w:p w14:paraId="5E7027D9" w14:textId="3EB7F19F" w:rsidR="00C80EC5" w:rsidRDefault="00C80EC5" w:rsidP="00C80EC5">
      <w:pPr>
        <w:pStyle w:val="ad"/>
        <w:numPr>
          <w:ilvl w:val="0"/>
          <w:numId w:val="20"/>
        </w:numPr>
        <w:ind w:leftChars="0"/>
        <w:rPr>
          <w:lang w:eastAsia="ja-JP"/>
        </w:rPr>
      </w:pPr>
      <w:proofErr w:type="spellStart"/>
      <w:r>
        <w:rPr>
          <w:lang w:eastAsia="ja-JP"/>
        </w:rPr>
        <w:t>decoding_unit_idx</w:t>
      </w:r>
      <w:proofErr w:type="spellEnd"/>
    </w:p>
    <w:p w14:paraId="42D118C2" w14:textId="693140AB" w:rsidR="00C80EC5" w:rsidRDefault="00C80EC5" w:rsidP="00C80EC5">
      <w:pPr>
        <w:pStyle w:val="ad"/>
        <w:numPr>
          <w:ilvl w:val="0"/>
          <w:numId w:val="20"/>
        </w:numPr>
        <w:ind w:leftChars="0"/>
        <w:rPr>
          <w:lang w:eastAsia="ja-JP"/>
        </w:rPr>
      </w:pPr>
      <w:proofErr w:type="spellStart"/>
      <w:r>
        <w:rPr>
          <w:lang w:eastAsia="ja-JP"/>
        </w:rPr>
        <w:t>du_spt_cpb_removal_delay_increment</w:t>
      </w:r>
      <w:proofErr w:type="spellEnd"/>
    </w:p>
    <w:p w14:paraId="6AAFB133" w14:textId="3FF321D2" w:rsidR="00C80EC5" w:rsidRDefault="00C80EC5" w:rsidP="00C80EC5">
      <w:pPr>
        <w:pStyle w:val="ad"/>
        <w:numPr>
          <w:ilvl w:val="0"/>
          <w:numId w:val="20"/>
        </w:numPr>
        <w:ind w:leftChars="0"/>
        <w:rPr>
          <w:lang w:eastAsia="ja-JP"/>
        </w:rPr>
      </w:pPr>
      <w:proofErr w:type="spellStart"/>
      <w:r>
        <w:rPr>
          <w:lang w:eastAsia="ja-JP"/>
        </w:rPr>
        <w:t>dpb_output_du_delay_present_flag</w:t>
      </w:r>
      <w:proofErr w:type="spellEnd"/>
    </w:p>
    <w:p w14:paraId="01F54060" w14:textId="4FA8F95C" w:rsidR="00C80EC5" w:rsidRPr="00C80EC5" w:rsidRDefault="00C80EC5" w:rsidP="00C80EC5">
      <w:pPr>
        <w:pStyle w:val="ad"/>
        <w:numPr>
          <w:ilvl w:val="0"/>
          <w:numId w:val="20"/>
        </w:numPr>
        <w:ind w:leftChars="0"/>
        <w:rPr>
          <w:lang w:eastAsia="ja-JP"/>
        </w:rPr>
      </w:pPr>
      <w:proofErr w:type="spellStart"/>
      <w:r>
        <w:rPr>
          <w:lang w:eastAsia="ja-JP"/>
        </w:rPr>
        <w:t>pic_spt_dpb_output_du_delay</w:t>
      </w:r>
      <w:proofErr w:type="spellEnd"/>
    </w:p>
    <w:p w14:paraId="301ABDF1" w14:textId="39B48FB4" w:rsidR="00C80EC5" w:rsidRDefault="00C80EC5" w:rsidP="00C80EC5">
      <w:pPr>
        <w:pStyle w:val="2"/>
        <w:rPr>
          <w:lang w:eastAsia="ja-JP"/>
        </w:rPr>
      </w:pPr>
      <w:r>
        <w:rPr>
          <w:rFonts w:hint="eastAsia"/>
          <w:lang w:eastAsia="ja-JP"/>
        </w:rPr>
        <w:t>H</w:t>
      </w:r>
      <w:r>
        <w:rPr>
          <w:lang w:eastAsia="ja-JP"/>
        </w:rPr>
        <w:t>ypothetical Reference Decoder for DU-based operation</w:t>
      </w:r>
    </w:p>
    <w:p w14:paraId="5EF9BCA3" w14:textId="5C105E7F" w:rsidR="00C80EC5" w:rsidRDefault="00C80EC5" w:rsidP="00C80EC5">
      <w:pPr>
        <w:pStyle w:val="3"/>
        <w:rPr>
          <w:lang w:eastAsia="ja-JP"/>
        </w:rPr>
      </w:pPr>
      <w:r>
        <w:rPr>
          <w:lang w:eastAsia="ja-JP"/>
        </w:rPr>
        <w:t>C.1 “General”</w:t>
      </w:r>
    </w:p>
    <w:p w14:paraId="4C27889D" w14:textId="00A49EE3" w:rsidR="00C80EC5" w:rsidRDefault="00C80EC5" w:rsidP="00C80EC5">
      <w:pPr>
        <w:pStyle w:val="ad"/>
        <w:numPr>
          <w:ilvl w:val="0"/>
          <w:numId w:val="21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et of bitstream conformance test</w:t>
      </w:r>
    </w:p>
    <w:p w14:paraId="46701240" w14:textId="1EF54DE5" w:rsidR="00C80EC5" w:rsidRDefault="00C80EC5" w:rsidP="00C80EC5">
      <w:pPr>
        <w:pStyle w:val="3"/>
        <w:rPr>
          <w:noProof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 xml:space="preserve">.2 “Operation of </w:t>
      </w:r>
      <w:r w:rsidRPr="003F3F11">
        <w:rPr>
          <w:noProof/>
        </w:rPr>
        <w:t>coded picture buffer</w:t>
      </w:r>
      <w:r>
        <w:rPr>
          <w:noProof/>
        </w:rPr>
        <w:t>”</w:t>
      </w:r>
    </w:p>
    <w:p w14:paraId="0AC02484" w14:textId="5E1DC345" w:rsidR="00C80EC5" w:rsidRDefault="00C80EC5" w:rsidP="00C80EC5">
      <w:pPr>
        <w:pStyle w:val="ad"/>
        <w:numPr>
          <w:ilvl w:val="0"/>
          <w:numId w:val="21"/>
        </w:numPr>
        <w:ind w:leftChars="0"/>
      </w:pPr>
      <w:r>
        <w:rPr>
          <w:rFonts w:hint="eastAsia"/>
          <w:lang w:eastAsia="ja-JP"/>
        </w:rPr>
        <w:t>C</w:t>
      </w:r>
      <w:r>
        <w:rPr>
          <w:lang w:eastAsia="ja-JP"/>
        </w:rPr>
        <w:t>PB removal time of a decoding unit</w:t>
      </w:r>
    </w:p>
    <w:p w14:paraId="36D905CF" w14:textId="7B016A5D" w:rsidR="00C80EC5" w:rsidRDefault="00C80EC5" w:rsidP="00C80EC5">
      <w:pPr>
        <w:pStyle w:val="3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.3 “Operation of de</w:t>
      </w:r>
      <w:r w:rsidRPr="003F3F11">
        <w:rPr>
          <w:noProof/>
        </w:rPr>
        <w:t>coded picture buffer</w:t>
      </w:r>
      <w:r>
        <w:rPr>
          <w:lang w:eastAsia="ja-JP"/>
        </w:rPr>
        <w:t>”</w:t>
      </w:r>
    </w:p>
    <w:p w14:paraId="005A65EE" w14:textId="6F000C35" w:rsidR="00C80EC5" w:rsidRPr="00C80EC5" w:rsidRDefault="00C80EC5" w:rsidP="00C80EC5">
      <w:pPr>
        <w:pStyle w:val="ad"/>
        <w:numPr>
          <w:ilvl w:val="0"/>
          <w:numId w:val="21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>PB output time of a decoding unit</w:t>
      </w:r>
    </w:p>
    <w:p w14:paraId="313D1510" w14:textId="0D431515" w:rsidR="00C80EC5" w:rsidRDefault="00C80EC5" w:rsidP="00C80EC5">
      <w:pPr>
        <w:pStyle w:val="3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.4 Bitstream conformance</w:t>
      </w:r>
    </w:p>
    <w:p w14:paraId="618C8903" w14:textId="14574274" w:rsidR="00C80EC5" w:rsidRPr="00C80EC5" w:rsidRDefault="00C80EC5" w:rsidP="00C80EC5">
      <w:pPr>
        <w:pStyle w:val="ad"/>
        <w:numPr>
          <w:ilvl w:val="0"/>
          <w:numId w:val="21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 xml:space="preserve">onstraints on bitstream with </w:t>
      </w:r>
      <w:proofErr w:type="spellStart"/>
      <w:r w:rsidRPr="00F9253F">
        <w:rPr>
          <w:lang w:val="en-CA" w:eastAsia="ja-JP"/>
        </w:rPr>
        <w:t>sub_pic_hrd_params_present_flag</w:t>
      </w:r>
      <w:proofErr w:type="spellEnd"/>
      <w:r>
        <w:rPr>
          <w:lang w:val="en-CA" w:eastAsia="ja-JP"/>
        </w:rPr>
        <w:t xml:space="preserve"> equal to 1</w:t>
      </w:r>
    </w:p>
    <w:p w14:paraId="117ABD90" w14:textId="1F51AD54" w:rsidR="00DB0BF5" w:rsidRDefault="00DB0BF5" w:rsidP="00DB0BF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2E99EE84" w14:textId="18367AFC" w:rsidR="00DB0BF5" w:rsidRPr="00FB6BB0" w:rsidRDefault="00DB0BF5" w:rsidP="00DB0BF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 xml:space="preserve">contribution </w:t>
      </w:r>
      <w:r w:rsidR="00FC449D">
        <w:rPr>
          <w:lang w:val="en-CA" w:eastAsia="ja-JP"/>
        </w:rPr>
        <w:t>proposes to introduce DU-based HRD operation for supporting very low delay coding in the VVC standard.</w:t>
      </w:r>
    </w:p>
    <w:p w14:paraId="2CA08DB4" w14:textId="77777777" w:rsidR="00743492" w:rsidRDefault="00743492" w:rsidP="00743492">
      <w:pPr>
        <w:pStyle w:val="1"/>
        <w:tabs>
          <w:tab w:val="num" w:pos="0"/>
        </w:tabs>
        <w:suppressAutoHyphens/>
        <w:autoSpaceDN/>
        <w:adjustRightInd/>
        <w:ind w:left="432" w:hanging="432"/>
        <w:jc w:val="left"/>
      </w:pPr>
      <w:r>
        <w:rPr>
          <w:lang w:val="en-CA"/>
        </w:rPr>
        <w:t>References</w:t>
      </w:r>
    </w:p>
    <w:p w14:paraId="2C4DC5D1" w14:textId="76F14CDA" w:rsidR="00786F15" w:rsidRPr="001F5F90" w:rsidRDefault="00786F15" w:rsidP="00786F15">
      <w:pPr>
        <w:pStyle w:val="ad"/>
        <w:numPr>
          <w:ilvl w:val="0"/>
          <w:numId w:val="13"/>
        </w:numPr>
        <w:ind w:leftChars="0"/>
        <w:rPr>
          <w:lang w:eastAsia="ja-JP"/>
        </w:rPr>
      </w:pPr>
      <w:r w:rsidRPr="00786F15">
        <w:rPr>
          <w:lang w:val="en-CA"/>
        </w:rPr>
        <w:t>“Description of Core Experiment 11 (CE11): Gradual random access”, JVET-N1031, March 2019</w:t>
      </w:r>
    </w:p>
    <w:p w14:paraId="221E3BB6" w14:textId="154D5C57" w:rsidR="001F5F90" w:rsidRDefault="001F5F90" w:rsidP="00786F15">
      <w:pPr>
        <w:pStyle w:val="ad"/>
        <w:numPr>
          <w:ilvl w:val="0"/>
          <w:numId w:val="13"/>
        </w:numPr>
        <w:ind w:leftChars="0"/>
        <w:rPr>
          <w:lang w:eastAsia="ja-JP"/>
        </w:rPr>
      </w:pPr>
      <w:proofErr w:type="spellStart"/>
      <w:proofErr w:type="gramStart"/>
      <w:r>
        <w:rPr>
          <w:lang w:eastAsia="ja-JP"/>
        </w:rPr>
        <w:t>K.Kazui</w:t>
      </w:r>
      <w:proofErr w:type="spellEnd"/>
      <w:proofErr w:type="gramEnd"/>
      <w:r>
        <w:rPr>
          <w:lang w:eastAsia="ja-JP"/>
        </w:rPr>
        <w:t>, “Hypothetical Reference Decoder in VVC”, JVET-N0077, March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3F8FF18" w14:textId="77777777" w:rsidR="00743492" w:rsidRPr="005B217D" w:rsidRDefault="00743492" w:rsidP="00743492">
      <w:pPr>
        <w:rPr>
          <w:szCs w:val="22"/>
          <w:lang w:val="en-CA"/>
        </w:rPr>
      </w:pPr>
      <w:r>
        <w:rPr>
          <w:b/>
          <w:szCs w:val="22"/>
          <w:lang w:val="en-CA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43492" w:rsidRDefault="007F1F8B" w:rsidP="00743492">
      <w:pPr>
        <w:rPr>
          <w:szCs w:val="22"/>
          <w:lang w:val="en-CA"/>
        </w:rPr>
      </w:pPr>
    </w:p>
    <w:sectPr w:rsidR="007F1F8B" w:rsidRPr="0074349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D9CE6" w14:textId="77777777" w:rsidR="00A97D9E" w:rsidRDefault="00A97D9E">
      <w:r>
        <w:separator/>
      </w:r>
    </w:p>
  </w:endnote>
  <w:endnote w:type="continuationSeparator" w:id="0">
    <w:p w14:paraId="37416F87" w14:textId="77777777" w:rsidR="00A97D9E" w:rsidRDefault="00A9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664490" w:rsidR="00964110" w:rsidRPr="00C00DDE" w:rsidRDefault="0096411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D2D7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2D7D">
      <w:rPr>
        <w:rStyle w:val="a5"/>
        <w:noProof/>
      </w:rPr>
      <w:t>2019-06-23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CCC5C" w14:textId="77777777" w:rsidR="00A97D9E" w:rsidRDefault="00A97D9E">
      <w:r>
        <w:separator/>
      </w:r>
    </w:p>
  </w:footnote>
  <w:footnote w:type="continuationSeparator" w:id="0">
    <w:p w14:paraId="7DC8FFF9" w14:textId="77777777" w:rsidR="00A97D9E" w:rsidRDefault="00A97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638C0"/>
    <w:multiLevelType w:val="hybridMultilevel"/>
    <w:tmpl w:val="174E7728"/>
    <w:lvl w:ilvl="0" w:tplc="7DBCF1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2F16A6"/>
    <w:multiLevelType w:val="hybridMultilevel"/>
    <w:tmpl w:val="49D040F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C11C5"/>
    <w:multiLevelType w:val="hybridMultilevel"/>
    <w:tmpl w:val="D638B216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701807"/>
    <w:multiLevelType w:val="hybridMultilevel"/>
    <w:tmpl w:val="D41607C6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13471"/>
    <w:multiLevelType w:val="hybridMultilevel"/>
    <w:tmpl w:val="DA568E36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8567F6"/>
    <w:multiLevelType w:val="hybridMultilevel"/>
    <w:tmpl w:val="322AE1AC"/>
    <w:lvl w:ilvl="0" w:tplc="71CCF922">
      <w:start w:val="1"/>
      <w:numFmt w:val="bullet"/>
      <w:lvlText w:val="−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805FA4"/>
    <w:multiLevelType w:val="hybridMultilevel"/>
    <w:tmpl w:val="BD9A45C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43649F0"/>
    <w:multiLevelType w:val="hybridMultilevel"/>
    <w:tmpl w:val="5E2C27D6"/>
    <w:lvl w:ilvl="0" w:tplc="71CCF922">
      <w:start w:val="1"/>
      <w:numFmt w:val="bullet"/>
      <w:lvlText w:val="−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CE27728">
      <w:start w:val="1"/>
      <w:numFmt w:val="bullet"/>
      <w:lvlText w:val="–"/>
      <w:lvlJc w:val="left"/>
      <w:pPr>
        <w:ind w:left="2100" w:hanging="42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9883143"/>
    <w:multiLevelType w:val="hybridMultilevel"/>
    <w:tmpl w:val="47BC655E"/>
    <w:lvl w:ilvl="0" w:tplc="71CCF922">
      <w:start w:val="1"/>
      <w:numFmt w:val="bullet"/>
      <w:lvlText w:val="−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0526FD"/>
    <w:multiLevelType w:val="hybridMultilevel"/>
    <w:tmpl w:val="040EFF34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9"/>
  </w:num>
  <w:num w:numId="13">
    <w:abstractNumId w:val="3"/>
  </w:num>
  <w:num w:numId="14">
    <w:abstractNumId w:val="18"/>
  </w:num>
  <w:num w:numId="15">
    <w:abstractNumId w:val="14"/>
  </w:num>
  <w:num w:numId="16">
    <w:abstractNumId w:val="16"/>
  </w:num>
  <w:num w:numId="17">
    <w:abstractNumId w:val="8"/>
  </w:num>
  <w:num w:numId="18">
    <w:abstractNumId w:val="4"/>
  </w:num>
  <w:num w:numId="19">
    <w:abstractNumId w:val="5"/>
  </w:num>
  <w:num w:numId="20">
    <w:abstractNumId w:val="1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8FD"/>
    <w:rsid w:val="00014094"/>
    <w:rsid w:val="00016E3F"/>
    <w:rsid w:val="000308A3"/>
    <w:rsid w:val="00034F7A"/>
    <w:rsid w:val="000414BA"/>
    <w:rsid w:val="00042C5C"/>
    <w:rsid w:val="000458BC"/>
    <w:rsid w:val="00045C41"/>
    <w:rsid w:val="00046C03"/>
    <w:rsid w:val="00057025"/>
    <w:rsid w:val="0006183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553"/>
    <w:rsid w:val="00155526"/>
    <w:rsid w:val="001601A3"/>
    <w:rsid w:val="00171371"/>
    <w:rsid w:val="00175A24"/>
    <w:rsid w:val="00187E58"/>
    <w:rsid w:val="001A297E"/>
    <w:rsid w:val="001A368E"/>
    <w:rsid w:val="001A7329"/>
    <w:rsid w:val="001A792F"/>
    <w:rsid w:val="001B21F4"/>
    <w:rsid w:val="001B4E28"/>
    <w:rsid w:val="001C3525"/>
    <w:rsid w:val="001C3AFB"/>
    <w:rsid w:val="001D1BD2"/>
    <w:rsid w:val="001E0248"/>
    <w:rsid w:val="001E02BE"/>
    <w:rsid w:val="001E3B37"/>
    <w:rsid w:val="001F2594"/>
    <w:rsid w:val="001F5F90"/>
    <w:rsid w:val="001F6151"/>
    <w:rsid w:val="002016A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D"/>
    <w:rsid w:val="00252880"/>
    <w:rsid w:val="00263398"/>
    <w:rsid w:val="00263B99"/>
    <w:rsid w:val="00266F06"/>
    <w:rsid w:val="00275BCF"/>
    <w:rsid w:val="00291A9C"/>
    <w:rsid w:val="00291E36"/>
    <w:rsid w:val="00292257"/>
    <w:rsid w:val="002A54E0"/>
    <w:rsid w:val="002B1595"/>
    <w:rsid w:val="002B191D"/>
    <w:rsid w:val="002B2E83"/>
    <w:rsid w:val="002D0AF6"/>
    <w:rsid w:val="002F164D"/>
    <w:rsid w:val="002F3BCC"/>
    <w:rsid w:val="003021BC"/>
    <w:rsid w:val="00306206"/>
    <w:rsid w:val="00317D85"/>
    <w:rsid w:val="00327C56"/>
    <w:rsid w:val="003315A1"/>
    <w:rsid w:val="00334E67"/>
    <w:rsid w:val="003373EC"/>
    <w:rsid w:val="00342FF4"/>
    <w:rsid w:val="00344E5A"/>
    <w:rsid w:val="00346148"/>
    <w:rsid w:val="00353EC0"/>
    <w:rsid w:val="003541E8"/>
    <w:rsid w:val="00354C65"/>
    <w:rsid w:val="003669EA"/>
    <w:rsid w:val="003706CC"/>
    <w:rsid w:val="003775F0"/>
    <w:rsid w:val="00377710"/>
    <w:rsid w:val="00393791"/>
    <w:rsid w:val="003A2D8E"/>
    <w:rsid w:val="003A7CE6"/>
    <w:rsid w:val="003C20E4"/>
    <w:rsid w:val="003D6342"/>
    <w:rsid w:val="003D6EB5"/>
    <w:rsid w:val="003D7CAF"/>
    <w:rsid w:val="003E4510"/>
    <w:rsid w:val="003E6F90"/>
    <w:rsid w:val="003E73ED"/>
    <w:rsid w:val="003F5D0F"/>
    <w:rsid w:val="00414101"/>
    <w:rsid w:val="004219CF"/>
    <w:rsid w:val="004234F0"/>
    <w:rsid w:val="00433DDB"/>
    <w:rsid w:val="0043420C"/>
    <w:rsid w:val="00435A29"/>
    <w:rsid w:val="00437619"/>
    <w:rsid w:val="00465A1E"/>
    <w:rsid w:val="0049445A"/>
    <w:rsid w:val="004A2A63"/>
    <w:rsid w:val="004A5949"/>
    <w:rsid w:val="004B210C"/>
    <w:rsid w:val="004D405F"/>
    <w:rsid w:val="004E4F4F"/>
    <w:rsid w:val="004E6789"/>
    <w:rsid w:val="004F61E3"/>
    <w:rsid w:val="00500EA7"/>
    <w:rsid w:val="00502E10"/>
    <w:rsid w:val="0051015C"/>
    <w:rsid w:val="00516CF1"/>
    <w:rsid w:val="005277AF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59FA"/>
    <w:rsid w:val="005E1AC6"/>
    <w:rsid w:val="005E3F2B"/>
    <w:rsid w:val="005F6F1B"/>
    <w:rsid w:val="00615995"/>
    <w:rsid w:val="00616155"/>
    <w:rsid w:val="00624B33"/>
    <w:rsid w:val="0063041A"/>
    <w:rsid w:val="00630AA2"/>
    <w:rsid w:val="00632255"/>
    <w:rsid w:val="00646707"/>
    <w:rsid w:val="00657F7E"/>
    <w:rsid w:val="00662E58"/>
    <w:rsid w:val="006637F2"/>
    <w:rsid w:val="006642A5"/>
    <w:rsid w:val="00664DCF"/>
    <w:rsid w:val="00686DF6"/>
    <w:rsid w:val="006A5481"/>
    <w:rsid w:val="006B30FF"/>
    <w:rsid w:val="006C5D39"/>
    <w:rsid w:val="006D1753"/>
    <w:rsid w:val="006D6D9B"/>
    <w:rsid w:val="006E2810"/>
    <w:rsid w:val="006E5417"/>
    <w:rsid w:val="006F0794"/>
    <w:rsid w:val="006F7528"/>
    <w:rsid w:val="007023DE"/>
    <w:rsid w:val="00712F60"/>
    <w:rsid w:val="00720E3B"/>
    <w:rsid w:val="00730056"/>
    <w:rsid w:val="0073303F"/>
    <w:rsid w:val="00743492"/>
    <w:rsid w:val="0074393F"/>
    <w:rsid w:val="00745F6B"/>
    <w:rsid w:val="0075175B"/>
    <w:rsid w:val="00753282"/>
    <w:rsid w:val="0075585E"/>
    <w:rsid w:val="00770571"/>
    <w:rsid w:val="007768FF"/>
    <w:rsid w:val="007824D3"/>
    <w:rsid w:val="00786F15"/>
    <w:rsid w:val="00796EE3"/>
    <w:rsid w:val="007A525F"/>
    <w:rsid w:val="007A6926"/>
    <w:rsid w:val="007A7D29"/>
    <w:rsid w:val="007B00BB"/>
    <w:rsid w:val="007B4AB8"/>
    <w:rsid w:val="007D1181"/>
    <w:rsid w:val="007E01A3"/>
    <w:rsid w:val="007F1F8B"/>
    <w:rsid w:val="007F67A1"/>
    <w:rsid w:val="00811C05"/>
    <w:rsid w:val="008206C8"/>
    <w:rsid w:val="00826C78"/>
    <w:rsid w:val="00835B0A"/>
    <w:rsid w:val="0086387C"/>
    <w:rsid w:val="00873CAA"/>
    <w:rsid w:val="00874A6C"/>
    <w:rsid w:val="00876C65"/>
    <w:rsid w:val="00882F72"/>
    <w:rsid w:val="0088390D"/>
    <w:rsid w:val="008A4B4C"/>
    <w:rsid w:val="008C113C"/>
    <w:rsid w:val="008C239F"/>
    <w:rsid w:val="008E480C"/>
    <w:rsid w:val="00907757"/>
    <w:rsid w:val="009212B0"/>
    <w:rsid w:val="00921FA1"/>
    <w:rsid w:val="009234A5"/>
    <w:rsid w:val="00930117"/>
    <w:rsid w:val="0093079B"/>
    <w:rsid w:val="00933453"/>
    <w:rsid w:val="009336F7"/>
    <w:rsid w:val="0093636C"/>
    <w:rsid w:val="009374A7"/>
    <w:rsid w:val="00955F6D"/>
    <w:rsid w:val="00964110"/>
    <w:rsid w:val="00975401"/>
    <w:rsid w:val="00977C16"/>
    <w:rsid w:val="0098551D"/>
    <w:rsid w:val="00985DCB"/>
    <w:rsid w:val="0099518F"/>
    <w:rsid w:val="009A523D"/>
    <w:rsid w:val="009B02A1"/>
    <w:rsid w:val="009B3361"/>
    <w:rsid w:val="009B7F3F"/>
    <w:rsid w:val="009C7CEF"/>
    <w:rsid w:val="009D7CE6"/>
    <w:rsid w:val="009F496B"/>
    <w:rsid w:val="00A01439"/>
    <w:rsid w:val="00A02E61"/>
    <w:rsid w:val="00A05CFF"/>
    <w:rsid w:val="00A13048"/>
    <w:rsid w:val="00A15E72"/>
    <w:rsid w:val="00A4464C"/>
    <w:rsid w:val="00A46843"/>
    <w:rsid w:val="00A56996"/>
    <w:rsid w:val="00A56B97"/>
    <w:rsid w:val="00A6093D"/>
    <w:rsid w:val="00A767DC"/>
    <w:rsid w:val="00A76A6D"/>
    <w:rsid w:val="00A83253"/>
    <w:rsid w:val="00A84FE4"/>
    <w:rsid w:val="00A8679A"/>
    <w:rsid w:val="00A97D9E"/>
    <w:rsid w:val="00AA6E84"/>
    <w:rsid w:val="00AB1A1C"/>
    <w:rsid w:val="00AD05A8"/>
    <w:rsid w:val="00AE341B"/>
    <w:rsid w:val="00AE614D"/>
    <w:rsid w:val="00AE66F5"/>
    <w:rsid w:val="00B01905"/>
    <w:rsid w:val="00B0715E"/>
    <w:rsid w:val="00B07CA7"/>
    <w:rsid w:val="00B1279A"/>
    <w:rsid w:val="00B2401A"/>
    <w:rsid w:val="00B3640F"/>
    <w:rsid w:val="00B4194A"/>
    <w:rsid w:val="00B437E8"/>
    <w:rsid w:val="00B5222E"/>
    <w:rsid w:val="00B53179"/>
    <w:rsid w:val="00B55BCE"/>
    <w:rsid w:val="00B57A23"/>
    <w:rsid w:val="00B600CD"/>
    <w:rsid w:val="00B61C96"/>
    <w:rsid w:val="00B67072"/>
    <w:rsid w:val="00B73A2A"/>
    <w:rsid w:val="00B75A51"/>
    <w:rsid w:val="00B827C6"/>
    <w:rsid w:val="00B93B5B"/>
    <w:rsid w:val="00B94B06"/>
    <w:rsid w:val="00B94C28"/>
    <w:rsid w:val="00BC10BA"/>
    <w:rsid w:val="00BC5AFD"/>
    <w:rsid w:val="00BE0D52"/>
    <w:rsid w:val="00C00DDE"/>
    <w:rsid w:val="00C04F43"/>
    <w:rsid w:val="00C0609D"/>
    <w:rsid w:val="00C115AB"/>
    <w:rsid w:val="00C26160"/>
    <w:rsid w:val="00C26CCB"/>
    <w:rsid w:val="00C30249"/>
    <w:rsid w:val="00C3723B"/>
    <w:rsid w:val="00C42466"/>
    <w:rsid w:val="00C606C9"/>
    <w:rsid w:val="00C80288"/>
    <w:rsid w:val="00C80EC5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776A"/>
    <w:rsid w:val="00D446EC"/>
    <w:rsid w:val="00D51BF0"/>
    <w:rsid w:val="00D531DB"/>
    <w:rsid w:val="00D55942"/>
    <w:rsid w:val="00D807BF"/>
    <w:rsid w:val="00D82FCC"/>
    <w:rsid w:val="00DA17FC"/>
    <w:rsid w:val="00DA7887"/>
    <w:rsid w:val="00DB0BF5"/>
    <w:rsid w:val="00DB2C26"/>
    <w:rsid w:val="00DB4E9B"/>
    <w:rsid w:val="00DC1C55"/>
    <w:rsid w:val="00DD02F4"/>
    <w:rsid w:val="00DD6622"/>
    <w:rsid w:val="00DE1C7C"/>
    <w:rsid w:val="00DE6B43"/>
    <w:rsid w:val="00DF01CF"/>
    <w:rsid w:val="00E11923"/>
    <w:rsid w:val="00E215BB"/>
    <w:rsid w:val="00E262D4"/>
    <w:rsid w:val="00E36250"/>
    <w:rsid w:val="00E41025"/>
    <w:rsid w:val="00E44376"/>
    <w:rsid w:val="00E47F2D"/>
    <w:rsid w:val="00E508F8"/>
    <w:rsid w:val="00E53306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2D7D"/>
    <w:rsid w:val="00EE7CD8"/>
    <w:rsid w:val="00EF37F6"/>
    <w:rsid w:val="00EF48CC"/>
    <w:rsid w:val="00F00801"/>
    <w:rsid w:val="00F14B47"/>
    <w:rsid w:val="00F23641"/>
    <w:rsid w:val="00F2488D"/>
    <w:rsid w:val="00F557E2"/>
    <w:rsid w:val="00F601A0"/>
    <w:rsid w:val="00F6254D"/>
    <w:rsid w:val="00F712E9"/>
    <w:rsid w:val="00F719B4"/>
    <w:rsid w:val="00F73032"/>
    <w:rsid w:val="00F777D9"/>
    <w:rsid w:val="00F848FC"/>
    <w:rsid w:val="00F906F6"/>
    <w:rsid w:val="00F9253F"/>
    <w:rsid w:val="00F9282A"/>
    <w:rsid w:val="00F96BAD"/>
    <w:rsid w:val="00FA139D"/>
    <w:rsid w:val="00FA60F5"/>
    <w:rsid w:val="00FB0E84"/>
    <w:rsid w:val="00FB6BB0"/>
    <w:rsid w:val="00FC2405"/>
    <w:rsid w:val="00FC449D"/>
    <w:rsid w:val="00FD01C2"/>
    <w:rsid w:val="00FE4716"/>
    <w:rsid w:val="00FE595C"/>
    <w:rsid w:val="00FE75A5"/>
    <w:rsid w:val="00FF0CE3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277AF"/>
    <w:rPr>
      <w:b/>
      <w:bCs/>
      <w:sz w:val="21"/>
      <w:szCs w:val="21"/>
    </w:rPr>
  </w:style>
  <w:style w:type="table" w:styleId="ac">
    <w:name w:val="Table Grid"/>
    <w:basedOn w:val="a1"/>
    <w:rsid w:val="00826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016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747E1-23EF-4702-8559-EF16C942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JVET-O0189</cp:lastModifiedBy>
  <cp:revision>24</cp:revision>
  <cp:lastPrinted>1900-01-01T08:00:00Z</cp:lastPrinted>
  <dcterms:created xsi:type="dcterms:W3CDTF">2019-06-22T03:13:00Z</dcterms:created>
  <dcterms:modified xsi:type="dcterms:W3CDTF">2019-06-24T23:01:00Z</dcterms:modified>
</cp:coreProperties>
</file>