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4B77E1E2" w:rsidR="00E61DAC" w:rsidRPr="005B217D" w:rsidRDefault="00165A18" w:rsidP="00FA60F5">
            <w:pPr>
              <w:tabs>
                <w:tab w:val="left" w:pos="7200"/>
              </w:tabs>
              <w:spacing w:before="0"/>
              <w:rPr>
                <w:b/>
                <w:szCs w:val="22"/>
                <w:lang w:val="en-CA"/>
              </w:rPr>
            </w:pPr>
            <w:r>
              <w:t>15th</w:t>
            </w:r>
            <w:r w:rsidRPr="00B648F1">
              <w:t xml:space="preserve"> Meeting: </w:t>
            </w:r>
            <w:r>
              <w:rPr>
                <w:lang w:val="en-CA"/>
              </w:rPr>
              <w:t>Gothenburg</w:t>
            </w:r>
            <w:r w:rsidRPr="00B57A23">
              <w:rPr>
                <w:lang w:val="en-CA"/>
              </w:rPr>
              <w:t xml:space="preserve">, </w:t>
            </w:r>
            <w:r>
              <w:rPr>
                <w:lang w:val="en-CA"/>
              </w:rPr>
              <w:t>SE</w:t>
            </w:r>
            <w:r w:rsidRPr="00B57A23">
              <w:rPr>
                <w:lang w:val="en-CA"/>
              </w:rPr>
              <w:t xml:space="preserve">, </w:t>
            </w:r>
            <w:r>
              <w:rPr>
                <w:lang w:val="en-CA"/>
              </w:rPr>
              <w:t>3</w:t>
            </w:r>
            <w:r w:rsidRPr="00B57A23">
              <w:rPr>
                <w:lang w:val="en-CA"/>
              </w:rPr>
              <w:t>–</w:t>
            </w:r>
            <w:r>
              <w:rPr>
                <w:lang w:val="en-CA"/>
              </w:rPr>
              <w:t>12</w:t>
            </w:r>
            <w:r w:rsidRPr="00B57A23">
              <w:rPr>
                <w:lang w:val="en-CA"/>
              </w:rPr>
              <w:t xml:space="preserve"> </w:t>
            </w:r>
            <w:r>
              <w:rPr>
                <w:lang w:val="en-CA"/>
              </w:rPr>
              <w:t>July</w:t>
            </w:r>
            <w:r w:rsidRPr="00B57A23">
              <w:rPr>
                <w:lang w:val="en-CA"/>
              </w:rPr>
              <w:t xml:space="preserve"> 201</w:t>
            </w:r>
            <w:r>
              <w:rPr>
                <w:lang w:val="en-CA"/>
              </w:rPr>
              <w:t>9</w:t>
            </w:r>
          </w:p>
        </w:tc>
        <w:tc>
          <w:tcPr>
            <w:tcW w:w="3060" w:type="dxa"/>
          </w:tcPr>
          <w:p w14:paraId="59B7E346" w14:textId="2A0D2DD3"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376FB0">
              <w:rPr>
                <w:lang w:val="en-CA"/>
              </w:rPr>
              <w:t>O0177</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58D3A4D" w:rsidR="00E61DAC" w:rsidRPr="005B217D" w:rsidRDefault="00E231F2" w:rsidP="009D7CE6">
            <w:pPr>
              <w:spacing w:before="60" w:after="60"/>
              <w:rPr>
                <w:b/>
                <w:szCs w:val="22"/>
                <w:lang w:val="en-CA"/>
              </w:rPr>
            </w:pPr>
            <w:r>
              <w:rPr>
                <w:b/>
                <w:szCs w:val="22"/>
                <w:lang w:val="en-CA"/>
              </w:rPr>
              <w:t xml:space="preserve">On </w:t>
            </w:r>
            <w:r w:rsidR="00DF7B85">
              <w:rPr>
                <w:b/>
                <w:szCs w:val="22"/>
                <w:lang w:val="en-CA"/>
              </w:rPr>
              <w:t>HRD Signalling</w:t>
            </w:r>
            <w:r w:rsidR="00DA5D77">
              <w:rPr>
                <w:b/>
                <w:szCs w:val="22"/>
                <w:lang w:val="en-CA"/>
              </w:rPr>
              <w:t xml:space="preserve">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A57B3D1"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r w:rsidR="00E61DAC" w:rsidRPr="005B217D">
              <w:rPr>
                <w:szCs w:val="22"/>
                <w:lang w:val="en-CA"/>
              </w:rPr>
              <w:t xml:space="preserve"> </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A0E257B"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04B2BA9D" w:rsidR="00E61DAC" w:rsidRPr="005B217D" w:rsidRDefault="00E231F2">
            <w:pPr>
              <w:spacing w:before="60" w:after="60"/>
              <w:rPr>
                <w:szCs w:val="22"/>
                <w:lang w:val="en-CA"/>
              </w:rPr>
            </w:pPr>
            <w:r>
              <w:rPr>
                <w:szCs w:val="22"/>
                <w:lang w:val="en-CA"/>
              </w:rPr>
              <w:t xml:space="preserve">Sachin Deshpande </w:t>
            </w:r>
            <w:r w:rsidR="00E61DAC" w:rsidRPr="005B217D">
              <w:rPr>
                <w:szCs w:val="22"/>
                <w:lang w:val="en-CA"/>
              </w:rPr>
              <w:br/>
            </w:r>
            <w:r w:rsidR="00E61DAC" w:rsidRPr="005B217D">
              <w:rPr>
                <w:szCs w:val="22"/>
                <w:lang w:val="en-CA"/>
              </w:rPr>
              <w:br/>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717FDE1E" w14:textId="75E74444" w:rsidR="00E61DAC" w:rsidRDefault="00E61DAC" w:rsidP="005952A5">
            <w:pPr>
              <w:spacing w:before="60" w:after="60"/>
              <w:rPr>
                <w:szCs w:val="22"/>
                <w:lang w:val="en-CA"/>
              </w:rPr>
            </w:pPr>
            <w:r w:rsidRPr="005B217D">
              <w:rPr>
                <w:szCs w:val="22"/>
                <w:lang w:val="en-CA"/>
              </w:rPr>
              <w:br/>
            </w:r>
            <w:r w:rsidR="00E231F2">
              <w:rPr>
                <w:szCs w:val="22"/>
                <w:lang w:val="en-CA"/>
              </w:rPr>
              <w:t>+1 360 817 8486</w:t>
            </w:r>
            <w:r w:rsidRPr="005B217D">
              <w:rPr>
                <w:szCs w:val="22"/>
                <w:lang w:val="en-CA"/>
              </w:rPr>
              <w:br/>
            </w:r>
            <w:hyperlink r:id="rId9" w:history="1">
              <w:r w:rsidR="00E231F2" w:rsidRPr="000E56AA">
                <w:rPr>
                  <w:rStyle w:val="Hyperlink"/>
                  <w:szCs w:val="22"/>
                  <w:lang w:val="en-CA"/>
                </w:rPr>
                <w:t>sdeshpande@sharplabs.com</w:t>
              </w:r>
            </w:hyperlink>
          </w:p>
          <w:p w14:paraId="32C2ABFD" w14:textId="453731D7" w:rsidR="00E231F2" w:rsidRPr="005B217D" w:rsidRDefault="00E231F2" w:rsidP="005952A5">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4BBCE68" w:rsidR="00E61DAC" w:rsidRPr="005B217D" w:rsidRDefault="00E231F2">
            <w:pPr>
              <w:spacing w:before="60" w:after="60"/>
              <w:rPr>
                <w:szCs w:val="22"/>
                <w:lang w:val="en-CA"/>
              </w:rPr>
            </w:pPr>
            <w:r>
              <w:rPr>
                <w:szCs w:val="22"/>
              </w:rPr>
              <w:t>Sharp Labs of America,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21C8F529" w:rsidR="00275BCF" w:rsidRDefault="00275BCF" w:rsidP="009234A5">
      <w:pPr>
        <w:pStyle w:val="Heading1"/>
        <w:numPr>
          <w:ilvl w:val="0"/>
          <w:numId w:val="0"/>
        </w:numPr>
        <w:ind w:left="432" w:hanging="432"/>
        <w:rPr>
          <w:lang w:val="en-CA"/>
        </w:rPr>
      </w:pPr>
      <w:r w:rsidRPr="005B217D">
        <w:rPr>
          <w:lang w:val="en-CA"/>
        </w:rPr>
        <w:t>Abstract</w:t>
      </w:r>
    </w:p>
    <w:p w14:paraId="19906AF8" w14:textId="681D6C45" w:rsidR="00017BD0" w:rsidRDefault="00017BD0" w:rsidP="00017BD0">
      <w:r>
        <w:t xml:space="preserve">Modifications are proposed to HRD parameters </w:t>
      </w:r>
      <w:proofErr w:type="spellStart"/>
      <w:r>
        <w:t>signalling</w:t>
      </w:r>
      <w:proofErr w:type="spellEnd"/>
      <w:r w:rsidRPr="00F63DD2">
        <w:t>.</w:t>
      </w:r>
    </w:p>
    <w:p w14:paraId="4BCF7AC4" w14:textId="1A5F1989" w:rsidR="00F927DD" w:rsidRDefault="00F927DD" w:rsidP="00017BD0">
      <w:r>
        <w:t>Following is proposed:</w:t>
      </w:r>
    </w:p>
    <w:p w14:paraId="54647DC4" w14:textId="3F90BAA4" w:rsidR="00017BD0" w:rsidRDefault="00F927DD" w:rsidP="00F927DD">
      <w:pPr>
        <w:pStyle w:val="ListParagraph"/>
        <w:numPr>
          <w:ilvl w:val="0"/>
          <w:numId w:val="32"/>
        </w:numPr>
        <w:rPr>
          <w:rFonts w:ascii="Times New Roman" w:hAnsi="Times New Roman"/>
        </w:rPr>
      </w:pPr>
      <w:r>
        <w:rPr>
          <w:rFonts w:ascii="Times New Roman" w:hAnsi="Times New Roman"/>
        </w:rPr>
        <w:t xml:space="preserve">Proposal 1: </w:t>
      </w:r>
      <w:r w:rsidR="00017BD0" w:rsidRPr="00F927DD">
        <w:rPr>
          <w:rFonts w:ascii="Times New Roman" w:hAnsi="Times New Roman"/>
        </w:rPr>
        <w:t xml:space="preserve">It is proposed to allow signaling of HRD parameters for temporal sub-layers optionally controlled by a flag. </w:t>
      </w:r>
    </w:p>
    <w:p w14:paraId="24F695FE" w14:textId="469853DC" w:rsidR="002051FF" w:rsidRDefault="002051FF" w:rsidP="002051FF">
      <w:pPr>
        <w:pStyle w:val="ListParagraph"/>
        <w:numPr>
          <w:ilvl w:val="0"/>
          <w:numId w:val="32"/>
        </w:numPr>
        <w:spacing w:after="0" w:line="240" w:lineRule="auto"/>
        <w:jc w:val="left"/>
        <w:rPr>
          <w:rFonts w:ascii="Times New Roman" w:hAnsi="Times New Roman"/>
        </w:rPr>
      </w:pPr>
      <w:r>
        <w:rPr>
          <w:rFonts w:ascii="Times New Roman" w:hAnsi="Times New Roman"/>
        </w:rPr>
        <w:t xml:space="preserve">Proposal 2: It is proposed to conditionally signal syntax elements </w:t>
      </w:r>
      <w:proofErr w:type="spellStart"/>
      <w:r>
        <w:rPr>
          <w:rFonts w:ascii="Times New Roman" w:hAnsi="Times New Roman"/>
        </w:rPr>
        <w:t>num_units_in_tick</w:t>
      </w:r>
      <w:proofErr w:type="spellEnd"/>
      <w:r>
        <w:rPr>
          <w:rFonts w:ascii="Times New Roman" w:hAnsi="Times New Roman"/>
        </w:rPr>
        <w:t xml:space="preserve"> and </w:t>
      </w:r>
      <w:proofErr w:type="spellStart"/>
      <w:r>
        <w:rPr>
          <w:rFonts w:ascii="Times New Roman" w:hAnsi="Times New Roman"/>
        </w:rPr>
        <w:t>time_scale</w:t>
      </w:r>
      <w:proofErr w:type="spellEnd"/>
      <w:r>
        <w:rPr>
          <w:rFonts w:ascii="Times New Roman" w:hAnsi="Times New Roman"/>
        </w:rPr>
        <w:t xml:space="preserve"> based on </w:t>
      </w:r>
      <w:proofErr w:type="spellStart"/>
      <w:r>
        <w:rPr>
          <w:rFonts w:ascii="Times New Roman" w:hAnsi="Times New Roman"/>
        </w:rPr>
        <w:t>hrd_parameters_present_flag</w:t>
      </w:r>
      <w:proofErr w:type="spellEnd"/>
      <w:r>
        <w:rPr>
          <w:rFonts w:ascii="Times New Roman" w:hAnsi="Times New Roman"/>
        </w:rPr>
        <w:t>.</w:t>
      </w:r>
    </w:p>
    <w:p w14:paraId="47D40A1D" w14:textId="6275881F" w:rsidR="002051FF" w:rsidRPr="00B05503" w:rsidRDefault="002051FF" w:rsidP="002051FF">
      <w:pPr>
        <w:pStyle w:val="ListParagraph"/>
        <w:numPr>
          <w:ilvl w:val="0"/>
          <w:numId w:val="32"/>
        </w:numPr>
        <w:spacing w:after="0" w:line="240" w:lineRule="auto"/>
        <w:jc w:val="left"/>
        <w:rPr>
          <w:rFonts w:ascii="Times New Roman" w:hAnsi="Times New Roman"/>
        </w:rPr>
      </w:pPr>
      <w:r w:rsidRPr="00B05503">
        <w:rPr>
          <w:rFonts w:ascii="Times New Roman" w:hAnsi="Times New Roman"/>
        </w:rPr>
        <w:t xml:space="preserve">Proposal </w:t>
      </w:r>
      <w:r>
        <w:rPr>
          <w:rFonts w:ascii="Times New Roman" w:hAnsi="Times New Roman"/>
        </w:rPr>
        <w:t>3</w:t>
      </w:r>
      <w:r w:rsidRPr="00B05503">
        <w:rPr>
          <w:rFonts w:ascii="Times New Roman" w:hAnsi="Times New Roman"/>
        </w:rPr>
        <w:t xml:space="preserve">: It is proposed to signal </w:t>
      </w:r>
      <w:r>
        <w:rPr>
          <w:rFonts w:ascii="Times New Roman" w:hAnsi="Times New Roman"/>
        </w:rPr>
        <w:t xml:space="preserve">the syntax elements </w:t>
      </w:r>
      <w:proofErr w:type="spellStart"/>
      <w:r w:rsidRPr="00B05503">
        <w:rPr>
          <w:rFonts w:ascii="Times New Roman" w:hAnsi="Times New Roman"/>
        </w:rPr>
        <w:t>num_units_in_tick</w:t>
      </w:r>
      <w:proofErr w:type="spellEnd"/>
      <w:r w:rsidRPr="00B05503">
        <w:rPr>
          <w:rFonts w:ascii="Times New Roman" w:hAnsi="Times New Roman"/>
        </w:rPr>
        <w:t xml:space="preserve"> and </w:t>
      </w:r>
      <w:proofErr w:type="spellStart"/>
      <w:r w:rsidRPr="00B05503">
        <w:rPr>
          <w:rFonts w:ascii="Times New Roman" w:hAnsi="Times New Roman"/>
        </w:rPr>
        <w:t>time_scale</w:t>
      </w:r>
      <w:proofErr w:type="spellEnd"/>
      <w:r w:rsidRPr="00B05503">
        <w:rPr>
          <w:rFonts w:ascii="Times New Roman" w:hAnsi="Times New Roman"/>
        </w:rPr>
        <w:t xml:space="preserve"> with a minus1 coding.</w:t>
      </w:r>
    </w:p>
    <w:p w14:paraId="5C3B32D2" w14:textId="77777777" w:rsidR="00F927DD" w:rsidRPr="002051FF" w:rsidRDefault="00F927DD" w:rsidP="002051FF"/>
    <w:p w14:paraId="7D2AC1F0" w14:textId="08387E01" w:rsidR="00745F6B" w:rsidRPr="005B217D" w:rsidRDefault="00745F6B" w:rsidP="00E11923">
      <w:pPr>
        <w:pStyle w:val="Heading1"/>
        <w:rPr>
          <w:lang w:val="en-CA"/>
        </w:rPr>
      </w:pPr>
      <w:r w:rsidRPr="005B217D">
        <w:rPr>
          <w:lang w:val="en-CA"/>
        </w:rPr>
        <w:t xml:space="preserve">Introduction </w:t>
      </w:r>
    </w:p>
    <w:p w14:paraId="4D4472BF" w14:textId="52CD959A" w:rsidR="00017BD0" w:rsidRDefault="00DF5BD5" w:rsidP="009234A5">
      <w:pPr>
        <w:rPr>
          <w:szCs w:val="22"/>
          <w:lang w:val="en-CA"/>
        </w:rPr>
      </w:pPr>
      <w:r>
        <w:rPr>
          <w:szCs w:val="22"/>
          <w:lang w:val="en-CA"/>
        </w:rPr>
        <w:t>VVC WD</w:t>
      </w:r>
      <w:r w:rsidR="00997FB7">
        <w:rPr>
          <w:szCs w:val="22"/>
          <w:lang w:val="en-CA"/>
        </w:rPr>
        <w:t xml:space="preserve"> [1] includes </w:t>
      </w:r>
      <w:r w:rsidR="00017BD0">
        <w:rPr>
          <w:szCs w:val="22"/>
          <w:lang w:val="en-CA"/>
        </w:rPr>
        <w:t>signalling of HRD parameters and specification of HRD operation.</w:t>
      </w:r>
    </w:p>
    <w:p w14:paraId="33F105DE" w14:textId="1D81CD62" w:rsidR="00A41D4A" w:rsidRDefault="00A41D4A" w:rsidP="009234A5">
      <w:pPr>
        <w:rPr>
          <w:szCs w:val="22"/>
          <w:lang w:val="en-CA"/>
        </w:rPr>
      </w:pPr>
      <w:r>
        <w:rPr>
          <w:szCs w:val="22"/>
          <w:lang w:val="en-CA"/>
        </w:rPr>
        <w:t>Following is proposed:</w:t>
      </w:r>
    </w:p>
    <w:p w14:paraId="398D91E5" w14:textId="548B2062" w:rsidR="00A41D4A" w:rsidRDefault="00A41D4A" w:rsidP="00A41D4A">
      <w:pPr>
        <w:pStyle w:val="ListParagraph"/>
        <w:numPr>
          <w:ilvl w:val="0"/>
          <w:numId w:val="32"/>
        </w:numPr>
        <w:rPr>
          <w:rFonts w:ascii="Times New Roman" w:hAnsi="Times New Roman"/>
        </w:rPr>
      </w:pPr>
      <w:r>
        <w:rPr>
          <w:rFonts w:ascii="Times New Roman" w:hAnsi="Times New Roman"/>
        </w:rPr>
        <w:t xml:space="preserve">Proposal 1: </w:t>
      </w:r>
      <w:r w:rsidRPr="00F927DD">
        <w:rPr>
          <w:rFonts w:ascii="Times New Roman" w:hAnsi="Times New Roman"/>
        </w:rPr>
        <w:t xml:space="preserve">It is proposed to allow </w:t>
      </w:r>
      <w:proofErr w:type="spellStart"/>
      <w:r w:rsidRPr="00F927DD">
        <w:rPr>
          <w:rFonts w:ascii="Times New Roman" w:hAnsi="Times New Roman"/>
        </w:rPr>
        <w:t>signaling</w:t>
      </w:r>
      <w:proofErr w:type="spellEnd"/>
      <w:r w:rsidRPr="00F927DD">
        <w:rPr>
          <w:rFonts w:ascii="Times New Roman" w:hAnsi="Times New Roman"/>
        </w:rPr>
        <w:t xml:space="preserve"> of HRD parameters for temporal sub-layers optionally controlled by a flag. </w:t>
      </w:r>
    </w:p>
    <w:p w14:paraId="0722C18E" w14:textId="77777777" w:rsidR="00A41D4A" w:rsidRDefault="00A41D4A" w:rsidP="00A41D4A">
      <w:pPr>
        <w:pStyle w:val="ListParagraph"/>
        <w:numPr>
          <w:ilvl w:val="0"/>
          <w:numId w:val="32"/>
        </w:numPr>
        <w:spacing w:after="0" w:line="240" w:lineRule="auto"/>
        <w:jc w:val="left"/>
        <w:rPr>
          <w:rFonts w:ascii="Times New Roman" w:hAnsi="Times New Roman"/>
        </w:rPr>
      </w:pPr>
      <w:r>
        <w:rPr>
          <w:rFonts w:ascii="Times New Roman" w:hAnsi="Times New Roman"/>
        </w:rPr>
        <w:t xml:space="preserve">Proposal 2: It is proposed to conditionally signal syntax elements </w:t>
      </w:r>
      <w:proofErr w:type="spellStart"/>
      <w:r>
        <w:rPr>
          <w:rFonts w:ascii="Times New Roman" w:hAnsi="Times New Roman"/>
        </w:rPr>
        <w:t>num_units_in_tick</w:t>
      </w:r>
      <w:proofErr w:type="spellEnd"/>
      <w:r>
        <w:rPr>
          <w:rFonts w:ascii="Times New Roman" w:hAnsi="Times New Roman"/>
        </w:rPr>
        <w:t xml:space="preserve"> and </w:t>
      </w:r>
      <w:proofErr w:type="spellStart"/>
      <w:r>
        <w:rPr>
          <w:rFonts w:ascii="Times New Roman" w:hAnsi="Times New Roman"/>
        </w:rPr>
        <w:t>time_scale</w:t>
      </w:r>
      <w:proofErr w:type="spellEnd"/>
      <w:r>
        <w:rPr>
          <w:rFonts w:ascii="Times New Roman" w:hAnsi="Times New Roman"/>
        </w:rPr>
        <w:t xml:space="preserve"> based on </w:t>
      </w:r>
      <w:proofErr w:type="spellStart"/>
      <w:r>
        <w:rPr>
          <w:rFonts w:ascii="Times New Roman" w:hAnsi="Times New Roman"/>
        </w:rPr>
        <w:t>hrd_parameters_present_flag</w:t>
      </w:r>
      <w:proofErr w:type="spellEnd"/>
      <w:r>
        <w:rPr>
          <w:rFonts w:ascii="Times New Roman" w:hAnsi="Times New Roman"/>
        </w:rPr>
        <w:t>.</w:t>
      </w:r>
    </w:p>
    <w:p w14:paraId="17B0E260" w14:textId="76D2DF03" w:rsidR="00A41D4A" w:rsidRPr="00A41D4A" w:rsidRDefault="00A41D4A" w:rsidP="009234A5">
      <w:pPr>
        <w:pStyle w:val="ListParagraph"/>
        <w:numPr>
          <w:ilvl w:val="0"/>
          <w:numId w:val="32"/>
        </w:numPr>
        <w:spacing w:after="0" w:line="240" w:lineRule="auto"/>
        <w:jc w:val="left"/>
        <w:rPr>
          <w:rFonts w:ascii="Times New Roman" w:hAnsi="Times New Roman"/>
        </w:rPr>
      </w:pPr>
      <w:r w:rsidRPr="00B05503">
        <w:rPr>
          <w:rFonts w:ascii="Times New Roman" w:hAnsi="Times New Roman"/>
        </w:rPr>
        <w:t xml:space="preserve">Proposal </w:t>
      </w:r>
      <w:r>
        <w:rPr>
          <w:rFonts w:ascii="Times New Roman" w:hAnsi="Times New Roman"/>
        </w:rPr>
        <w:t>3</w:t>
      </w:r>
      <w:r w:rsidRPr="00B05503">
        <w:rPr>
          <w:rFonts w:ascii="Times New Roman" w:hAnsi="Times New Roman"/>
        </w:rPr>
        <w:t xml:space="preserve">: It is proposed to signal </w:t>
      </w:r>
      <w:r>
        <w:rPr>
          <w:rFonts w:ascii="Times New Roman" w:hAnsi="Times New Roman"/>
        </w:rPr>
        <w:t xml:space="preserve">the syntax elements </w:t>
      </w:r>
      <w:proofErr w:type="spellStart"/>
      <w:r w:rsidRPr="00B05503">
        <w:rPr>
          <w:rFonts w:ascii="Times New Roman" w:hAnsi="Times New Roman"/>
        </w:rPr>
        <w:t>num_units_in_tick</w:t>
      </w:r>
      <w:proofErr w:type="spellEnd"/>
      <w:r w:rsidRPr="00B05503">
        <w:rPr>
          <w:rFonts w:ascii="Times New Roman" w:hAnsi="Times New Roman"/>
        </w:rPr>
        <w:t xml:space="preserve"> and </w:t>
      </w:r>
      <w:proofErr w:type="spellStart"/>
      <w:r w:rsidRPr="00B05503">
        <w:rPr>
          <w:rFonts w:ascii="Times New Roman" w:hAnsi="Times New Roman"/>
        </w:rPr>
        <w:t>time_scale</w:t>
      </w:r>
      <w:proofErr w:type="spellEnd"/>
      <w:r w:rsidRPr="00B05503">
        <w:rPr>
          <w:rFonts w:ascii="Times New Roman" w:hAnsi="Times New Roman"/>
        </w:rPr>
        <w:t xml:space="preserve"> with a minus1 coding.</w:t>
      </w:r>
    </w:p>
    <w:p w14:paraId="18CD5597" w14:textId="6D5398E7" w:rsidR="00352DF3" w:rsidRDefault="00352DF3" w:rsidP="00352DF3">
      <w:pPr>
        <w:pStyle w:val="Heading1"/>
        <w:rPr>
          <w:lang w:val="en-CA"/>
        </w:rPr>
      </w:pPr>
      <w:r>
        <w:rPr>
          <w:lang w:val="en-CA"/>
        </w:rPr>
        <w:t>Proposals</w:t>
      </w:r>
    </w:p>
    <w:p w14:paraId="3B1DBA66" w14:textId="5CF8C482" w:rsidR="00A41D4A" w:rsidRPr="00A41D4A" w:rsidRDefault="00A41D4A" w:rsidP="00A41D4A">
      <w:pPr>
        <w:pStyle w:val="Heading2"/>
        <w:rPr>
          <w:lang w:val="en-CA"/>
        </w:rPr>
      </w:pPr>
      <w:r>
        <w:rPr>
          <w:lang w:val="en-CA"/>
        </w:rPr>
        <w:t>Proposal 1</w:t>
      </w:r>
    </w:p>
    <w:p w14:paraId="5B1BA778" w14:textId="45CB94D3" w:rsidR="00C161EC" w:rsidRDefault="00C161EC" w:rsidP="00C161EC">
      <w:pPr>
        <w:rPr>
          <w:szCs w:val="22"/>
        </w:rPr>
      </w:pPr>
      <w:r w:rsidRPr="00F85296">
        <w:rPr>
          <w:szCs w:val="22"/>
        </w:rPr>
        <w:t>It is proposed to allow signaling of HRD parameters for temporal sub-layers opti</w:t>
      </w:r>
      <w:r>
        <w:rPr>
          <w:szCs w:val="22"/>
        </w:rPr>
        <w:t>o</w:t>
      </w:r>
      <w:r w:rsidRPr="00F85296">
        <w:rPr>
          <w:szCs w:val="22"/>
        </w:rPr>
        <w:t xml:space="preserve">nally controlled by a flag. </w:t>
      </w:r>
    </w:p>
    <w:p w14:paraId="1AAB0E82" w14:textId="77777777" w:rsidR="00A41D4A" w:rsidRPr="00422F44" w:rsidRDefault="00A41D4A" w:rsidP="00A41D4A">
      <w:pPr>
        <w:rPr>
          <w:szCs w:val="22"/>
        </w:rPr>
      </w:pPr>
      <w:r>
        <w:rPr>
          <w:szCs w:val="22"/>
        </w:rPr>
        <w:t>It is asserted that in current VVC WD where as it is optional to signal HRD CPB parameters (</w:t>
      </w:r>
      <w:proofErr w:type="spellStart"/>
      <w:r>
        <w:rPr>
          <w:szCs w:val="22"/>
        </w:rPr>
        <w:t>hrd_</w:t>
      </w:r>
      <w:proofErr w:type="gramStart"/>
      <w:r>
        <w:rPr>
          <w:szCs w:val="22"/>
        </w:rPr>
        <w:t>parameters</w:t>
      </w:r>
      <w:proofErr w:type="spellEnd"/>
      <w:r>
        <w:rPr>
          <w:szCs w:val="22"/>
        </w:rPr>
        <w:t>(</w:t>
      </w:r>
      <w:proofErr w:type="gramEnd"/>
      <w:r>
        <w:rPr>
          <w:szCs w:val="22"/>
        </w:rPr>
        <w:t>)), when they are signaled it is required to signal them for all temporal sub-layers. It is proposed to allow signaling HRD CPB parameters such that they can be signalled optionally (as in current VVC WD) but also when they are signaled it is not mandatory to signal them for all the temporal-sub layers. It is proposed that whether HRD CPB parameters are signaled for each temporal sub-layer or only for all the temporal sub-layers is controlled by a flag. In the case the HRD CPB parameters are signalled for all the temporal sub-layers, they are inferred for each temporal sub-layer.</w:t>
      </w:r>
    </w:p>
    <w:p w14:paraId="2E19464F" w14:textId="77777777" w:rsidR="00A41D4A" w:rsidRDefault="00A41D4A" w:rsidP="00C161EC">
      <w:pPr>
        <w:rPr>
          <w:szCs w:val="22"/>
        </w:rPr>
      </w:pPr>
    </w:p>
    <w:p w14:paraId="47CD940A" w14:textId="77777777" w:rsidR="00C161EC" w:rsidRPr="00AB3F30" w:rsidRDefault="00C161EC" w:rsidP="00C161EC">
      <w:pPr>
        <w:rPr>
          <w:szCs w:val="22"/>
        </w:rPr>
      </w:pPr>
      <w:r w:rsidRPr="00AB3F30">
        <w:rPr>
          <w:szCs w:val="22"/>
        </w:rPr>
        <w:t xml:space="preserve">The proposed changes are shown </w:t>
      </w:r>
      <w:r w:rsidRPr="00AB3F30">
        <w:rPr>
          <w:szCs w:val="22"/>
          <w:highlight w:val="yellow"/>
        </w:rPr>
        <w:t>highlighted</w:t>
      </w:r>
      <w:r w:rsidRPr="00AB3F30">
        <w:rPr>
          <w:szCs w:val="22"/>
        </w:rPr>
        <w:t xml:space="preserve"> compared with VVC WD.</w:t>
      </w:r>
    </w:p>
    <w:p w14:paraId="28975305" w14:textId="77777777" w:rsidR="00C161EC" w:rsidRPr="007067DA" w:rsidRDefault="00C161EC" w:rsidP="00C161EC">
      <w:pPr>
        <w:rPr>
          <w:szCs w:val="22"/>
        </w:rPr>
      </w:pPr>
    </w:p>
    <w:p w14:paraId="5058A3F5" w14:textId="77777777" w:rsidR="00C161EC" w:rsidRPr="00DE0F0E" w:rsidRDefault="00C161EC" w:rsidP="00C161EC">
      <w:pPr>
        <w:pStyle w:val="Heading4"/>
        <w:keepLines/>
        <w:numPr>
          <w:ilvl w:val="3"/>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lang w:val="en-CA"/>
        </w:rPr>
      </w:pPr>
      <w:bookmarkStart w:id="0" w:name="_Toc415475819"/>
      <w:bookmarkStart w:id="1" w:name="_Toc423599094"/>
      <w:bookmarkStart w:id="2" w:name="_Toc423601598"/>
      <w:r w:rsidRPr="00DE0F0E">
        <w:rPr>
          <w:noProof/>
          <w:lang w:val="en-CA"/>
        </w:rPr>
        <w:t>Sequence parameter set RBSP syntax</w:t>
      </w:r>
      <w:bookmarkEnd w:id="0"/>
      <w:bookmarkEnd w:id="1"/>
      <w:bookmarkEnd w:id="2"/>
    </w:p>
    <w:p w14:paraId="7396D03B" w14:textId="77777777" w:rsidR="00C161EC" w:rsidRPr="00DE0F0E" w:rsidRDefault="00C161EC" w:rsidP="00C161EC">
      <w:pPr>
        <w:keepNext/>
        <w:rPr>
          <w:noProof/>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C161EC" w:rsidRPr="00DE0F0E" w14:paraId="2CB0B959" w14:textId="77777777" w:rsidTr="00B77D67">
        <w:trPr>
          <w:cantSplit/>
          <w:jc w:val="center"/>
        </w:trPr>
        <w:tc>
          <w:tcPr>
            <w:tcW w:w="7920" w:type="dxa"/>
          </w:tcPr>
          <w:p w14:paraId="7BBF6CA7" w14:textId="77777777" w:rsidR="00C161EC" w:rsidRPr="00DE0F0E" w:rsidRDefault="00C161EC" w:rsidP="00B77D67">
            <w:pPr>
              <w:pStyle w:val="tablesyntax"/>
              <w:keepLines w:val="0"/>
              <w:spacing w:before="20" w:after="40"/>
              <w:rPr>
                <w:noProof/>
                <w:lang w:val="en-CA"/>
              </w:rPr>
            </w:pPr>
            <w:r w:rsidRPr="00DE0F0E">
              <w:rPr>
                <w:noProof/>
                <w:lang w:val="en-CA"/>
              </w:rPr>
              <w:t>seq_parameter_set_rbsp( ) {</w:t>
            </w:r>
          </w:p>
        </w:tc>
        <w:tc>
          <w:tcPr>
            <w:tcW w:w="1157" w:type="dxa"/>
          </w:tcPr>
          <w:p w14:paraId="79B8415E" w14:textId="77777777" w:rsidR="00C161EC" w:rsidRPr="00DE0F0E" w:rsidRDefault="00C161EC" w:rsidP="00B77D67">
            <w:pPr>
              <w:pStyle w:val="tableheading"/>
              <w:keepLines w:val="0"/>
              <w:spacing w:before="20" w:after="40"/>
              <w:rPr>
                <w:noProof/>
                <w:lang w:val="en-CA"/>
              </w:rPr>
            </w:pPr>
            <w:r w:rsidRPr="00DE0F0E">
              <w:rPr>
                <w:noProof/>
                <w:lang w:val="en-CA"/>
              </w:rPr>
              <w:t>Descriptor</w:t>
            </w:r>
          </w:p>
        </w:tc>
      </w:tr>
      <w:tr w:rsidR="00C161EC" w:rsidRPr="00AC7D56" w14:paraId="430C8678" w14:textId="77777777" w:rsidTr="00B77D67">
        <w:trPr>
          <w:cantSplit/>
          <w:jc w:val="center"/>
        </w:trPr>
        <w:tc>
          <w:tcPr>
            <w:tcW w:w="7920" w:type="dxa"/>
            <w:tcBorders>
              <w:top w:val="single" w:sz="4" w:space="0" w:color="auto"/>
              <w:left w:val="single" w:sz="4" w:space="0" w:color="auto"/>
              <w:bottom w:val="single" w:sz="4" w:space="0" w:color="auto"/>
              <w:right w:val="single" w:sz="4" w:space="0" w:color="auto"/>
            </w:tcBorders>
          </w:tcPr>
          <w:p w14:paraId="12C34B19" w14:textId="77777777" w:rsidR="00C161EC" w:rsidRPr="00AC7D56" w:rsidRDefault="00C161EC" w:rsidP="00B77D67">
            <w:pPr>
              <w:pStyle w:val="tablesyntax"/>
              <w:keepNext w:val="0"/>
              <w:keepLines w:val="0"/>
              <w:spacing w:before="20" w:after="40"/>
              <w:rPr>
                <w:b/>
                <w:lang w:val="en-CA"/>
              </w:rPr>
            </w:pPr>
            <w:r w:rsidRPr="009E0633">
              <w:rPr>
                <w:b/>
                <w:lang w:val="en-CA"/>
              </w:rPr>
              <w:tab/>
            </w:r>
            <w:proofErr w:type="spellStart"/>
            <w:r w:rsidRPr="009E0633">
              <w:rPr>
                <w:b/>
                <w:lang w:val="en-CA"/>
              </w:rPr>
              <w:t>sps_</w:t>
            </w:r>
            <w:r w:rsidRPr="00DD0BCF">
              <w:rPr>
                <w:b/>
                <w:lang w:val="en-CA"/>
              </w:rPr>
              <w:t>decoding</w:t>
            </w:r>
            <w:r w:rsidRPr="00AC7D56">
              <w:rPr>
                <w:b/>
                <w:lang w:val="en-CA"/>
              </w:rPr>
              <w:t>_parameter_set_id</w:t>
            </w:r>
            <w:proofErr w:type="spellEnd"/>
          </w:p>
        </w:tc>
        <w:tc>
          <w:tcPr>
            <w:tcW w:w="1157" w:type="dxa"/>
            <w:tcBorders>
              <w:top w:val="single" w:sz="4" w:space="0" w:color="auto"/>
              <w:left w:val="single" w:sz="4" w:space="0" w:color="auto"/>
              <w:bottom w:val="single" w:sz="4" w:space="0" w:color="auto"/>
              <w:right w:val="single" w:sz="4" w:space="0" w:color="auto"/>
            </w:tcBorders>
          </w:tcPr>
          <w:p w14:paraId="6924C7A9" w14:textId="77777777" w:rsidR="00C161EC" w:rsidRPr="00AC7D56" w:rsidRDefault="00C161EC" w:rsidP="00B77D67">
            <w:pPr>
              <w:pStyle w:val="tablecell"/>
              <w:keepNext w:val="0"/>
              <w:keepLines w:val="0"/>
              <w:spacing w:before="20" w:after="40"/>
              <w:jc w:val="center"/>
              <w:rPr>
                <w:lang w:val="en-CA"/>
              </w:rPr>
            </w:pPr>
            <w:proofErr w:type="gramStart"/>
            <w:r w:rsidRPr="00AC7D56">
              <w:rPr>
                <w:lang w:val="en-CA"/>
              </w:rPr>
              <w:t>u(</w:t>
            </w:r>
            <w:proofErr w:type="gramEnd"/>
            <w:r w:rsidRPr="00AC7D56">
              <w:rPr>
                <w:lang w:val="en-CA"/>
              </w:rPr>
              <w:t>4)</w:t>
            </w:r>
          </w:p>
        </w:tc>
      </w:tr>
      <w:tr w:rsidR="00C161EC" w:rsidRPr="00AC7D56" w14:paraId="3F71FB4C" w14:textId="77777777" w:rsidTr="00B77D67">
        <w:trPr>
          <w:cantSplit/>
          <w:jc w:val="center"/>
        </w:trPr>
        <w:tc>
          <w:tcPr>
            <w:tcW w:w="7920" w:type="dxa"/>
            <w:tcBorders>
              <w:top w:val="single" w:sz="4" w:space="0" w:color="auto"/>
              <w:left w:val="single" w:sz="4" w:space="0" w:color="auto"/>
              <w:bottom w:val="single" w:sz="4" w:space="0" w:color="auto"/>
              <w:right w:val="single" w:sz="4" w:space="0" w:color="auto"/>
            </w:tcBorders>
          </w:tcPr>
          <w:p w14:paraId="528F8EE5" w14:textId="77777777" w:rsidR="00C161EC" w:rsidRPr="009E0633" w:rsidRDefault="00C161EC" w:rsidP="00B77D67">
            <w:pPr>
              <w:pStyle w:val="tablesyntax"/>
              <w:keepNext w:val="0"/>
              <w:keepLines w:val="0"/>
              <w:spacing w:before="20" w:after="40"/>
              <w:rPr>
                <w:b/>
                <w:lang w:val="en-CA"/>
              </w:rPr>
            </w:pPr>
            <w:r w:rsidRPr="009E0633">
              <w:rPr>
                <w:b/>
                <w:lang w:val="en-CA"/>
              </w:rPr>
              <w:tab/>
            </w:r>
            <w:proofErr w:type="spellStart"/>
            <w:r w:rsidRPr="009E0633">
              <w:rPr>
                <w:b/>
                <w:lang w:val="en-CA"/>
              </w:rPr>
              <w:t>sps_</w:t>
            </w:r>
            <w:r>
              <w:rPr>
                <w:b/>
                <w:lang w:val="en-CA"/>
              </w:rPr>
              <w:t>video</w:t>
            </w:r>
            <w:r w:rsidRPr="00AC7D56">
              <w:rPr>
                <w:b/>
                <w:lang w:val="en-CA"/>
              </w:rPr>
              <w:t>_parameter_set_id</w:t>
            </w:r>
            <w:proofErr w:type="spellEnd"/>
          </w:p>
        </w:tc>
        <w:tc>
          <w:tcPr>
            <w:tcW w:w="1157" w:type="dxa"/>
            <w:tcBorders>
              <w:top w:val="single" w:sz="4" w:space="0" w:color="auto"/>
              <w:left w:val="single" w:sz="4" w:space="0" w:color="auto"/>
              <w:bottom w:val="single" w:sz="4" w:space="0" w:color="auto"/>
              <w:right w:val="single" w:sz="4" w:space="0" w:color="auto"/>
            </w:tcBorders>
          </w:tcPr>
          <w:p w14:paraId="6869D735" w14:textId="77777777" w:rsidR="00C161EC" w:rsidRPr="00AC7D56" w:rsidRDefault="00C161EC" w:rsidP="00B77D67">
            <w:pPr>
              <w:pStyle w:val="tablecell"/>
              <w:keepNext w:val="0"/>
              <w:keepLines w:val="0"/>
              <w:spacing w:before="20" w:after="40"/>
              <w:jc w:val="center"/>
              <w:rPr>
                <w:lang w:val="en-CA"/>
              </w:rPr>
            </w:pPr>
            <w:proofErr w:type="gramStart"/>
            <w:r w:rsidRPr="00AC7D56">
              <w:rPr>
                <w:lang w:val="en-CA"/>
              </w:rPr>
              <w:t>u(</w:t>
            </w:r>
            <w:proofErr w:type="gramEnd"/>
            <w:r w:rsidRPr="00AC7D56">
              <w:rPr>
                <w:lang w:val="en-CA"/>
              </w:rPr>
              <w:t>4)</w:t>
            </w:r>
          </w:p>
        </w:tc>
      </w:tr>
      <w:tr w:rsidR="00C161EC" w:rsidRPr="00AC7D56" w14:paraId="7A4E2373" w14:textId="77777777" w:rsidTr="00B77D67">
        <w:trPr>
          <w:cantSplit/>
          <w:jc w:val="center"/>
        </w:trPr>
        <w:tc>
          <w:tcPr>
            <w:tcW w:w="7920" w:type="dxa"/>
            <w:tcBorders>
              <w:top w:val="single" w:sz="4" w:space="0" w:color="auto"/>
              <w:left w:val="single" w:sz="4" w:space="0" w:color="auto"/>
              <w:bottom w:val="single" w:sz="4" w:space="0" w:color="auto"/>
              <w:right w:val="single" w:sz="4" w:space="0" w:color="auto"/>
            </w:tcBorders>
          </w:tcPr>
          <w:p w14:paraId="12C273CB" w14:textId="77777777" w:rsidR="00C161EC" w:rsidRPr="00DD0BCF" w:rsidRDefault="00C161EC" w:rsidP="00B77D67">
            <w:pPr>
              <w:pStyle w:val="tablesyntax"/>
              <w:keepNext w:val="0"/>
              <w:keepLines w:val="0"/>
              <w:spacing w:before="20" w:after="40"/>
              <w:rPr>
                <w:b/>
                <w:lang w:val="en-CA"/>
              </w:rPr>
            </w:pPr>
            <w:r w:rsidRPr="009E0633">
              <w:rPr>
                <w:b/>
                <w:lang w:val="en-CA"/>
              </w:rPr>
              <w:tab/>
              <w:t>sps_max_sub_layers_minus1</w:t>
            </w:r>
          </w:p>
        </w:tc>
        <w:tc>
          <w:tcPr>
            <w:tcW w:w="1157" w:type="dxa"/>
            <w:tcBorders>
              <w:top w:val="single" w:sz="4" w:space="0" w:color="auto"/>
              <w:left w:val="single" w:sz="4" w:space="0" w:color="auto"/>
              <w:bottom w:val="single" w:sz="4" w:space="0" w:color="auto"/>
              <w:right w:val="single" w:sz="4" w:space="0" w:color="auto"/>
            </w:tcBorders>
          </w:tcPr>
          <w:p w14:paraId="48E0FCC6" w14:textId="77777777" w:rsidR="00C161EC" w:rsidRPr="00AC7D56" w:rsidRDefault="00C161EC" w:rsidP="00B77D67">
            <w:pPr>
              <w:pStyle w:val="tablecell"/>
              <w:keepNext w:val="0"/>
              <w:keepLines w:val="0"/>
              <w:spacing w:before="20" w:after="40"/>
              <w:jc w:val="center"/>
              <w:rPr>
                <w:lang w:val="en-CA"/>
              </w:rPr>
            </w:pPr>
            <w:proofErr w:type="gramStart"/>
            <w:r w:rsidRPr="00AC7D56">
              <w:rPr>
                <w:lang w:val="en-CA"/>
              </w:rPr>
              <w:t>u(</w:t>
            </w:r>
            <w:proofErr w:type="gramEnd"/>
            <w:r w:rsidRPr="00AC7D56">
              <w:rPr>
                <w:lang w:val="en-CA"/>
              </w:rPr>
              <w:t>3)</w:t>
            </w:r>
          </w:p>
        </w:tc>
      </w:tr>
      <w:tr w:rsidR="00C161EC" w:rsidRPr="00AC7D56" w14:paraId="23542C0B" w14:textId="77777777" w:rsidTr="00B77D67">
        <w:trPr>
          <w:cantSplit/>
          <w:jc w:val="center"/>
        </w:trPr>
        <w:tc>
          <w:tcPr>
            <w:tcW w:w="7920" w:type="dxa"/>
            <w:tcBorders>
              <w:top w:val="single" w:sz="4" w:space="0" w:color="auto"/>
              <w:left w:val="single" w:sz="4" w:space="0" w:color="auto"/>
              <w:bottom w:val="single" w:sz="4" w:space="0" w:color="auto"/>
              <w:right w:val="single" w:sz="4" w:space="0" w:color="auto"/>
            </w:tcBorders>
          </w:tcPr>
          <w:p w14:paraId="22B2E5B8" w14:textId="77777777" w:rsidR="00C161EC" w:rsidRPr="00AC7D56" w:rsidRDefault="00C161EC" w:rsidP="00B77D67">
            <w:pPr>
              <w:pStyle w:val="tablesyntax"/>
              <w:keepNext w:val="0"/>
              <w:keepLines w:val="0"/>
              <w:spacing w:before="20" w:after="40"/>
              <w:rPr>
                <w:b/>
                <w:lang w:val="en-CA"/>
              </w:rPr>
            </w:pPr>
            <w:r w:rsidRPr="00AC7D56">
              <w:rPr>
                <w:b/>
                <w:lang w:val="en-CA"/>
              </w:rPr>
              <w:tab/>
              <w:t>sps_reserved_</w:t>
            </w:r>
            <w:r>
              <w:rPr>
                <w:b/>
                <w:lang w:val="en-CA"/>
              </w:rPr>
              <w:t>zero</w:t>
            </w:r>
            <w:r w:rsidRPr="00AC7D56">
              <w:rPr>
                <w:b/>
                <w:lang w:val="en-CA"/>
              </w:rPr>
              <w:t>_</w:t>
            </w:r>
            <w:r>
              <w:rPr>
                <w:b/>
                <w:lang w:val="en-CA"/>
              </w:rPr>
              <w:t>5</w:t>
            </w:r>
            <w:r w:rsidRPr="00AC7D56">
              <w:rPr>
                <w:b/>
                <w:lang w:val="en-CA"/>
              </w:rPr>
              <w:t>bit</w:t>
            </w:r>
            <w:r>
              <w:rPr>
                <w:b/>
                <w:lang w:val="en-CA"/>
              </w:rPr>
              <w:t>s</w:t>
            </w:r>
          </w:p>
        </w:tc>
        <w:tc>
          <w:tcPr>
            <w:tcW w:w="1157" w:type="dxa"/>
            <w:tcBorders>
              <w:top w:val="single" w:sz="4" w:space="0" w:color="auto"/>
              <w:left w:val="single" w:sz="4" w:space="0" w:color="auto"/>
              <w:bottom w:val="single" w:sz="4" w:space="0" w:color="auto"/>
              <w:right w:val="single" w:sz="4" w:space="0" w:color="auto"/>
            </w:tcBorders>
          </w:tcPr>
          <w:p w14:paraId="44238FE5" w14:textId="77777777" w:rsidR="00C161EC" w:rsidRPr="00AC7D56" w:rsidRDefault="00C161EC" w:rsidP="00B77D67">
            <w:pPr>
              <w:pStyle w:val="tablecell"/>
              <w:keepNext w:val="0"/>
              <w:keepLines w:val="0"/>
              <w:spacing w:before="20" w:after="40"/>
              <w:jc w:val="center"/>
              <w:rPr>
                <w:lang w:val="en-CA"/>
              </w:rPr>
            </w:pPr>
            <w:proofErr w:type="gramStart"/>
            <w:r w:rsidRPr="00AC7D56">
              <w:rPr>
                <w:lang w:val="en-CA"/>
              </w:rPr>
              <w:t>u(</w:t>
            </w:r>
            <w:proofErr w:type="gramEnd"/>
            <w:r>
              <w:rPr>
                <w:lang w:val="en-CA"/>
              </w:rPr>
              <w:t>5</w:t>
            </w:r>
            <w:r w:rsidRPr="00AC7D56">
              <w:rPr>
                <w:lang w:val="en-CA"/>
              </w:rPr>
              <w:t>)</w:t>
            </w:r>
          </w:p>
        </w:tc>
      </w:tr>
      <w:tr w:rsidR="00C161EC" w:rsidRPr="00AC7D56" w14:paraId="479EA7AC" w14:textId="77777777" w:rsidTr="00B77D67">
        <w:trPr>
          <w:cantSplit/>
          <w:jc w:val="center"/>
        </w:trPr>
        <w:tc>
          <w:tcPr>
            <w:tcW w:w="7920" w:type="dxa"/>
            <w:tcBorders>
              <w:top w:val="single" w:sz="4" w:space="0" w:color="auto"/>
              <w:left w:val="single" w:sz="4" w:space="0" w:color="auto"/>
              <w:bottom w:val="single" w:sz="4" w:space="0" w:color="auto"/>
              <w:right w:val="single" w:sz="4" w:space="0" w:color="auto"/>
            </w:tcBorders>
          </w:tcPr>
          <w:p w14:paraId="6F2A7264" w14:textId="77777777" w:rsidR="00C161EC" w:rsidRPr="00AC7D56" w:rsidRDefault="00C161EC" w:rsidP="00B77D67">
            <w:pPr>
              <w:pStyle w:val="tablesyntax"/>
              <w:keepNext w:val="0"/>
              <w:keepLines w:val="0"/>
              <w:spacing w:before="20" w:after="40"/>
              <w:rPr>
                <w:lang w:val="en-CA"/>
              </w:rPr>
            </w:pPr>
            <w:r w:rsidRPr="009E0633">
              <w:rPr>
                <w:lang w:val="en-CA"/>
              </w:rPr>
              <w:tab/>
            </w:r>
            <w:proofErr w:type="spellStart"/>
            <w:r w:rsidRPr="009E0633">
              <w:rPr>
                <w:lang w:val="en-CA"/>
              </w:rPr>
              <w:t>profile</w:t>
            </w:r>
            <w:r>
              <w:rPr>
                <w:lang w:val="en-CA"/>
              </w:rPr>
              <w:t>_tier</w:t>
            </w:r>
            <w:r w:rsidRPr="009E0633">
              <w:rPr>
                <w:lang w:val="en-CA"/>
              </w:rPr>
              <w:t>_</w:t>
            </w:r>
            <w:proofErr w:type="gramStart"/>
            <w:r w:rsidRPr="009E0633">
              <w:rPr>
                <w:lang w:val="en-CA"/>
              </w:rPr>
              <w:t>level</w:t>
            </w:r>
            <w:proofErr w:type="spellEnd"/>
            <w:r w:rsidRPr="009E0633">
              <w:rPr>
                <w:lang w:val="en-CA"/>
              </w:rPr>
              <w:t>( </w:t>
            </w:r>
            <w:r w:rsidRPr="00DD0BCF">
              <w:rPr>
                <w:lang w:val="en-CA"/>
              </w:rPr>
              <w:t>sps</w:t>
            </w:r>
            <w:proofErr w:type="gramEnd"/>
            <w:r w:rsidRPr="00DD0BCF">
              <w:rPr>
                <w:lang w:val="en-CA"/>
              </w:rPr>
              <w:t>_max_sub_layers_minus1 )</w:t>
            </w:r>
          </w:p>
        </w:tc>
        <w:tc>
          <w:tcPr>
            <w:tcW w:w="1157" w:type="dxa"/>
            <w:tcBorders>
              <w:top w:val="single" w:sz="4" w:space="0" w:color="auto"/>
              <w:left w:val="single" w:sz="4" w:space="0" w:color="auto"/>
              <w:bottom w:val="single" w:sz="4" w:space="0" w:color="auto"/>
              <w:right w:val="single" w:sz="4" w:space="0" w:color="auto"/>
            </w:tcBorders>
          </w:tcPr>
          <w:p w14:paraId="4A7362B5" w14:textId="77777777" w:rsidR="00C161EC" w:rsidRPr="00AC7D56" w:rsidRDefault="00C161EC" w:rsidP="00B77D67">
            <w:pPr>
              <w:pStyle w:val="tablecell"/>
              <w:keepNext w:val="0"/>
              <w:keepLines w:val="0"/>
              <w:spacing w:before="20" w:after="40"/>
              <w:jc w:val="center"/>
              <w:rPr>
                <w:lang w:val="en-CA"/>
              </w:rPr>
            </w:pPr>
          </w:p>
        </w:tc>
      </w:tr>
      <w:tr w:rsidR="00C161EC" w:rsidRPr="00DE0F0E" w14:paraId="59C0D3E9" w14:textId="77777777" w:rsidTr="00B77D67">
        <w:trPr>
          <w:cantSplit/>
          <w:jc w:val="center"/>
        </w:trPr>
        <w:tc>
          <w:tcPr>
            <w:tcW w:w="7920" w:type="dxa"/>
          </w:tcPr>
          <w:p w14:paraId="2C935D3C" w14:textId="77777777" w:rsidR="00C161EC" w:rsidRPr="00DE0F0E" w:rsidRDefault="00C161EC" w:rsidP="00B77D67">
            <w:pPr>
              <w:pStyle w:val="tablesyntax"/>
              <w:keepNext w:val="0"/>
              <w:keepLines w:val="0"/>
              <w:spacing w:before="20" w:after="40"/>
              <w:rPr>
                <w:b/>
                <w:bCs/>
                <w:noProof/>
                <w:lang w:val="en-CA"/>
              </w:rPr>
            </w:pPr>
            <w:r w:rsidRPr="00DE0F0E">
              <w:rPr>
                <w:bCs/>
                <w:noProof/>
                <w:lang w:val="en-CA"/>
              </w:rPr>
              <w:tab/>
            </w:r>
            <w:r>
              <w:rPr>
                <w:bCs/>
                <w:noProof/>
                <w:lang w:val="en-CA"/>
              </w:rPr>
              <w:t>…</w:t>
            </w:r>
          </w:p>
        </w:tc>
        <w:tc>
          <w:tcPr>
            <w:tcW w:w="1157" w:type="dxa"/>
          </w:tcPr>
          <w:p w14:paraId="2C6C81EB" w14:textId="77777777" w:rsidR="00C161EC" w:rsidRPr="00DE0F0E" w:rsidRDefault="00C161EC" w:rsidP="00B77D67">
            <w:pPr>
              <w:pStyle w:val="tablecell"/>
              <w:keepNext w:val="0"/>
              <w:keepLines w:val="0"/>
              <w:spacing w:before="20" w:after="40"/>
              <w:jc w:val="center"/>
              <w:rPr>
                <w:noProof/>
                <w:lang w:val="en-CA"/>
              </w:rPr>
            </w:pPr>
          </w:p>
        </w:tc>
      </w:tr>
      <w:tr w:rsidR="00C161EC" w:rsidRPr="003F3F11" w14:paraId="29EC1B7C" w14:textId="77777777" w:rsidTr="00B77D67">
        <w:trPr>
          <w:cantSplit/>
          <w:jc w:val="center"/>
        </w:trPr>
        <w:tc>
          <w:tcPr>
            <w:tcW w:w="7920" w:type="dxa"/>
          </w:tcPr>
          <w:p w14:paraId="558E6CAE" w14:textId="77777777" w:rsidR="00C161EC" w:rsidRPr="003F3F11" w:rsidRDefault="00C161EC" w:rsidP="00B77D67">
            <w:pPr>
              <w:pStyle w:val="tablesyntax"/>
              <w:keepNext w:val="0"/>
              <w:keepLines w:val="0"/>
              <w:spacing w:before="20" w:after="40"/>
              <w:rPr>
                <w:b/>
                <w:bCs/>
                <w:noProof/>
              </w:rPr>
            </w:pPr>
            <w:r w:rsidRPr="00943A5F">
              <w:rPr>
                <w:b/>
                <w:bCs/>
                <w:noProof/>
              </w:rPr>
              <w:tab/>
              <w:t>timing_info_present_flag</w:t>
            </w:r>
          </w:p>
        </w:tc>
        <w:tc>
          <w:tcPr>
            <w:tcW w:w="1157" w:type="dxa"/>
          </w:tcPr>
          <w:p w14:paraId="53EC43A6" w14:textId="77777777" w:rsidR="00C161EC" w:rsidRPr="003F3F11" w:rsidRDefault="00C161EC" w:rsidP="00B77D67">
            <w:pPr>
              <w:pStyle w:val="tableheading"/>
              <w:keepNext w:val="0"/>
              <w:keepLines w:val="0"/>
              <w:overflowPunct/>
              <w:autoSpaceDE/>
              <w:autoSpaceDN/>
              <w:adjustRightInd/>
              <w:spacing w:before="20" w:after="40"/>
              <w:jc w:val="center"/>
              <w:rPr>
                <w:b w:val="0"/>
                <w:noProof/>
              </w:rPr>
            </w:pPr>
            <w:r w:rsidRPr="00943A5F">
              <w:rPr>
                <w:b w:val="0"/>
                <w:noProof/>
              </w:rPr>
              <w:t>u(1)</w:t>
            </w:r>
          </w:p>
        </w:tc>
      </w:tr>
      <w:tr w:rsidR="00C161EC" w:rsidRPr="003F3F11" w14:paraId="39D0B54E" w14:textId="77777777" w:rsidTr="00B77D67">
        <w:trPr>
          <w:cantSplit/>
          <w:jc w:val="center"/>
        </w:trPr>
        <w:tc>
          <w:tcPr>
            <w:tcW w:w="7920" w:type="dxa"/>
          </w:tcPr>
          <w:p w14:paraId="61E73844" w14:textId="77777777" w:rsidR="00C161EC" w:rsidRPr="003F3F11" w:rsidRDefault="00C161EC" w:rsidP="00B77D67">
            <w:pPr>
              <w:pStyle w:val="tablesyntax"/>
              <w:keepNext w:val="0"/>
              <w:keepLines w:val="0"/>
              <w:spacing w:before="20" w:after="40"/>
              <w:rPr>
                <w:b/>
                <w:bCs/>
                <w:noProof/>
              </w:rPr>
            </w:pPr>
            <w:r w:rsidRPr="00943A5F">
              <w:rPr>
                <w:b/>
                <w:bCs/>
                <w:noProof/>
              </w:rPr>
              <w:tab/>
            </w:r>
            <w:r w:rsidRPr="00943A5F">
              <w:rPr>
                <w:noProof/>
              </w:rPr>
              <w:t>if( timing_info_present_flag ) {</w:t>
            </w:r>
          </w:p>
        </w:tc>
        <w:tc>
          <w:tcPr>
            <w:tcW w:w="1157" w:type="dxa"/>
          </w:tcPr>
          <w:p w14:paraId="7E6668D5" w14:textId="77777777" w:rsidR="00C161EC" w:rsidRPr="003F3F11" w:rsidRDefault="00C161EC" w:rsidP="00B77D67">
            <w:pPr>
              <w:pStyle w:val="tableheading"/>
              <w:keepNext w:val="0"/>
              <w:keepLines w:val="0"/>
              <w:overflowPunct/>
              <w:autoSpaceDE/>
              <w:autoSpaceDN/>
              <w:adjustRightInd/>
              <w:spacing w:before="20" w:after="40"/>
              <w:jc w:val="center"/>
              <w:rPr>
                <w:b w:val="0"/>
                <w:noProof/>
              </w:rPr>
            </w:pPr>
          </w:p>
        </w:tc>
      </w:tr>
      <w:tr w:rsidR="00C161EC" w:rsidRPr="003F3F11" w14:paraId="2BC42DF5" w14:textId="77777777" w:rsidTr="00B77D67">
        <w:trPr>
          <w:cantSplit/>
          <w:jc w:val="center"/>
        </w:trPr>
        <w:tc>
          <w:tcPr>
            <w:tcW w:w="7920" w:type="dxa"/>
          </w:tcPr>
          <w:p w14:paraId="16C849FB" w14:textId="77777777" w:rsidR="00C161EC" w:rsidRPr="003F3F11" w:rsidRDefault="00C161EC" w:rsidP="00B77D67">
            <w:pPr>
              <w:pStyle w:val="tablesyntax"/>
              <w:keepNext w:val="0"/>
              <w:keepLines w:val="0"/>
              <w:spacing w:before="20" w:after="40"/>
              <w:rPr>
                <w:b/>
                <w:bCs/>
                <w:noProof/>
              </w:rPr>
            </w:pPr>
            <w:r w:rsidRPr="00943A5F">
              <w:rPr>
                <w:b/>
                <w:bCs/>
                <w:noProof/>
              </w:rPr>
              <w:tab/>
            </w:r>
            <w:r w:rsidRPr="00943A5F">
              <w:rPr>
                <w:b/>
                <w:bCs/>
                <w:noProof/>
              </w:rPr>
              <w:tab/>
              <w:t>num_units_in_tick</w:t>
            </w:r>
          </w:p>
        </w:tc>
        <w:tc>
          <w:tcPr>
            <w:tcW w:w="1157" w:type="dxa"/>
          </w:tcPr>
          <w:p w14:paraId="1CCAD117" w14:textId="77777777" w:rsidR="00C161EC" w:rsidRPr="003F3F11" w:rsidRDefault="00C161EC" w:rsidP="00B77D67">
            <w:pPr>
              <w:pStyle w:val="tableheading"/>
              <w:keepNext w:val="0"/>
              <w:keepLines w:val="0"/>
              <w:overflowPunct/>
              <w:autoSpaceDE/>
              <w:autoSpaceDN/>
              <w:adjustRightInd/>
              <w:spacing w:before="20" w:after="40"/>
              <w:jc w:val="center"/>
              <w:rPr>
                <w:b w:val="0"/>
                <w:noProof/>
              </w:rPr>
            </w:pPr>
            <w:r w:rsidRPr="00943A5F">
              <w:rPr>
                <w:b w:val="0"/>
                <w:noProof/>
              </w:rPr>
              <w:t>u(32)</w:t>
            </w:r>
          </w:p>
        </w:tc>
      </w:tr>
      <w:tr w:rsidR="00C161EC" w:rsidRPr="002835DE" w14:paraId="0B306B2A" w14:textId="77777777" w:rsidTr="00B77D67">
        <w:trPr>
          <w:cantSplit/>
          <w:jc w:val="center"/>
        </w:trPr>
        <w:tc>
          <w:tcPr>
            <w:tcW w:w="7920" w:type="dxa"/>
          </w:tcPr>
          <w:p w14:paraId="2023D83D" w14:textId="77777777" w:rsidR="00C161EC" w:rsidRPr="003F3F11" w:rsidRDefault="00C161EC" w:rsidP="00B77D67">
            <w:pPr>
              <w:pStyle w:val="tablesyntax"/>
              <w:keepNext w:val="0"/>
              <w:keepLines w:val="0"/>
              <w:spacing w:before="20" w:after="40"/>
              <w:rPr>
                <w:b/>
                <w:bCs/>
                <w:noProof/>
              </w:rPr>
            </w:pPr>
            <w:r w:rsidRPr="00943A5F">
              <w:rPr>
                <w:b/>
                <w:bCs/>
                <w:noProof/>
              </w:rPr>
              <w:tab/>
            </w:r>
            <w:r w:rsidRPr="00943A5F">
              <w:rPr>
                <w:b/>
                <w:bCs/>
                <w:noProof/>
              </w:rPr>
              <w:tab/>
              <w:t>time_scale</w:t>
            </w:r>
          </w:p>
        </w:tc>
        <w:tc>
          <w:tcPr>
            <w:tcW w:w="1157" w:type="dxa"/>
          </w:tcPr>
          <w:p w14:paraId="1A2B5389" w14:textId="77777777" w:rsidR="00C161EC" w:rsidRPr="003F3F11" w:rsidRDefault="00C161EC" w:rsidP="00B77D67">
            <w:pPr>
              <w:pStyle w:val="tableheading"/>
              <w:keepNext w:val="0"/>
              <w:keepLines w:val="0"/>
              <w:overflowPunct/>
              <w:autoSpaceDE/>
              <w:autoSpaceDN/>
              <w:adjustRightInd/>
              <w:spacing w:before="20" w:after="40"/>
              <w:jc w:val="center"/>
              <w:rPr>
                <w:b w:val="0"/>
                <w:noProof/>
              </w:rPr>
            </w:pPr>
            <w:r w:rsidRPr="00943A5F">
              <w:rPr>
                <w:b w:val="0"/>
                <w:noProof/>
              </w:rPr>
              <w:t>u(32)</w:t>
            </w:r>
          </w:p>
        </w:tc>
      </w:tr>
      <w:tr w:rsidR="00C161EC" w:rsidRPr="003F3F11" w14:paraId="5146A6F6" w14:textId="77777777" w:rsidTr="00B77D67">
        <w:trPr>
          <w:cantSplit/>
          <w:jc w:val="center"/>
        </w:trPr>
        <w:tc>
          <w:tcPr>
            <w:tcW w:w="7920" w:type="dxa"/>
          </w:tcPr>
          <w:p w14:paraId="5B8BED2B" w14:textId="77777777" w:rsidR="00C161EC" w:rsidRPr="003F3F11" w:rsidRDefault="00C161EC" w:rsidP="00B77D67">
            <w:pPr>
              <w:pStyle w:val="tablesyntax"/>
              <w:keepNext w:val="0"/>
              <w:keepLines w:val="0"/>
              <w:spacing w:before="20" w:after="40"/>
              <w:rPr>
                <w:b/>
                <w:bCs/>
                <w:noProof/>
              </w:rPr>
            </w:pPr>
            <w:r>
              <w:rPr>
                <w:b/>
                <w:bCs/>
                <w:noProof/>
              </w:rPr>
              <w:tab/>
            </w:r>
            <w:r w:rsidRPr="003F3F11">
              <w:rPr>
                <w:b/>
                <w:bCs/>
                <w:noProof/>
              </w:rPr>
              <w:tab/>
              <w:t>hrd_parameters_present_flag</w:t>
            </w:r>
          </w:p>
        </w:tc>
        <w:tc>
          <w:tcPr>
            <w:tcW w:w="1157" w:type="dxa"/>
          </w:tcPr>
          <w:p w14:paraId="22166C54" w14:textId="77777777" w:rsidR="00C161EC" w:rsidRPr="003F3F11" w:rsidRDefault="00C161EC" w:rsidP="00B77D67">
            <w:pPr>
              <w:pStyle w:val="tableheading"/>
              <w:keepNext w:val="0"/>
              <w:keepLines w:val="0"/>
              <w:overflowPunct/>
              <w:autoSpaceDE/>
              <w:autoSpaceDN/>
              <w:adjustRightInd/>
              <w:spacing w:before="20" w:after="40"/>
              <w:jc w:val="center"/>
              <w:rPr>
                <w:b w:val="0"/>
                <w:noProof/>
              </w:rPr>
            </w:pPr>
            <w:r w:rsidRPr="003F3F11">
              <w:rPr>
                <w:b w:val="0"/>
                <w:noProof/>
              </w:rPr>
              <w:t>u(1)</w:t>
            </w:r>
          </w:p>
        </w:tc>
      </w:tr>
      <w:tr w:rsidR="00C161EC" w:rsidRPr="003F3F11" w14:paraId="08C022C8" w14:textId="77777777" w:rsidTr="00B77D67">
        <w:trPr>
          <w:cantSplit/>
          <w:jc w:val="center"/>
        </w:trPr>
        <w:tc>
          <w:tcPr>
            <w:tcW w:w="7920" w:type="dxa"/>
          </w:tcPr>
          <w:p w14:paraId="1E7FFA0B" w14:textId="77777777" w:rsidR="00C161EC" w:rsidRPr="003F3F11" w:rsidRDefault="00C161EC" w:rsidP="00B77D67">
            <w:pPr>
              <w:pStyle w:val="tablesyntax"/>
              <w:keepNext w:val="0"/>
              <w:keepLines w:val="0"/>
              <w:spacing w:before="20" w:after="40"/>
              <w:rPr>
                <w:b/>
                <w:bCs/>
                <w:noProof/>
              </w:rPr>
            </w:pPr>
            <w:r w:rsidRPr="003F3F11">
              <w:rPr>
                <w:bCs/>
                <w:noProof/>
              </w:rPr>
              <w:tab/>
            </w:r>
            <w:r>
              <w:rPr>
                <w:bCs/>
                <w:noProof/>
              </w:rPr>
              <w:tab/>
            </w:r>
            <w:r w:rsidRPr="003F3F11">
              <w:rPr>
                <w:bCs/>
                <w:noProof/>
              </w:rPr>
              <w:t>if( hrd_parameters_present_flag )</w:t>
            </w:r>
            <w:r>
              <w:rPr>
                <w:bCs/>
                <w:noProof/>
              </w:rPr>
              <w:t xml:space="preserve"> </w:t>
            </w:r>
            <w:r w:rsidRPr="003432DB">
              <w:rPr>
                <w:bCs/>
                <w:noProof/>
                <w:highlight w:val="yellow"/>
              </w:rPr>
              <w:t>{</w:t>
            </w:r>
          </w:p>
        </w:tc>
        <w:tc>
          <w:tcPr>
            <w:tcW w:w="1157" w:type="dxa"/>
          </w:tcPr>
          <w:p w14:paraId="2EA84732" w14:textId="77777777" w:rsidR="00C161EC" w:rsidRPr="003F3F11" w:rsidRDefault="00C161EC" w:rsidP="00B77D67">
            <w:pPr>
              <w:pStyle w:val="tableheading"/>
              <w:keepNext w:val="0"/>
              <w:keepLines w:val="0"/>
              <w:overflowPunct/>
              <w:autoSpaceDE/>
              <w:autoSpaceDN/>
              <w:adjustRightInd/>
              <w:spacing w:before="20" w:after="40"/>
              <w:jc w:val="center"/>
              <w:rPr>
                <w:b w:val="0"/>
                <w:noProof/>
              </w:rPr>
            </w:pPr>
          </w:p>
        </w:tc>
      </w:tr>
      <w:tr w:rsidR="00C161EC" w:rsidRPr="003F3F11" w14:paraId="7934C202" w14:textId="77777777" w:rsidTr="00B77D67">
        <w:trPr>
          <w:cantSplit/>
          <w:jc w:val="center"/>
        </w:trPr>
        <w:tc>
          <w:tcPr>
            <w:tcW w:w="7920" w:type="dxa"/>
          </w:tcPr>
          <w:p w14:paraId="4E030F6C" w14:textId="77777777" w:rsidR="00C161EC" w:rsidRPr="00F91AF1" w:rsidRDefault="00C161EC" w:rsidP="00B77D67">
            <w:pPr>
              <w:pStyle w:val="tablesyntax"/>
              <w:keepNext w:val="0"/>
              <w:keepLines w:val="0"/>
              <w:spacing w:before="20" w:after="40"/>
              <w:rPr>
                <w:bCs/>
                <w:noProof/>
                <w:highlight w:val="yellow"/>
              </w:rPr>
            </w:pPr>
            <w:r w:rsidRPr="00F91AF1">
              <w:rPr>
                <w:b/>
                <w:bCs/>
                <w:noProof/>
                <w:highlight w:val="yellow"/>
              </w:rPr>
              <w:tab/>
            </w:r>
            <w:r w:rsidRPr="00F91AF1">
              <w:rPr>
                <w:b/>
                <w:bCs/>
                <w:noProof/>
                <w:highlight w:val="yellow"/>
              </w:rPr>
              <w:tab/>
            </w:r>
            <w:r w:rsidRPr="00F91AF1">
              <w:rPr>
                <w:b/>
                <w:bCs/>
                <w:noProof/>
                <w:highlight w:val="yellow"/>
              </w:rPr>
              <w:tab/>
              <w:t>sub_layer_cpb_parameters_present_flag</w:t>
            </w:r>
          </w:p>
        </w:tc>
        <w:tc>
          <w:tcPr>
            <w:tcW w:w="1157" w:type="dxa"/>
          </w:tcPr>
          <w:p w14:paraId="667387FC" w14:textId="77777777" w:rsidR="00C161EC" w:rsidRPr="00F91AF1" w:rsidRDefault="00C161EC" w:rsidP="00B77D67">
            <w:pPr>
              <w:pStyle w:val="tableheading"/>
              <w:keepNext w:val="0"/>
              <w:keepLines w:val="0"/>
              <w:overflowPunct/>
              <w:autoSpaceDE/>
              <w:autoSpaceDN/>
              <w:adjustRightInd/>
              <w:spacing w:before="20" w:after="40"/>
              <w:jc w:val="center"/>
              <w:rPr>
                <w:b w:val="0"/>
                <w:noProof/>
                <w:highlight w:val="yellow"/>
              </w:rPr>
            </w:pPr>
            <w:r w:rsidRPr="00F91AF1">
              <w:rPr>
                <w:b w:val="0"/>
                <w:noProof/>
                <w:highlight w:val="yellow"/>
              </w:rPr>
              <w:t>u(1)</w:t>
            </w:r>
          </w:p>
        </w:tc>
      </w:tr>
      <w:tr w:rsidR="00C161EC" w:rsidRPr="003F3F11" w14:paraId="2D4E02F5" w14:textId="77777777" w:rsidTr="00B77D67">
        <w:trPr>
          <w:cantSplit/>
          <w:jc w:val="center"/>
        </w:trPr>
        <w:tc>
          <w:tcPr>
            <w:tcW w:w="7920" w:type="dxa"/>
          </w:tcPr>
          <w:p w14:paraId="7803C367" w14:textId="66398454" w:rsidR="00C161EC" w:rsidRPr="003F3F11" w:rsidRDefault="00C161EC" w:rsidP="00B77D67">
            <w:pPr>
              <w:pStyle w:val="tablesyntax"/>
              <w:keepNext w:val="0"/>
              <w:keepLines w:val="0"/>
              <w:spacing w:before="20" w:after="40"/>
              <w:rPr>
                <w:b/>
                <w:bCs/>
                <w:noProof/>
              </w:rPr>
            </w:pPr>
            <w:r w:rsidRPr="003F3F11">
              <w:rPr>
                <w:b/>
                <w:bCs/>
                <w:noProof/>
              </w:rPr>
              <w:tab/>
            </w:r>
            <w:r>
              <w:rPr>
                <w:b/>
                <w:bCs/>
                <w:noProof/>
              </w:rPr>
              <w:tab/>
            </w:r>
            <w:r w:rsidRPr="003F3F11">
              <w:rPr>
                <w:b/>
                <w:bCs/>
                <w:noProof/>
              </w:rPr>
              <w:tab/>
            </w:r>
            <w:r w:rsidRPr="00F91AF1">
              <w:rPr>
                <w:bCs/>
                <w:noProof/>
                <w:highlight w:val="yellow"/>
              </w:rPr>
              <w:t>sub_layer_cpb_parameters_present_flag?</w:t>
            </w:r>
            <w:r w:rsidRPr="00F91AF1">
              <w:rPr>
                <w:bCs/>
                <w:noProof/>
              </w:rPr>
              <w:t xml:space="preserve"> </w:t>
            </w:r>
            <w:r w:rsidRPr="003F3F11">
              <w:rPr>
                <w:noProof/>
              </w:rPr>
              <w:t>hrd_parameters( </w:t>
            </w:r>
            <w:r w:rsidRPr="00F91AF1">
              <w:rPr>
                <w:noProof/>
                <w:highlight w:val="yellow"/>
              </w:rPr>
              <w:t>0,</w:t>
            </w:r>
            <w:r>
              <w:rPr>
                <w:noProof/>
              </w:rPr>
              <w:t xml:space="preserve"> </w:t>
            </w:r>
            <w:r w:rsidRPr="003F3F11">
              <w:rPr>
                <w:noProof/>
              </w:rPr>
              <w:t>sps_max_sub_layers_minus1 )</w:t>
            </w:r>
            <w:r>
              <w:rPr>
                <w:noProof/>
              </w:rPr>
              <w:t xml:space="preserve"> </w:t>
            </w:r>
            <w:r w:rsidRPr="00F91AF1">
              <w:rPr>
                <w:noProof/>
                <w:highlight w:val="yellow"/>
              </w:rPr>
              <w:t>: hrd_parameters( sps_max_sub_layers_minus1</w:t>
            </w:r>
            <w:bookmarkStart w:id="3" w:name="_GoBack"/>
            <w:bookmarkEnd w:id="3"/>
            <w:r w:rsidRPr="00F91AF1">
              <w:rPr>
                <w:noProof/>
                <w:highlight w:val="yellow"/>
              </w:rPr>
              <w:t>, sps_max_sub_layers_minus1 )</w:t>
            </w:r>
          </w:p>
        </w:tc>
        <w:tc>
          <w:tcPr>
            <w:tcW w:w="1157" w:type="dxa"/>
          </w:tcPr>
          <w:p w14:paraId="436C5036" w14:textId="77777777" w:rsidR="00C161EC" w:rsidRPr="003F3F11" w:rsidRDefault="00C161EC" w:rsidP="00B77D67">
            <w:pPr>
              <w:pStyle w:val="tableheading"/>
              <w:keepNext w:val="0"/>
              <w:keepLines w:val="0"/>
              <w:overflowPunct/>
              <w:autoSpaceDE/>
              <w:autoSpaceDN/>
              <w:adjustRightInd/>
              <w:spacing w:before="20" w:after="40"/>
              <w:jc w:val="center"/>
              <w:rPr>
                <w:b w:val="0"/>
                <w:noProof/>
              </w:rPr>
            </w:pPr>
          </w:p>
        </w:tc>
      </w:tr>
      <w:tr w:rsidR="00C161EC" w:rsidRPr="003F3F11" w14:paraId="1B3BEEF1" w14:textId="77777777" w:rsidTr="00B77D67">
        <w:trPr>
          <w:cantSplit/>
          <w:jc w:val="center"/>
        </w:trPr>
        <w:tc>
          <w:tcPr>
            <w:tcW w:w="7920" w:type="dxa"/>
          </w:tcPr>
          <w:p w14:paraId="24D43497" w14:textId="77777777" w:rsidR="00C161EC" w:rsidRPr="003F3F11" w:rsidRDefault="00C161EC" w:rsidP="00B77D67">
            <w:pPr>
              <w:pStyle w:val="tablesyntax"/>
              <w:keepNext w:val="0"/>
              <w:keepLines w:val="0"/>
              <w:spacing w:before="20" w:after="40"/>
              <w:rPr>
                <w:b/>
                <w:bCs/>
                <w:noProof/>
              </w:rPr>
            </w:pPr>
            <w:r w:rsidRPr="003F3F11">
              <w:rPr>
                <w:bCs/>
                <w:noProof/>
              </w:rPr>
              <w:tab/>
            </w:r>
            <w:r>
              <w:rPr>
                <w:bCs/>
                <w:noProof/>
              </w:rPr>
              <w:tab/>
            </w:r>
            <w:r w:rsidRPr="00F91AF1">
              <w:rPr>
                <w:bCs/>
                <w:noProof/>
                <w:highlight w:val="yellow"/>
              </w:rPr>
              <w:t>}</w:t>
            </w:r>
          </w:p>
        </w:tc>
        <w:tc>
          <w:tcPr>
            <w:tcW w:w="1157" w:type="dxa"/>
          </w:tcPr>
          <w:p w14:paraId="7BF2588C" w14:textId="77777777" w:rsidR="00C161EC" w:rsidRPr="003F3F11" w:rsidRDefault="00C161EC" w:rsidP="00B77D67">
            <w:pPr>
              <w:pStyle w:val="tableheading"/>
              <w:keepNext w:val="0"/>
              <w:keepLines w:val="0"/>
              <w:overflowPunct/>
              <w:autoSpaceDE/>
              <w:autoSpaceDN/>
              <w:adjustRightInd/>
              <w:spacing w:before="20" w:after="40"/>
              <w:jc w:val="center"/>
              <w:rPr>
                <w:b w:val="0"/>
                <w:noProof/>
              </w:rPr>
            </w:pPr>
          </w:p>
        </w:tc>
      </w:tr>
      <w:tr w:rsidR="00C161EC" w:rsidRPr="00E213C9" w14:paraId="15083FC3" w14:textId="77777777" w:rsidTr="00B77D67">
        <w:trPr>
          <w:cantSplit/>
          <w:jc w:val="center"/>
        </w:trPr>
        <w:tc>
          <w:tcPr>
            <w:tcW w:w="7920" w:type="dxa"/>
          </w:tcPr>
          <w:p w14:paraId="654A6598" w14:textId="77777777" w:rsidR="00C161EC" w:rsidRPr="00E213C9" w:rsidRDefault="00C161EC" w:rsidP="00B77D67">
            <w:pPr>
              <w:pStyle w:val="tablesyntax"/>
              <w:keepNext w:val="0"/>
              <w:keepLines w:val="0"/>
              <w:spacing w:before="20" w:after="40"/>
              <w:rPr>
                <w:bCs/>
                <w:noProof/>
              </w:rPr>
            </w:pPr>
            <w:r w:rsidRPr="00E213C9">
              <w:rPr>
                <w:bCs/>
                <w:noProof/>
              </w:rPr>
              <w:tab/>
              <w:t>}</w:t>
            </w:r>
          </w:p>
        </w:tc>
        <w:tc>
          <w:tcPr>
            <w:tcW w:w="1157" w:type="dxa"/>
          </w:tcPr>
          <w:p w14:paraId="72287472" w14:textId="77777777" w:rsidR="00C161EC" w:rsidRPr="002835DE" w:rsidRDefault="00C161EC" w:rsidP="00B77D67">
            <w:pPr>
              <w:pStyle w:val="tableheading"/>
              <w:keepNext w:val="0"/>
              <w:keepLines w:val="0"/>
              <w:overflowPunct/>
              <w:autoSpaceDE/>
              <w:autoSpaceDN/>
              <w:adjustRightInd/>
              <w:spacing w:before="20" w:after="40"/>
              <w:jc w:val="center"/>
              <w:rPr>
                <w:b w:val="0"/>
                <w:noProof/>
              </w:rPr>
            </w:pPr>
          </w:p>
        </w:tc>
      </w:tr>
      <w:tr w:rsidR="00C161EC" w:rsidRPr="003F3F11" w14:paraId="0E4BE635" w14:textId="77777777" w:rsidTr="00B77D67">
        <w:trPr>
          <w:cantSplit/>
          <w:jc w:val="center"/>
        </w:trPr>
        <w:tc>
          <w:tcPr>
            <w:tcW w:w="7920" w:type="dxa"/>
          </w:tcPr>
          <w:p w14:paraId="7882E98A" w14:textId="77777777" w:rsidR="00C161EC" w:rsidRPr="003F3F11" w:rsidRDefault="00C161EC" w:rsidP="00B77D67">
            <w:pPr>
              <w:pStyle w:val="tablesyntax"/>
              <w:keepNext w:val="0"/>
              <w:keepLines w:val="0"/>
              <w:spacing w:before="20" w:after="40"/>
              <w:rPr>
                <w:b/>
                <w:bCs/>
                <w:noProof/>
              </w:rPr>
            </w:pPr>
            <w:r w:rsidRPr="003F3F11">
              <w:rPr>
                <w:b/>
                <w:bCs/>
                <w:noProof/>
              </w:rPr>
              <w:tab/>
              <w:t>vui_parameters_present_flag</w:t>
            </w:r>
          </w:p>
        </w:tc>
        <w:tc>
          <w:tcPr>
            <w:tcW w:w="1157" w:type="dxa"/>
          </w:tcPr>
          <w:p w14:paraId="51463AD5" w14:textId="77777777" w:rsidR="00C161EC" w:rsidRPr="003F3F11" w:rsidRDefault="00C161EC" w:rsidP="00B77D67">
            <w:pPr>
              <w:pStyle w:val="tableheading"/>
              <w:keepNext w:val="0"/>
              <w:keepLines w:val="0"/>
              <w:overflowPunct/>
              <w:autoSpaceDE/>
              <w:autoSpaceDN/>
              <w:adjustRightInd/>
              <w:spacing w:before="20" w:after="40"/>
              <w:jc w:val="center"/>
              <w:rPr>
                <w:b w:val="0"/>
                <w:noProof/>
              </w:rPr>
            </w:pPr>
            <w:r w:rsidRPr="003F3F11">
              <w:rPr>
                <w:b w:val="0"/>
                <w:noProof/>
              </w:rPr>
              <w:t>u(1)</w:t>
            </w:r>
          </w:p>
        </w:tc>
      </w:tr>
      <w:tr w:rsidR="00C161EC" w:rsidRPr="003F3F11" w14:paraId="7492D83F" w14:textId="77777777" w:rsidTr="00B77D67">
        <w:trPr>
          <w:cantSplit/>
          <w:jc w:val="center"/>
        </w:trPr>
        <w:tc>
          <w:tcPr>
            <w:tcW w:w="7920" w:type="dxa"/>
          </w:tcPr>
          <w:p w14:paraId="10CB3727" w14:textId="77777777" w:rsidR="00C161EC" w:rsidRPr="003F3F11" w:rsidRDefault="00C161EC" w:rsidP="00B77D67">
            <w:pPr>
              <w:pStyle w:val="tablesyntax"/>
              <w:keepNext w:val="0"/>
              <w:keepLines w:val="0"/>
              <w:spacing w:before="20" w:after="40"/>
              <w:rPr>
                <w:b/>
                <w:bCs/>
                <w:noProof/>
              </w:rPr>
            </w:pPr>
            <w:r w:rsidRPr="003F3F11">
              <w:rPr>
                <w:bCs/>
                <w:noProof/>
              </w:rPr>
              <w:tab/>
              <w:t>if( vui_parameters_present_flag )</w:t>
            </w:r>
          </w:p>
        </w:tc>
        <w:tc>
          <w:tcPr>
            <w:tcW w:w="1157" w:type="dxa"/>
          </w:tcPr>
          <w:p w14:paraId="5F0F99F9" w14:textId="77777777" w:rsidR="00C161EC" w:rsidRPr="003F3F11" w:rsidRDefault="00C161EC" w:rsidP="00B77D67">
            <w:pPr>
              <w:pStyle w:val="tableheading"/>
              <w:keepNext w:val="0"/>
              <w:keepLines w:val="0"/>
              <w:overflowPunct/>
              <w:autoSpaceDE/>
              <w:autoSpaceDN/>
              <w:adjustRightInd/>
              <w:spacing w:before="20" w:after="40"/>
              <w:jc w:val="center"/>
              <w:rPr>
                <w:b w:val="0"/>
                <w:noProof/>
              </w:rPr>
            </w:pPr>
          </w:p>
        </w:tc>
      </w:tr>
      <w:tr w:rsidR="00C161EC" w:rsidRPr="003F3F11" w14:paraId="48698B7A" w14:textId="77777777" w:rsidTr="00B77D67">
        <w:trPr>
          <w:cantSplit/>
          <w:jc w:val="center"/>
        </w:trPr>
        <w:tc>
          <w:tcPr>
            <w:tcW w:w="7920" w:type="dxa"/>
          </w:tcPr>
          <w:p w14:paraId="407ECD37" w14:textId="77777777" w:rsidR="00C161EC" w:rsidRPr="003F3F11" w:rsidRDefault="00C161EC" w:rsidP="00B77D67">
            <w:pPr>
              <w:pStyle w:val="tablesyntax"/>
              <w:keepNext w:val="0"/>
              <w:keepLines w:val="0"/>
              <w:spacing w:before="20" w:after="40"/>
              <w:rPr>
                <w:b/>
                <w:bCs/>
                <w:noProof/>
              </w:rPr>
            </w:pPr>
            <w:r w:rsidRPr="003F3F11">
              <w:rPr>
                <w:b/>
                <w:bCs/>
                <w:noProof/>
              </w:rPr>
              <w:tab/>
            </w:r>
            <w:r w:rsidRPr="003F3F11">
              <w:rPr>
                <w:b/>
                <w:bCs/>
                <w:noProof/>
              </w:rPr>
              <w:tab/>
            </w:r>
            <w:r>
              <w:rPr>
                <w:noProof/>
              </w:rPr>
              <w:t>vui</w:t>
            </w:r>
            <w:r w:rsidRPr="003F3F11">
              <w:rPr>
                <w:noProof/>
              </w:rPr>
              <w:t>_parameters( )</w:t>
            </w:r>
          </w:p>
        </w:tc>
        <w:tc>
          <w:tcPr>
            <w:tcW w:w="1157" w:type="dxa"/>
          </w:tcPr>
          <w:p w14:paraId="5B939936" w14:textId="77777777" w:rsidR="00C161EC" w:rsidRPr="003F3F11" w:rsidRDefault="00C161EC" w:rsidP="00B77D67">
            <w:pPr>
              <w:pStyle w:val="tableheading"/>
              <w:keepNext w:val="0"/>
              <w:keepLines w:val="0"/>
              <w:overflowPunct/>
              <w:autoSpaceDE/>
              <w:autoSpaceDN/>
              <w:adjustRightInd/>
              <w:spacing w:before="20" w:after="40"/>
              <w:jc w:val="center"/>
              <w:rPr>
                <w:b w:val="0"/>
                <w:noProof/>
              </w:rPr>
            </w:pPr>
          </w:p>
        </w:tc>
      </w:tr>
      <w:tr w:rsidR="00C161EC" w:rsidRPr="00AC7D56" w14:paraId="5CB04178" w14:textId="77777777" w:rsidTr="00B77D67">
        <w:trPr>
          <w:cantSplit/>
          <w:jc w:val="center"/>
        </w:trPr>
        <w:tc>
          <w:tcPr>
            <w:tcW w:w="7920" w:type="dxa"/>
            <w:tcBorders>
              <w:top w:val="single" w:sz="4" w:space="0" w:color="auto"/>
              <w:left w:val="single" w:sz="4" w:space="0" w:color="auto"/>
              <w:bottom w:val="single" w:sz="4" w:space="0" w:color="auto"/>
              <w:right w:val="single" w:sz="4" w:space="0" w:color="auto"/>
            </w:tcBorders>
          </w:tcPr>
          <w:p w14:paraId="14189F84" w14:textId="77777777" w:rsidR="00C161EC" w:rsidRPr="00AC7D56" w:rsidRDefault="00C161EC" w:rsidP="00B77D67">
            <w:pPr>
              <w:pStyle w:val="tablesyntax"/>
              <w:keepNext w:val="0"/>
              <w:keepLines w:val="0"/>
              <w:spacing w:before="20" w:after="40"/>
              <w:rPr>
                <w:b/>
                <w:noProof/>
                <w:color w:val="000000" w:themeColor="text1"/>
                <w:lang w:val="en-CA"/>
              </w:rPr>
            </w:pPr>
            <w:r w:rsidRPr="00AC7D56">
              <w:rPr>
                <w:noProof/>
                <w:color w:val="000000" w:themeColor="text1"/>
                <w:lang w:val="en-CA"/>
              </w:rPr>
              <w:tab/>
            </w:r>
            <w:r w:rsidRPr="00AC7D56">
              <w:rPr>
                <w:b/>
                <w:noProof/>
                <w:color w:val="000000" w:themeColor="text1"/>
                <w:lang w:val="en-CA"/>
              </w:rPr>
              <w:t>sps_extension_flag</w:t>
            </w:r>
          </w:p>
        </w:tc>
        <w:tc>
          <w:tcPr>
            <w:tcW w:w="1157" w:type="dxa"/>
            <w:tcBorders>
              <w:top w:val="single" w:sz="4" w:space="0" w:color="auto"/>
              <w:left w:val="single" w:sz="4" w:space="0" w:color="auto"/>
              <w:bottom w:val="single" w:sz="4" w:space="0" w:color="auto"/>
              <w:right w:val="single" w:sz="4" w:space="0" w:color="auto"/>
            </w:tcBorders>
          </w:tcPr>
          <w:p w14:paraId="0FAC366A" w14:textId="77777777" w:rsidR="00C161EC" w:rsidRPr="00AC7D56" w:rsidRDefault="00C161EC" w:rsidP="00B77D67">
            <w:pPr>
              <w:pStyle w:val="tablecell"/>
              <w:keepNext w:val="0"/>
              <w:keepLines w:val="0"/>
              <w:spacing w:before="20" w:after="40"/>
              <w:jc w:val="center"/>
              <w:rPr>
                <w:noProof/>
                <w:color w:val="000000" w:themeColor="text1"/>
                <w:lang w:val="en-CA"/>
              </w:rPr>
            </w:pPr>
            <w:r w:rsidRPr="00AC7D56">
              <w:rPr>
                <w:noProof/>
                <w:color w:val="000000" w:themeColor="text1"/>
                <w:lang w:val="en-CA"/>
              </w:rPr>
              <w:t>u(1)</w:t>
            </w:r>
          </w:p>
        </w:tc>
      </w:tr>
      <w:tr w:rsidR="00C161EC" w:rsidRPr="00AC7D56" w14:paraId="48978418" w14:textId="77777777" w:rsidTr="00B77D67">
        <w:trPr>
          <w:cantSplit/>
          <w:jc w:val="center"/>
        </w:trPr>
        <w:tc>
          <w:tcPr>
            <w:tcW w:w="7920" w:type="dxa"/>
            <w:tcBorders>
              <w:top w:val="single" w:sz="4" w:space="0" w:color="auto"/>
              <w:left w:val="single" w:sz="4" w:space="0" w:color="auto"/>
              <w:bottom w:val="single" w:sz="4" w:space="0" w:color="auto"/>
              <w:right w:val="single" w:sz="4" w:space="0" w:color="auto"/>
            </w:tcBorders>
          </w:tcPr>
          <w:p w14:paraId="70CC84F0" w14:textId="77777777" w:rsidR="00C161EC" w:rsidRPr="00AC7D56" w:rsidRDefault="00C161EC" w:rsidP="00B77D67">
            <w:pPr>
              <w:pStyle w:val="tablesyntax"/>
              <w:keepNext w:val="0"/>
              <w:keepLines w:val="0"/>
              <w:spacing w:before="20" w:after="40"/>
              <w:rPr>
                <w:noProof/>
                <w:color w:val="000000" w:themeColor="text1"/>
                <w:lang w:val="en-CA"/>
              </w:rPr>
            </w:pPr>
            <w:r w:rsidRPr="00AC7D56">
              <w:rPr>
                <w:noProof/>
                <w:color w:val="000000" w:themeColor="text1"/>
                <w:lang w:val="en-CA"/>
              </w:rPr>
              <w:tab/>
              <w:t>if( sps_extension_flag )</w:t>
            </w:r>
          </w:p>
        </w:tc>
        <w:tc>
          <w:tcPr>
            <w:tcW w:w="1157" w:type="dxa"/>
            <w:tcBorders>
              <w:top w:val="single" w:sz="4" w:space="0" w:color="auto"/>
              <w:left w:val="single" w:sz="4" w:space="0" w:color="auto"/>
              <w:bottom w:val="single" w:sz="4" w:space="0" w:color="auto"/>
              <w:right w:val="single" w:sz="4" w:space="0" w:color="auto"/>
            </w:tcBorders>
          </w:tcPr>
          <w:p w14:paraId="7114DE0D" w14:textId="77777777" w:rsidR="00C161EC" w:rsidRPr="00AC7D56" w:rsidRDefault="00C161EC" w:rsidP="00B77D67">
            <w:pPr>
              <w:pStyle w:val="tablecell"/>
              <w:keepNext w:val="0"/>
              <w:keepLines w:val="0"/>
              <w:spacing w:before="20" w:after="40"/>
              <w:jc w:val="center"/>
              <w:rPr>
                <w:noProof/>
                <w:color w:val="000000" w:themeColor="text1"/>
                <w:lang w:val="en-CA"/>
              </w:rPr>
            </w:pPr>
          </w:p>
        </w:tc>
      </w:tr>
      <w:tr w:rsidR="00C161EC" w:rsidRPr="00AC7D56" w14:paraId="315AB1C0" w14:textId="77777777" w:rsidTr="00B77D67">
        <w:trPr>
          <w:cantSplit/>
          <w:jc w:val="center"/>
        </w:trPr>
        <w:tc>
          <w:tcPr>
            <w:tcW w:w="7920" w:type="dxa"/>
            <w:tcBorders>
              <w:top w:val="single" w:sz="4" w:space="0" w:color="auto"/>
              <w:left w:val="single" w:sz="4" w:space="0" w:color="auto"/>
              <w:bottom w:val="single" w:sz="4" w:space="0" w:color="auto"/>
              <w:right w:val="single" w:sz="4" w:space="0" w:color="auto"/>
            </w:tcBorders>
          </w:tcPr>
          <w:p w14:paraId="77B371CB" w14:textId="77777777" w:rsidR="00C161EC" w:rsidRPr="00AC7D56" w:rsidRDefault="00C161EC" w:rsidP="00B77D67">
            <w:pPr>
              <w:pStyle w:val="tablesyntax"/>
              <w:keepNext w:val="0"/>
              <w:keepLines w:val="0"/>
              <w:spacing w:before="20" w:after="40"/>
              <w:rPr>
                <w:noProof/>
                <w:color w:val="000000" w:themeColor="text1"/>
                <w:lang w:val="en-CA"/>
              </w:rPr>
            </w:pPr>
            <w:r w:rsidRPr="00AC7D56">
              <w:rPr>
                <w:noProof/>
                <w:color w:val="000000" w:themeColor="text1"/>
                <w:lang w:val="en-CA"/>
              </w:rPr>
              <w:tab/>
            </w:r>
            <w:r w:rsidRPr="00AC7D56">
              <w:rPr>
                <w:noProof/>
                <w:color w:val="000000" w:themeColor="text1"/>
                <w:lang w:val="en-CA"/>
              </w:rPr>
              <w:tab/>
              <w:t>while( more_rbsp_data( ) )</w:t>
            </w:r>
          </w:p>
        </w:tc>
        <w:tc>
          <w:tcPr>
            <w:tcW w:w="1157" w:type="dxa"/>
            <w:tcBorders>
              <w:top w:val="single" w:sz="4" w:space="0" w:color="auto"/>
              <w:left w:val="single" w:sz="4" w:space="0" w:color="auto"/>
              <w:bottom w:val="single" w:sz="4" w:space="0" w:color="auto"/>
              <w:right w:val="single" w:sz="4" w:space="0" w:color="auto"/>
            </w:tcBorders>
          </w:tcPr>
          <w:p w14:paraId="3A217A39" w14:textId="77777777" w:rsidR="00C161EC" w:rsidRPr="00AC7D56" w:rsidRDefault="00C161EC" w:rsidP="00B77D67">
            <w:pPr>
              <w:pStyle w:val="tablecell"/>
              <w:keepNext w:val="0"/>
              <w:keepLines w:val="0"/>
              <w:spacing w:before="20" w:after="40"/>
              <w:jc w:val="center"/>
              <w:rPr>
                <w:noProof/>
                <w:color w:val="000000" w:themeColor="text1"/>
                <w:lang w:val="en-CA"/>
              </w:rPr>
            </w:pPr>
          </w:p>
        </w:tc>
      </w:tr>
      <w:tr w:rsidR="00C161EC" w:rsidRPr="00AC7D56" w14:paraId="5DE01F6E" w14:textId="77777777" w:rsidTr="00B77D67">
        <w:trPr>
          <w:cantSplit/>
          <w:jc w:val="center"/>
        </w:trPr>
        <w:tc>
          <w:tcPr>
            <w:tcW w:w="7920" w:type="dxa"/>
            <w:tcBorders>
              <w:top w:val="single" w:sz="4" w:space="0" w:color="auto"/>
              <w:left w:val="single" w:sz="4" w:space="0" w:color="auto"/>
              <w:bottom w:val="single" w:sz="4" w:space="0" w:color="auto"/>
              <w:right w:val="single" w:sz="4" w:space="0" w:color="auto"/>
            </w:tcBorders>
          </w:tcPr>
          <w:p w14:paraId="7F61F2CE" w14:textId="77777777" w:rsidR="00C161EC" w:rsidRPr="00AC7D56" w:rsidRDefault="00C161EC" w:rsidP="00B77D67">
            <w:pPr>
              <w:pStyle w:val="tablesyntax"/>
              <w:keepNext w:val="0"/>
              <w:keepLines w:val="0"/>
              <w:spacing w:before="20" w:after="40"/>
              <w:rPr>
                <w:b/>
                <w:noProof/>
                <w:color w:val="000000" w:themeColor="text1"/>
                <w:lang w:val="en-CA"/>
              </w:rPr>
            </w:pPr>
            <w:r w:rsidRPr="00AC7D56">
              <w:rPr>
                <w:noProof/>
                <w:color w:val="000000" w:themeColor="text1"/>
                <w:lang w:val="en-CA"/>
              </w:rPr>
              <w:tab/>
            </w:r>
            <w:r w:rsidRPr="00AC7D56">
              <w:rPr>
                <w:noProof/>
                <w:color w:val="000000" w:themeColor="text1"/>
                <w:lang w:val="en-CA"/>
              </w:rPr>
              <w:tab/>
            </w:r>
            <w:r w:rsidRPr="00AC7D56">
              <w:rPr>
                <w:noProof/>
                <w:color w:val="000000" w:themeColor="text1"/>
                <w:lang w:val="en-CA"/>
              </w:rPr>
              <w:tab/>
            </w:r>
            <w:r w:rsidRPr="00AC7D56">
              <w:rPr>
                <w:b/>
                <w:noProof/>
                <w:color w:val="000000" w:themeColor="text1"/>
                <w:lang w:val="en-CA"/>
              </w:rPr>
              <w:t>sps_extension_data_flag</w:t>
            </w:r>
          </w:p>
        </w:tc>
        <w:tc>
          <w:tcPr>
            <w:tcW w:w="1157" w:type="dxa"/>
            <w:tcBorders>
              <w:top w:val="single" w:sz="4" w:space="0" w:color="auto"/>
              <w:left w:val="single" w:sz="4" w:space="0" w:color="auto"/>
              <w:bottom w:val="single" w:sz="4" w:space="0" w:color="auto"/>
              <w:right w:val="single" w:sz="4" w:space="0" w:color="auto"/>
            </w:tcBorders>
          </w:tcPr>
          <w:p w14:paraId="6BACC3CA" w14:textId="77777777" w:rsidR="00C161EC" w:rsidRPr="00AC7D56" w:rsidRDefault="00C161EC" w:rsidP="00B77D67">
            <w:pPr>
              <w:pStyle w:val="tablecell"/>
              <w:keepNext w:val="0"/>
              <w:keepLines w:val="0"/>
              <w:spacing w:before="20" w:after="40"/>
              <w:jc w:val="center"/>
              <w:rPr>
                <w:noProof/>
                <w:color w:val="000000" w:themeColor="text1"/>
                <w:lang w:val="en-CA"/>
              </w:rPr>
            </w:pPr>
            <w:r w:rsidRPr="00AC7D56">
              <w:rPr>
                <w:noProof/>
                <w:color w:val="000000" w:themeColor="text1"/>
                <w:lang w:val="en-CA"/>
              </w:rPr>
              <w:t>u(1)</w:t>
            </w:r>
          </w:p>
        </w:tc>
      </w:tr>
      <w:tr w:rsidR="00C161EC" w:rsidRPr="00DE0F0E" w14:paraId="451F4C20" w14:textId="77777777" w:rsidTr="00B77D67">
        <w:trPr>
          <w:cantSplit/>
          <w:jc w:val="center"/>
        </w:trPr>
        <w:tc>
          <w:tcPr>
            <w:tcW w:w="7920" w:type="dxa"/>
          </w:tcPr>
          <w:p w14:paraId="7A22B352" w14:textId="77777777" w:rsidR="00C161EC" w:rsidRPr="00DE0F0E" w:rsidRDefault="00C161EC" w:rsidP="00B77D67">
            <w:pPr>
              <w:pStyle w:val="tablesyntax"/>
              <w:spacing w:before="20" w:after="40"/>
              <w:rPr>
                <w:bCs/>
                <w:noProof/>
                <w:lang w:val="en-CA"/>
              </w:rPr>
            </w:pPr>
            <w:r w:rsidRPr="00DE0F0E">
              <w:rPr>
                <w:bCs/>
                <w:noProof/>
                <w:lang w:val="en-CA"/>
              </w:rPr>
              <w:tab/>
              <w:t>rbsp_trailing_bits( )</w:t>
            </w:r>
          </w:p>
        </w:tc>
        <w:tc>
          <w:tcPr>
            <w:tcW w:w="1157" w:type="dxa"/>
          </w:tcPr>
          <w:p w14:paraId="2046545E" w14:textId="77777777" w:rsidR="00C161EC" w:rsidRPr="00DE0F0E" w:rsidRDefault="00C161EC" w:rsidP="00B77D67">
            <w:pPr>
              <w:pStyle w:val="tablecell"/>
              <w:spacing w:before="20" w:after="40"/>
              <w:jc w:val="center"/>
              <w:rPr>
                <w:noProof/>
                <w:lang w:val="en-CA"/>
              </w:rPr>
            </w:pPr>
          </w:p>
        </w:tc>
      </w:tr>
      <w:tr w:rsidR="00C161EC" w:rsidRPr="00DE0F0E" w14:paraId="5D587BAB" w14:textId="77777777" w:rsidTr="00B77D67">
        <w:trPr>
          <w:cantSplit/>
          <w:jc w:val="center"/>
        </w:trPr>
        <w:tc>
          <w:tcPr>
            <w:tcW w:w="7920" w:type="dxa"/>
          </w:tcPr>
          <w:p w14:paraId="5CB84762" w14:textId="77777777" w:rsidR="00C161EC" w:rsidRPr="00DE0F0E" w:rsidRDefault="00C161EC" w:rsidP="00B77D67">
            <w:pPr>
              <w:pStyle w:val="tablesyntax"/>
              <w:spacing w:before="20" w:after="40"/>
              <w:rPr>
                <w:noProof/>
                <w:lang w:val="en-CA"/>
              </w:rPr>
            </w:pPr>
            <w:r w:rsidRPr="00DE0F0E">
              <w:rPr>
                <w:noProof/>
                <w:lang w:val="en-CA"/>
              </w:rPr>
              <w:t>}</w:t>
            </w:r>
          </w:p>
        </w:tc>
        <w:tc>
          <w:tcPr>
            <w:tcW w:w="1157" w:type="dxa"/>
          </w:tcPr>
          <w:p w14:paraId="249759B0" w14:textId="77777777" w:rsidR="00C161EC" w:rsidRPr="00DE0F0E" w:rsidRDefault="00C161EC" w:rsidP="00B77D67">
            <w:pPr>
              <w:pStyle w:val="tablecell"/>
              <w:spacing w:before="20" w:after="40"/>
              <w:jc w:val="center"/>
              <w:rPr>
                <w:noProof/>
                <w:lang w:val="en-CA"/>
              </w:rPr>
            </w:pPr>
          </w:p>
        </w:tc>
      </w:tr>
    </w:tbl>
    <w:p w14:paraId="268D3AF2" w14:textId="77777777" w:rsidR="00C161EC" w:rsidRDefault="00C161EC" w:rsidP="00C161EC">
      <w:pPr>
        <w:pStyle w:val="ListParagraph"/>
        <w:rPr>
          <w:rFonts w:ascii="Times New Roman" w:hAnsi="Times New Roman"/>
        </w:rPr>
      </w:pPr>
    </w:p>
    <w:p w14:paraId="131B1801" w14:textId="77777777" w:rsidR="00C161EC" w:rsidRPr="00CB47C7" w:rsidRDefault="00C161EC" w:rsidP="00C161EC">
      <w:pPr>
        <w:rPr>
          <w:noProof/>
        </w:rPr>
      </w:pPr>
      <w:r w:rsidRPr="00CB47C7">
        <w:rPr>
          <w:b/>
          <w:noProof/>
        </w:rPr>
        <w:t>hrd_parameters_present_flag</w:t>
      </w:r>
      <w:r w:rsidRPr="00CB47C7">
        <w:rPr>
          <w:noProof/>
        </w:rPr>
        <w:t xml:space="preserve"> equal to 1 specifies that the syntax structure hrd_parameters( ) is present in the SPS RBSP syntax structure. hrd_parameters_present_flag equal to 0 specifies that the syntax structure hrd_parameters( ) is not present in the SPS RBSP syntax structure.</w:t>
      </w:r>
    </w:p>
    <w:p w14:paraId="117499C9" w14:textId="77777777" w:rsidR="00C161EC" w:rsidRDefault="00C161EC" w:rsidP="00C161EC">
      <w:pPr>
        <w:rPr>
          <w:b/>
          <w:noProof/>
          <w:lang w:eastAsia="ko-KR"/>
        </w:rPr>
      </w:pPr>
    </w:p>
    <w:p w14:paraId="54260D56" w14:textId="4EB06997" w:rsidR="00C161EC" w:rsidRDefault="00C161EC" w:rsidP="00C161EC">
      <w:pPr>
        <w:rPr>
          <w:noProof/>
          <w:lang w:eastAsia="ko-KR"/>
        </w:rPr>
      </w:pPr>
      <w:r w:rsidRPr="00A02489">
        <w:rPr>
          <w:b/>
          <w:noProof/>
          <w:highlight w:val="yellow"/>
          <w:lang w:eastAsia="ko-KR"/>
        </w:rPr>
        <w:t>sub_layer_cpb_parameters_present_flag</w:t>
      </w:r>
      <w:r w:rsidRPr="00A02489">
        <w:rPr>
          <w:noProof/>
          <w:highlight w:val="yellow"/>
          <w:lang w:eastAsia="ko-KR"/>
        </w:rPr>
        <w:t xml:space="preserve"> equal to 1 specifies that syntax structure hrd_parameters() includes parameters for temporal sub-layers</w:t>
      </w:r>
      <w:r>
        <w:rPr>
          <w:noProof/>
          <w:highlight w:val="yellow"/>
          <w:lang w:eastAsia="ko-KR"/>
        </w:rPr>
        <w:t xml:space="preserve"> </w:t>
      </w:r>
      <w:r w:rsidRPr="00A02489">
        <w:rPr>
          <w:noProof/>
          <w:highlight w:val="yellow"/>
          <w:lang w:eastAsia="ko-KR"/>
        </w:rPr>
        <w:t xml:space="preserve">in the range of 0 to sps_max_sub_layers_minus1, inclusive. sub_layer_cpb_parameters_present_flag equal to 0 specifies that syntax structure hrd_parameters() includes parameters only for </w:t>
      </w:r>
      <w:r>
        <w:rPr>
          <w:noProof/>
          <w:highlight w:val="yellow"/>
          <w:lang w:eastAsia="ko-KR"/>
        </w:rPr>
        <w:t>sub_layer_hrd_parameters(</w:t>
      </w:r>
      <w:r w:rsidRPr="00A02489">
        <w:rPr>
          <w:noProof/>
          <w:highlight w:val="yellow"/>
          <w:lang w:eastAsia="ko-KR"/>
        </w:rPr>
        <w:t>sps_max_sub_layers_minus</w:t>
      </w:r>
      <w:r>
        <w:rPr>
          <w:noProof/>
          <w:highlight w:val="yellow"/>
          <w:lang w:eastAsia="ko-KR"/>
        </w:rPr>
        <w:t>) and these parameters apply to all the sub-layers.</w:t>
      </w:r>
      <w:r w:rsidRPr="00A02489">
        <w:rPr>
          <w:noProof/>
          <w:highlight w:val="yellow"/>
          <w:lang w:eastAsia="ko-KR"/>
        </w:rPr>
        <w:t xml:space="preserve"> </w:t>
      </w:r>
    </w:p>
    <w:p w14:paraId="52DA9121" w14:textId="77777777" w:rsidR="00C161EC" w:rsidRDefault="00C161EC" w:rsidP="00C161EC">
      <w:pPr>
        <w:rPr>
          <w:noProof/>
          <w:lang w:eastAsia="ko-KR"/>
        </w:rPr>
      </w:pPr>
    </w:p>
    <w:p w14:paraId="25FE869E" w14:textId="77777777" w:rsidR="00C161EC" w:rsidRDefault="00C161EC" w:rsidP="00C161EC">
      <w:pPr>
        <w:rPr>
          <w:noProof/>
          <w:lang w:eastAsia="ko-KR"/>
        </w:rPr>
      </w:pPr>
    </w:p>
    <w:p w14:paraId="307F16E5" w14:textId="77777777" w:rsidR="00C161EC" w:rsidRDefault="00C161EC" w:rsidP="00C161EC">
      <w:pPr>
        <w:rPr>
          <w:noProof/>
          <w:lang w:eastAsia="ko-KR"/>
        </w:rPr>
      </w:pPr>
    </w:p>
    <w:p w14:paraId="169E0B36" w14:textId="77777777" w:rsidR="00C161EC" w:rsidRPr="00881BDA" w:rsidRDefault="00C161EC" w:rsidP="00C161EC">
      <w:pPr>
        <w:pStyle w:val="Annex3"/>
        <w:numPr>
          <w:ilvl w:val="2"/>
          <w:numId w:val="28"/>
        </w:numPr>
        <w:tabs>
          <w:tab w:val="clear" w:pos="1440"/>
          <w:tab w:val="clear" w:pos="1702"/>
          <w:tab w:val="clear" w:pos="2160"/>
        </w:tabs>
        <w:ind w:left="1224" w:hanging="1224"/>
        <w:rPr>
          <w:noProof/>
        </w:rPr>
      </w:pPr>
      <w:bookmarkStart w:id="4" w:name="_Ref317174532"/>
      <w:bookmarkStart w:id="5" w:name="_Ref317176271"/>
      <w:bookmarkStart w:id="6" w:name="_Toc317198936"/>
      <w:bookmarkStart w:id="7" w:name="_Toc351408958"/>
      <w:bookmarkStart w:id="8" w:name="_Toc7533757"/>
      <w:r w:rsidRPr="00881BDA">
        <w:rPr>
          <w:noProof/>
        </w:rPr>
        <w:t>HRD parameters syntax</w:t>
      </w:r>
      <w:bookmarkEnd w:id="4"/>
      <w:bookmarkEnd w:id="5"/>
      <w:bookmarkEnd w:id="6"/>
      <w:bookmarkEnd w:id="7"/>
      <w:bookmarkEnd w:id="8"/>
    </w:p>
    <w:p w14:paraId="4820DD0D" w14:textId="77777777" w:rsidR="00C161EC" w:rsidRPr="00724D8F" w:rsidRDefault="00C161EC" w:rsidP="00C161EC">
      <w:pPr>
        <w:keepNext/>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C161EC" w:rsidRPr="00724D8F" w14:paraId="50E7315E" w14:textId="77777777" w:rsidTr="00B77D67">
        <w:trPr>
          <w:cantSplit/>
          <w:jc w:val="center"/>
        </w:trPr>
        <w:tc>
          <w:tcPr>
            <w:tcW w:w="7920" w:type="dxa"/>
          </w:tcPr>
          <w:p w14:paraId="2FCD0BAC" w14:textId="77777777" w:rsidR="00C161EC" w:rsidRPr="00881BDA" w:rsidRDefault="00C161EC" w:rsidP="00B77D67">
            <w:pPr>
              <w:pStyle w:val="tablesyntax"/>
              <w:rPr>
                <w:noProof/>
              </w:rPr>
            </w:pPr>
            <w:r w:rsidRPr="00881BDA">
              <w:rPr>
                <w:noProof/>
              </w:rPr>
              <w:t>hrd_parameters( </w:t>
            </w:r>
            <w:r w:rsidRPr="00F91AF1">
              <w:rPr>
                <w:noProof/>
                <w:highlight w:val="yellow"/>
              </w:rPr>
              <w:t>startNumSubLayers,</w:t>
            </w:r>
            <w:r>
              <w:rPr>
                <w:noProof/>
              </w:rPr>
              <w:t xml:space="preserve"> </w:t>
            </w:r>
            <w:r w:rsidRPr="00881BDA">
              <w:rPr>
                <w:noProof/>
              </w:rPr>
              <w:t>maxNumSubLayersMinus1 ) {</w:t>
            </w:r>
          </w:p>
        </w:tc>
        <w:tc>
          <w:tcPr>
            <w:tcW w:w="1157" w:type="dxa"/>
          </w:tcPr>
          <w:p w14:paraId="6845980E" w14:textId="77777777" w:rsidR="00C161EC" w:rsidRPr="00881BDA" w:rsidRDefault="00C161EC" w:rsidP="00B77D67">
            <w:pPr>
              <w:pStyle w:val="tableheading"/>
              <w:overflowPunct/>
              <w:autoSpaceDE/>
              <w:autoSpaceDN/>
              <w:adjustRightInd/>
              <w:jc w:val="left"/>
              <w:rPr>
                <w:b w:val="0"/>
                <w:noProof/>
              </w:rPr>
            </w:pPr>
            <w:r w:rsidRPr="00881BDA">
              <w:rPr>
                <w:noProof/>
              </w:rPr>
              <w:t>Descriptor</w:t>
            </w:r>
          </w:p>
        </w:tc>
      </w:tr>
      <w:tr w:rsidR="00C161EC" w:rsidRPr="00724D8F" w14:paraId="1D342BAB" w14:textId="77777777" w:rsidTr="00B77D67">
        <w:trPr>
          <w:cantSplit/>
          <w:jc w:val="center"/>
        </w:trPr>
        <w:tc>
          <w:tcPr>
            <w:tcW w:w="7920" w:type="dxa"/>
          </w:tcPr>
          <w:p w14:paraId="505DCCA6" w14:textId="77777777" w:rsidR="00C161EC" w:rsidRPr="00881BDA" w:rsidRDefault="00C161EC" w:rsidP="00B77D67">
            <w:pPr>
              <w:pStyle w:val="tablesyntax"/>
              <w:rPr>
                <w:b/>
                <w:bCs/>
                <w:noProof/>
              </w:rPr>
            </w:pPr>
            <w:r w:rsidRPr="00881BDA">
              <w:rPr>
                <w:b/>
                <w:bCs/>
                <w:noProof/>
              </w:rPr>
              <w:tab/>
            </w:r>
            <w:r>
              <w:rPr>
                <w:b/>
                <w:bCs/>
                <w:noProof/>
              </w:rPr>
              <w:t>vui_</w:t>
            </w:r>
            <w:r w:rsidRPr="00881BDA">
              <w:rPr>
                <w:b/>
                <w:bCs/>
                <w:noProof/>
              </w:rPr>
              <w:t>nal_hrd_parameters_present_flag</w:t>
            </w:r>
          </w:p>
        </w:tc>
        <w:tc>
          <w:tcPr>
            <w:tcW w:w="1157" w:type="dxa"/>
          </w:tcPr>
          <w:p w14:paraId="3980CC8E" w14:textId="77777777" w:rsidR="00C161EC" w:rsidRPr="00881BDA" w:rsidRDefault="00C161EC" w:rsidP="00B77D67">
            <w:pPr>
              <w:pStyle w:val="tableheading"/>
              <w:overflowPunct/>
              <w:autoSpaceDE/>
              <w:autoSpaceDN/>
              <w:adjustRightInd/>
              <w:jc w:val="center"/>
              <w:rPr>
                <w:b w:val="0"/>
                <w:noProof/>
              </w:rPr>
            </w:pPr>
            <w:r w:rsidRPr="00881BDA">
              <w:rPr>
                <w:b w:val="0"/>
                <w:noProof/>
              </w:rPr>
              <w:t>u(1)</w:t>
            </w:r>
          </w:p>
        </w:tc>
      </w:tr>
      <w:tr w:rsidR="00C161EC" w:rsidRPr="00724D8F" w14:paraId="676056AC" w14:textId="77777777" w:rsidTr="00B77D67">
        <w:trPr>
          <w:cantSplit/>
          <w:jc w:val="center"/>
        </w:trPr>
        <w:tc>
          <w:tcPr>
            <w:tcW w:w="7920" w:type="dxa"/>
          </w:tcPr>
          <w:p w14:paraId="757C0EEB" w14:textId="77777777" w:rsidR="00C161EC" w:rsidRPr="00881BDA" w:rsidRDefault="00C161EC" w:rsidP="00B77D67">
            <w:pPr>
              <w:pStyle w:val="tablesyntax"/>
              <w:rPr>
                <w:noProof/>
              </w:rPr>
            </w:pPr>
            <w:r w:rsidRPr="00881BDA">
              <w:rPr>
                <w:b/>
                <w:bCs/>
                <w:noProof/>
              </w:rPr>
              <w:tab/>
            </w:r>
            <w:r>
              <w:rPr>
                <w:b/>
                <w:bCs/>
                <w:noProof/>
              </w:rPr>
              <w:t>vui_</w:t>
            </w:r>
            <w:r w:rsidRPr="00881BDA">
              <w:rPr>
                <w:b/>
                <w:bCs/>
                <w:noProof/>
              </w:rPr>
              <w:t>vcl_hrd_parameters_present_flag</w:t>
            </w:r>
          </w:p>
        </w:tc>
        <w:tc>
          <w:tcPr>
            <w:tcW w:w="1157" w:type="dxa"/>
          </w:tcPr>
          <w:p w14:paraId="3355385F" w14:textId="77777777" w:rsidR="00C161EC" w:rsidRPr="00881BDA" w:rsidRDefault="00C161EC" w:rsidP="00B77D67">
            <w:pPr>
              <w:pStyle w:val="tableheading"/>
              <w:overflowPunct/>
              <w:autoSpaceDE/>
              <w:autoSpaceDN/>
              <w:adjustRightInd/>
              <w:jc w:val="center"/>
              <w:rPr>
                <w:b w:val="0"/>
                <w:noProof/>
              </w:rPr>
            </w:pPr>
            <w:r w:rsidRPr="00881BDA">
              <w:rPr>
                <w:b w:val="0"/>
                <w:noProof/>
              </w:rPr>
              <w:t>u(1)</w:t>
            </w:r>
          </w:p>
        </w:tc>
      </w:tr>
      <w:tr w:rsidR="00C161EC" w:rsidRPr="00724D8F" w14:paraId="4B40B35C" w14:textId="77777777" w:rsidTr="00B77D67">
        <w:trPr>
          <w:cantSplit/>
          <w:jc w:val="center"/>
        </w:trPr>
        <w:tc>
          <w:tcPr>
            <w:tcW w:w="7920" w:type="dxa"/>
          </w:tcPr>
          <w:p w14:paraId="75E9ED3B" w14:textId="77777777" w:rsidR="00C161EC" w:rsidRPr="00881BDA" w:rsidRDefault="00C161EC" w:rsidP="00B77D67">
            <w:pPr>
              <w:pStyle w:val="tablesyntax"/>
              <w:rPr>
                <w:b/>
                <w:bCs/>
                <w:noProof/>
              </w:rPr>
            </w:pPr>
            <w:r w:rsidRPr="00881BDA">
              <w:rPr>
                <w:b/>
                <w:bCs/>
                <w:noProof/>
              </w:rPr>
              <w:tab/>
            </w:r>
            <w:r w:rsidRPr="00881BDA">
              <w:rPr>
                <w:noProof/>
              </w:rPr>
              <w:t xml:space="preserve">if( </w:t>
            </w:r>
            <w:r>
              <w:rPr>
                <w:noProof/>
              </w:rPr>
              <w:t>vui_</w:t>
            </w:r>
            <w:r w:rsidRPr="00881BDA">
              <w:rPr>
                <w:noProof/>
              </w:rPr>
              <w:t xml:space="preserve">nal_hrd_parameters_present_flag  | |  </w:t>
            </w:r>
            <w:r>
              <w:rPr>
                <w:noProof/>
              </w:rPr>
              <w:t>vui_</w:t>
            </w:r>
            <w:r w:rsidRPr="00881BDA">
              <w:rPr>
                <w:noProof/>
              </w:rPr>
              <w:t>vcl_hrd_parameters_present_flag ){</w:t>
            </w:r>
          </w:p>
        </w:tc>
        <w:tc>
          <w:tcPr>
            <w:tcW w:w="1157" w:type="dxa"/>
          </w:tcPr>
          <w:p w14:paraId="2A3EEE17" w14:textId="77777777" w:rsidR="00C161EC" w:rsidRPr="00881BDA" w:rsidRDefault="00C161EC" w:rsidP="00B77D67">
            <w:pPr>
              <w:pStyle w:val="tableheading"/>
              <w:overflowPunct/>
              <w:autoSpaceDE/>
              <w:autoSpaceDN/>
              <w:adjustRightInd/>
              <w:jc w:val="center"/>
              <w:rPr>
                <w:b w:val="0"/>
                <w:noProof/>
              </w:rPr>
            </w:pPr>
          </w:p>
        </w:tc>
      </w:tr>
      <w:tr w:rsidR="00C161EC" w:rsidRPr="00724D8F" w14:paraId="40580E6E" w14:textId="77777777" w:rsidTr="00B77D67">
        <w:trPr>
          <w:cantSplit/>
          <w:jc w:val="center"/>
        </w:trPr>
        <w:tc>
          <w:tcPr>
            <w:tcW w:w="7920" w:type="dxa"/>
          </w:tcPr>
          <w:p w14:paraId="0C2DA372" w14:textId="77777777" w:rsidR="00C161EC" w:rsidRPr="00881BDA" w:rsidRDefault="00C161EC" w:rsidP="00B77D67">
            <w:pPr>
              <w:pStyle w:val="tablesyntax"/>
              <w:rPr>
                <w:bCs/>
                <w:noProof/>
              </w:rPr>
            </w:pPr>
            <w:r w:rsidRPr="00881BDA">
              <w:rPr>
                <w:noProof/>
              </w:rPr>
              <w:tab/>
            </w:r>
            <w:r w:rsidRPr="00881BDA">
              <w:rPr>
                <w:noProof/>
              </w:rPr>
              <w:tab/>
            </w:r>
            <w:r w:rsidRPr="00881BDA">
              <w:rPr>
                <w:b/>
                <w:bCs/>
                <w:noProof/>
              </w:rPr>
              <w:t>bit_rate_scale</w:t>
            </w:r>
          </w:p>
        </w:tc>
        <w:tc>
          <w:tcPr>
            <w:tcW w:w="1157" w:type="dxa"/>
          </w:tcPr>
          <w:p w14:paraId="4DE409C8" w14:textId="77777777" w:rsidR="00C161EC" w:rsidRPr="00881BDA" w:rsidRDefault="00C161EC" w:rsidP="00B77D67">
            <w:pPr>
              <w:pStyle w:val="tableheading"/>
              <w:overflowPunct/>
              <w:autoSpaceDE/>
              <w:autoSpaceDN/>
              <w:adjustRightInd/>
              <w:jc w:val="center"/>
              <w:rPr>
                <w:b w:val="0"/>
                <w:noProof/>
              </w:rPr>
            </w:pPr>
            <w:r w:rsidRPr="00881BDA">
              <w:rPr>
                <w:b w:val="0"/>
                <w:noProof/>
              </w:rPr>
              <w:t>u(4)</w:t>
            </w:r>
          </w:p>
        </w:tc>
      </w:tr>
      <w:tr w:rsidR="00C161EC" w:rsidRPr="00724D8F" w14:paraId="2CDC008C" w14:textId="77777777" w:rsidTr="00B77D67">
        <w:trPr>
          <w:cantSplit/>
          <w:jc w:val="center"/>
        </w:trPr>
        <w:tc>
          <w:tcPr>
            <w:tcW w:w="7920" w:type="dxa"/>
          </w:tcPr>
          <w:p w14:paraId="0D2E6476" w14:textId="77777777" w:rsidR="00C161EC" w:rsidRPr="00881BDA" w:rsidRDefault="00C161EC" w:rsidP="00B77D67">
            <w:pPr>
              <w:pStyle w:val="tablesyntax"/>
              <w:rPr>
                <w:noProof/>
              </w:rPr>
            </w:pPr>
            <w:r w:rsidRPr="00881BDA">
              <w:rPr>
                <w:noProof/>
              </w:rPr>
              <w:tab/>
            </w:r>
            <w:r w:rsidRPr="00881BDA">
              <w:rPr>
                <w:noProof/>
              </w:rPr>
              <w:tab/>
            </w:r>
            <w:r w:rsidRPr="00881BDA">
              <w:rPr>
                <w:b/>
                <w:bCs/>
                <w:noProof/>
              </w:rPr>
              <w:t>cpb_size_scale</w:t>
            </w:r>
          </w:p>
        </w:tc>
        <w:tc>
          <w:tcPr>
            <w:tcW w:w="1157" w:type="dxa"/>
          </w:tcPr>
          <w:p w14:paraId="47D0B5D1" w14:textId="77777777" w:rsidR="00C161EC" w:rsidRPr="00881BDA" w:rsidRDefault="00C161EC" w:rsidP="00B77D67">
            <w:pPr>
              <w:pStyle w:val="tableheading"/>
              <w:overflowPunct/>
              <w:autoSpaceDE/>
              <w:autoSpaceDN/>
              <w:adjustRightInd/>
              <w:jc w:val="center"/>
              <w:rPr>
                <w:b w:val="0"/>
                <w:noProof/>
              </w:rPr>
            </w:pPr>
            <w:r w:rsidRPr="00881BDA">
              <w:rPr>
                <w:b w:val="0"/>
                <w:noProof/>
              </w:rPr>
              <w:t>u(4)</w:t>
            </w:r>
          </w:p>
        </w:tc>
      </w:tr>
      <w:tr w:rsidR="00C161EC" w:rsidRPr="00724D8F" w14:paraId="43B0B0F5" w14:textId="77777777" w:rsidTr="00B77D67">
        <w:trPr>
          <w:cantSplit/>
          <w:jc w:val="center"/>
        </w:trPr>
        <w:tc>
          <w:tcPr>
            <w:tcW w:w="7920" w:type="dxa"/>
          </w:tcPr>
          <w:p w14:paraId="0F0DCABC" w14:textId="77777777" w:rsidR="00C161EC" w:rsidRPr="00881BDA" w:rsidRDefault="00C161EC" w:rsidP="00B77D67">
            <w:pPr>
              <w:pStyle w:val="tablesyntax"/>
              <w:rPr>
                <w:b/>
                <w:bCs/>
                <w:noProof/>
              </w:rPr>
            </w:pPr>
            <w:r w:rsidRPr="00881BDA">
              <w:rPr>
                <w:bCs/>
                <w:noProof/>
              </w:rPr>
              <w:tab/>
              <w:t>}</w:t>
            </w:r>
          </w:p>
        </w:tc>
        <w:tc>
          <w:tcPr>
            <w:tcW w:w="1157" w:type="dxa"/>
          </w:tcPr>
          <w:p w14:paraId="1F2759E7" w14:textId="77777777" w:rsidR="00C161EC" w:rsidRPr="00881BDA" w:rsidRDefault="00C161EC" w:rsidP="00B77D67">
            <w:pPr>
              <w:pStyle w:val="tableheading"/>
              <w:overflowPunct/>
              <w:autoSpaceDE/>
              <w:autoSpaceDN/>
              <w:adjustRightInd/>
              <w:jc w:val="center"/>
              <w:rPr>
                <w:b w:val="0"/>
                <w:noProof/>
              </w:rPr>
            </w:pPr>
          </w:p>
        </w:tc>
      </w:tr>
      <w:tr w:rsidR="00C161EC" w:rsidRPr="00724D8F" w14:paraId="5CE69050" w14:textId="77777777" w:rsidTr="00B77D67">
        <w:trPr>
          <w:cantSplit/>
          <w:jc w:val="center"/>
        </w:trPr>
        <w:tc>
          <w:tcPr>
            <w:tcW w:w="7920" w:type="dxa"/>
          </w:tcPr>
          <w:p w14:paraId="6C819020" w14:textId="77777777" w:rsidR="00C161EC" w:rsidRPr="00881BDA" w:rsidRDefault="00C161EC" w:rsidP="00B77D67">
            <w:pPr>
              <w:pStyle w:val="tablesyntax"/>
              <w:rPr>
                <w:bCs/>
                <w:noProof/>
              </w:rPr>
            </w:pPr>
            <w:r w:rsidRPr="00881BDA">
              <w:rPr>
                <w:noProof/>
              </w:rPr>
              <w:tab/>
              <w:t xml:space="preserve">for( i = </w:t>
            </w:r>
            <w:r w:rsidRPr="00F91AF1">
              <w:rPr>
                <w:strike/>
                <w:noProof/>
                <w:highlight w:val="yellow"/>
              </w:rPr>
              <w:t>0</w:t>
            </w:r>
            <w:r w:rsidRPr="00F91AF1">
              <w:rPr>
                <w:noProof/>
                <w:highlight w:val="yellow"/>
              </w:rPr>
              <w:t>startNumSubLayers</w:t>
            </w:r>
            <w:r w:rsidRPr="00881BDA">
              <w:rPr>
                <w:noProof/>
              </w:rPr>
              <w:t>; i  &lt;=  maxNumSubLayersMinus1; i++ ) {</w:t>
            </w:r>
          </w:p>
        </w:tc>
        <w:tc>
          <w:tcPr>
            <w:tcW w:w="1157" w:type="dxa"/>
          </w:tcPr>
          <w:p w14:paraId="418315C2" w14:textId="77777777" w:rsidR="00C161EC" w:rsidRPr="00881BDA" w:rsidRDefault="00C161EC" w:rsidP="00B77D67">
            <w:pPr>
              <w:pStyle w:val="tableheading"/>
              <w:overflowPunct/>
              <w:autoSpaceDE/>
              <w:autoSpaceDN/>
              <w:adjustRightInd/>
              <w:jc w:val="center"/>
              <w:rPr>
                <w:b w:val="0"/>
                <w:noProof/>
              </w:rPr>
            </w:pPr>
          </w:p>
        </w:tc>
      </w:tr>
      <w:tr w:rsidR="00C161EC" w:rsidRPr="00724D8F" w14:paraId="0EC4CE4C" w14:textId="77777777" w:rsidTr="00B77D67">
        <w:trPr>
          <w:cantSplit/>
          <w:jc w:val="center"/>
        </w:trPr>
        <w:tc>
          <w:tcPr>
            <w:tcW w:w="7920" w:type="dxa"/>
          </w:tcPr>
          <w:p w14:paraId="143B28ED" w14:textId="77777777" w:rsidR="00C161EC" w:rsidRPr="00881BDA" w:rsidRDefault="00C161EC" w:rsidP="00B77D67">
            <w:pPr>
              <w:pStyle w:val="tablesyntax"/>
              <w:rPr>
                <w:noProof/>
              </w:rPr>
            </w:pPr>
            <w:r w:rsidRPr="00881BDA">
              <w:rPr>
                <w:b/>
                <w:bCs/>
                <w:noProof/>
              </w:rPr>
              <w:tab/>
            </w:r>
            <w:r w:rsidRPr="00881BDA">
              <w:rPr>
                <w:b/>
                <w:bCs/>
                <w:noProof/>
              </w:rPr>
              <w:tab/>
              <w:t>fixed_pic_rate_general_flag</w:t>
            </w:r>
            <w:r w:rsidRPr="00881BDA">
              <w:rPr>
                <w:bCs/>
                <w:noProof/>
              </w:rPr>
              <w:t>[ i ]</w:t>
            </w:r>
          </w:p>
        </w:tc>
        <w:tc>
          <w:tcPr>
            <w:tcW w:w="1157" w:type="dxa"/>
          </w:tcPr>
          <w:p w14:paraId="3C9DDA19" w14:textId="77777777" w:rsidR="00C161EC" w:rsidRPr="00881BDA" w:rsidRDefault="00C161EC" w:rsidP="00B77D67">
            <w:pPr>
              <w:pStyle w:val="tableheading"/>
              <w:overflowPunct/>
              <w:autoSpaceDE/>
              <w:autoSpaceDN/>
              <w:adjustRightInd/>
              <w:jc w:val="center"/>
              <w:rPr>
                <w:b w:val="0"/>
                <w:noProof/>
              </w:rPr>
            </w:pPr>
            <w:r w:rsidRPr="00881BDA">
              <w:rPr>
                <w:b w:val="0"/>
                <w:noProof/>
              </w:rPr>
              <w:t>u(1)</w:t>
            </w:r>
          </w:p>
        </w:tc>
      </w:tr>
      <w:tr w:rsidR="00C161EC" w:rsidRPr="00724D8F" w14:paraId="437BAB56" w14:textId="77777777" w:rsidTr="00B77D67">
        <w:trPr>
          <w:cantSplit/>
          <w:jc w:val="center"/>
        </w:trPr>
        <w:tc>
          <w:tcPr>
            <w:tcW w:w="7920" w:type="dxa"/>
          </w:tcPr>
          <w:p w14:paraId="2F2AEB97" w14:textId="77777777" w:rsidR="00C161EC" w:rsidRPr="00881BDA" w:rsidRDefault="00C161EC" w:rsidP="00B77D67">
            <w:pPr>
              <w:pStyle w:val="tablesyntax"/>
              <w:rPr>
                <w:b/>
                <w:bCs/>
                <w:noProof/>
              </w:rPr>
            </w:pPr>
            <w:r w:rsidRPr="00881BDA">
              <w:rPr>
                <w:bCs/>
                <w:noProof/>
              </w:rPr>
              <w:tab/>
            </w:r>
            <w:r w:rsidRPr="00881BDA">
              <w:rPr>
                <w:bCs/>
                <w:noProof/>
              </w:rPr>
              <w:tab/>
              <w:t>if( !fixed_pic_rate_general_flag[ i ] )</w:t>
            </w:r>
          </w:p>
        </w:tc>
        <w:tc>
          <w:tcPr>
            <w:tcW w:w="1157" w:type="dxa"/>
          </w:tcPr>
          <w:p w14:paraId="1C9CB941" w14:textId="77777777" w:rsidR="00C161EC" w:rsidRPr="00881BDA" w:rsidRDefault="00C161EC" w:rsidP="00B77D67">
            <w:pPr>
              <w:pStyle w:val="tableheading"/>
              <w:overflowPunct/>
              <w:autoSpaceDE/>
              <w:autoSpaceDN/>
              <w:adjustRightInd/>
              <w:jc w:val="center"/>
              <w:rPr>
                <w:b w:val="0"/>
                <w:noProof/>
              </w:rPr>
            </w:pPr>
          </w:p>
        </w:tc>
      </w:tr>
      <w:tr w:rsidR="00C161EC" w:rsidRPr="00724D8F" w14:paraId="212C6052" w14:textId="77777777" w:rsidTr="00B77D67">
        <w:trPr>
          <w:cantSplit/>
          <w:jc w:val="center"/>
        </w:trPr>
        <w:tc>
          <w:tcPr>
            <w:tcW w:w="7920" w:type="dxa"/>
          </w:tcPr>
          <w:p w14:paraId="7A68C8F9" w14:textId="77777777" w:rsidR="00C161EC" w:rsidRPr="00881BDA" w:rsidRDefault="00C161EC" w:rsidP="00B77D67">
            <w:pPr>
              <w:pStyle w:val="tablesyntax"/>
              <w:rPr>
                <w:bCs/>
                <w:noProof/>
              </w:rPr>
            </w:pPr>
            <w:r w:rsidRPr="00881BDA">
              <w:rPr>
                <w:bCs/>
                <w:noProof/>
              </w:rPr>
              <w:tab/>
            </w:r>
            <w:r w:rsidRPr="00881BDA">
              <w:rPr>
                <w:bCs/>
                <w:noProof/>
              </w:rPr>
              <w:tab/>
            </w:r>
            <w:r w:rsidRPr="00881BDA">
              <w:rPr>
                <w:bCs/>
                <w:noProof/>
              </w:rPr>
              <w:tab/>
            </w:r>
            <w:r w:rsidRPr="00881BDA">
              <w:rPr>
                <w:b/>
                <w:bCs/>
                <w:noProof/>
              </w:rPr>
              <w:t>fixed_pic_rate_within_cvs_flag</w:t>
            </w:r>
            <w:r w:rsidRPr="00881BDA">
              <w:rPr>
                <w:bCs/>
                <w:noProof/>
              </w:rPr>
              <w:t>[ i ]</w:t>
            </w:r>
          </w:p>
        </w:tc>
        <w:tc>
          <w:tcPr>
            <w:tcW w:w="1157" w:type="dxa"/>
          </w:tcPr>
          <w:p w14:paraId="20F2E448" w14:textId="77777777" w:rsidR="00C161EC" w:rsidRPr="00881BDA" w:rsidRDefault="00C161EC" w:rsidP="00B77D67">
            <w:pPr>
              <w:pStyle w:val="tableheading"/>
              <w:overflowPunct/>
              <w:autoSpaceDE/>
              <w:autoSpaceDN/>
              <w:adjustRightInd/>
              <w:jc w:val="center"/>
              <w:rPr>
                <w:b w:val="0"/>
                <w:noProof/>
              </w:rPr>
            </w:pPr>
            <w:r w:rsidRPr="00881BDA">
              <w:rPr>
                <w:b w:val="0"/>
                <w:noProof/>
              </w:rPr>
              <w:t>u(1)</w:t>
            </w:r>
          </w:p>
        </w:tc>
      </w:tr>
      <w:tr w:rsidR="00C161EC" w:rsidRPr="00724D8F" w14:paraId="02C4CB83" w14:textId="77777777" w:rsidTr="00B77D67">
        <w:trPr>
          <w:cantSplit/>
          <w:jc w:val="center"/>
        </w:trPr>
        <w:tc>
          <w:tcPr>
            <w:tcW w:w="7920" w:type="dxa"/>
          </w:tcPr>
          <w:p w14:paraId="3E77EC2D" w14:textId="77777777" w:rsidR="00C161EC" w:rsidRPr="00881BDA" w:rsidRDefault="00C161EC" w:rsidP="00B77D67">
            <w:pPr>
              <w:pStyle w:val="tablesyntax"/>
              <w:rPr>
                <w:bCs/>
                <w:noProof/>
              </w:rPr>
            </w:pPr>
            <w:r w:rsidRPr="00881BDA">
              <w:rPr>
                <w:bCs/>
                <w:noProof/>
              </w:rPr>
              <w:tab/>
            </w:r>
            <w:r w:rsidRPr="00881BDA">
              <w:rPr>
                <w:bCs/>
                <w:noProof/>
              </w:rPr>
              <w:tab/>
              <w:t>if( fixed_pic_rate_within_cvs_flag[ i ] )</w:t>
            </w:r>
          </w:p>
        </w:tc>
        <w:tc>
          <w:tcPr>
            <w:tcW w:w="1157" w:type="dxa"/>
          </w:tcPr>
          <w:p w14:paraId="19AC51A4" w14:textId="77777777" w:rsidR="00C161EC" w:rsidRPr="00881BDA" w:rsidRDefault="00C161EC" w:rsidP="00B77D67">
            <w:pPr>
              <w:pStyle w:val="tableheading"/>
              <w:overflowPunct/>
              <w:autoSpaceDE/>
              <w:autoSpaceDN/>
              <w:adjustRightInd/>
              <w:jc w:val="center"/>
              <w:rPr>
                <w:b w:val="0"/>
                <w:noProof/>
              </w:rPr>
            </w:pPr>
          </w:p>
        </w:tc>
      </w:tr>
      <w:tr w:rsidR="00C161EC" w:rsidRPr="00724D8F" w14:paraId="2887D658" w14:textId="77777777" w:rsidTr="00B77D67">
        <w:trPr>
          <w:cantSplit/>
          <w:jc w:val="center"/>
        </w:trPr>
        <w:tc>
          <w:tcPr>
            <w:tcW w:w="7920" w:type="dxa"/>
          </w:tcPr>
          <w:p w14:paraId="52C00647" w14:textId="77777777" w:rsidR="00C161EC" w:rsidRPr="00881BDA" w:rsidRDefault="00C161EC" w:rsidP="00B77D67">
            <w:pPr>
              <w:pStyle w:val="tablesyntax"/>
              <w:rPr>
                <w:bCs/>
                <w:noProof/>
              </w:rPr>
            </w:pPr>
            <w:r w:rsidRPr="00881BDA">
              <w:rPr>
                <w:bCs/>
                <w:noProof/>
              </w:rPr>
              <w:tab/>
            </w:r>
            <w:r w:rsidRPr="00881BDA">
              <w:rPr>
                <w:bCs/>
                <w:noProof/>
              </w:rPr>
              <w:tab/>
            </w:r>
            <w:r w:rsidRPr="00881BDA">
              <w:rPr>
                <w:bCs/>
                <w:noProof/>
              </w:rPr>
              <w:tab/>
            </w:r>
            <w:r w:rsidRPr="00881BDA">
              <w:rPr>
                <w:b/>
                <w:bCs/>
                <w:noProof/>
              </w:rPr>
              <w:t>elemental_duration_in_tc_minus1</w:t>
            </w:r>
            <w:r w:rsidRPr="00881BDA">
              <w:rPr>
                <w:bCs/>
                <w:noProof/>
              </w:rPr>
              <w:t>[ i ]</w:t>
            </w:r>
          </w:p>
        </w:tc>
        <w:tc>
          <w:tcPr>
            <w:tcW w:w="1157" w:type="dxa"/>
          </w:tcPr>
          <w:p w14:paraId="2BBDB9A6" w14:textId="77777777" w:rsidR="00C161EC" w:rsidRPr="00881BDA" w:rsidRDefault="00C161EC" w:rsidP="00B77D67">
            <w:pPr>
              <w:pStyle w:val="tableheading"/>
              <w:overflowPunct/>
              <w:autoSpaceDE/>
              <w:autoSpaceDN/>
              <w:adjustRightInd/>
              <w:jc w:val="center"/>
              <w:rPr>
                <w:b w:val="0"/>
                <w:noProof/>
              </w:rPr>
            </w:pPr>
            <w:r w:rsidRPr="00881BDA">
              <w:rPr>
                <w:b w:val="0"/>
                <w:noProof/>
              </w:rPr>
              <w:t>ue(v)</w:t>
            </w:r>
          </w:p>
        </w:tc>
      </w:tr>
      <w:tr w:rsidR="00C161EC" w:rsidRPr="00724D8F" w14:paraId="677D1C5B" w14:textId="77777777" w:rsidTr="00B77D67">
        <w:trPr>
          <w:cantSplit/>
          <w:jc w:val="center"/>
        </w:trPr>
        <w:tc>
          <w:tcPr>
            <w:tcW w:w="7920" w:type="dxa"/>
          </w:tcPr>
          <w:p w14:paraId="7E36BAEB" w14:textId="77777777" w:rsidR="00C161EC" w:rsidRPr="00881BDA" w:rsidRDefault="00C161EC" w:rsidP="00B77D67">
            <w:pPr>
              <w:pStyle w:val="tablesyntax"/>
              <w:rPr>
                <w:bCs/>
                <w:noProof/>
              </w:rPr>
            </w:pPr>
            <w:r w:rsidRPr="00881BDA">
              <w:rPr>
                <w:bCs/>
                <w:noProof/>
              </w:rPr>
              <w:tab/>
            </w:r>
            <w:r w:rsidRPr="00881BDA">
              <w:rPr>
                <w:bCs/>
                <w:noProof/>
              </w:rPr>
              <w:tab/>
              <w:t>else</w:t>
            </w:r>
          </w:p>
        </w:tc>
        <w:tc>
          <w:tcPr>
            <w:tcW w:w="1157" w:type="dxa"/>
          </w:tcPr>
          <w:p w14:paraId="14ADB81E" w14:textId="77777777" w:rsidR="00C161EC" w:rsidRPr="00881BDA" w:rsidRDefault="00C161EC" w:rsidP="00B77D67">
            <w:pPr>
              <w:pStyle w:val="tableheading"/>
              <w:overflowPunct/>
              <w:autoSpaceDE/>
              <w:autoSpaceDN/>
              <w:adjustRightInd/>
              <w:jc w:val="center"/>
              <w:rPr>
                <w:b w:val="0"/>
                <w:noProof/>
              </w:rPr>
            </w:pPr>
          </w:p>
        </w:tc>
      </w:tr>
      <w:tr w:rsidR="00C161EC" w:rsidRPr="00724D8F" w14:paraId="3064A024" w14:textId="77777777" w:rsidTr="00B77D67">
        <w:trPr>
          <w:cantSplit/>
          <w:jc w:val="center"/>
        </w:trPr>
        <w:tc>
          <w:tcPr>
            <w:tcW w:w="7920" w:type="dxa"/>
          </w:tcPr>
          <w:p w14:paraId="45B5B782" w14:textId="77777777" w:rsidR="00C161EC" w:rsidRPr="00881BDA" w:rsidRDefault="00C161EC" w:rsidP="00B77D67">
            <w:pPr>
              <w:pStyle w:val="tablesyntax"/>
              <w:rPr>
                <w:bCs/>
                <w:noProof/>
              </w:rPr>
            </w:pPr>
            <w:r w:rsidRPr="00881BDA">
              <w:rPr>
                <w:b/>
                <w:bCs/>
                <w:noProof/>
              </w:rPr>
              <w:tab/>
            </w:r>
            <w:r w:rsidRPr="00881BDA">
              <w:rPr>
                <w:b/>
                <w:bCs/>
                <w:noProof/>
              </w:rPr>
              <w:tab/>
            </w:r>
            <w:r w:rsidRPr="00881BDA">
              <w:rPr>
                <w:b/>
                <w:bCs/>
                <w:noProof/>
              </w:rPr>
              <w:tab/>
              <w:t>low_delay_hrd_flag</w:t>
            </w:r>
            <w:r w:rsidRPr="00881BDA">
              <w:rPr>
                <w:bCs/>
                <w:noProof/>
              </w:rPr>
              <w:t>[ i ]</w:t>
            </w:r>
          </w:p>
        </w:tc>
        <w:tc>
          <w:tcPr>
            <w:tcW w:w="1157" w:type="dxa"/>
          </w:tcPr>
          <w:p w14:paraId="674DD802" w14:textId="77777777" w:rsidR="00C161EC" w:rsidRPr="00881BDA" w:rsidRDefault="00C161EC" w:rsidP="00B77D67">
            <w:pPr>
              <w:pStyle w:val="tableheading"/>
              <w:overflowPunct/>
              <w:autoSpaceDE/>
              <w:autoSpaceDN/>
              <w:adjustRightInd/>
              <w:jc w:val="center"/>
              <w:rPr>
                <w:b w:val="0"/>
                <w:noProof/>
              </w:rPr>
            </w:pPr>
            <w:r w:rsidRPr="00881BDA">
              <w:rPr>
                <w:b w:val="0"/>
                <w:noProof/>
              </w:rPr>
              <w:t>u(1)</w:t>
            </w:r>
          </w:p>
        </w:tc>
      </w:tr>
      <w:tr w:rsidR="00C161EC" w:rsidRPr="00724D8F" w14:paraId="26CB30B1" w14:textId="77777777" w:rsidTr="00B77D67">
        <w:trPr>
          <w:cantSplit/>
          <w:jc w:val="center"/>
        </w:trPr>
        <w:tc>
          <w:tcPr>
            <w:tcW w:w="7920" w:type="dxa"/>
          </w:tcPr>
          <w:p w14:paraId="1F604FA2" w14:textId="77777777" w:rsidR="00C161EC" w:rsidRPr="00881BDA" w:rsidRDefault="00C161EC" w:rsidP="00B77D67">
            <w:pPr>
              <w:pStyle w:val="tablesyntax"/>
              <w:rPr>
                <w:bCs/>
                <w:noProof/>
              </w:rPr>
            </w:pPr>
            <w:r w:rsidRPr="00881BDA">
              <w:rPr>
                <w:bCs/>
                <w:noProof/>
              </w:rPr>
              <w:tab/>
            </w:r>
            <w:r w:rsidRPr="00881BDA">
              <w:rPr>
                <w:bCs/>
                <w:noProof/>
              </w:rPr>
              <w:tab/>
              <w:t>if( !low_delay_hrd_flag[ i ] )</w:t>
            </w:r>
          </w:p>
        </w:tc>
        <w:tc>
          <w:tcPr>
            <w:tcW w:w="1157" w:type="dxa"/>
          </w:tcPr>
          <w:p w14:paraId="4CDBC96D" w14:textId="77777777" w:rsidR="00C161EC" w:rsidRPr="00881BDA" w:rsidRDefault="00C161EC" w:rsidP="00B77D67">
            <w:pPr>
              <w:pStyle w:val="tableheading"/>
              <w:overflowPunct/>
              <w:autoSpaceDE/>
              <w:autoSpaceDN/>
              <w:adjustRightInd/>
              <w:jc w:val="center"/>
              <w:rPr>
                <w:b w:val="0"/>
                <w:noProof/>
              </w:rPr>
            </w:pPr>
          </w:p>
        </w:tc>
      </w:tr>
      <w:tr w:rsidR="00C161EC" w:rsidRPr="00724D8F" w14:paraId="2C8517A7" w14:textId="77777777" w:rsidTr="00B77D67">
        <w:trPr>
          <w:cantSplit/>
          <w:jc w:val="center"/>
        </w:trPr>
        <w:tc>
          <w:tcPr>
            <w:tcW w:w="7920" w:type="dxa"/>
          </w:tcPr>
          <w:p w14:paraId="5C17C4D3" w14:textId="77777777" w:rsidR="00C161EC" w:rsidRPr="00881BDA" w:rsidRDefault="00C161EC" w:rsidP="00B77D67">
            <w:pPr>
              <w:pStyle w:val="tablesyntax"/>
              <w:rPr>
                <w:b/>
                <w:bCs/>
                <w:noProof/>
              </w:rPr>
            </w:pPr>
            <w:r w:rsidRPr="00881BDA">
              <w:rPr>
                <w:noProof/>
              </w:rPr>
              <w:tab/>
            </w:r>
            <w:r w:rsidRPr="00881BDA">
              <w:rPr>
                <w:noProof/>
              </w:rPr>
              <w:tab/>
            </w:r>
            <w:r w:rsidRPr="00881BDA">
              <w:rPr>
                <w:noProof/>
              </w:rPr>
              <w:tab/>
            </w:r>
            <w:r w:rsidRPr="00711A3F">
              <w:rPr>
                <w:b/>
                <w:noProof/>
              </w:rPr>
              <w:t>vui_</w:t>
            </w:r>
            <w:r w:rsidRPr="00881BDA">
              <w:rPr>
                <w:b/>
                <w:bCs/>
                <w:noProof/>
              </w:rPr>
              <w:t>cpb_cnt_minus1</w:t>
            </w:r>
            <w:r w:rsidRPr="00881BDA">
              <w:rPr>
                <w:bCs/>
                <w:noProof/>
              </w:rPr>
              <w:t>[ i ]</w:t>
            </w:r>
          </w:p>
        </w:tc>
        <w:tc>
          <w:tcPr>
            <w:tcW w:w="1157" w:type="dxa"/>
          </w:tcPr>
          <w:p w14:paraId="16E6BA48" w14:textId="77777777" w:rsidR="00C161EC" w:rsidRPr="00881BDA" w:rsidRDefault="00C161EC" w:rsidP="00B77D67">
            <w:pPr>
              <w:pStyle w:val="tableheading"/>
              <w:overflowPunct/>
              <w:autoSpaceDE/>
              <w:autoSpaceDN/>
              <w:adjustRightInd/>
              <w:jc w:val="center"/>
              <w:rPr>
                <w:b w:val="0"/>
                <w:noProof/>
              </w:rPr>
            </w:pPr>
            <w:r w:rsidRPr="00881BDA">
              <w:rPr>
                <w:b w:val="0"/>
                <w:noProof/>
              </w:rPr>
              <w:t>ue(v)</w:t>
            </w:r>
          </w:p>
        </w:tc>
      </w:tr>
      <w:tr w:rsidR="00C161EC" w:rsidRPr="00724D8F" w14:paraId="04689F77" w14:textId="77777777" w:rsidTr="00B77D67">
        <w:trPr>
          <w:cantSplit/>
          <w:jc w:val="center"/>
        </w:trPr>
        <w:tc>
          <w:tcPr>
            <w:tcW w:w="7920" w:type="dxa"/>
          </w:tcPr>
          <w:p w14:paraId="08E91DB0" w14:textId="77777777" w:rsidR="00C161EC" w:rsidRPr="00881BDA" w:rsidRDefault="00C161EC" w:rsidP="00B77D67">
            <w:pPr>
              <w:pStyle w:val="tablesyntax"/>
              <w:rPr>
                <w:noProof/>
              </w:rPr>
            </w:pPr>
            <w:r w:rsidRPr="00881BDA">
              <w:rPr>
                <w:noProof/>
              </w:rPr>
              <w:tab/>
            </w:r>
            <w:r w:rsidRPr="00881BDA">
              <w:rPr>
                <w:noProof/>
              </w:rPr>
              <w:tab/>
              <w:t xml:space="preserve">if( </w:t>
            </w:r>
            <w:r>
              <w:rPr>
                <w:noProof/>
              </w:rPr>
              <w:t>vui_</w:t>
            </w:r>
            <w:r w:rsidRPr="00881BDA">
              <w:rPr>
                <w:noProof/>
              </w:rPr>
              <w:t>nal_hrd_parameters_present_flag )</w:t>
            </w:r>
          </w:p>
        </w:tc>
        <w:tc>
          <w:tcPr>
            <w:tcW w:w="1157" w:type="dxa"/>
          </w:tcPr>
          <w:p w14:paraId="7224AF5E" w14:textId="77777777" w:rsidR="00C161EC" w:rsidRPr="00881BDA" w:rsidRDefault="00C161EC" w:rsidP="00B77D67">
            <w:pPr>
              <w:pStyle w:val="tableheading"/>
              <w:overflowPunct/>
              <w:autoSpaceDE/>
              <w:autoSpaceDN/>
              <w:adjustRightInd/>
              <w:jc w:val="center"/>
              <w:rPr>
                <w:b w:val="0"/>
                <w:noProof/>
              </w:rPr>
            </w:pPr>
          </w:p>
        </w:tc>
      </w:tr>
      <w:tr w:rsidR="00C161EC" w:rsidRPr="00724D8F" w14:paraId="38A1E97C" w14:textId="77777777" w:rsidTr="00B77D67">
        <w:trPr>
          <w:cantSplit/>
          <w:jc w:val="center"/>
        </w:trPr>
        <w:tc>
          <w:tcPr>
            <w:tcW w:w="7920" w:type="dxa"/>
          </w:tcPr>
          <w:p w14:paraId="3CBA4483" w14:textId="77777777" w:rsidR="00C161EC" w:rsidRPr="00881BDA" w:rsidRDefault="00C161EC" w:rsidP="00B77D67">
            <w:pPr>
              <w:pStyle w:val="tablesyntax"/>
              <w:rPr>
                <w:noProof/>
              </w:rPr>
            </w:pPr>
            <w:r w:rsidRPr="00881BDA">
              <w:rPr>
                <w:noProof/>
              </w:rPr>
              <w:tab/>
            </w:r>
            <w:r w:rsidRPr="00881BDA">
              <w:rPr>
                <w:noProof/>
              </w:rPr>
              <w:tab/>
            </w:r>
            <w:r w:rsidRPr="00881BDA">
              <w:rPr>
                <w:noProof/>
              </w:rPr>
              <w:tab/>
              <w:t>sub_layer_hrd_parameters( i )</w:t>
            </w:r>
          </w:p>
        </w:tc>
        <w:tc>
          <w:tcPr>
            <w:tcW w:w="1157" w:type="dxa"/>
          </w:tcPr>
          <w:p w14:paraId="50E33CD7" w14:textId="77777777" w:rsidR="00C161EC" w:rsidRPr="00881BDA" w:rsidRDefault="00C161EC" w:rsidP="00B77D67">
            <w:pPr>
              <w:pStyle w:val="tableheading"/>
              <w:overflowPunct/>
              <w:autoSpaceDE/>
              <w:autoSpaceDN/>
              <w:adjustRightInd/>
              <w:jc w:val="center"/>
              <w:rPr>
                <w:b w:val="0"/>
                <w:noProof/>
              </w:rPr>
            </w:pPr>
          </w:p>
        </w:tc>
      </w:tr>
      <w:tr w:rsidR="00C161EC" w:rsidRPr="00724D8F" w14:paraId="2919E08E" w14:textId="77777777" w:rsidTr="00B77D67">
        <w:trPr>
          <w:cantSplit/>
          <w:jc w:val="center"/>
        </w:trPr>
        <w:tc>
          <w:tcPr>
            <w:tcW w:w="7920" w:type="dxa"/>
          </w:tcPr>
          <w:p w14:paraId="36870AAC" w14:textId="77777777" w:rsidR="00C161EC" w:rsidRPr="00881BDA" w:rsidRDefault="00C161EC" w:rsidP="00B77D67">
            <w:pPr>
              <w:pStyle w:val="tablesyntax"/>
              <w:rPr>
                <w:noProof/>
              </w:rPr>
            </w:pPr>
            <w:r w:rsidRPr="00881BDA">
              <w:rPr>
                <w:noProof/>
              </w:rPr>
              <w:tab/>
            </w:r>
            <w:r w:rsidRPr="00881BDA">
              <w:rPr>
                <w:noProof/>
              </w:rPr>
              <w:tab/>
              <w:t xml:space="preserve">if( </w:t>
            </w:r>
            <w:r>
              <w:rPr>
                <w:noProof/>
              </w:rPr>
              <w:t>vui_</w:t>
            </w:r>
            <w:r w:rsidRPr="00881BDA">
              <w:rPr>
                <w:noProof/>
              </w:rPr>
              <w:t>vcl_hrd_parameters_present_flag )</w:t>
            </w:r>
          </w:p>
        </w:tc>
        <w:tc>
          <w:tcPr>
            <w:tcW w:w="1157" w:type="dxa"/>
          </w:tcPr>
          <w:p w14:paraId="75B12D0A" w14:textId="77777777" w:rsidR="00C161EC" w:rsidRPr="00881BDA" w:rsidRDefault="00C161EC" w:rsidP="00B77D67">
            <w:pPr>
              <w:pStyle w:val="tableheading"/>
              <w:overflowPunct/>
              <w:autoSpaceDE/>
              <w:autoSpaceDN/>
              <w:adjustRightInd/>
              <w:jc w:val="center"/>
              <w:rPr>
                <w:b w:val="0"/>
                <w:noProof/>
              </w:rPr>
            </w:pPr>
          </w:p>
        </w:tc>
      </w:tr>
      <w:tr w:rsidR="00C161EC" w:rsidRPr="00724D8F" w14:paraId="45B8C072" w14:textId="77777777" w:rsidTr="00B77D67">
        <w:trPr>
          <w:cantSplit/>
          <w:jc w:val="center"/>
        </w:trPr>
        <w:tc>
          <w:tcPr>
            <w:tcW w:w="7920" w:type="dxa"/>
          </w:tcPr>
          <w:p w14:paraId="60C86E3E" w14:textId="77777777" w:rsidR="00C161EC" w:rsidRPr="00881BDA" w:rsidRDefault="00C161EC" w:rsidP="00B77D67">
            <w:pPr>
              <w:pStyle w:val="tablesyntax"/>
              <w:rPr>
                <w:noProof/>
              </w:rPr>
            </w:pPr>
            <w:r w:rsidRPr="00881BDA">
              <w:rPr>
                <w:noProof/>
              </w:rPr>
              <w:tab/>
            </w:r>
            <w:r w:rsidRPr="00881BDA">
              <w:rPr>
                <w:noProof/>
              </w:rPr>
              <w:tab/>
            </w:r>
            <w:r w:rsidRPr="00881BDA">
              <w:rPr>
                <w:noProof/>
              </w:rPr>
              <w:tab/>
              <w:t>sub_layer_hrd_parameters( i )</w:t>
            </w:r>
          </w:p>
        </w:tc>
        <w:tc>
          <w:tcPr>
            <w:tcW w:w="1157" w:type="dxa"/>
          </w:tcPr>
          <w:p w14:paraId="043A2562" w14:textId="77777777" w:rsidR="00C161EC" w:rsidRPr="00881BDA" w:rsidRDefault="00C161EC" w:rsidP="00B77D67">
            <w:pPr>
              <w:pStyle w:val="tableheading"/>
              <w:overflowPunct/>
              <w:autoSpaceDE/>
              <w:autoSpaceDN/>
              <w:adjustRightInd/>
              <w:jc w:val="center"/>
              <w:rPr>
                <w:b w:val="0"/>
                <w:noProof/>
              </w:rPr>
            </w:pPr>
          </w:p>
        </w:tc>
      </w:tr>
      <w:tr w:rsidR="00C161EC" w:rsidRPr="00724D8F" w14:paraId="74DAEADD" w14:textId="77777777" w:rsidTr="00B77D67">
        <w:trPr>
          <w:cantSplit/>
          <w:jc w:val="center"/>
        </w:trPr>
        <w:tc>
          <w:tcPr>
            <w:tcW w:w="7920" w:type="dxa"/>
          </w:tcPr>
          <w:p w14:paraId="5BBBB6D2" w14:textId="77777777" w:rsidR="00C161EC" w:rsidRPr="00881BDA" w:rsidRDefault="00C161EC" w:rsidP="00B77D67">
            <w:pPr>
              <w:pStyle w:val="tablesyntax"/>
              <w:rPr>
                <w:noProof/>
              </w:rPr>
            </w:pPr>
            <w:r w:rsidRPr="00881BDA">
              <w:rPr>
                <w:noProof/>
              </w:rPr>
              <w:tab/>
              <w:t>}</w:t>
            </w:r>
          </w:p>
        </w:tc>
        <w:tc>
          <w:tcPr>
            <w:tcW w:w="1157" w:type="dxa"/>
          </w:tcPr>
          <w:p w14:paraId="4B617539" w14:textId="77777777" w:rsidR="00C161EC" w:rsidRPr="00881BDA" w:rsidRDefault="00C161EC" w:rsidP="00B77D67">
            <w:pPr>
              <w:pStyle w:val="tableheading"/>
              <w:overflowPunct/>
              <w:autoSpaceDE/>
              <w:autoSpaceDN/>
              <w:adjustRightInd/>
              <w:jc w:val="center"/>
              <w:rPr>
                <w:b w:val="0"/>
                <w:noProof/>
              </w:rPr>
            </w:pPr>
          </w:p>
        </w:tc>
      </w:tr>
      <w:tr w:rsidR="00C161EC" w:rsidRPr="00724D8F" w14:paraId="4E5A359A" w14:textId="77777777" w:rsidTr="00B77D67">
        <w:trPr>
          <w:cantSplit/>
          <w:jc w:val="center"/>
        </w:trPr>
        <w:tc>
          <w:tcPr>
            <w:tcW w:w="7920" w:type="dxa"/>
          </w:tcPr>
          <w:p w14:paraId="0D71145A" w14:textId="77777777" w:rsidR="00C161EC" w:rsidRPr="00881BDA" w:rsidRDefault="00C161EC" w:rsidP="00B77D67">
            <w:pPr>
              <w:pStyle w:val="tablesyntax"/>
              <w:rPr>
                <w:noProof/>
              </w:rPr>
            </w:pPr>
            <w:r w:rsidRPr="00881BDA">
              <w:rPr>
                <w:bCs/>
                <w:noProof/>
              </w:rPr>
              <w:t>}</w:t>
            </w:r>
          </w:p>
        </w:tc>
        <w:tc>
          <w:tcPr>
            <w:tcW w:w="1157" w:type="dxa"/>
          </w:tcPr>
          <w:p w14:paraId="4626821C" w14:textId="77777777" w:rsidR="00C161EC" w:rsidRPr="00881BDA" w:rsidRDefault="00C161EC" w:rsidP="00B77D67">
            <w:pPr>
              <w:pStyle w:val="tableheading"/>
              <w:overflowPunct/>
              <w:autoSpaceDE/>
              <w:autoSpaceDN/>
              <w:adjustRightInd/>
              <w:jc w:val="center"/>
              <w:rPr>
                <w:b w:val="0"/>
                <w:noProof/>
              </w:rPr>
            </w:pPr>
          </w:p>
        </w:tc>
      </w:tr>
    </w:tbl>
    <w:p w14:paraId="75C72F15" w14:textId="77777777" w:rsidR="00C161EC" w:rsidRPr="00881BDA" w:rsidRDefault="00C161EC" w:rsidP="00C161EC">
      <w:pPr>
        <w:pStyle w:val="Annex3"/>
        <w:numPr>
          <w:ilvl w:val="2"/>
          <w:numId w:val="28"/>
        </w:numPr>
        <w:tabs>
          <w:tab w:val="clear" w:pos="1440"/>
          <w:tab w:val="clear" w:pos="1702"/>
          <w:tab w:val="clear" w:pos="2160"/>
        </w:tabs>
        <w:ind w:left="1224" w:hanging="1224"/>
        <w:rPr>
          <w:noProof/>
        </w:rPr>
      </w:pPr>
      <w:bookmarkStart w:id="9" w:name="_Toc351408959"/>
      <w:bookmarkStart w:id="10" w:name="_Toc7533758"/>
      <w:r w:rsidRPr="00881BDA">
        <w:rPr>
          <w:noProof/>
        </w:rPr>
        <w:t>Sub-layer HRD parameters syntax</w:t>
      </w:r>
      <w:bookmarkEnd w:id="9"/>
      <w:bookmarkEnd w:id="10"/>
    </w:p>
    <w:p w14:paraId="7566262C" w14:textId="77777777" w:rsidR="00C161EC" w:rsidRPr="00881BDA" w:rsidRDefault="00C161EC" w:rsidP="00C161EC">
      <w:pPr>
        <w:keepNext/>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C161EC" w:rsidRPr="00724D8F" w14:paraId="787770FF" w14:textId="77777777" w:rsidTr="00B77D67">
        <w:trPr>
          <w:cantSplit/>
          <w:jc w:val="center"/>
        </w:trPr>
        <w:tc>
          <w:tcPr>
            <w:tcW w:w="7920" w:type="dxa"/>
          </w:tcPr>
          <w:p w14:paraId="6AD35567" w14:textId="77777777" w:rsidR="00C161EC" w:rsidRPr="00881BDA" w:rsidRDefault="00C161EC" w:rsidP="00B77D67">
            <w:pPr>
              <w:pStyle w:val="tablesyntax"/>
              <w:rPr>
                <w:noProof/>
              </w:rPr>
            </w:pPr>
            <w:r w:rsidRPr="00881BDA">
              <w:rPr>
                <w:noProof/>
              </w:rPr>
              <w:t>sub_layer_hrd_parameters( subLayerId ) {</w:t>
            </w:r>
          </w:p>
        </w:tc>
        <w:tc>
          <w:tcPr>
            <w:tcW w:w="1157" w:type="dxa"/>
          </w:tcPr>
          <w:p w14:paraId="48802E27" w14:textId="77777777" w:rsidR="00C161EC" w:rsidRPr="00881BDA" w:rsidRDefault="00C161EC" w:rsidP="00B77D67">
            <w:pPr>
              <w:pStyle w:val="tableheading"/>
              <w:overflowPunct/>
              <w:autoSpaceDE/>
              <w:autoSpaceDN/>
              <w:adjustRightInd/>
              <w:jc w:val="left"/>
              <w:rPr>
                <w:b w:val="0"/>
                <w:noProof/>
              </w:rPr>
            </w:pPr>
            <w:r w:rsidRPr="00881BDA">
              <w:rPr>
                <w:noProof/>
              </w:rPr>
              <w:t>Descriptor</w:t>
            </w:r>
          </w:p>
        </w:tc>
      </w:tr>
      <w:tr w:rsidR="00C161EC" w:rsidRPr="00724D8F" w14:paraId="57352BB6" w14:textId="77777777" w:rsidTr="00B77D67">
        <w:trPr>
          <w:cantSplit/>
          <w:jc w:val="center"/>
        </w:trPr>
        <w:tc>
          <w:tcPr>
            <w:tcW w:w="7920" w:type="dxa"/>
          </w:tcPr>
          <w:p w14:paraId="1936D6E2" w14:textId="77777777" w:rsidR="00C161EC" w:rsidRPr="00881BDA" w:rsidRDefault="00C161EC" w:rsidP="00B77D67">
            <w:pPr>
              <w:pStyle w:val="tablesyntax"/>
              <w:rPr>
                <w:noProof/>
              </w:rPr>
            </w:pPr>
            <w:r w:rsidRPr="00881BDA">
              <w:rPr>
                <w:noProof/>
              </w:rPr>
              <w:tab/>
              <w:t>for( i = 0; i  &lt;=  CpbCnt; i++ ) {</w:t>
            </w:r>
          </w:p>
        </w:tc>
        <w:tc>
          <w:tcPr>
            <w:tcW w:w="1157" w:type="dxa"/>
          </w:tcPr>
          <w:p w14:paraId="67DE5379" w14:textId="77777777" w:rsidR="00C161EC" w:rsidRPr="00881BDA" w:rsidRDefault="00C161EC" w:rsidP="00B77D67">
            <w:pPr>
              <w:pStyle w:val="tableheading"/>
              <w:overflowPunct/>
              <w:autoSpaceDE/>
              <w:autoSpaceDN/>
              <w:adjustRightInd/>
              <w:jc w:val="center"/>
              <w:rPr>
                <w:b w:val="0"/>
                <w:noProof/>
              </w:rPr>
            </w:pPr>
          </w:p>
        </w:tc>
      </w:tr>
      <w:tr w:rsidR="00C161EC" w:rsidRPr="00724D8F" w14:paraId="540391B6" w14:textId="77777777" w:rsidTr="00B77D67">
        <w:trPr>
          <w:cantSplit/>
          <w:jc w:val="center"/>
        </w:trPr>
        <w:tc>
          <w:tcPr>
            <w:tcW w:w="7920" w:type="dxa"/>
          </w:tcPr>
          <w:p w14:paraId="2DDACE65" w14:textId="77777777" w:rsidR="00C161EC" w:rsidRPr="00881BDA" w:rsidRDefault="00C161EC" w:rsidP="00B77D67">
            <w:pPr>
              <w:pStyle w:val="tablesyntax"/>
              <w:rPr>
                <w:noProof/>
              </w:rPr>
            </w:pPr>
            <w:r w:rsidRPr="00881BDA">
              <w:rPr>
                <w:b/>
                <w:bCs/>
                <w:noProof/>
              </w:rPr>
              <w:tab/>
            </w:r>
            <w:r w:rsidRPr="00881BDA">
              <w:rPr>
                <w:b/>
                <w:bCs/>
                <w:noProof/>
              </w:rPr>
              <w:tab/>
              <w:t>bit_rate_value_minus1[</w:t>
            </w:r>
            <w:r w:rsidRPr="00881BDA">
              <w:rPr>
                <w:noProof/>
              </w:rPr>
              <w:t> i ]</w:t>
            </w:r>
          </w:p>
        </w:tc>
        <w:tc>
          <w:tcPr>
            <w:tcW w:w="1157" w:type="dxa"/>
          </w:tcPr>
          <w:p w14:paraId="3E2CB409" w14:textId="77777777" w:rsidR="00C161EC" w:rsidRPr="00881BDA" w:rsidRDefault="00C161EC" w:rsidP="00B77D67">
            <w:pPr>
              <w:pStyle w:val="tableheading"/>
              <w:overflowPunct/>
              <w:autoSpaceDE/>
              <w:autoSpaceDN/>
              <w:adjustRightInd/>
              <w:jc w:val="center"/>
              <w:rPr>
                <w:b w:val="0"/>
                <w:noProof/>
              </w:rPr>
            </w:pPr>
            <w:r w:rsidRPr="00881BDA">
              <w:rPr>
                <w:b w:val="0"/>
                <w:noProof/>
              </w:rPr>
              <w:t>ue(v)</w:t>
            </w:r>
          </w:p>
        </w:tc>
      </w:tr>
      <w:tr w:rsidR="00C161EC" w:rsidRPr="00724D8F" w14:paraId="36EA808C" w14:textId="77777777" w:rsidTr="00B77D67">
        <w:trPr>
          <w:cantSplit/>
          <w:jc w:val="center"/>
        </w:trPr>
        <w:tc>
          <w:tcPr>
            <w:tcW w:w="7920" w:type="dxa"/>
          </w:tcPr>
          <w:p w14:paraId="27F9E828" w14:textId="77777777" w:rsidR="00C161EC" w:rsidRPr="00881BDA" w:rsidRDefault="00C161EC" w:rsidP="00B77D67">
            <w:pPr>
              <w:pStyle w:val="tablesyntax"/>
              <w:rPr>
                <w:noProof/>
              </w:rPr>
            </w:pPr>
            <w:r w:rsidRPr="00881BDA">
              <w:rPr>
                <w:b/>
                <w:bCs/>
                <w:noProof/>
              </w:rPr>
              <w:tab/>
            </w:r>
            <w:r w:rsidRPr="00881BDA">
              <w:rPr>
                <w:b/>
                <w:bCs/>
                <w:noProof/>
              </w:rPr>
              <w:tab/>
              <w:t>cpb_size_value_minus1[</w:t>
            </w:r>
            <w:r w:rsidRPr="00881BDA">
              <w:rPr>
                <w:noProof/>
              </w:rPr>
              <w:t> i ]</w:t>
            </w:r>
          </w:p>
        </w:tc>
        <w:tc>
          <w:tcPr>
            <w:tcW w:w="1157" w:type="dxa"/>
          </w:tcPr>
          <w:p w14:paraId="394C15BB" w14:textId="77777777" w:rsidR="00C161EC" w:rsidRPr="00881BDA" w:rsidRDefault="00C161EC" w:rsidP="00B77D67">
            <w:pPr>
              <w:pStyle w:val="tableheading"/>
              <w:overflowPunct/>
              <w:autoSpaceDE/>
              <w:autoSpaceDN/>
              <w:adjustRightInd/>
              <w:jc w:val="center"/>
              <w:rPr>
                <w:b w:val="0"/>
                <w:noProof/>
              </w:rPr>
            </w:pPr>
            <w:r w:rsidRPr="00881BDA">
              <w:rPr>
                <w:b w:val="0"/>
                <w:noProof/>
              </w:rPr>
              <w:t>ue(v)</w:t>
            </w:r>
          </w:p>
        </w:tc>
      </w:tr>
      <w:tr w:rsidR="00C161EC" w:rsidRPr="00724D8F" w14:paraId="7EA97EDB" w14:textId="77777777" w:rsidTr="00B77D67">
        <w:trPr>
          <w:cantSplit/>
          <w:jc w:val="center"/>
        </w:trPr>
        <w:tc>
          <w:tcPr>
            <w:tcW w:w="7920" w:type="dxa"/>
          </w:tcPr>
          <w:p w14:paraId="5D525DFD" w14:textId="77777777" w:rsidR="00C161EC" w:rsidRPr="00881BDA" w:rsidRDefault="00C161EC" w:rsidP="00B77D67">
            <w:pPr>
              <w:pStyle w:val="tablesyntax"/>
              <w:rPr>
                <w:noProof/>
              </w:rPr>
            </w:pPr>
            <w:r w:rsidRPr="00881BDA">
              <w:rPr>
                <w:noProof/>
              </w:rPr>
              <w:tab/>
            </w:r>
            <w:r w:rsidRPr="00881BDA">
              <w:rPr>
                <w:noProof/>
              </w:rPr>
              <w:tab/>
            </w:r>
            <w:r w:rsidRPr="00881BDA">
              <w:rPr>
                <w:b/>
                <w:bCs/>
                <w:noProof/>
              </w:rPr>
              <w:t>cbr_flag[</w:t>
            </w:r>
            <w:r w:rsidRPr="00881BDA">
              <w:rPr>
                <w:noProof/>
              </w:rPr>
              <w:t> i ]</w:t>
            </w:r>
          </w:p>
        </w:tc>
        <w:tc>
          <w:tcPr>
            <w:tcW w:w="1157" w:type="dxa"/>
          </w:tcPr>
          <w:p w14:paraId="3BEC98AA" w14:textId="77777777" w:rsidR="00C161EC" w:rsidRPr="00881BDA" w:rsidRDefault="00C161EC" w:rsidP="00B77D67">
            <w:pPr>
              <w:pStyle w:val="tableheading"/>
              <w:overflowPunct/>
              <w:autoSpaceDE/>
              <w:autoSpaceDN/>
              <w:adjustRightInd/>
              <w:jc w:val="center"/>
              <w:rPr>
                <w:b w:val="0"/>
                <w:noProof/>
              </w:rPr>
            </w:pPr>
            <w:r w:rsidRPr="00881BDA">
              <w:rPr>
                <w:b w:val="0"/>
                <w:noProof/>
              </w:rPr>
              <w:t>u(1)</w:t>
            </w:r>
          </w:p>
        </w:tc>
      </w:tr>
      <w:tr w:rsidR="00C161EC" w:rsidRPr="00724D8F" w14:paraId="4EFA3B1E" w14:textId="77777777" w:rsidTr="00B77D67">
        <w:trPr>
          <w:cantSplit/>
          <w:jc w:val="center"/>
        </w:trPr>
        <w:tc>
          <w:tcPr>
            <w:tcW w:w="7920" w:type="dxa"/>
          </w:tcPr>
          <w:p w14:paraId="4774943D" w14:textId="77777777" w:rsidR="00C161EC" w:rsidRPr="00881BDA" w:rsidRDefault="00C161EC" w:rsidP="00B77D67">
            <w:pPr>
              <w:pStyle w:val="tablesyntax"/>
              <w:rPr>
                <w:noProof/>
              </w:rPr>
            </w:pPr>
            <w:r w:rsidRPr="00881BDA">
              <w:rPr>
                <w:b/>
                <w:bCs/>
                <w:noProof/>
              </w:rPr>
              <w:tab/>
            </w:r>
            <w:r w:rsidRPr="00881BDA">
              <w:rPr>
                <w:noProof/>
              </w:rPr>
              <w:t>}</w:t>
            </w:r>
          </w:p>
        </w:tc>
        <w:tc>
          <w:tcPr>
            <w:tcW w:w="1157" w:type="dxa"/>
          </w:tcPr>
          <w:p w14:paraId="5E67CB97" w14:textId="77777777" w:rsidR="00C161EC" w:rsidRPr="00881BDA" w:rsidRDefault="00C161EC" w:rsidP="00B77D67">
            <w:pPr>
              <w:pStyle w:val="tableheading"/>
              <w:overflowPunct/>
              <w:autoSpaceDE/>
              <w:autoSpaceDN/>
              <w:adjustRightInd/>
              <w:jc w:val="center"/>
              <w:rPr>
                <w:b w:val="0"/>
                <w:noProof/>
              </w:rPr>
            </w:pPr>
          </w:p>
        </w:tc>
      </w:tr>
      <w:tr w:rsidR="00C161EC" w:rsidRPr="00724D8F" w14:paraId="02835FEF" w14:textId="77777777" w:rsidTr="00B77D67">
        <w:trPr>
          <w:cantSplit/>
          <w:jc w:val="center"/>
        </w:trPr>
        <w:tc>
          <w:tcPr>
            <w:tcW w:w="7920" w:type="dxa"/>
          </w:tcPr>
          <w:p w14:paraId="70BAD0E0" w14:textId="77777777" w:rsidR="00C161EC" w:rsidRPr="00724D8F" w:rsidRDefault="00C161EC" w:rsidP="00B77D67">
            <w:pPr>
              <w:pStyle w:val="tablesyntax"/>
              <w:rPr>
                <w:b/>
                <w:bCs/>
                <w:noProof/>
              </w:rPr>
            </w:pPr>
            <w:r w:rsidRPr="00881BDA">
              <w:rPr>
                <w:noProof/>
              </w:rPr>
              <w:t>}</w:t>
            </w:r>
          </w:p>
        </w:tc>
        <w:tc>
          <w:tcPr>
            <w:tcW w:w="1157" w:type="dxa"/>
          </w:tcPr>
          <w:p w14:paraId="49EC1F8E" w14:textId="77777777" w:rsidR="00C161EC" w:rsidRPr="00724D8F" w:rsidRDefault="00C161EC" w:rsidP="00B77D67">
            <w:pPr>
              <w:pStyle w:val="tableheading"/>
              <w:overflowPunct/>
              <w:autoSpaceDE/>
              <w:autoSpaceDN/>
              <w:adjustRightInd/>
              <w:jc w:val="center"/>
              <w:rPr>
                <w:b w:val="0"/>
                <w:noProof/>
              </w:rPr>
            </w:pPr>
          </w:p>
        </w:tc>
      </w:tr>
    </w:tbl>
    <w:p w14:paraId="05040308" w14:textId="77777777" w:rsidR="00C161EC" w:rsidRDefault="00C161EC" w:rsidP="00C161EC">
      <w:pPr>
        <w:rPr>
          <w:noProof/>
        </w:rPr>
      </w:pPr>
    </w:p>
    <w:p w14:paraId="05F50E06" w14:textId="77777777" w:rsidR="00C161EC" w:rsidRPr="00881BDA" w:rsidRDefault="00C161EC" w:rsidP="00C161EC">
      <w:pPr>
        <w:pStyle w:val="Annex3"/>
        <w:numPr>
          <w:ilvl w:val="2"/>
          <w:numId w:val="28"/>
        </w:numPr>
        <w:tabs>
          <w:tab w:val="clear" w:pos="1440"/>
          <w:tab w:val="clear" w:pos="1702"/>
          <w:tab w:val="clear" w:pos="2160"/>
        </w:tabs>
        <w:ind w:left="1224" w:hanging="1224"/>
        <w:rPr>
          <w:noProof/>
        </w:rPr>
      </w:pPr>
      <w:bookmarkStart w:id="11" w:name="_Ref330938577"/>
      <w:bookmarkStart w:id="12" w:name="_Ref330938596"/>
      <w:bookmarkStart w:id="13" w:name="_Toc351408963"/>
      <w:bookmarkStart w:id="14" w:name="_Toc7533762"/>
      <w:r w:rsidRPr="00881BDA">
        <w:rPr>
          <w:noProof/>
        </w:rPr>
        <w:t>Sub-layer HRD parameters semantics</w:t>
      </w:r>
      <w:bookmarkEnd w:id="11"/>
      <w:bookmarkEnd w:id="12"/>
      <w:bookmarkEnd w:id="13"/>
      <w:bookmarkEnd w:id="14"/>
    </w:p>
    <w:p w14:paraId="2527A48F" w14:textId="77777777" w:rsidR="00C161EC" w:rsidRPr="000520AB" w:rsidRDefault="00C161EC" w:rsidP="00C161EC">
      <w:pPr>
        <w:rPr>
          <w:noProof/>
        </w:rPr>
      </w:pPr>
      <w:r w:rsidRPr="000520AB">
        <w:rPr>
          <w:noProof/>
        </w:rPr>
        <w:t>The variable CpbCnt is set equal to vui_cpb_cnt_minus1[ subLayerId ].</w:t>
      </w:r>
    </w:p>
    <w:p w14:paraId="7CE0C8DB" w14:textId="77777777" w:rsidR="00C161EC" w:rsidRPr="000520AB" w:rsidRDefault="00C161EC" w:rsidP="00C161EC">
      <w:pPr>
        <w:rPr>
          <w:noProof/>
        </w:rPr>
      </w:pPr>
      <w:r w:rsidRPr="000520AB">
        <w:rPr>
          <w:b/>
          <w:noProof/>
        </w:rPr>
        <w:t>bit_rate_value_minus1</w:t>
      </w:r>
      <w:r w:rsidRPr="000520AB">
        <w:rPr>
          <w:noProof/>
        </w:rPr>
        <w:t>[ i ] (together with bit_rate_scale) specifies the maximum input bit rate for the i-th CPB when the CPB operates at the access unit level. bit_rate_value_minus1[ i ] shall be in the range of 0 to 2</w:t>
      </w:r>
      <w:r w:rsidRPr="000520AB">
        <w:rPr>
          <w:noProof/>
          <w:vertAlign w:val="superscript"/>
        </w:rPr>
        <w:t>32</w:t>
      </w:r>
      <w:r w:rsidRPr="000520AB">
        <w:rPr>
          <w:noProof/>
        </w:rPr>
        <w:t> − 2, inclusive. For any i &gt; 0, bit_rate_value_minus1[ i ] shall be greater than bit_rate_value_minus1[ i − 1 ].</w:t>
      </w:r>
    </w:p>
    <w:p w14:paraId="56867ABC" w14:textId="77777777" w:rsidR="00C161EC" w:rsidRPr="000520AB" w:rsidRDefault="00C161EC" w:rsidP="00C161EC">
      <w:pPr>
        <w:rPr>
          <w:noProof/>
        </w:rPr>
      </w:pPr>
      <w:r w:rsidRPr="000520AB">
        <w:rPr>
          <w:noProof/>
        </w:rPr>
        <w:t>The bit rate in bits per second is given by:</w:t>
      </w:r>
    </w:p>
    <w:p w14:paraId="001F5DD6" w14:textId="77777777" w:rsidR="00C161EC" w:rsidRPr="000520AB" w:rsidRDefault="00C161EC" w:rsidP="00C161EC">
      <w:pPr>
        <w:pStyle w:val="Equation"/>
        <w:ind w:left="562"/>
        <w:rPr>
          <w:noProof/>
        </w:rPr>
      </w:pPr>
      <w:r w:rsidRPr="000520AB">
        <w:rPr>
          <w:noProof/>
        </w:rPr>
        <w:t>BitRate[ i ] = ( bit_rate_value_minus1[ i ] + 1 ) * 2</w:t>
      </w:r>
      <w:r w:rsidRPr="000520AB">
        <w:rPr>
          <w:noProof/>
          <w:vertAlign w:val="superscript"/>
        </w:rPr>
        <w:t>( 6 + bit_rate_scale )</w:t>
      </w:r>
      <w:r w:rsidRPr="000520AB">
        <w:rPr>
          <w:noProof/>
        </w:rPr>
        <w:tab/>
        <w:t>(</w:t>
      </w:r>
      <w:bookmarkStart w:id="15" w:name="BitRate_Eqn"/>
      <w:r w:rsidRPr="000520AB">
        <w:rPr>
          <w:noProof/>
        </w:rPr>
        <w:t>E</w:t>
      </w:r>
      <w:r w:rsidRPr="000520AB">
        <w:rPr>
          <w:noProof/>
        </w:rPr>
        <w:noBreakHyphen/>
      </w:r>
      <w:r w:rsidRPr="000520AB">
        <w:rPr>
          <w:noProof/>
        </w:rPr>
        <w:fldChar w:fldCharType="begin" w:fldLock="1"/>
      </w:r>
      <w:r w:rsidRPr="000520AB">
        <w:rPr>
          <w:noProof/>
        </w:rPr>
        <w:instrText xml:space="preserve"> SEQ Equation \* ARABIC </w:instrText>
      </w:r>
      <w:r w:rsidRPr="000520AB">
        <w:rPr>
          <w:noProof/>
        </w:rPr>
        <w:fldChar w:fldCharType="separate"/>
      </w:r>
      <w:r w:rsidRPr="000520AB">
        <w:rPr>
          <w:noProof/>
        </w:rPr>
        <w:t>66</w:t>
      </w:r>
      <w:r w:rsidRPr="000520AB">
        <w:rPr>
          <w:noProof/>
        </w:rPr>
        <w:fldChar w:fldCharType="end"/>
      </w:r>
      <w:bookmarkEnd w:id="15"/>
      <w:r w:rsidRPr="000520AB">
        <w:rPr>
          <w:noProof/>
        </w:rPr>
        <w:t>)</w:t>
      </w:r>
    </w:p>
    <w:p w14:paraId="4E5F7E8F" w14:textId="77777777" w:rsidR="00C161EC" w:rsidRDefault="00C161EC" w:rsidP="00C161EC">
      <w:pPr>
        <w:rPr>
          <w:noProof/>
        </w:rPr>
      </w:pPr>
      <w:r w:rsidRPr="000520AB">
        <w:rPr>
          <w:noProof/>
          <w:color w:val="000000" w:themeColor="text1"/>
        </w:rPr>
        <w:lastRenderedPageBreak/>
        <w:t xml:space="preserve">When </w:t>
      </w:r>
      <w:r w:rsidRPr="000520AB">
        <w:rPr>
          <w:noProof/>
        </w:rPr>
        <w:t xml:space="preserve">the bit_rate_value_minus1[ i ] syntax element is not present, </w:t>
      </w:r>
    </w:p>
    <w:p w14:paraId="4087070C" w14:textId="77777777" w:rsidR="00C161EC" w:rsidRPr="0060451F" w:rsidRDefault="00C161EC" w:rsidP="00C161EC">
      <w:pPr>
        <w:pStyle w:val="ListParagraph"/>
        <w:numPr>
          <w:ilvl w:val="0"/>
          <w:numId w:val="30"/>
        </w:numPr>
        <w:spacing w:after="0" w:line="240" w:lineRule="auto"/>
        <w:jc w:val="left"/>
        <w:rPr>
          <w:rFonts w:ascii="Times New Roman" w:hAnsi="Times New Roman"/>
          <w:noProof/>
          <w:highlight w:val="yellow"/>
        </w:rPr>
      </w:pPr>
      <w:r w:rsidRPr="0060451F">
        <w:rPr>
          <w:rFonts w:ascii="Times New Roman" w:hAnsi="Times New Roman"/>
          <w:noProof/>
          <w:highlight w:val="yellow"/>
        </w:rPr>
        <w:t xml:space="preserve">If bit_rate_value_minus1[ sps_max_sub_layers_minus1 ] is present the value of BitRate[ i ] is inferred to be equal to BitRate[ sps_max_sub_layers_minus1 ]. </w:t>
      </w:r>
    </w:p>
    <w:p w14:paraId="17262A15" w14:textId="77777777" w:rsidR="00C161EC" w:rsidRPr="0060451F" w:rsidRDefault="00C161EC" w:rsidP="00C161EC">
      <w:pPr>
        <w:pStyle w:val="ListParagraph"/>
        <w:numPr>
          <w:ilvl w:val="0"/>
          <w:numId w:val="30"/>
        </w:numPr>
        <w:spacing w:after="0" w:line="240" w:lineRule="auto"/>
        <w:jc w:val="left"/>
        <w:rPr>
          <w:rFonts w:ascii="Times New Roman" w:hAnsi="Times New Roman"/>
          <w:noProof/>
        </w:rPr>
      </w:pPr>
      <w:r w:rsidRPr="0060451F">
        <w:rPr>
          <w:rFonts w:ascii="Times New Roman" w:hAnsi="Times New Roman"/>
          <w:noProof/>
          <w:highlight w:val="yellow"/>
        </w:rPr>
        <w:t>Otherwise,</w:t>
      </w:r>
      <w:r>
        <w:rPr>
          <w:rFonts w:ascii="Times New Roman" w:hAnsi="Times New Roman"/>
          <w:noProof/>
        </w:rPr>
        <w:t xml:space="preserve"> </w:t>
      </w:r>
      <w:r w:rsidRPr="0060451F">
        <w:rPr>
          <w:rFonts w:ascii="Times New Roman" w:hAnsi="Times New Roman"/>
          <w:noProof/>
        </w:rPr>
        <w:t>the value of BitRate[ i ] is inferred to be equal to CpbBrVclFactor * MaxBR for VCL HRD parameters and to be equal to CpbBrNalFactor * Max</w:t>
      </w:r>
      <w:r w:rsidRPr="0003694D">
        <w:rPr>
          <w:rFonts w:ascii="Times New Roman" w:hAnsi="Times New Roman"/>
          <w:noProof/>
        </w:rPr>
        <w:t>BR for NAL HRD parameters, where MaxBR, CpbBrVclFactor and CpbBrNalFactor are specified in subclause A.4.]</w:t>
      </w:r>
    </w:p>
    <w:p w14:paraId="2E292F7D" w14:textId="77777777" w:rsidR="00C161EC" w:rsidRPr="000520AB" w:rsidRDefault="00C161EC" w:rsidP="00C161EC">
      <w:pPr>
        <w:rPr>
          <w:noProof/>
        </w:rPr>
      </w:pPr>
      <w:r w:rsidRPr="000520AB">
        <w:rPr>
          <w:b/>
          <w:noProof/>
        </w:rPr>
        <w:t>cpb_size_value_minus1</w:t>
      </w:r>
      <w:r w:rsidRPr="000520AB">
        <w:rPr>
          <w:noProof/>
        </w:rPr>
        <w:t>[ i ] is used together with cpb_size_scale to specify the i-th CPB size when the CPB operates at the access unit level. cpb_size_value_minus1[ i ] shall be in the range of 0 to 2</w:t>
      </w:r>
      <w:r w:rsidRPr="000520AB">
        <w:rPr>
          <w:noProof/>
          <w:vertAlign w:val="superscript"/>
        </w:rPr>
        <w:t>32</w:t>
      </w:r>
      <w:r w:rsidRPr="000520AB">
        <w:rPr>
          <w:noProof/>
        </w:rPr>
        <w:t> − 2, inclusive. For any i greater than 0, cpb_size_value_minus1[ i ] shall be less than or equal to cpb_size_value_minus1[ i − 1 ].</w:t>
      </w:r>
    </w:p>
    <w:p w14:paraId="7D0F894D" w14:textId="77777777" w:rsidR="00C161EC" w:rsidRPr="000520AB" w:rsidRDefault="00C161EC" w:rsidP="00C161EC">
      <w:pPr>
        <w:rPr>
          <w:noProof/>
        </w:rPr>
      </w:pPr>
      <w:r w:rsidRPr="000520AB">
        <w:rPr>
          <w:noProof/>
        </w:rPr>
        <w:t>The CPB size in bits is given by:</w:t>
      </w:r>
    </w:p>
    <w:p w14:paraId="58134655" w14:textId="77777777" w:rsidR="00C161EC" w:rsidRPr="000520AB" w:rsidRDefault="00C161EC" w:rsidP="00C161EC">
      <w:pPr>
        <w:pStyle w:val="Equation"/>
        <w:ind w:left="562"/>
        <w:rPr>
          <w:noProof/>
        </w:rPr>
      </w:pPr>
      <w:r w:rsidRPr="000520AB">
        <w:rPr>
          <w:noProof/>
        </w:rPr>
        <w:t>CpbSize[ i ] = ( cpb_size_value_minus1[ i ] + 1 ) * 2</w:t>
      </w:r>
      <w:r w:rsidRPr="000520AB">
        <w:rPr>
          <w:noProof/>
          <w:vertAlign w:val="superscript"/>
        </w:rPr>
        <w:t>( 4 + cpb_size_scale )</w:t>
      </w:r>
      <w:r w:rsidRPr="000520AB">
        <w:rPr>
          <w:noProof/>
        </w:rPr>
        <w:tab/>
        <w:t>(</w:t>
      </w:r>
      <w:bookmarkStart w:id="16" w:name="CpbSize_Eqn"/>
      <w:r w:rsidRPr="000520AB">
        <w:rPr>
          <w:noProof/>
        </w:rPr>
        <w:t>E</w:t>
      </w:r>
      <w:r w:rsidRPr="000520AB">
        <w:rPr>
          <w:noProof/>
        </w:rPr>
        <w:noBreakHyphen/>
      </w:r>
      <w:r w:rsidRPr="000520AB">
        <w:rPr>
          <w:noProof/>
        </w:rPr>
        <w:fldChar w:fldCharType="begin" w:fldLock="1"/>
      </w:r>
      <w:r w:rsidRPr="000520AB">
        <w:rPr>
          <w:noProof/>
        </w:rPr>
        <w:instrText xml:space="preserve"> SEQ Equation \* ARABIC </w:instrText>
      </w:r>
      <w:r w:rsidRPr="000520AB">
        <w:rPr>
          <w:noProof/>
        </w:rPr>
        <w:fldChar w:fldCharType="separate"/>
      </w:r>
      <w:r w:rsidRPr="000520AB">
        <w:rPr>
          <w:noProof/>
        </w:rPr>
        <w:t>67</w:t>
      </w:r>
      <w:r w:rsidRPr="000520AB">
        <w:rPr>
          <w:noProof/>
        </w:rPr>
        <w:fldChar w:fldCharType="end"/>
      </w:r>
      <w:bookmarkEnd w:id="16"/>
      <w:r w:rsidRPr="000520AB">
        <w:rPr>
          <w:noProof/>
        </w:rPr>
        <w:t>)</w:t>
      </w:r>
    </w:p>
    <w:p w14:paraId="767E125A" w14:textId="77777777" w:rsidR="00C161EC" w:rsidRDefault="00C161EC" w:rsidP="00C161EC">
      <w:pPr>
        <w:rPr>
          <w:noProof/>
        </w:rPr>
      </w:pPr>
      <w:r w:rsidRPr="000520AB">
        <w:rPr>
          <w:noProof/>
        </w:rPr>
        <w:t>When the cpb_size_value_minus1[ i ] syntax element is not present,</w:t>
      </w:r>
    </w:p>
    <w:p w14:paraId="5D9300FA" w14:textId="77777777" w:rsidR="00C161EC" w:rsidRPr="00D53A78" w:rsidRDefault="00C161EC" w:rsidP="00C161EC">
      <w:pPr>
        <w:pStyle w:val="ListParagraph"/>
        <w:numPr>
          <w:ilvl w:val="0"/>
          <w:numId w:val="30"/>
        </w:numPr>
        <w:spacing w:after="0" w:line="240" w:lineRule="auto"/>
        <w:jc w:val="left"/>
        <w:rPr>
          <w:rFonts w:ascii="Times New Roman" w:hAnsi="Times New Roman"/>
          <w:noProof/>
          <w:highlight w:val="yellow"/>
        </w:rPr>
      </w:pPr>
      <w:r w:rsidRPr="00D53A78">
        <w:rPr>
          <w:rFonts w:ascii="Times New Roman" w:hAnsi="Times New Roman"/>
          <w:noProof/>
          <w:highlight w:val="yellow"/>
        </w:rPr>
        <w:t>If cpb_size_value_minus1 [ sps_max_sub_layers_minus1 ] is present the value of CpbSize[ i ] is inferred to be equal to CpbSize[ </w:t>
      </w:r>
      <w:r w:rsidRPr="0060451F">
        <w:rPr>
          <w:rFonts w:ascii="Times New Roman" w:hAnsi="Times New Roman"/>
          <w:noProof/>
          <w:highlight w:val="yellow"/>
        </w:rPr>
        <w:t>sps_max_sub_layers_minus1</w:t>
      </w:r>
      <w:r w:rsidRPr="00D53A78">
        <w:rPr>
          <w:rFonts w:ascii="Times New Roman" w:hAnsi="Times New Roman"/>
          <w:noProof/>
          <w:highlight w:val="yellow"/>
        </w:rPr>
        <w:t xml:space="preserve"> ]. </w:t>
      </w:r>
    </w:p>
    <w:p w14:paraId="6B996171" w14:textId="77777777" w:rsidR="00C161EC" w:rsidRPr="000520AB" w:rsidRDefault="00C161EC" w:rsidP="00C161EC">
      <w:pPr>
        <w:pStyle w:val="ListParagraph"/>
        <w:numPr>
          <w:ilvl w:val="0"/>
          <w:numId w:val="30"/>
        </w:numPr>
        <w:spacing w:after="0" w:line="240" w:lineRule="auto"/>
        <w:jc w:val="left"/>
        <w:rPr>
          <w:rFonts w:ascii="Times New Roman" w:hAnsi="Times New Roman"/>
          <w:noProof/>
        </w:rPr>
      </w:pPr>
      <w:r w:rsidRPr="00D53A78">
        <w:rPr>
          <w:rFonts w:ascii="Times New Roman" w:hAnsi="Times New Roman"/>
          <w:noProof/>
          <w:highlight w:val="yellow"/>
        </w:rPr>
        <w:t>Otherwise,</w:t>
      </w:r>
      <w:r w:rsidRPr="000520AB">
        <w:rPr>
          <w:rFonts w:ascii="Times New Roman" w:hAnsi="Times New Roman"/>
          <w:noProof/>
        </w:rPr>
        <w:t xml:space="preserve"> the value of CpbSize[ i ] is inferred to be equal to CpbBrVclFactor * MaxCPB for VCL HRD parameters and to be equal to CpbBrNalFactor * MaxCPB for NAL HRD parameters, where MaxCPB, CpbBrVclFactor and CpbBrNalFactor are specified in su</w:t>
      </w:r>
      <w:r w:rsidRPr="0003694D">
        <w:rPr>
          <w:rFonts w:ascii="Times New Roman" w:hAnsi="Times New Roman"/>
          <w:noProof/>
        </w:rPr>
        <w:t>bclause A.4.]</w:t>
      </w:r>
    </w:p>
    <w:p w14:paraId="763C1818" w14:textId="77777777" w:rsidR="00C161EC" w:rsidRDefault="00C161EC" w:rsidP="00C161EC">
      <w:pPr>
        <w:rPr>
          <w:noProof/>
        </w:rPr>
      </w:pPr>
      <w:r w:rsidRPr="000520AB">
        <w:rPr>
          <w:b/>
          <w:noProof/>
        </w:rPr>
        <w:t>cbr_flag</w:t>
      </w:r>
      <w:r w:rsidRPr="000520AB">
        <w:rPr>
          <w:noProof/>
        </w:rPr>
        <w:t xml:space="preserve">[ i ] equal to 0 specifies that to decode this bitstream by the HRD using the i-th CPB specification, the hypothetical stream scheduler (HSS) operates in an intermittent bit rate mode. cbr_flag[ i ] equal to 1 specifies that the HSS operates in a constant bit rate (CBR) mode. When not present, </w:t>
      </w:r>
    </w:p>
    <w:p w14:paraId="7A754E38" w14:textId="77777777" w:rsidR="00C161EC" w:rsidRPr="00D53A78" w:rsidRDefault="00C161EC" w:rsidP="00C161EC">
      <w:pPr>
        <w:pStyle w:val="ListParagraph"/>
        <w:numPr>
          <w:ilvl w:val="0"/>
          <w:numId w:val="31"/>
        </w:numPr>
        <w:spacing w:after="0" w:line="240" w:lineRule="auto"/>
        <w:jc w:val="left"/>
        <w:rPr>
          <w:rFonts w:ascii="Times New Roman" w:hAnsi="Times New Roman"/>
          <w:noProof/>
          <w:highlight w:val="yellow"/>
        </w:rPr>
      </w:pPr>
      <w:r w:rsidRPr="00D53A78">
        <w:rPr>
          <w:rFonts w:ascii="Times New Roman" w:hAnsi="Times New Roman"/>
          <w:noProof/>
          <w:highlight w:val="yellow"/>
        </w:rPr>
        <w:t xml:space="preserve">If </w:t>
      </w:r>
      <w:r>
        <w:rPr>
          <w:rFonts w:ascii="Times New Roman" w:hAnsi="Times New Roman"/>
          <w:noProof/>
          <w:highlight w:val="yellow"/>
        </w:rPr>
        <w:t>cbr_flag</w:t>
      </w:r>
      <w:r w:rsidRPr="00D53A78">
        <w:rPr>
          <w:rFonts w:ascii="Times New Roman" w:hAnsi="Times New Roman"/>
          <w:noProof/>
          <w:highlight w:val="yellow"/>
        </w:rPr>
        <w:t xml:space="preserve">[ sps_max_sub_layers_minus1 ] is present the value of </w:t>
      </w:r>
      <w:r>
        <w:rPr>
          <w:rFonts w:ascii="Times New Roman" w:hAnsi="Times New Roman"/>
          <w:noProof/>
          <w:highlight w:val="yellow"/>
        </w:rPr>
        <w:t>cbr_flag</w:t>
      </w:r>
      <w:r w:rsidRPr="00D53A78">
        <w:rPr>
          <w:rFonts w:ascii="Times New Roman" w:hAnsi="Times New Roman"/>
          <w:noProof/>
          <w:highlight w:val="yellow"/>
        </w:rPr>
        <w:t xml:space="preserve">[ i ] is inferred to be equal to </w:t>
      </w:r>
      <w:r>
        <w:rPr>
          <w:rFonts w:ascii="Times New Roman" w:hAnsi="Times New Roman"/>
          <w:noProof/>
          <w:highlight w:val="yellow"/>
        </w:rPr>
        <w:t>cbr_flag</w:t>
      </w:r>
      <w:r w:rsidRPr="00D53A78">
        <w:rPr>
          <w:rFonts w:ascii="Times New Roman" w:hAnsi="Times New Roman"/>
          <w:noProof/>
          <w:highlight w:val="yellow"/>
        </w:rPr>
        <w:t>[ </w:t>
      </w:r>
      <w:r w:rsidRPr="0060451F">
        <w:rPr>
          <w:rFonts w:ascii="Times New Roman" w:hAnsi="Times New Roman"/>
          <w:noProof/>
          <w:highlight w:val="yellow"/>
        </w:rPr>
        <w:t>sps_max_sub_layers_minus1</w:t>
      </w:r>
      <w:r w:rsidRPr="00D53A78">
        <w:rPr>
          <w:rFonts w:ascii="Times New Roman" w:hAnsi="Times New Roman"/>
          <w:noProof/>
          <w:highlight w:val="yellow"/>
        </w:rPr>
        <w:t xml:space="preserve"> ]. </w:t>
      </w:r>
    </w:p>
    <w:p w14:paraId="0146C424" w14:textId="77777777" w:rsidR="00C161EC" w:rsidRPr="0016450E" w:rsidRDefault="00C161EC" w:rsidP="00C161EC">
      <w:pPr>
        <w:pStyle w:val="ListParagraph"/>
        <w:numPr>
          <w:ilvl w:val="0"/>
          <w:numId w:val="31"/>
        </w:numPr>
        <w:spacing w:after="0" w:line="240" w:lineRule="auto"/>
        <w:jc w:val="left"/>
        <w:rPr>
          <w:rFonts w:ascii="Times New Roman" w:hAnsi="Times New Roman"/>
          <w:noProof/>
        </w:rPr>
      </w:pPr>
      <w:r w:rsidRPr="00D53A78">
        <w:rPr>
          <w:rFonts w:ascii="Times New Roman" w:hAnsi="Times New Roman"/>
          <w:noProof/>
          <w:highlight w:val="yellow"/>
        </w:rPr>
        <w:t>Otherwise,</w:t>
      </w:r>
      <w:r>
        <w:rPr>
          <w:rFonts w:ascii="Times New Roman" w:hAnsi="Times New Roman"/>
          <w:noProof/>
        </w:rPr>
        <w:t xml:space="preserve"> </w:t>
      </w:r>
      <w:r w:rsidRPr="0016450E">
        <w:rPr>
          <w:rFonts w:ascii="Times New Roman" w:hAnsi="Times New Roman"/>
          <w:noProof/>
        </w:rPr>
        <w:t>the value of cbr_flag[ i ] is inferred to be equal to 0.</w:t>
      </w:r>
    </w:p>
    <w:p w14:paraId="12DF4E0E" w14:textId="6D83D9EF" w:rsidR="00C161EC" w:rsidRDefault="00C161EC" w:rsidP="00C161EC">
      <w:pPr>
        <w:rPr>
          <w:noProof/>
        </w:rPr>
      </w:pPr>
    </w:p>
    <w:p w14:paraId="764C93BE" w14:textId="2069EE81" w:rsidR="005515E9" w:rsidRDefault="005515E9" w:rsidP="00BC5869">
      <w:pPr>
        <w:pStyle w:val="Heading2"/>
        <w:rPr>
          <w:lang w:val="en-CA"/>
        </w:rPr>
      </w:pPr>
      <w:r w:rsidRPr="005515E9">
        <w:rPr>
          <w:lang w:val="en-CA"/>
        </w:rPr>
        <w:t xml:space="preserve">Proposal </w:t>
      </w:r>
      <w:r>
        <w:rPr>
          <w:lang w:val="en-CA"/>
        </w:rPr>
        <w:t>2</w:t>
      </w:r>
    </w:p>
    <w:p w14:paraId="60C2A8B1" w14:textId="77777777" w:rsidR="006F5909" w:rsidRDefault="006F5909" w:rsidP="006F5909">
      <w:pPr>
        <w:rPr>
          <w:szCs w:val="22"/>
        </w:rPr>
      </w:pPr>
      <w:r w:rsidRPr="004B5199">
        <w:rPr>
          <w:szCs w:val="22"/>
        </w:rPr>
        <w:t xml:space="preserve">It is proposed to conditionally signal syntax elements </w:t>
      </w:r>
      <w:proofErr w:type="spellStart"/>
      <w:r w:rsidRPr="004B5199">
        <w:rPr>
          <w:szCs w:val="22"/>
        </w:rPr>
        <w:t>num_units_in_tick</w:t>
      </w:r>
      <w:proofErr w:type="spellEnd"/>
      <w:r w:rsidRPr="004B5199">
        <w:rPr>
          <w:szCs w:val="22"/>
        </w:rPr>
        <w:t xml:space="preserve"> and </w:t>
      </w:r>
      <w:proofErr w:type="spellStart"/>
      <w:r w:rsidRPr="004B5199">
        <w:rPr>
          <w:szCs w:val="22"/>
        </w:rPr>
        <w:t>time_scale</w:t>
      </w:r>
      <w:proofErr w:type="spellEnd"/>
      <w:r w:rsidRPr="004B5199">
        <w:rPr>
          <w:szCs w:val="22"/>
        </w:rPr>
        <w:t xml:space="preserve"> based on </w:t>
      </w:r>
      <w:proofErr w:type="spellStart"/>
      <w:r w:rsidRPr="004B5199">
        <w:rPr>
          <w:szCs w:val="22"/>
        </w:rPr>
        <w:t>hrd_parameters_present_flag</w:t>
      </w:r>
      <w:proofErr w:type="spellEnd"/>
      <w:r>
        <w:rPr>
          <w:szCs w:val="22"/>
        </w:rPr>
        <w:t>.</w:t>
      </w:r>
    </w:p>
    <w:p w14:paraId="26CE6824" w14:textId="77777777" w:rsidR="006F5909" w:rsidRDefault="006F5909" w:rsidP="006F5909">
      <w:pPr>
        <w:rPr>
          <w:szCs w:val="22"/>
        </w:rPr>
      </w:pPr>
      <w:r>
        <w:rPr>
          <w:szCs w:val="22"/>
        </w:rPr>
        <w:t xml:space="preserve">It is asserted that in VVC WD the syntax elements </w:t>
      </w:r>
      <w:proofErr w:type="spellStart"/>
      <w:r>
        <w:rPr>
          <w:szCs w:val="22"/>
        </w:rPr>
        <w:t>num_units_in_tick</w:t>
      </w:r>
      <w:proofErr w:type="spellEnd"/>
      <w:r>
        <w:rPr>
          <w:szCs w:val="22"/>
        </w:rPr>
        <w:t xml:space="preserve"> and </w:t>
      </w:r>
      <w:proofErr w:type="spellStart"/>
      <w:r>
        <w:rPr>
          <w:szCs w:val="22"/>
        </w:rPr>
        <w:t>time_scale</w:t>
      </w:r>
      <w:proofErr w:type="spellEnd"/>
      <w:r>
        <w:rPr>
          <w:szCs w:val="22"/>
        </w:rPr>
        <w:t xml:space="preserve"> </w:t>
      </w:r>
      <w:proofErr w:type="gramStart"/>
      <w:r>
        <w:rPr>
          <w:szCs w:val="22"/>
        </w:rPr>
        <w:t>are</w:t>
      </w:r>
      <w:proofErr w:type="gramEnd"/>
      <w:r>
        <w:rPr>
          <w:szCs w:val="22"/>
        </w:rPr>
        <w:t xml:space="preserve"> used to derive a variable </w:t>
      </w:r>
      <w:proofErr w:type="spellStart"/>
      <w:r>
        <w:rPr>
          <w:szCs w:val="22"/>
        </w:rPr>
        <w:t>ClockTick</w:t>
      </w:r>
      <w:proofErr w:type="spellEnd"/>
      <w:r>
        <w:rPr>
          <w:szCs w:val="22"/>
        </w:rPr>
        <w:t xml:space="preserve"> which is used for HRD operation. As such it is not meaningful to signal these two syntax elements but not signal HRD parameters (</w:t>
      </w:r>
      <w:proofErr w:type="spellStart"/>
      <w:r>
        <w:rPr>
          <w:szCs w:val="22"/>
        </w:rPr>
        <w:t>hrd_parameters</w:t>
      </w:r>
      <w:proofErr w:type="spellEnd"/>
      <w:r>
        <w:rPr>
          <w:szCs w:val="22"/>
        </w:rPr>
        <w:t>) thus a simplification to the syntax is proposed to conditionally signal these syntax elements based on a single flag.</w:t>
      </w:r>
    </w:p>
    <w:p w14:paraId="29123AD2" w14:textId="77777777" w:rsidR="006F5909" w:rsidRPr="007067DA" w:rsidRDefault="006F5909" w:rsidP="006F5909">
      <w:pPr>
        <w:rPr>
          <w:szCs w:val="22"/>
        </w:rPr>
      </w:pPr>
    </w:p>
    <w:p w14:paraId="3B6765C7" w14:textId="77777777" w:rsidR="006F5909" w:rsidRPr="00DE0F0E" w:rsidRDefault="006F5909" w:rsidP="006F5909">
      <w:pPr>
        <w:pStyle w:val="Heading4"/>
        <w:keepLines/>
        <w:numPr>
          <w:ilvl w:val="3"/>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lang w:val="en-CA"/>
        </w:rPr>
      </w:pPr>
      <w:r w:rsidRPr="00DE0F0E">
        <w:rPr>
          <w:noProof/>
          <w:lang w:val="en-CA"/>
        </w:rPr>
        <w:t>Sequence parameter set RBSP syntax</w:t>
      </w:r>
    </w:p>
    <w:p w14:paraId="08B854D2" w14:textId="77777777" w:rsidR="006F5909" w:rsidRPr="00DE0F0E" w:rsidRDefault="006F5909" w:rsidP="006F5909">
      <w:pPr>
        <w:keepNext/>
        <w:rPr>
          <w:noProof/>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6F5909" w:rsidRPr="00DE0F0E" w14:paraId="7778D6C1" w14:textId="77777777" w:rsidTr="006D4EC7">
        <w:trPr>
          <w:cantSplit/>
          <w:jc w:val="center"/>
        </w:trPr>
        <w:tc>
          <w:tcPr>
            <w:tcW w:w="7920" w:type="dxa"/>
          </w:tcPr>
          <w:p w14:paraId="229AA161" w14:textId="77777777" w:rsidR="006F5909" w:rsidRPr="00DE0F0E" w:rsidRDefault="006F5909" w:rsidP="006D4EC7">
            <w:pPr>
              <w:pStyle w:val="tablesyntax"/>
              <w:keepLines w:val="0"/>
              <w:spacing w:before="20" w:after="40"/>
              <w:rPr>
                <w:noProof/>
                <w:lang w:val="en-CA"/>
              </w:rPr>
            </w:pPr>
            <w:r w:rsidRPr="00DE0F0E">
              <w:rPr>
                <w:noProof/>
                <w:lang w:val="en-CA"/>
              </w:rPr>
              <w:t>seq_parameter_set_rbsp( ) {</w:t>
            </w:r>
          </w:p>
        </w:tc>
        <w:tc>
          <w:tcPr>
            <w:tcW w:w="1157" w:type="dxa"/>
          </w:tcPr>
          <w:p w14:paraId="212DDCB5" w14:textId="77777777" w:rsidR="006F5909" w:rsidRPr="00DE0F0E" w:rsidRDefault="006F5909" w:rsidP="006D4EC7">
            <w:pPr>
              <w:pStyle w:val="tableheading"/>
              <w:keepLines w:val="0"/>
              <w:spacing w:before="20" w:after="40"/>
              <w:rPr>
                <w:noProof/>
                <w:lang w:val="en-CA"/>
              </w:rPr>
            </w:pPr>
            <w:r w:rsidRPr="00DE0F0E">
              <w:rPr>
                <w:noProof/>
                <w:lang w:val="en-CA"/>
              </w:rPr>
              <w:t>Descriptor</w:t>
            </w:r>
          </w:p>
        </w:tc>
      </w:tr>
      <w:tr w:rsidR="006F5909" w:rsidRPr="00AC7D56" w14:paraId="6E2A6F7E" w14:textId="77777777" w:rsidTr="006D4EC7">
        <w:trPr>
          <w:cantSplit/>
          <w:jc w:val="center"/>
        </w:trPr>
        <w:tc>
          <w:tcPr>
            <w:tcW w:w="7920" w:type="dxa"/>
            <w:tcBorders>
              <w:top w:val="single" w:sz="4" w:space="0" w:color="auto"/>
              <w:left w:val="single" w:sz="4" w:space="0" w:color="auto"/>
              <w:bottom w:val="single" w:sz="4" w:space="0" w:color="auto"/>
              <w:right w:val="single" w:sz="4" w:space="0" w:color="auto"/>
            </w:tcBorders>
          </w:tcPr>
          <w:p w14:paraId="71D3A37F" w14:textId="77777777" w:rsidR="006F5909" w:rsidRPr="00AC7D56" w:rsidRDefault="006F5909" w:rsidP="006D4EC7">
            <w:pPr>
              <w:pStyle w:val="tablesyntax"/>
              <w:keepNext w:val="0"/>
              <w:keepLines w:val="0"/>
              <w:spacing w:before="20" w:after="40"/>
              <w:rPr>
                <w:b/>
                <w:lang w:val="en-CA"/>
              </w:rPr>
            </w:pPr>
            <w:r w:rsidRPr="009E0633">
              <w:rPr>
                <w:b/>
                <w:lang w:val="en-CA"/>
              </w:rPr>
              <w:tab/>
            </w:r>
            <w:proofErr w:type="spellStart"/>
            <w:r w:rsidRPr="009E0633">
              <w:rPr>
                <w:b/>
                <w:lang w:val="en-CA"/>
              </w:rPr>
              <w:t>sps_</w:t>
            </w:r>
            <w:r w:rsidRPr="00DD0BCF">
              <w:rPr>
                <w:b/>
                <w:lang w:val="en-CA"/>
              </w:rPr>
              <w:t>decoding</w:t>
            </w:r>
            <w:r w:rsidRPr="00AC7D56">
              <w:rPr>
                <w:b/>
                <w:lang w:val="en-CA"/>
              </w:rPr>
              <w:t>_parameter_set_id</w:t>
            </w:r>
            <w:proofErr w:type="spellEnd"/>
          </w:p>
        </w:tc>
        <w:tc>
          <w:tcPr>
            <w:tcW w:w="1157" w:type="dxa"/>
            <w:tcBorders>
              <w:top w:val="single" w:sz="4" w:space="0" w:color="auto"/>
              <w:left w:val="single" w:sz="4" w:space="0" w:color="auto"/>
              <w:bottom w:val="single" w:sz="4" w:space="0" w:color="auto"/>
              <w:right w:val="single" w:sz="4" w:space="0" w:color="auto"/>
            </w:tcBorders>
          </w:tcPr>
          <w:p w14:paraId="5F3422DD" w14:textId="77777777" w:rsidR="006F5909" w:rsidRPr="00AC7D56" w:rsidRDefault="006F5909" w:rsidP="006D4EC7">
            <w:pPr>
              <w:pStyle w:val="tablecell"/>
              <w:keepNext w:val="0"/>
              <w:keepLines w:val="0"/>
              <w:spacing w:before="20" w:after="40"/>
              <w:jc w:val="center"/>
              <w:rPr>
                <w:lang w:val="en-CA"/>
              </w:rPr>
            </w:pPr>
            <w:proofErr w:type="gramStart"/>
            <w:r w:rsidRPr="00AC7D56">
              <w:rPr>
                <w:lang w:val="en-CA"/>
              </w:rPr>
              <w:t>u(</w:t>
            </w:r>
            <w:proofErr w:type="gramEnd"/>
            <w:r w:rsidRPr="00AC7D56">
              <w:rPr>
                <w:lang w:val="en-CA"/>
              </w:rPr>
              <w:t>4)</w:t>
            </w:r>
          </w:p>
        </w:tc>
      </w:tr>
      <w:tr w:rsidR="006F5909" w:rsidRPr="00DE0F0E" w14:paraId="4CA47A96" w14:textId="77777777" w:rsidTr="006D4EC7">
        <w:trPr>
          <w:cantSplit/>
          <w:jc w:val="center"/>
        </w:trPr>
        <w:tc>
          <w:tcPr>
            <w:tcW w:w="7920" w:type="dxa"/>
          </w:tcPr>
          <w:p w14:paraId="35F4329C" w14:textId="70C0A77E" w:rsidR="006F5909" w:rsidRPr="00DE0F0E" w:rsidRDefault="006F5909" w:rsidP="006D4EC7">
            <w:pPr>
              <w:pStyle w:val="tablesyntax"/>
              <w:keepNext w:val="0"/>
              <w:keepLines w:val="0"/>
              <w:spacing w:before="20" w:after="40"/>
              <w:rPr>
                <w:b/>
                <w:bCs/>
                <w:noProof/>
                <w:lang w:val="en-CA"/>
              </w:rPr>
            </w:pPr>
            <w:r w:rsidRPr="00DE0F0E">
              <w:rPr>
                <w:bCs/>
                <w:noProof/>
                <w:lang w:val="en-CA"/>
              </w:rPr>
              <w:tab/>
            </w:r>
            <w:r>
              <w:rPr>
                <w:bCs/>
                <w:noProof/>
                <w:lang w:val="en-CA"/>
              </w:rPr>
              <w:t>…</w:t>
            </w:r>
          </w:p>
        </w:tc>
        <w:tc>
          <w:tcPr>
            <w:tcW w:w="1157" w:type="dxa"/>
          </w:tcPr>
          <w:p w14:paraId="74466BDA" w14:textId="77777777" w:rsidR="006F5909" w:rsidRPr="00DE0F0E" w:rsidRDefault="006F5909" w:rsidP="006D4EC7">
            <w:pPr>
              <w:pStyle w:val="tablecell"/>
              <w:keepNext w:val="0"/>
              <w:keepLines w:val="0"/>
              <w:spacing w:before="20" w:after="40"/>
              <w:jc w:val="center"/>
              <w:rPr>
                <w:noProof/>
                <w:lang w:val="en-CA"/>
              </w:rPr>
            </w:pPr>
          </w:p>
        </w:tc>
      </w:tr>
      <w:tr w:rsidR="006F5909" w:rsidRPr="003F3F11" w14:paraId="03AF84D0" w14:textId="77777777" w:rsidTr="006D4EC7">
        <w:trPr>
          <w:cantSplit/>
          <w:jc w:val="center"/>
        </w:trPr>
        <w:tc>
          <w:tcPr>
            <w:tcW w:w="7920" w:type="dxa"/>
          </w:tcPr>
          <w:p w14:paraId="5CFFB803" w14:textId="77777777" w:rsidR="006F5909" w:rsidRPr="009A55B9" w:rsidRDefault="006F5909" w:rsidP="006D4EC7">
            <w:pPr>
              <w:pStyle w:val="tablesyntax"/>
              <w:keepNext w:val="0"/>
              <w:keepLines w:val="0"/>
              <w:spacing w:before="20" w:after="40"/>
              <w:rPr>
                <w:b/>
                <w:bCs/>
                <w:strike/>
                <w:noProof/>
                <w:highlight w:val="yellow"/>
              </w:rPr>
            </w:pPr>
            <w:r w:rsidRPr="009A55B9">
              <w:rPr>
                <w:b/>
                <w:bCs/>
                <w:strike/>
                <w:noProof/>
                <w:highlight w:val="yellow"/>
              </w:rPr>
              <w:tab/>
              <w:t>timing_info_present_flag</w:t>
            </w:r>
          </w:p>
        </w:tc>
        <w:tc>
          <w:tcPr>
            <w:tcW w:w="1157" w:type="dxa"/>
          </w:tcPr>
          <w:p w14:paraId="59433E07" w14:textId="77777777" w:rsidR="006F5909" w:rsidRPr="009A55B9" w:rsidRDefault="006F5909" w:rsidP="006D4EC7">
            <w:pPr>
              <w:pStyle w:val="tableheading"/>
              <w:keepNext w:val="0"/>
              <w:keepLines w:val="0"/>
              <w:overflowPunct/>
              <w:autoSpaceDE/>
              <w:autoSpaceDN/>
              <w:adjustRightInd/>
              <w:spacing w:before="20" w:after="40"/>
              <w:jc w:val="center"/>
              <w:rPr>
                <w:b w:val="0"/>
                <w:strike/>
                <w:noProof/>
                <w:highlight w:val="yellow"/>
              </w:rPr>
            </w:pPr>
            <w:r w:rsidRPr="009A55B9">
              <w:rPr>
                <w:b w:val="0"/>
                <w:strike/>
                <w:noProof/>
                <w:highlight w:val="yellow"/>
              </w:rPr>
              <w:t>u(1)</w:t>
            </w:r>
          </w:p>
        </w:tc>
      </w:tr>
      <w:tr w:rsidR="006F5909" w:rsidRPr="003F3F11" w14:paraId="153B0BB2" w14:textId="77777777" w:rsidTr="006D4EC7">
        <w:trPr>
          <w:cantSplit/>
          <w:jc w:val="center"/>
        </w:trPr>
        <w:tc>
          <w:tcPr>
            <w:tcW w:w="7920" w:type="dxa"/>
          </w:tcPr>
          <w:p w14:paraId="7F86D31C" w14:textId="77777777" w:rsidR="006F5909" w:rsidRPr="009A55B9" w:rsidRDefault="006F5909" w:rsidP="006D4EC7">
            <w:pPr>
              <w:pStyle w:val="tablesyntax"/>
              <w:keepNext w:val="0"/>
              <w:keepLines w:val="0"/>
              <w:spacing w:before="20" w:after="40"/>
              <w:rPr>
                <w:b/>
                <w:bCs/>
                <w:strike/>
                <w:noProof/>
                <w:highlight w:val="yellow"/>
              </w:rPr>
            </w:pPr>
            <w:r w:rsidRPr="009A55B9">
              <w:rPr>
                <w:b/>
                <w:bCs/>
                <w:strike/>
                <w:noProof/>
                <w:highlight w:val="yellow"/>
              </w:rPr>
              <w:tab/>
            </w:r>
            <w:r w:rsidRPr="009A55B9">
              <w:rPr>
                <w:strike/>
                <w:noProof/>
                <w:highlight w:val="yellow"/>
              </w:rPr>
              <w:t>if( timing_info_present_flag ) {</w:t>
            </w:r>
          </w:p>
        </w:tc>
        <w:tc>
          <w:tcPr>
            <w:tcW w:w="1157" w:type="dxa"/>
          </w:tcPr>
          <w:p w14:paraId="725DD82C" w14:textId="77777777" w:rsidR="006F5909" w:rsidRPr="009A55B9" w:rsidRDefault="006F5909" w:rsidP="006D4EC7">
            <w:pPr>
              <w:pStyle w:val="tableheading"/>
              <w:keepNext w:val="0"/>
              <w:keepLines w:val="0"/>
              <w:overflowPunct/>
              <w:autoSpaceDE/>
              <w:autoSpaceDN/>
              <w:adjustRightInd/>
              <w:spacing w:before="20" w:after="40"/>
              <w:jc w:val="center"/>
              <w:rPr>
                <w:b w:val="0"/>
                <w:strike/>
                <w:noProof/>
                <w:highlight w:val="yellow"/>
              </w:rPr>
            </w:pPr>
          </w:p>
        </w:tc>
      </w:tr>
      <w:tr w:rsidR="006F5909" w:rsidRPr="003F3F11" w14:paraId="24EDAA44" w14:textId="77777777" w:rsidTr="006D4EC7">
        <w:trPr>
          <w:cantSplit/>
          <w:jc w:val="center"/>
        </w:trPr>
        <w:tc>
          <w:tcPr>
            <w:tcW w:w="7920" w:type="dxa"/>
          </w:tcPr>
          <w:p w14:paraId="153C5AF2" w14:textId="77777777" w:rsidR="006F5909" w:rsidRPr="00844060" w:rsidRDefault="006F5909" w:rsidP="006D4EC7">
            <w:pPr>
              <w:pStyle w:val="tablesyntax"/>
              <w:keepNext w:val="0"/>
              <w:keepLines w:val="0"/>
              <w:spacing w:before="20" w:after="40"/>
              <w:rPr>
                <w:b/>
                <w:bCs/>
                <w:noProof/>
                <w:highlight w:val="yellow"/>
              </w:rPr>
            </w:pPr>
            <w:r w:rsidRPr="00844060">
              <w:rPr>
                <w:b/>
                <w:bCs/>
                <w:noProof/>
                <w:highlight w:val="yellow"/>
              </w:rPr>
              <w:tab/>
              <w:t>hrd_parameters_present_flag</w:t>
            </w:r>
          </w:p>
        </w:tc>
        <w:tc>
          <w:tcPr>
            <w:tcW w:w="1157" w:type="dxa"/>
          </w:tcPr>
          <w:p w14:paraId="4779C0FE" w14:textId="77777777" w:rsidR="006F5909" w:rsidRPr="00844060" w:rsidRDefault="006F5909" w:rsidP="006D4EC7">
            <w:pPr>
              <w:pStyle w:val="tableheading"/>
              <w:keepNext w:val="0"/>
              <w:keepLines w:val="0"/>
              <w:overflowPunct/>
              <w:autoSpaceDE/>
              <w:autoSpaceDN/>
              <w:adjustRightInd/>
              <w:spacing w:before="20" w:after="40"/>
              <w:jc w:val="center"/>
              <w:rPr>
                <w:b w:val="0"/>
                <w:noProof/>
                <w:highlight w:val="yellow"/>
              </w:rPr>
            </w:pPr>
            <w:r w:rsidRPr="00844060">
              <w:rPr>
                <w:b w:val="0"/>
                <w:noProof/>
                <w:highlight w:val="yellow"/>
              </w:rPr>
              <w:t>u(1)</w:t>
            </w:r>
          </w:p>
        </w:tc>
      </w:tr>
      <w:tr w:rsidR="006F5909" w:rsidRPr="003F3F11" w14:paraId="5437D692" w14:textId="77777777" w:rsidTr="006D4EC7">
        <w:trPr>
          <w:cantSplit/>
          <w:jc w:val="center"/>
        </w:trPr>
        <w:tc>
          <w:tcPr>
            <w:tcW w:w="7920" w:type="dxa"/>
          </w:tcPr>
          <w:p w14:paraId="4CA9ABF3" w14:textId="77777777" w:rsidR="006F5909" w:rsidRPr="00844060" w:rsidRDefault="006F5909" w:rsidP="006D4EC7">
            <w:pPr>
              <w:pStyle w:val="tablesyntax"/>
              <w:keepNext w:val="0"/>
              <w:keepLines w:val="0"/>
              <w:spacing w:before="20" w:after="40"/>
              <w:rPr>
                <w:b/>
                <w:bCs/>
                <w:noProof/>
                <w:highlight w:val="yellow"/>
              </w:rPr>
            </w:pPr>
            <w:r w:rsidRPr="00844060">
              <w:rPr>
                <w:b/>
                <w:bCs/>
                <w:noProof/>
                <w:highlight w:val="yellow"/>
              </w:rPr>
              <w:tab/>
            </w:r>
            <w:r w:rsidRPr="00844060">
              <w:rPr>
                <w:noProof/>
                <w:highlight w:val="yellow"/>
              </w:rPr>
              <w:t>if(</w:t>
            </w:r>
            <w:r w:rsidRPr="00844060">
              <w:rPr>
                <w:bCs/>
                <w:noProof/>
                <w:highlight w:val="yellow"/>
              </w:rPr>
              <w:t>hrd_parameters_present_flag</w:t>
            </w:r>
            <w:r w:rsidRPr="00844060">
              <w:rPr>
                <w:noProof/>
                <w:highlight w:val="yellow"/>
              </w:rPr>
              <w:t>) {</w:t>
            </w:r>
          </w:p>
        </w:tc>
        <w:tc>
          <w:tcPr>
            <w:tcW w:w="1157" w:type="dxa"/>
          </w:tcPr>
          <w:p w14:paraId="24365A6D" w14:textId="77777777" w:rsidR="006F5909" w:rsidRPr="00844060" w:rsidRDefault="006F5909" w:rsidP="006D4EC7">
            <w:pPr>
              <w:pStyle w:val="tableheading"/>
              <w:keepNext w:val="0"/>
              <w:keepLines w:val="0"/>
              <w:overflowPunct/>
              <w:autoSpaceDE/>
              <w:autoSpaceDN/>
              <w:adjustRightInd/>
              <w:spacing w:before="20" w:after="40"/>
              <w:jc w:val="center"/>
              <w:rPr>
                <w:b w:val="0"/>
                <w:noProof/>
                <w:highlight w:val="yellow"/>
              </w:rPr>
            </w:pPr>
          </w:p>
        </w:tc>
      </w:tr>
      <w:tr w:rsidR="006F5909" w:rsidRPr="003F3F11" w14:paraId="547AB563" w14:textId="77777777" w:rsidTr="006D4EC7">
        <w:trPr>
          <w:cantSplit/>
          <w:jc w:val="center"/>
        </w:trPr>
        <w:tc>
          <w:tcPr>
            <w:tcW w:w="7920" w:type="dxa"/>
          </w:tcPr>
          <w:p w14:paraId="7D2F8A1C" w14:textId="77777777" w:rsidR="006F5909" w:rsidRPr="003F3F11" w:rsidRDefault="006F5909" w:rsidP="006D4EC7">
            <w:pPr>
              <w:pStyle w:val="tablesyntax"/>
              <w:keepNext w:val="0"/>
              <w:keepLines w:val="0"/>
              <w:spacing w:before="20" w:after="40"/>
              <w:rPr>
                <w:b/>
                <w:bCs/>
                <w:noProof/>
              </w:rPr>
            </w:pPr>
            <w:r w:rsidRPr="00943A5F">
              <w:rPr>
                <w:b/>
                <w:bCs/>
                <w:noProof/>
              </w:rPr>
              <w:tab/>
            </w:r>
            <w:r w:rsidRPr="00943A5F">
              <w:rPr>
                <w:b/>
                <w:bCs/>
                <w:noProof/>
              </w:rPr>
              <w:tab/>
              <w:t>num_units_in_tick</w:t>
            </w:r>
          </w:p>
        </w:tc>
        <w:tc>
          <w:tcPr>
            <w:tcW w:w="1157" w:type="dxa"/>
          </w:tcPr>
          <w:p w14:paraId="23D243AB" w14:textId="77777777" w:rsidR="006F5909" w:rsidRPr="003F3F11" w:rsidRDefault="006F5909" w:rsidP="006D4EC7">
            <w:pPr>
              <w:pStyle w:val="tableheading"/>
              <w:keepNext w:val="0"/>
              <w:keepLines w:val="0"/>
              <w:overflowPunct/>
              <w:autoSpaceDE/>
              <w:autoSpaceDN/>
              <w:adjustRightInd/>
              <w:spacing w:before="20" w:after="40"/>
              <w:jc w:val="center"/>
              <w:rPr>
                <w:b w:val="0"/>
                <w:noProof/>
              </w:rPr>
            </w:pPr>
            <w:r w:rsidRPr="00943A5F">
              <w:rPr>
                <w:b w:val="0"/>
                <w:noProof/>
              </w:rPr>
              <w:t>u(32)</w:t>
            </w:r>
          </w:p>
        </w:tc>
      </w:tr>
      <w:tr w:rsidR="006F5909" w:rsidRPr="002835DE" w14:paraId="74E235C9" w14:textId="77777777" w:rsidTr="006D4EC7">
        <w:trPr>
          <w:cantSplit/>
          <w:jc w:val="center"/>
        </w:trPr>
        <w:tc>
          <w:tcPr>
            <w:tcW w:w="7920" w:type="dxa"/>
          </w:tcPr>
          <w:p w14:paraId="028D6EA3" w14:textId="77777777" w:rsidR="006F5909" w:rsidRPr="003F3F11" w:rsidRDefault="006F5909" w:rsidP="006D4EC7">
            <w:pPr>
              <w:pStyle w:val="tablesyntax"/>
              <w:keepNext w:val="0"/>
              <w:keepLines w:val="0"/>
              <w:spacing w:before="20" w:after="40"/>
              <w:rPr>
                <w:b/>
                <w:bCs/>
                <w:noProof/>
              </w:rPr>
            </w:pPr>
            <w:r w:rsidRPr="00943A5F">
              <w:rPr>
                <w:b/>
                <w:bCs/>
                <w:noProof/>
              </w:rPr>
              <w:tab/>
            </w:r>
            <w:r w:rsidRPr="00943A5F">
              <w:rPr>
                <w:b/>
                <w:bCs/>
                <w:noProof/>
              </w:rPr>
              <w:tab/>
              <w:t>time_scale</w:t>
            </w:r>
          </w:p>
        </w:tc>
        <w:tc>
          <w:tcPr>
            <w:tcW w:w="1157" w:type="dxa"/>
          </w:tcPr>
          <w:p w14:paraId="06DA0443" w14:textId="77777777" w:rsidR="006F5909" w:rsidRPr="003F3F11" w:rsidRDefault="006F5909" w:rsidP="006D4EC7">
            <w:pPr>
              <w:pStyle w:val="tableheading"/>
              <w:keepNext w:val="0"/>
              <w:keepLines w:val="0"/>
              <w:overflowPunct/>
              <w:autoSpaceDE/>
              <w:autoSpaceDN/>
              <w:adjustRightInd/>
              <w:spacing w:before="20" w:after="40"/>
              <w:jc w:val="center"/>
              <w:rPr>
                <w:b w:val="0"/>
                <w:noProof/>
              </w:rPr>
            </w:pPr>
            <w:r w:rsidRPr="00943A5F">
              <w:rPr>
                <w:b w:val="0"/>
                <w:noProof/>
              </w:rPr>
              <w:t>u(32)</w:t>
            </w:r>
          </w:p>
        </w:tc>
      </w:tr>
      <w:tr w:rsidR="006F5909" w:rsidRPr="003F3F11" w14:paraId="103FF26B" w14:textId="77777777" w:rsidTr="006D4EC7">
        <w:trPr>
          <w:cantSplit/>
          <w:jc w:val="center"/>
        </w:trPr>
        <w:tc>
          <w:tcPr>
            <w:tcW w:w="7920" w:type="dxa"/>
          </w:tcPr>
          <w:p w14:paraId="253660BD" w14:textId="77777777" w:rsidR="006F5909" w:rsidRPr="00844060" w:rsidRDefault="006F5909" w:rsidP="006D4EC7">
            <w:pPr>
              <w:pStyle w:val="tablesyntax"/>
              <w:keepNext w:val="0"/>
              <w:keepLines w:val="0"/>
              <w:spacing w:before="20" w:after="40"/>
              <w:rPr>
                <w:b/>
                <w:bCs/>
                <w:strike/>
                <w:noProof/>
              </w:rPr>
            </w:pPr>
            <w:r>
              <w:rPr>
                <w:b/>
                <w:bCs/>
                <w:noProof/>
              </w:rPr>
              <w:tab/>
            </w:r>
            <w:r w:rsidRPr="00844060">
              <w:rPr>
                <w:b/>
                <w:bCs/>
                <w:strike/>
                <w:noProof/>
              </w:rPr>
              <w:tab/>
            </w:r>
            <w:r w:rsidRPr="00844060">
              <w:rPr>
                <w:b/>
                <w:bCs/>
                <w:strike/>
                <w:noProof/>
                <w:highlight w:val="yellow"/>
              </w:rPr>
              <w:t>hrd_parameters_present_flag</w:t>
            </w:r>
          </w:p>
        </w:tc>
        <w:tc>
          <w:tcPr>
            <w:tcW w:w="1157" w:type="dxa"/>
          </w:tcPr>
          <w:p w14:paraId="3229FF9D" w14:textId="77777777" w:rsidR="006F5909" w:rsidRPr="003F3F11" w:rsidRDefault="006F5909" w:rsidP="006D4EC7">
            <w:pPr>
              <w:pStyle w:val="tableheading"/>
              <w:keepNext w:val="0"/>
              <w:keepLines w:val="0"/>
              <w:overflowPunct/>
              <w:autoSpaceDE/>
              <w:autoSpaceDN/>
              <w:adjustRightInd/>
              <w:spacing w:before="20" w:after="40"/>
              <w:jc w:val="center"/>
              <w:rPr>
                <w:b w:val="0"/>
                <w:noProof/>
              </w:rPr>
            </w:pPr>
            <w:r w:rsidRPr="003F3F11">
              <w:rPr>
                <w:b w:val="0"/>
                <w:noProof/>
              </w:rPr>
              <w:t>u(1)</w:t>
            </w:r>
          </w:p>
        </w:tc>
      </w:tr>
      <w:tr w:rsidR="006F5909" w:rsidRPr="003F3F11" w14:paraId="5B9F4FBB" w14:textId="77777777" w:rsidTr="006D4EC7">
        <w:trPr>
          <w:cantSplit/>
          <w:jc w:val="center"/>
        </w:trPr>
        <w:tc>
          <w:tcPr>
            <w:tcW w:w="7920" w:type="dxa"/>
          </w:tcPr>
          <w:p w14:paraId="0043B82F" w14:textId="77777777" w:rsidR="006F5909" w:rsidRPr="00510E48" w:rsidRDefault="006F5909" w:rsidP="006D4EC7">
            <w:pPr>
              <w:pStyle w:val="tablesyntax"/>
              <w:keepNext w:val="0"/>
              <w:keepLines w:val="0"/>
              <w:spacing w:before="20" w:after="40"/>
              <w:rPr>
                <w:b/>
                <w:bCs/>
                <w:strike/>
                <w:noProof/>
              </w:rPr>
            </w:pPr>
            <w:r w:rsidRPr="003F3F11">
              <w:rPr>
                <w:bCs/>
                <w:noProof/>
              </w:rPr>
              <w:tab/>
            </w:r>
            <w:r w:rsidRPr="00510E48">
              <w:rPr>
                <w:bCs/>
                <w:strike/>
                <w:noProof/>
              </w:rPr>
              <w:tab/>
            </w:r>
            <w:r w:rsidRPr="00510E48">
              <w:rPr>
                <w:bCs/>
                <w:strike/>
                <w:noProof/>
                <w:highlight w:val="yellow"/>
              </w:rPr>
              <w:t>if( hrd_parameters_present_flag )</w:t>
            </w:r>
            <w:r w:rsidRPr="00510E48">
              <w:rPr>
                <w:bCs/>
                <w:strike/>
                <w:noProof/>
              </w:rPr>
              <w:t xml:space="preserve"> </w:t>
            </w:r>
          </w:p>
        </w:tc>
        <w:tc>
          <w:tcPr>
            <w:tcW w:w="1157" w:type="dxa"/>
          </w:tcPr>
          <w:p w14:paraId="40FD9739" w14:textId="77777777" w:rsidR="006F5909" w:rsidRPr="003F3F11" w:rsidRDefault="006F5909" w:rsidP="006D4EC7">
            <w:pPr>
              <w:pStyle w:val="tableheading"/>
              <w:keepNext w:val="0"/>
              <w:keepLines w:val="0"/>
              <w:overflowPunct/>
              <w:autoSpaceDE/>
              <w:autoSpaceDN/>
              <w:adjustRightInd/>
              <w:spacing w:before="20" w:after="40"/>
              <w:jc w:val="center"/>
              <w:rPr>
                <w:b w:val="0"/>
                <w:noProof/>
              </w:rPr>
            </w:pPr>
          </w:p>
        </w:tc>
      </w:tr>
      <w:tr w:rsidR="006F5909" w:rsidRPr="003F3F11" w14:paraId="7785F023" w14:textId="77777777" w:rsidTr="006D4EC7">
        <w:trPr>
          <w:cantSplit/>
          <w:jc w:val="center"/>
        </w:trPr>
        <w:tc>
          <w:tcPr>
            <w:tcW w:w="7920" w:type="dxa"/>
          </w:tcPr>
          <w:p w14:paraId="09C2A1FD" w14:textId="77777777" w:rsidR="006F5909" w:rsidRPr="003F3F11" w:rsidRDefault="006F5909" w:rsidP="006D4EC7">
            <w:pPr>
              <w:pStyle w:val="tablesyntax"/>
              <w:keepNext w:val="0"/>
              <w:keepLines w:val="0"/>
              <w:spacing w:before="20" w:after="40"/>
              <w:rPr>
                <w:b/>
                <w:bCs/>
                <w:noProof/>
              </w:rPr>
            </w:pPr>
            <w:r w:rsidRPr="003F3F11">
              <w:rPr>
                <w:b/>
                <w:bCs/>
                <w:noProof/>
              </w:rPr>
              <w:lastRenderedPageBreak/>
              <w:tab/>
            </w:r>
            <w:r>
              <w:rPr>
                <w:b/>
                <w:bCs/>
                <w:noProof/>
              </w:rPr>
              <w:tab/>
            </w:r>
            <w:r w:rsidRPr="00510E48">
              <w:rPr>
                <w:b/>
                <w:bCs/>
                <w:strike/>
                <w:noProof/>
              </w:rPr>
              <w:tab/>
            </w:r>
            <w:r w:rsidRPr="003F3F11">
              <w:rPr>
                <w:noProof/>
              </w:rPr>
              <w:t>hrd_parameters(sps_max_sub_layers_minus1 )</w:t>
            </w:r>
            <w:r>
              <w:rPr>
                <w:noProof/>
              </w:rPr>
              <w:t xml:space="preserve"> </w:t>
            </w:r>
          </w:p>
        </w:tc>
        <w:tc>
          <w:tcPr>
            <w:tcW w:w="1157" w:type="dxa"/>
          </w:tcPr>
          <w:p w14:paraId="0ACD0D5A" w14:textId="77777777" w:rsidR="006F5909" w:rsidRPr="003F3F11" w:rsidRDefault="006F5909" w:rsidP="006D4EC7">
            <w:pPr>
              <w:pStyle w:val="tableheading"/>
              <w:keepNext w:val="0"/>
              <w:keepLines w:val="0"/>
              <w:overflowPunct/>
              <w:autoSpaceDE/>
              <w:autoSpaceDN/>
              <w:adjustRightInd/>
              <w:spacing w:before="20" w:after="40"/>
              <w:jc w:val="center"/>
              <w:rPr>
                <w:b w:val="0"/>
                <w:noProof/>
              </w:rPr>
            </w:pPr>
          </w:p>
        </w:tc>
      </w:tr>
      <w:tr w:rsidR="006F5909" w:rsidRPr="00E213C9" w14:paraId="3BF52C30" w14:textId="77777777" w:rsidTr="006D4EC7">
        <w:trPr>
          <w:cantSplit/>
          <w:jc w:val="center"/>
        </w:trPr>
        <w:tc>
          <w:tcPr>
            <w:tcW w:w="7920" w:type="dxa"/>
          </w:tcPr>
          <w:p w14:paraId="685A62A0" w14:textId="77777777" w:rsidR="006F5909" w:rsidRPr="00E213C9" w:rsidRDefault="006F5909" w:rsidP="006D4EC7">
            <w:pPr>
              <w:pStyle w:val="tablesyntax"/>
              <w:keepNext w:val="0"/>
              <w:keepLines w:val="0"/>
              <w:spacing w:before="20" w:after="40"/>
              <w:rPr>
                <w:bCs/>
                <w:noProof/>
              </w:rPr>
            </w:pPr>
            <w:r w:rsidRPr="00E213C9">
              <w:rPr>
                <w:bCs/>
                <w:noProof/>
              </w:rPr>
              <w:tab/>
              <w:t>}</w:t>
            </w:r>
          </w:p>
        </w:tc>
        <w:tc>
          <w:tcPr>
            <w:tcW w:w="1157" w:type="dxa"/>
          </w:tcPr>
          <w:p w14:paraId="6E869453" w14:textId="77777777" w:rsidR="006F5909" w:rsidRPr="002835DE" w:rsidRDefault="006F5909" w:rsidP="006D4EC7">
            <w:pPr>
              <w:pStyle w:val="tableheading"/>
              <w:keepNext w:val="0"/>
              <w:keepLines w:val="0"/>
              <w:overflowPunct/>
              <w:autoSpaceDE/>
              <w:autoSpaceDN/>
              <w:adjustRightInd/>
              <w:spacing w:before="20" w:after="40"/>
              <w:jc w:val="center"/>
              <w:rPr>
                <w:b w:val="0"/>
                <w:noProof/>
              </w:rPr>
            </w:pPr>
          </w:p>
        </w:tc>
      </w:tr>
      <w:tr w:rsidR="006F5909" w:rsidRPr="003F3F11" w14:paraId="72EE070E" w14:textId="77777777" w:rsidTr="006D4EC7">
        <w:trPr>
          <w:cantSplit/>
          <w:jc w:val="center"/>
        </w:trPr>
        <w:tc>
          <w:tcPr>
            <w:tcW w:w="7920" w:type="dxa"/>
          </w:tcPr>
          <w:p w14:paraId="47AD06FA" w14:textId="77777777" w:rsidR="006F5909" w:rsidRPr="003F3F11" w:rsidRDefault="006F5909" w:rsidP="006D4EC7">
            <w:pPr>
              <w:pStyle w:val="tablesyntax"/>
              <w:keepNext w:val="0"/>
              <w:keepLines w:val="0"/>
              <w:spacing w:before="20" w:after="40"/>
              <w:rPr>
                <w:b/>
                <w:bCs/>
                <w:noProof/>
              </w:rPr>
            </w:pPr>
            <w:r w:rsidRPr="003F3F11">
              <w:rPr>
                <w:b/>
                <w:bCs/>
                <w:noProof/>
              </w:rPr>
              <w:tab/>
              <w:t>vui_parameters_present_flag</w:t>
            </w:r>
          </w:p>
        </w:tc>
        <w:tc>
          <w:tcPr>
            <w:tcW w:w="1157" w:type="dxa"/>
          </w:tcPr>
          <w:p w14:paraId="53F180FB" w14:textId="77777777" w:rsidR="006F5909" w:rsidRPr="003F3F11" w:rsidRDefault="006F5909" w:rsidP="006D4EC7">
            <w:pPr>
              <w:pStyle w:val="tableheading"/>
              <w:keepNext w:val="0"/>
              <w:keepLines w:val="0"/>
              <w:overflowPunct/>
              <w:autoSpaceDE/>
              <w:autoSpaceDN/>
              <w:adjustRightInd/>
              <w:spacing w:before="20" w:after="40"/>
              <w:jc w:val="center"/>
              <w:rPr>
                <w:b w:val="0"/>
                <w:noProof/>
              </w:rPr>
            </w:pPr>
            <w:r w:rsidRPr="003F3F11">
              <w:rPr>
                <w:b w:val="0"/>
                <w:noProof/>
              </w:rPr>
              <w:t>u(1)</w:t>
            </w:r>
          </w:p>
        </w:tc>
      </w:tr>
      <w:tr w:rsidR="006F5909" w:rsidRPr="003F3F11" w14:paraId="218CCA1D" w14:textId="77777777" w:rsidTr="006D4EC7">
        <w:trPr>
          <w:cantSplit/>
          <w:jc w:val="center"/>
        </w:trPr>
        <w:tc>
          <w:tcPr>
            <w:tcW w:w="7920" w:type="dxa"/>
          </w:tcPr>
          <w:p w14:paraId="3091972D" w14:textId="77777777" w:rsidR="006F5909" w:rsidRPr="003F3F11" w:rsidRDefault="006F5909" w:rsidP="006D4EC7">
            <w:pPr>
              <w:pStyle w:val="tablesyntax"/>
              <w:keepNext w:val="0"/>
              <w:keepLines w:val="0"/>
              <w:spacing w:before="20" w:after="40"/>
              <w:rPr>
                <w:b/>
                <w:bCs/>
                <w:noProof/>
              </w:rPr>
            </w:pPr>
            <w:r w:rsidRPr="003F3F11">
              <w:rPr>
                <w:bCs/>
                <w:noProof/>
              </w:rPr>
              <w:tab/>
              <w:t>if( vui_parameters_present_flag )</w:t>
            </w:r>
          </w:p>
        </w:tc>
        <w:tc>
          <w:tcPr>
            <w:tcW w:w="1157" w:type="dxa"/>
          </w:tcPr>
          <w:p w14:paraId="5C61732F" w14:textId="77777777" w:rsidR="006F5909" w:rsidRPr="003F3F11" w:rsidRDefault="006F5909" w:rsidP="006D4EC7">
            <w:pPr>
              <w:pStyle w:val="tableheading"/>
              <w:keepNext w:val="0"/>
              <w:keepLines w:val="0"/>
              <w:overflowPunct/>
              <w:autoSpaceDE/>
              <w:autoSpaceDN/>
              <w:adjustRightInd/>
              <w:spacing w:before="20" w:after="40"/>
              <w:jc w:val="center"/>
              <w:rPr>
                <w:b w:val="0"/>
                <w:noProof/>
              </w:rPr>
            </w:pPr>
          </w:p>
        </w:tc>
      </w:tr>
      <w:tr w:rsidR="006F5909" w:rsidRPr="003F3F11" w14:paraId="3F3BA8E3" w14:textId="77777777" w:rsidTr="006D4EC7">
        <w:trPr>
          <w:cantSplit/>
          <w:jc w:val="center"/>
        </w:trPr>
        <w:tc>
          <w:tcPr>
            <w:tcW w:w="7920" w:type="dxa"/>
          </w:tcPr>
          <w:p w14:paraId="31326D90" w14:textId="77777777" w:rsidR="006F5909" w:rsidRPr="003F3F11" w:rsidRDefault="006F5909" w:rsidP="006D4EC7">
            <w:pPr>
              <w:pStyle w:val="tablesyntax"/>
              <w:keepNext w:val="0"/>
              <w:keepLines w:val="0"/>
              <w:spacing w:before="20" w:after="40"/>
              <w:rPr>
                <w:b/>
                <w:bCs/>
                <w:noProof/>
              </w:rPr>
            </w:pPr>
            <w:r w:rsidRPr="003F3F11">
              <w:rPr>
                <w:b/>
                <w:bCs/>
                <w:noProof/>
              </w:rPr>
              <w:tab/>
            </w:r>
            <w:r w:rsidRPr="003F3F11">
              <w:rPr>
                <w:b/>
                <w:bCs/>
                <w:noProof/>
              </w:rPr>
              <w:tab/>
            </w:r>
            <w:r>
              <w:rPr>
                <w:noProof/>
              </w:rPr>
              <w:t>vui</w:t>
            </w:r>
            <w:r w:rsidRPr="003F3F11">
              <w:rPr>
                <w:noProof/>
              </w:rPr>
              <w:t>_parameters( )</w:t>
            </w:r>
          </w:p>
        </w:tc>
        <w:tc>
          <w:tcPr>
            <w:tcW w:w="1157" w:type="dxa"/>
          </w:tcPr>
          <w:p w14:paraId="76A1FB89" w14:textId="77777777" w:rsidR="006F5909" w:rsidRPr="003F3F11" w:rsidRDefault="006F5909" w:rsidP="006D4EC7">
            <w:pPr>
              <w:pStyle w:val="tableheading"/>
              <w:keepNext w:val="0"/>
              <w:keepLines w:val="0"/>
              <w:overflowPunct/>
              <w:autoSpaceDE/>
              <w:autoSpaceDN/>
              <w:adjustRightInd/>
              <w:spacing w:before="20" w:after="40"/>
              <w:jc w:val="center"/>
              <w:rPr>
                <w:b w:val="0"/>
                <w:noProof/>
              </w:rPr>
            </w:pPr>
          </w:p>
        </w:tc>
      </w:tr>
      <w:tr w:rsidR="006F5909" w:rsidRPr="00AC7D56" w14:paraId="36C0DA62" w14:textId="77777777" w:rsidTr="006D4EC7">
        <w:trPr>
          <w:cantSplit/>
          <w:jc w:val="center"/>
        </w:trPr>
        <w:tc>
          <w:tcPr>
            <w:tcW w:w="7920" w:type="dxa"/>
            <w:tcBorders>
              <w:top w:val="single" w:sz="4" w:space="0" w:color="auto"/>
              <w:left w:val="single" w:sz="4" w:space="0" w:color="auto"/>
              <w:bottom w:val="single" w:sz="4" w:space="0" w:color="auto"/>
              <w:right w:val="single" w:sz="4" w:space="0" w:color="auto"/>
            </w:tcBorders>
          </w:tcPr>
          <w:p w14:paraId="6ECAD884" w14:textId="77777777" w:rsidR="006F5909" w:rsidRPr="00AC7D56" w:rsidRDefault="006F5909" w:rsidP="006D4EC7">
            <w:pPr>
              <w:pStyle w:val="tablesyntax"/>
              <w:keepNext w:val="0"/>
              <w:keepLines w:val="0"/>
              <w:spacing w:before="20" w:after="40"/>
              <w:rPr>
                <w:b/>
                <w:noProof/>
                <w:color w:val="000000" w:themeColor="text1"/>
                <w:lang w:val="en-CA"/>
              </w:rPr>
            </w:pPr>
            <w:r w:rsidRPr="00AC7D56">
              <w:rPr>
                <w:noProof/>
                <w:color w:val="000000" w:themeColor="text1"/>
                <w:lang w:val="en-CA"/>
              </w:rPr>
              <w:tab/>
            </w:r>
            <w:r w:rsidRPr="00AC7D56">
              <w:rPr>
                <w:b/>
                <w:noProof/>
                <w:color w:val="000000" w:themeColor="text1"/>
                <w:lang w:val="en-CA"/>
              </w:rPr>
              <w:t>sps_extension_flag</w:t>
            </w:r>
          </w:p>
        </w:tc>
        <w:tc>
          <w:tcPr>
            <w:tcW w:w="1157" w:type="dxa"/>
            <w:tcBorders>
              <w:top w:val="single" w:sz="4" w:space="0" w:color="auto"/>
              <w:left w:val="single" w:sz="4" w:space="0" w:color="auto"/>
              <w:bottom w:val="single" w:sz="4" w:space="0" w:color="auto"/>
              <w:right w:val="single" w:sz="4" w:space="0" w:color="auto"/>
            </w:tcBorders>
          </w:tcPr>
          <w:p w14:paraId="76E127CD" w14:textId="77777777" w:rsidR="006F5909" w:rsidRPr="00AC7D56" w:rsidRDefault="006F5909" w:rsidP="006D4EC7">
            <w:pPr>
              <w:pStyle w:val="tablecell"/>
              <w:keepNext w:val="0"/>
              <w:keepLines w:val="0"/>
              <w:spacing w:before="20" w:after="40"/>
              <w:jc w:val="center"/>
              <w:rPr>
                <w:noProof/>
                <w:color w:val="000000" w:themeColor="text1"/>
                <w:lang w:val="en-CA"/>
              </w:rPr>
            </w:pPr>
            <w:r w:rsidRPr="00AC7D56">
              <w:rPr>
                <w:noProof/>
                <w:color w:val="000000" w:themeColor="text1"/>
                <w:lang w:val="en-CA"/>
              </w:rPr>
              <w:t>u(1)</w:t>
            </w:r>
          </w:p>
        </w:tc>
      </w:tr>
      <w:tr w:rsidR="006F5909" w:rsidRPr="00AC7D56" w14:paraId="32B766BA" w14:textId="77777777" w:rsidTr="006D4EC7">
        <w:trPr>
          <w:cantSplit/>
          <w:jc w:val="center"/>
        </w:trPr>
        <w:tc>
          <w:tcPr>
            <w:tcW w:w="7920" w:type="dxa"/>
            <w:tcBorders>
              <w:top w:val="single" w:sz="4" w:space="0" w:color="auto"/>
              <w:left w:val="single" w:sz="4" w:space="0" w:color="auto"/>
              <w:bottom w:val="single" w:sz="4" w:space="0" w:color="auto"/>
              <w:right w:val="single" w:sz="4" w:space="0" w:color="auto"/>
            </w:tcBorders>
          </w:tcPr>
          <w:p w14:paraId="1F86C5A2" w14:textId="77777777" w:rsidR="006F5909" w:rsidRPr="00AC7D56" w:rsidRDefault="006F5909" w:rsidP="006D4EC7">
            <w:pPr>
              <w:pStyle w:val="tablesyntax"/>
              <w:keepNext w:val="0"/>
              <w:keepLines w:val="0"/>
              <w:spacing w:before="20" w:after="40"/>
              <w:rPr>
                <w:noProof/>
                <w:color w:val="000000" w:themeColor="text1"/>
                <w:lang w:val="en-CA"/>
              </w:rPr>
            </w:pPr>
            <w:r w:rsidRPr="00AC7D56">
              <w:rPr>
                <w:noProof/>
                <w:color w:val="000000" w:themeColor="text1"/>
                <w:lang w:val="en-CA"/>
              </w:rPr>
              <w:tab/>
              <w:t>if( sps_extension_flag )</w:t>
            </w:r>
          </w:p>
        </w:tc>
        <w:tc>
          <w:tcPr>
            <w:tcW w:w="1157" w:type="dxa"/>
            <w:tcBorders>
              <w:top w:val="single" w:sz="4" w:space="0" w:color="auto"/>
              <w:left w:val="single" w:sz="4" w:space="0" w:color="auto"/>
              <w:bottom w:val="single" w:sz="4" w:space="0" w:color="auto"/>
              <w:right w:val="single" w:sz="4" w:space="0" w:color="auto"/>
            </w:tcBorders>
          </w:tcPr>
          <w:p w14:paraId="10589E23" w14:textId="77777777" w:rsidR="006F5909" w:rsidRPr="00AC7D56" w:rsidRDefault="006F5909" w:rsidP="006D4EC7">
            <w:pPr>
              <w:pStyle w:val="tablecell"/>
              <w:keepNext w:val="0"/>
              <w:keepLines w:val="0"/>
              <w:spacing w:before="20" w:after="40"/>
              <w:jc w:val="center"/>
              <w:rPr>
                <w:noProof/>
                <w:color w:val="000000" w:themeColor="text1"/>
                <w:lang w:val="en-CA"/>
              </w:rPr>
            </w:pPr>
          </w:p>
        </w:tc>
      </w:tr>
      <w:tr w:rsidR="006F5909" w:rsidRPr="00AC7D56" w14:paraId="0CE003E6" w14:textId="77777777" w:rsidTr="006D4EC7">
        <w:trPr>
          <w:cantSplit/>
          <w:jc w:val="center"/>
        </w:trPr>
        <w:tc>
          <w:tcPr>
            <w:tcW w:w="7920" w:type="dxa"/>
            <w:tcBorders>
              <w:top w:val="single" w:sz="4" w:space="0" w:color="auto"/>
              <w:left w:val="single" w:sz="4" w:space="0" w:color="auto"/>
              <w:bottom w:val="single" w:sz="4" w:space="0" w:color="auto"/>
              <w:right w:val="single" w:sz="4" w:space="0" w:color="auto"/>
            </w:tcBorders>
          </w:tcPr>
          <w:p w14:paraId="40ECC862" w14:textId="77777777" w:rsidR="006F5909" w:rsidRPr="00AC7D56" w:rsidRDefault="006F5909" w:rsidP="006D4EC7">
            <w:pPr>
              <w:pStyle w:val="tablesyntax"/>
              <w:keepNext w:val="0"/>
              <w:keepLines w:val="0"/>
              <w:spacing w:before="20" w:after="40"/>
              <w:rPr>
                <w:noProof/>
                <w:color w:val="000000" w:themeColor="text1"/>
                <w:lang w:val="en-CA"/>
              </w:rPr>
            </w:pPr>
            <w:r w:rsidRPr="00AC7D56">
              <w:rPr>
                <w:noProof/>
                <w:color w:val="000000" w:themeColor="text1"/>
                <w:lang w:val="en-CA"/>
              </w:rPr>
              <w:tab/>
            </w:r>
            <w:r w:rsidRPr="00AC7D56">
              <w:rPr>
                <w:noProof/>
                <w:color w:val="000000" w:themeColor="text1"/>
                <w:lang w:val="en-CA"/>
              </w:rPr>
              <w:tab/>
              <w:t>while( more_rbsp_data( ) )</w:t>
            </w:r>
          </w:p>
        </w:tc>
        <w:tc>
          <w:tcPr>
            <w:tcW w:w="1157" w:type="dxa"/>
            <w:tcBorders>
              <w:top w:val="single" w:sz="4" w:space="0" w:color="auto"/>
              <w:left w:val="single" w:sz="4" w:space="0" w:color="auto"/>
              <w:bottom w:val="single" w:sz="4" w:space="0" w:color="auto"/>
              <w:right w:val="single" w:sz="4" w:space="0" w:color="auto"/>
            </w:tcBorders>
          </w:tcPr>
          <w:p w14:paraId="56D03722" w14:textId="77777777" w:rsidR="006F5909" w:rsidRPr="00AC7D56" w:rsidRDefault="006F5909" w:rsidP="006D4EC7">
            <w:pPr>
              <w:pStyle w:val="tablecell"/>
              <w:keepNext w:val="0"/>
              <w:keepLines w:val="0"/>
              <w:spacing w:before="20" w:after="40"/>
              <w:jc w:val="center"/>
              <w:rPr>
                <w:noProof/>
                <w:color w:val="000000" w:themeColor="text1"/>
                <w:lang w:val="en-CA"/>
              </w:rPr>
            </w:pPr>
          </w:p>
        </w:tc>
      </w:tr>
      <w:tr w:rsidR="006F5909" w:rsidRPr="00AC7D56" w14:paraId="3A9112FF" w14:textId="77777777" w:rsidTr="006D4EC7">
        <w:trPr>
          <w:cantSplit/>
          <w:jc w:val="center"/>
        </w:trPr>
        <w:tc>
          <w:tcPr>
            <w:tcW w:w="7920" w:type="dxa"/>
            <w:tcBorders>
              <w:top w:val="single" w:sz="4" w:space="0" w:color="auto"/>
              <w:left w:val="single" w:sz="4" w:space="0" w:color="auto"/>
              <w:bottom w:val="single" w:sz="4" w:space="0" w:color="auto"/>
              <w:right w:val="single" w:sz="4" w:space="0" w:color="auto"/>
            </w:tcBorders>
          </w:tcPr>
          <w:p w14:paraId="09023B4A" w14:textId="77777777" w:rsidR="006F5909" w:rsidRPr="00AC7D56" w:rsidRDefault="006F5909" w:rsidP="006D4EC7">
            <w:pPr>
              <w:pStyle w:val="tablesyntax"/>
              <w:keepNext w:val="0"/>
              <w:keepLines w:val="0"/>
              <w:spacing w:before="20" w:after="40"/>
              <w:rPr>
                <w:b/>
                <w:noProof/>
                <w:color w:val="000000" w:themeColor="text1"/>
                <w:lang w:val="en-CA"/>
              </w:rPr>
            </w:pPr>
            <w:r w:rsidRPr="00AC7D56">
              <w:rPr>
                <w:noProof/>
                <w:color w:val="000000" w:themeColor="text1"/>
                <w:lang w:val="en-CA"/>
              </w:rPr>
              <w:tab/>
            </w:r>
            <w:r w:rsidRPr="00AC7D56">
              <w:rPr>
                <w:noProof/>
                <w:color w:val="000000" w:themeColor="text1"/>
                <w:lang w:val="en-CA"/>
              </w:rPr>
              <w:tab/>
            </w:r>
            <w:r w:rsidRPr="00AC7D56">
              <w:rPr>
                <w:noProof/>
                <w:color w:val="000000" w:themeColor="text1"/>
                <w:lang w:val="en-CA"/>
              </w:rPr>
              <w:tab/>
            </w:r>
            <w:r w:rsidRPr="00AC7D56">
              <w:rPr>
                <w:b/>
                <w:noProof/>
                <w:color w:val="000000" w:themeColor="text1"/>
                <w:lang w:val="en-CA"/>
              </w:rPr>
              <w:t>sps_extension_data_flag</w:t>
            </w:r>
          </w:p>
        </w:tc>
        <w:tc>
          <w:tcPr>
            <w:tcW w:w="1157" w:type="dxa"/>
            <w:tcBorders>
              <w:top w:val="single" w:sz="4" w:space="0" w:color="auto"/>
              <w:left w:val="single" w:sz="4" w:space="0" w:color="auto"/>
              <w:bottom w:val="single" w:sz="4" w:space="0" w:color="auto"/>
              <w:right w:val="single" w:sz="4" w:space="0" w:color="auto"/>
            </w:tcBorders>
          </w:tcPr>
          <w:p w14:paraId="35A94A38" w14:textId="77777777" w:rsidR="006F5909" w:rsidRPr="00AC7D56" w:rsidRDefault="006F5909" w:rsidP="006D4EC7">
            <w:pPr>
              <w:pStyle w:val="tablecell"/>
              <w:keepNext w:val="0"/>
              <w:keepLines w:val="0"/>
              <w:spacing w:before="20" w:after="40"/>
              <w:jc w:val="center"/>
              <w:rPr>
                <w:noProof/>
                <w:color w:val="000000" w:themeColor="text1"/>
                <w:lang w:val="en-CA"/>
              </w:rPr>
            </w:pPr>
            <w:r w:rsidRPr="00AC7D56">
              <w:rPr>
                <w:noProof/>
                <w:color w:val="000000" w:themeColor="text1"/>
                <w:lang w:val="en-CA"/>
              </w:rPr>
              <w:t>u(1)</w:t>
            </w:r>
          </w:p>
        </w:tc>
      </w:tr>
      <w:tr w:rsidR="006F5909" w:rsidRPr="00DE0F0E" w14:paraId="526D70D5" w14:textId="77777777" w:rsidTr="006D4EC7">
        <w:trPr>
          <w:cantSplit/>
          <w:jc w:val="center"/>
        </w:trPr>
        <w:tc>
          <w:tcPr>
            <w:tcW w:w="7920" w:type="dxa"/>
          </w:tcPr>
          <w:p w14:paraId="6A929381" w14:textId="77777777" w:rsidR="006F5909" w:rsidRPr="00DE0F0E" w:rsidRDefault="006F5909" w:rsidP="006D4EC7">
            <w:pPr>
              <w:pStyle w:val="tablesyntax"/>
              <w:spacing w:before="20" w:after="40"/>
              <w:rPr>
                <w:bCs/>
                <w:noProof/>
                <w:lang w:val="en-CA"/>
              </w:rPr>
            </w:pPr>
            <w:r w:rsidRPr="00DE0F0E">
              <w:rPr>
                <w:bCs/>
                <w:noProof/>
                <w:lang w:val="en-CA"/>
              </w:rPr>
              <w:tab/>
              <w:t>rbsp_trailing_bits( )</w:t>
            </w:r>
          </w:p>
        </w:tc>
        <w:tc>
          <w:tcPr>
            <w:tcW w:w="1157" w:type="dxa"/>
          </w:tcPr>
          <w:p w14:paraId="1431B806" w14:textId="77777777" w:rsidR="006F5909" w:rsidRPr="00DE0F0E" w:rsidRDefault="006F5909" w:rsidP="006D4EC7">
            <w:pPr>
              <w:pStyle w:val="tablecell"/>
              <w:spacing w:before="20" w:after="40"/>
              <w:jc w:val="center"/>
              <w:rPr>
                <w:noProof/>
                <w:lang w:val="en-CA"/>
              </w:rPr>
            </w:pPr>
          </w:p>
        </w:tc>
      </w:tr>
      <w:tr w:rsidR="006F5909" w:rsidRPr="00DE0F0E" w14:paraId="5C4C41A6" w14:textId="77777777" w:rsidTr="006D4EC7">
        <w:trPr>
          <w:cantSplit/>
          <w:jc w:val="center"/>
        </w:trPr>
        <w:tc>
          <w:tcPr>
            <w:tcW w:w="7920" w:type="dxa"/>
          </w:tcPr>
          <w:p w14:paraId="4B8E6D20" w14:textId="77777777" w:rsidR="006F5909" w:rsidRPr="00DE0F0E" w:rsidRDefault="006F5909" w:rsidP="006D4EC7">
            <w:pPr>
              <w:pStyle w:val="tablesyntax"/>
              <w:spacing w:before="20" w:after="40"/>
              <w:rPr>
                <w:noProof/>
                <w:lang w:val="en-CA"/>
              </w:rPr>
            </w:pPr>
            <w:r w:rsidRPr="00DE0F0E">
              <w:rPr>
                <w:noProof/>
                <w:lang w:val="en-CA"/>
              </w:rPr>
              <w:t>}</w:t>
            </w:r>
          </w:p>
        </w:tc>
        <w:tc>
          <w:tcPr>
            <w:tcW w:w="1157" w:type="dxa"/>
          </w:tcPr>
          <w:p w14:paraId="31FD44FC" w14:textId="77777777" w:rsidR="006F5909" w:rsidRPr="00DE0F0E" w:rsidRDefault="006F5909" w:rsidP="006D4EC7">
            <w:pPr>
              <w:pStyle w:val="tablecell"/>
              <w:spacing w:before="20" w:after="40"/>
              <w:jc w:val="center"/>
              <w:rPr>
                <w:noProof/>
                <w:lang w:val="en-CA"/>
              </w:rPr>
            </w:pPr>
          </w:p>
        </w:tc>
      </w:tr>
    </w:tbl>
    <w:p w14:paraId="747F6FCB" w14:textId="77777777" w:rsidR="006F5909" w:rsidRDefault="006F5909" w:rsidP="006F5909">
      <w:pPr>
        <w:rPr>
          <w:szCs w:val="22"/>
        </w:rPr>
      </w:pPr>
    </w:p>
    <w:p w14:paraId="57F0AD90" w14:textId="77777777" w:rsidR="006F5909" w:rsidRDefault="006F5909" w:rsidP="006F5909">
      <w:pPr>
        <w:rPr>
          <w:szCs w:val="22"/>
        </w:rPr>
      </w:pPr>
    </w:p>
    <w:p w14:paraId="473F6007" w14:textId="77777777" w:rsidR="006F5909" w:rsidRPr="006A6305" w:rsidRDefault="006F5909" w:rsidP="006F5909">
      <w:pPr>
        <w:rPr>
          <w:strike/>
          <w:noProof/>
          <w:szCs w:val="22"/>
        </w:rPr>
      </w:pPr>
      <w:r w:rsidRPr="006A6305">
        <w:rPr>
          <w:b/>
          <w:strike/>
          <w:noProof/>
          <w:szCs w:val="22"/>
          <w:highlight w:val="yellow"/>
        </w:rPr>
        <w:t>timing_info_present_flag</w:t>
      </w:r>
      <w:r w:rsidRPr="006A6305">
        <w:rPr>
          <w:strike/>
          <w:noProof/>
          <w:szCs w:val="22"/>
          <w:highlight w:val="yellow"/>
        </w:rPr>
        <w:t xml:space="preserve"> equal to 1 specifies that the syntax elemnts num_units_in_tick, time_scale, and </w:t>
      </w:r>
      <w:r w:rsidRPr="006A6305">
        <w:rPr>
          <w:bCs/>
          <w:strike/>
          <w:noProof/>
          <w:szCs w:val="22"/>
          <w:highlight w:val="yellow"/>
        </w:rPr>
        <w:t xml:space="preserve">hrd_parameters_present_flag </w:t>
      </w:r>
      <w:r w:rsidRPr="006A6305">
        <w:rPr>
          <w:strike/>
          <w:noProof/>
          <w:szCs w:val="22"/>
          <w:highlight w:val="yellow"/>
        </w:rPr>
        <w:t xml:space="preserve">are present in the SPS RBSP syntax structure. timing_info_present_flag equal to 0 specifies that num_units_in_tick, time_scale, </w:t>
      </w:r>
      <w:r w:rsidRPr="006A6305">
        <w:rPr>
          <w:bCs/>
          <w:strike/>
          <w:noProof/>
          <w:szCs w:val="22"/>
          <w:highlight w:val="yellow"/>
        </w:rPr>
        <w:t xml:space="preserve">and hrd_parameters_present_flag </w:t>
      </w:r>
      <w:r w:rsidRPr="006A6305">
        <w:rPr>
          <w:strike/>
          <w:noProof/>
          <w:szCs w:val="22"/>
          <w:highlight w:val="yellow"/>
        </w:rPr>
        <w:t>are not present in the SPS RBSP syntax structure.</w:t>
      </w:r>
    </w:p>
    <w:p w14:paraId="6553C9E7" w14:textId="77777777" w:rsidR="006F5909" w:rsidRPr="0091057A" w:rsidRDefault="006F5909" w:rsidP="006F5909">
      <w:pPr>
        <w:rPr>
          <w:noProof/>
          <w:szCs w:val="22"/>
        </w:rPr>
      </w:pPr>
      <w:r w:rsidRPr="0091057A">
        <w:rPr>
          <w:b/>
          <w:noProof/>
          <w:szCs w:val="22"/>
        </w:rPr>
        <w:t>hrd_parameters_present_flag</w:t>
      </w:r>
      <w:r w:rsidRPr="0091057A">
        <w:rPr>
          <w:noProof/>
          <w:szCs w:val="22"/>
        </w:rPr>
        <w:t xml:space="preserve"> equal to 1 specifies that the syntax </w:t>
      </w:r>
      <w:r w:rsidRPr="0091057A">
        <w:rPr>
          <w:noProof/>
          <w:szCs w:val="22"/>
          <w:highlight w:val="yellow"/>
        </w:rPr>
        <w:t>elements num_units_in_tick, time_scale, and</w:t>
      </w:r>
      <w:r>
        <w:rPr>
          <w:noProof/>
          <w:szCs w:val="22"/>
        </w:rPr>
        <w:t xml:space="preserve"> syntax </w:t>
      </w:r>
      <w:r w:rsidRPr="0091057A">
        <w:rPr>
          <w:noProof/>
          <w:szCs w:val="22"/>
        </w:rPr>
        <w:t xml:space="preserve">structure hrd_parameters( ) is present in the SPS RBSP syntax structure. hrd_parameters_present_flag equal to 0 specifies that the syntax </w:t>
      </w:r>
      <w:r w:rsidRPr="0091057A">
        <w:rPr>
          <w:noProof/>
          <w:szCs w:val="22"/>
          <w:highlight w:val="yellow"/>
        </w:rPr>
        <w:t>elements num_units_in_tick, time_scale,</w:t>
      </w:r>
      <w:r>
        <w:rPr>
          <w:noProof/>
          <w:szCs w:val="22"/>
        </w:rPr>
        <w:t xml:space="preserve"> </w:t>
      </w:r>
      <w:r w:rsidRPr="0091057A">
        <w:rPr>
          <w:noProof/>
          <w:szCs w:val="22"/>
          <w:highlight w:val="yellow"/>
        </w:rPr>
        <w:t>and</w:t>
      </w:r>
      <w:r>
        <w:rPr>
          <w:noProof/>
          <w:szCs w:val="22"/>
        </w:rPr>
        <w:t xml:space="preserve"> syntax </w:t>
      </w:r>
      <w:r w:rsidRPr="0091057A">
        <w:rPr>
          <w:noProof/>
          <w:szCs w:val="22"/>
        </w:rPr>
        <w:t>structure hrd_parameters( ) is not present in the SPS RBSP syntax structure.</w:t>
      </w:r>
    </w:p>
    <w:p w14:paraId="5A758932" w14:textId="77777777" w:rsidR="006F5909" w:rsidRPr="0091057A" w:rsidRDefault="006F5909" w:rsidP="006F5909">
      <w:pPr>
        <w:rPr>
          <w:noProof/>
          <w:szCs w:val="22"/>
        </w:rPr>
      </w:pPr>
      <w:r w:rsidRPr="0091057A">
        <w:rPr>
          <w:b/>
          <w:noProof/>
          <w:szCs w:val="22"/>
        </w:rPr>
        <w:t>num_units_in_tick</w:t>
      </w:r>
      <w:r w:rsidRPr="0091057A">
        <w:rPr>
          <w:noProof/>
          <w:szCs w:val="22"/>
        </w:rPr>
        <w:t xml:space="preserve"> is the number of time units of a clock operating at the frequency time_scale Hz that corresponds to one increment (called a clock tick) of a clock tick counter. num_units_in_tick shall be greater than 0. A clock tick, in units of seconds, is equal to the quotient of num_units_in_tick divided by time_scale. For example, when the picture rate of a video signal is 25 Hz, time_scale may be equal to 27 000 000 and num_units_in_tick may be equal to 1 080 000, and consequently a clock tick may be equal to 0.04 seconds.</w:t>
      </w:r>
    </w:p>
    <w:p w14:paraId="6A1D1AAE" w14:textId="77777777" w:rsidR="006F5909" w:rsidRPr="0091057A" w:rsidRDefault="006F5909" w:rsidP="006F5909">
      <w:pPr>
        <w:rPr>
          <w:noProof/>
          <w:szCs w:val="22"/>
        </w:rPr>
      </w:pPr>
      <w:r w:rsidRPr="0091057A">
        <w:rPr>
          <w:b/>
          <w:noProof/>
          <w:szCs w:val="22"/>
        </w:rPr>
        <w:t>time_scale</w:t>
      </w:r>
      <w:r w:rsidRPr="0091057A">
        <w:rPr>
          <w:noProof/>
          <w:szCs w:val="22"/>
        </w:rPr>
        <w:t xml:space="preserve"> is the number of time units that pass in one second. For example, a time coordinate system that measures time using a 27 MHz clock has a time_scale of 27 000 000. The value of time_scale shall be greater than 0.</w:t>
      </w:r>
    </w:p>
    <w:p w14:paraId="7995650B" w14:textId="77777777" w:rsidR="006F5909" w:rsidRPr="0091057A" w:rsidRDefault="006F5909" w:rsidP="006F5909">
      <w:pPr>
        <w:rPr>
          <w:strike/>
          <w:noProof/>
          <w:szCs w:val="22"/>
        </w:rPr>
      </w:pPr>
      <w:r w:rsidRPr="0091057A">
        <w:rPr>
          <w:b/>
          <w:strike/>
          <w:noProof/>
          <w:szCs w:val="22"/>
          <w:highlight w:val="yellow"/>
        </w:rPr>
        <w:t>hrd_parameters_present_flag</w:t>
      </w:r>
      <w:r w:rsidRPr="0091057A">
        <w:rPr>
          <w:strike/>
          <w:noProof/>
          <w:szCs w:val="22"/>
          <w:highlight w:val="yellow"/>
        </w:rPr>
        <w:t xml:space="preserve"> equal to 1 specifies that the syntax structure hrd_parameters( ) is present in the SPS RBSP syntax structure. hrd_parameters_present_flag equal to 0 specifies that the syntax structure hrd_parameters( ) is not present in the SPS RBSP syntax structure.</w:t>
      </w:r>
    </w:p>
    <w:p w14:paraId="73523D0C" w14:textId="77777777" w:rsidR="006F5909" w:rsidRPr="0091057A" w:rsidRDefault="006F5909" w:rsidP="006F5909">
      <w:pPr>
        <w:rPr>
          <w:noProof/>
          <w:szCs w:val="22"/>
        </w:rPr>
      </w:pPr>
      <w:r w:rsidRPr="0091057A">
        <w:rPr>
          <w:b/>
          <w:noProof/>
          <w:szCs w:val="22"/>
        </w:rPr>
        <w:t>vui_parameters_present_flag</w:t>
      </w:r>
      <w:r w:rsidRPr="0091057A">
        <w:rPr>
          <w:noProof/>
          <w:szCs w:val="22"/>
        </w:rPr>
        <w:t xml:space="preserve"> equal to 1 specifies that the syntax structure vui_parameters( ) is present in the SPS RBSP syntax structure. vui_parameters_present_flag equal to 0 specifies that the syntax structure vui_parameters( ) is not present in the SPS RBSP syntax structure.</w:t>
      </w:r>
    </w:p>
    <w:p w14:paraId="34FCDE7C" w14:textId="77777777" w:rsidR="006F5909" w:rsidRPr="0091057A" w:rsidRDefault="006F5909" w:rsidP="006F5909">
      <w:pPr>
        <w:rPr>
          <w:noProof/>
          <w:szCs w:val="21"/>
          <w:lang w:val="en-CA"/>
        </w:rPr>
      </w:pPr>
      <w:r w:rsidRPr="0091057A">
        <w:rPr>
          <w:b/>
          <w:noProof/>
          <w:szCs w:val="21"/>
          <w:lang w:val="en-CA"/>
        </w:rPr>
        <w:t>sps_extension_flag</w:t>
      </w:r>
      <w:r w:rsidRPr="0091057A">
        <w:rPr>
          <w:noProof/>
          <w:szCs w:val="21"/>
          <w:lang w:val="en-CA"/>
        </w:rPr>
        <w:t xml:space="preserve"> equal to 0 specifies that no sps_extension_data_flag syntax elements are present in the SPS RBSP syntax structure. sps_extension_flag equal to 1 specifies that there are sps_extension_data_flag syntax elements present in the SPS RBSP syntax structure.</w:t>
      </w:r>
    </w:p>
    <w:p w14:paraId="1AEF9D37" w14:textId="404DB532" w:rsidR="005515E9" w:rsidRPr="006771AE" w:rsidRDefault="006F5909" w:rsidP="005515E9">
      <w:pPr>
        <w:rPr>
          <w:bCs/>
          <w:noProof/>
          <w:szCs w:val="21"/>
          <w:lang w:val="en-CA"/>
        </w:rPr>
      </w:pPr>
      <w:r w:rsidRPr="0091057A">
        <w:rPr>
          <w:b/>
          <w:noProof/>
          <w:szCs w:val="21"/>
          <w:lang w:val="en-CA"/>
        </w:rPr>
        <w:t>sps_extension_data_flag</w:t>
      </w:r>
      <w:r w:rsidRPr="0091057A">
        <w:rPr>
          <w:noProof/>
          <w:szCs w:val="21"/>
          <w:lang w:val="en-CA"/>
        </w:rPr>
        <w:t xml:space="preserve"> may have any value. Its presence and value do not affect decoder conformance to profiles specified in </w:t>
      </w:r>
      <w:r w:rsidRPr="0091057A">
        <w:rPr>
          <w:noProof/>
          <w:szCs w:val="22"/>
          <w:lang w:val="en-CA"/>
        </w:rPr>
        <w:t>this version of this Specification</w:t>
      </w:r>
      <w:r w:rsidRPr="0091057A">
        <w:rPr>
          <w:bCs/>
          <w:noProof/>
          <w:szCs w:val="21"/>
          <w:lang w:val="en-CA"/>
        </w:rPr>
        <w:t>.</w:t>
      </w:r>
      <w:r w:rsidRPr="0091057A">
        <w:rPr>
          <w:noProof/>
          <w:szCs w:val="22"/>
          <w:lang w:val="en-CA"/>
        </w:rPr>
        <w:t xml:space="preserve"> Decoders conforming to this version of this Specification shall ignore all sps_extension_data_flag syntax elements.</w:t>
      </w:r>
    </w:p>
    <w:p w14:paraId="1B4D3D2C" w14:textId="1EB8E4E6" w:rsidR="005515E9" w:rsidRPr="00A41D4A" w:rsidRDefault="005515E9" w:rsidP="005515E9">
      <w:pPr>
        <w:pStyle w:val="Heading2"/>
        <w:rPr>
          <w:lang w:val="en-CA"/>
        </w:rPr>
      </w:pPr>
      <w:r>
        <w:rPr>
          <w:lang w:val="en-CA"/>
        </w:rPr>
        <w:t>Proposal 3</w:t>
      </w:r>
    </w:p>
    <w:p w14:paraId="72F4A687" w14:textId="77777777" w:rsidR="001A1395" w:rsidRDefault="001A1395" w:rsidP="001A1395">
      <w:pPr>
        <w:pStyle w:val="ListParagraph"/>
        <w:ind w:left="0"/>
        <w:rPr>
          <w:rFonts w:ascii="Times New Roman" w:hAnsi="Times New Roman"/>
        </w:rPr>
      </w:pPr>
      <w:r>
        <w:rPr>
          <w:rFonts w:ascii="Times New Roman" w:hAnsi="Times New Roman"/>
        </w:rPr>
        <w:t xml:space="preserve">It is proposed to signal the syntax elements </w:t>
      </w:r>
      <w:proofErr w:type="spellStart"/>
      <w:r>
        <w:rPr>
          <w:rFonts w:ascii="Times New Roman" w:hAnsi="Times New Roman"/>
        </w:rPr>
        <w:t>num_units_in_tick</w:t>
      </w:r>
      <w:proofErr w:type="spellEnd"/>
      <w:r>
        <w:rPr>
          <w:rFonts w:ascii="Times New Roman" w:hAnsi="Times New Roman"/>
        </w:rPr>
        <w:t xml:space="preserve"> and </w:t>
      </w:r>
      <w:proofErr w:type="spellStart"/>
      <w:r>
        <w:rPr>
          <w:rFonts w:ascii="Times New Roman" w:hAnsi="Times New Roman"/>
        </w:rPr>
        <w:t>time_scale</w:t>
      </w:r>
      <w:proofErr w:type="spellEnd"/>
      <w:r>
        <w:rPr>
          <w:rFonts w:ascii="Times New Roman" w:hAnsi="Times New Roman"/>
        </w:rPr>
        <w:t xml:space="preserve"> with a minus1 coding because the value of 0 is not meaningful and is actually not allowed for both these syntax elements.</w:t>
      </w:r>
    </w:p>
    <w:p w14:paraId="2EA58F04" w14:textId="77777777" w:rsidR="001A1395" w:rsidRDefault="001A1395" w:rsidP="001A1395">
      <w:pPr>
        <w:pStyle w:val="ListParagraph"/>
        <w:rPr>
          <w:rFonts w:ascii="Times New Roman" w:hAnsi="Times New Roman"/>
        </w:rPr>
      </w:pPr>
    </w:p>
    <w:p w14:paraId="206C5D9A" w14:textId="52D398D7" w:rsidR="001A1395" w:rsidRPr="00DE0F0E" w:rsidRDefault="0057374F" w:rsidP="0057374F">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1080" w:right="0" w:hanging="1080"/>
        <w:rPr>
          <w:noProof/>
          <w:lang w:val="en-CA"/>
        </w:rPr>
      </w:pPr>
      <w:r>
        <w:rPr>
          <w:noProof/>
          <w:lang w:val="en-CA"/>
        </w:rPr>
        <w:lastRenderedPageBreak/>
        <w:t xml:space="preserve">7.3.2.4 </w:t>
      </w:r>
      <w:r w:rsidR="001A1395" w:rsidRPr="00DE0F0E">
        <w:rPr>
          <w:noProof/>
          <w:lang w:val="en-CA"/>
        </w:rPr>
        <w:t>Sequence parameter set RBSP syntax</w:t>
      </w:r>
    </w:p>
    <w:p w14:paraId="106233DC" w14:textId="77777777" w:rsidR="001A1395" w:rsidRPr="00405A98" w:rsidRDefault="001A1395" w:rsidP="00405A9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1A1395" w:rsidRPr="00DE0F0E" w14:paraId="6BBDE84D" w14:textId="77777777" w:rsidTr="006D4EC7">
        <w:trPr>
          <w:cantSplit/>
          <w:jc w:val="center"/>
        </w:trPr>
        <w:tc>
          <w:tcPr>
            <w:tcW w:w="7920" w:type="dxa"/>
          </w:tcPr>
          <w:p w14:paraId="226C32D9" w14:textId="77777777" w:rsidR="001A1395" w:rsidRPr="00DE0F0E" w:rsidRDefault="001A1395" w:rsidP="006D4EC7">
            <w:pPr>
              <w:pStyle w:val="tablesyntax"/>
              <w:keepNext w:val="0"/>
              <w:keepLines w:val="0"/>
              <w:spacing w:before="20" w:after="40"/>
              <w:rPr>
                <w:b/>
                <w:bCs/>
                <w:noProof/>
                <w:lang w:val="en-CA"/>
              </w:rPr>
            </w:pPr>
            <w:r w:rsidRPr="00DE0F0E">
              <w:rPr>
                <w:noProof/>
                <w:lang w:val="en-CA"/>
              </w:rPr>
              <w:t>seq_parameter_set_rbsp( ) {</w:t>
            </w:r>
          </w:p>
        </w:tc>
        <w:tc>
          <w:tcPr>
            <w:tcW w:w="1157" w:type="dxa"/>
          </w:tcPr>
          <w:p w14:paraId="2BE783F4" w14:textId="77777777" w:rsidR="001A1395" w:rsidRPr="00DE0F0E" w:rsidRDefault="001A1395" w:rsidP="006D4EC7">
            <w:pPr>
              <w:pStyle w:val="tablecell"/>
              <w:keepNext w:val="0"/>
              <w:keepLines w:val="0"/>
              <w:spacing w:before="20" w:after="40"/>
              <w:jc w:val="center"/>
              <w:rPr>
                <w:noProof/>
                <w:lang w:val="en-CA"/>
              </w:rPr>
            </w:pPr>
            <w:r w:rsidRPr="00DE0F0E">
              <w:rPr>
                <w:noProof/>
                <w:lang w:val="en-CA"/>
              </w:rPr>
              <w:t>Descriptor</w:t>
            </w:r>
          </w:p>
        </w:tc>
      </w:tr>
      <w:tr w:rsidR="001A1395" w:rsidRPr="003F3F11" w14:paraId="0A48D6B1" w14:textId="77777777" w:rsidTr="006D4EC7">
        <w:trPr>
          <w:cantSplit/>
          <w:jc w:val="center"/>
        </w:trPr>
        <w:tc>
          <w:tcPr>
            <w:tcW w:w="7920" w:type="dxa"/>
          </w:tcPr>
          <w:p w14:paraId="6F85C8CE" w14:textId="77777777" w:rsidR="001A1395" w:rsidRPr="003F3F11" w:rsidRDefault="001A1395" w:rsidP="006D4EC7">
            <w:pPr>
              <w:pStyle w:val="tablesyntax"/>
              <w:keepNext w:val="0"/>
              <w:keepLines w:val="0"/>
              <w:spacing w:before="20" w:after="40"/>
              <w:rPr>
                <w:b/>
                <w:bCs/>
                <w:noProof/>
              </w:rPr>
            </w:pPr>
            <w:r w:rsidRPr="00943A5F">
              <w:rPr>
                <w:b/>
                <w:bCs/>
                <w:noProof/>
              </w:rPr>
              <w:tab/>
            </w:r>
            <w:r>
              <w:rPr>
                <w:noProof/>
              </w:rPr>
              <w:t>…</w:t>
            </w:r>
          </w:p>
        </w:tc>
        <w:tc>
          <w:tcPr>
            <w:tcW w:w="1157" w:type="dxa"/>
          </w:tcPr>
          <w:p w14:paraId="7A758A55" w14:textId="77777777" w:rsidR="001A1395" w:rsidRPr="003F3F11" w:rsidRDefault="001A1395" w:rsidP="006D4EC7">
            <w:pPr>
              <w:pStyle w:val="tableheading"/>
              <w:keepNext w:val="0"/>
              <w:keepLines w:val="0"/>
              <w:overflowPunct/>
              <w:autoSpaceDE/>
              <w:autoSpaceDN/>
              <w:adjustRightInd/>
              <w:spacing w:before="20" w:after="40"/>
              <w:jc w:val="center"/>
              <w:rPr>
                <w:b w:val="0"/>
                <w:noProof/>
              </w:rPr>
            </w:pPr>
          </w:p>
        </w:tc>
      </w:tr>
      <w:tr w:rsidR="001A1395" w:rsidRPr="003F3F11" w14:paraId="4F145231" w14:textId="77777777" w:rsidTr="006D4EC7">
        <w:trPr>
          <w:cantSplit/>
          <w:jc w:val="center"/>
        </w:trPr>
        <w:tc>
          <w:tcPr>
            <w:tcW w:w="7920" w:type="dxa"/>
          </w:tcPr>
          <w:p w14:paraId="276108DD" w14:textId="77777777" w:rsidR="001A1395" w:rsidRPr="003F3F11" w:rsidRDefault="001A1395" w:rsidP="006D4EC7">
            <w:pPr>
              <w:pStyle w:val="tablesyntax"/>
              <w:keepNext w:val="0"/>
              <w:keepLines w:val="0"/>
              <w:spacing w:before="20" w:after="40"/>
              <w:rPr>
                <w:b/>
                <w:bCs/>
                <w:noProof/>
              </w:rPr>
            </w:pPr>
            <w:r w:rsidRPr="00943A5F">
              <w:rPr>
                <w:b/>
                <w:bCs/>
                <w:noProof/>
              </w:rPr>
              <w:tab/>
            </w:r>
            <w:r w:rsidRPr="00943A5F">
              <w:rPr>
                <w:b/>
                <w:bCs/>
                <w:noProof/>
              </w:rPr>
              <w:tab/>
              <w:t>num_units_in_tick</w:t>
            </w:r>
            <w:r w:rsidRPr="00463079">
              <w:rPr>
                <w:b/>
                <w:bCs/>
                <w:noProof/>
                <w:highlight w:val="yellow"/>
              </w:rPr>
              <w:t>_minus1</w:t>
            </w:r>
          </w:p>
        </w:tc>
        <w:tc>
          <w:tcPr>
            <w:tcW w:w="1157" w:type="dxa"/>
          </w:tcPr>
          <w:p w14:paraId="509DC17A" w14:textId="77777777" w:rsidR="001A1395" w:rsidRPr="003F3F11" w:rsidRDefault="001A1395" w:rsidP="006D4EC7">
            <w:pPr>
              <w:pStyle w:val="tableheading"/>
              <w:keepNext w:val="0"/>
              <w:keepLines w:val="0"/>
              <w:overflowPunct/>
              <w:autoSpaceDE/>
              <w:autoSpaceDN/>
              <w:adjustRightInd/>
              <w:spacing w:before="20" w:after="40"/>
              <w:jc w:val="center"/>
              <w:rPr>
                <w:b w:val="0"/>
                <w:noProof/>
              </w:rPr>
            </w:pPr>
            <w:r w:rsidRPr="00943A5F">
              <w:rPr>
                <w:b w:val="0"/>
                <w:noProof/>
              </w:rPr>
              <w:t>u(32)</w:t>
            </w:r>
          </w:p>
        </w:tc>
      </w:tr>
      <w:tr w:rsidR="001A1395" w:rsidRPr="003F3F11" w14:paraId="736D12E7" w14:textId="77777777" w:rsidTr="006D4EC7">
        <w:trPr>
          <w:cantSplit/>
          <w:jc w:val="center"/>
        </w:trPr>
        <w:tc>
          <w:tcPr>
            <w:tcW w:w="7920" w:type="dxa"/>
          </w:tcPr>
          <w:p w14:paraId="59A1F8B7" w14:textId="77777777" w:rsidR="001A1395" w:rsidRPr="003F3F11" w:rsidRDefault="001A1395" w:rsidP="006D4EC7">
            <w:pPr>
              <w:pStyle w:val="tablesyntax"/>
              <w:keepNext w:val="0"/>
              <w:keepLines w:val="0"/>
              <w:spacing w:before="20" w:after="40"/>
              <w:rPr>
                <w:b/>
                <w:bCs/>
                <w:noProof/>
              </w:rPr>
            </w:pPr>
            <w:r w:rsidRPr="00943A5F">
              <w:rPr>
                <w:b/>
                <w:bCs/>
                <w:noProof/>
              </w:rPr>
              <w:tab/>
            </w:r>
            <w:r w:rsidRPr="00943A5F">
              <w:rPr>
                <w:b/>
                <w:bCs/>
                <w:noProof/>
              </w:rPr>
              <w:tab/>
              <w:t>time_scale</w:t>
            </w:r>
            <w:r w:rsidRPr="00463079">
              <w:rPr>
                <w:b/>
                <w:bCs/>
                <w:noProof/>
                <w:highlight w:val="yellow"/>
              </w:rPr>
              <w:t>_minus1</w:t>
            </w:r>
          </w:p>
        </w:tc>
        <w:tc>
          <w:tcPr>
            <w:tcW w:w="1157" w:type="dxa"/>
          </w:tcPr>
          <w:p w14:paraId="35CF794B" w14:textId="77777777" w:rsidR="001A1395" w:rsidRPr="003F3F11" w:rsidRDefault="001A1395" w:rsidP="006D4EC7">
            <w:pPr>
              <w:pStyle w:val="tableheading"/>
              <w:keepNext w:val="0"/>
              <w:keepLines w:val="0"/>
              <w:overflowPunct/>
              <w:autoSpaceDE/>
              <w:autoSpaceDN/>
              <w:adjustRightInd/>
              <w:spacing w:before="20" w:after="40"/>
              <w:jc w:val="center"/>
              <w:rPr>
                <w:b w:val="0"/>
                <w:noProof/>
              </w:rPr>
            </w:pPr>
            <w:r w:rsidRPr="00943A5F">
              <w:rPr>
                <w:b w:val="0"/>
                <w:noProof/>
              </w:rPr>
              <w:t>u(32)</w:t>
            </w:r>
          </w:p>
        </w:tc>
      </w:tr>
      <w:tr w:rsidR="001A1395" w:rsidRPr="003F3F11" w14:paraId="73050A59" w14:textId="77777777" w:rsidTr="006D4EC7">
        <w:trPr>
          <w:cantSplit/>
          <w:jc w:val="center"/>
        </w:trPr>
        <w:tc>
          <w:tcPr>
            <w:tcW w:w="7920" w:type="dxa"/>
          </w:tcPr>
          <w:p w14:paraId="3A7B0DE5" w14:textId="77777777" w:rsidR="001A1395" w:rsidRPr="003F3F11" w:rsidRDefault="001A1395" w:rsidP="006D4EC7">
            <w:pPr>
              <w:pStyle w:val="tablesyntax"/>
              <w:keepNext w:val="0"/>
              <w:keepLines w:val="0"/>
              <w:spacing w:before="20" w:after="40"/>
              <w:rPr>
                <w:b/>
                <w:bCs/>
                <w:noProof/>
              </w:rPr>
            </w:pPr>
            <w:r>
              <w:rPr>
                <w:b/>
                <w:bCs/>
                <w:noProof/>
              </w:rPr>
              <w:tab/>
            </w:r>
            <w:r w:rsidRPr="003F3F11">
              <w:rPr>
                <w:b/>
                <w:bCs/>
                <w:noProof/>
              </w:rPr>
              <w:tab/>
              <w:t>hrd_parameters_present_flag</w:t>
            </w:r>
          </w:p>
        </w:tc>
        <w:tc>
          <w:tcPr>
            <w:tcW w:w="1157" w:type="dxa"/>
          </w:tcPr>
          <w:p w14:paraId="1DD0EC46" w14:textId="77777777" w:rsidR="001A1395" w:rsidRPr="003F3F11" w:rsidRDefault="001A1395" w:rsidP="006D4EC7">
            <w:pPr>
              <w:pStyle w:val="tableheading"/>
              <w:keepNext w:val="0"/>
              <w:keepLines w:val="0"/>
              <w:overflowPunct/>
              <w:autoSpaceDE/>
              <w:autoSpaceDN/>
              <w:adjustRightInd/>
              <w:spacing w:before="20" w:after="40"/>
              <w:jc w:val="center"/>
              <w:rPr>
                <w:b w:val="0"/>
                <w:noProof/>
              </w:rPr>
            </w:pPr>
            <w:r w:rsidRPr="003F3F11">
              <w:rPr>
                <w:b w:val="0"/>
                <w:noProof/>
              </w:rPr>
              <w:t>u(1)</w:t>
            </w:r>
          </w:p>
        </w:tc>
      </w:tr>
      <w:tr w:rsidR="001A1395" w:rsidRPr="003F3F11" w14:paraId="21BD1BB1" w14:textId="77777777" w:rsidTr="006D4EC7">
        <w:trPr>
          <w:cantSplit/>
          <w:jc w:val="center"/>
        </w:trPr>
        <w:tc>
          <w:tcPr>
            <w:tcW w:w="7920" w:type="dxa"/>
          </w:tcPr>
          <w:p w14:paraId="236AFF21" w14:textId="77777777" w:rsidR="001A1395" w:rsidRPr="003F3F11" w:rsidRDefault="001A1395" w:rsidP="006D4EC7">
            <w:pPr>
              <w:pStyle w:val="tablesyntax"/>
              <w:keepNext w:val="0"/>
              <w:keepLines w:val="0"/>
              <w:spacing w:before="20" w:after="40"/>
              <w:rPr>
                <w:b/>
                <w:bCs/>
                <w:noProof/>
              </w:rPr>
            </w:pPr>
            <w:r w:rsidRPr="003F3F11">
              <w:rPr>
                <w:bCs/>
                <w:noProof/>
              </w:rPr>
              <w:tab/>
            </w:r>
            <w:r>
              <w:rPr>
                <w:bCs/>
                <w:noProof/>
              </w:rPr>
              <w:tab/>
            </w:r>
            <w:r w:rsidRPr="003F3F11">
              <w:rPr>
                <w:bCs/>
                <w:noProof/>
              </w:rPr>
              <w:t>if( hrd_parameters_present_flag )</w:t>
            </w:r>
          </w:p>
        </w:tc>
        <w:tc>
          <w:tcPr>
            <w:tcW w:w="1157" w:type="dxa"/>
          </w:tcPr>
          <w:p w14:paraId="5ACA6622" w14:textId="77777777" w:rsidR="001A1395" w:rsidRPr="003F3F11" w:rsidRDefault="001A1395" w:rsidP="006D4EC7">
            <w:pPr>
              <w:pStyle w:val="tableheading"/>
              <w:keepNext w:val="0"/>
              <w:keepLines w:val="0"/>
              <w:overflowPunct/>
              <w:autoSpaceDE/>
              <w:autoSpaceDN/>
              <w:adjustRightInd/>
              <w:spacing w:before="20" w:after="40"/>
              <w:jc w:val="center"/>
              <w:rPr>
                <w:b w:val="0"/>
                <w:noProof/>
              </w:rPr>
            </w:pPr>
          </w:p>
        </w:tc>
      </w:tr>
      <w:tr w:rsidR="001A1395" w:rsidRPr="003F3F11" w14:paraId="55CE7EF9" w14:textId="77777777" w:rsidTr="006D4EC7">
        <w:trPr>
          <w:cantSplit/>
          <w:jc w:val="center"/>
        </w:trPr>
        <w:tc>
          <w:tcPr>
            <w:tcW w:w="7920" w:type="dxa"/>
          </w:tcPr>
          <w:p w14:paraId="6EDC1A02" w14:textId="77777777" w:rsidR="001A1395" w:rsidRPr="003F3F11" w:rsidRDefault="001A1395" w:rsidP="006D4EC7">
            <w:pPr>
              <w:pStyle w:val="tablesyntax"/>
              <w:keepNext w:val="0"/>
              <w:keepLines w:val="0"/>
              <w:spacing w:before="20" w:after="40"/>
              <w:rPr>
                <w:b/>
                <w:bCs/>
                <w:noProof/>
              </w:rPr>
            </w:pPr>
            <w:r w:rsidRPr="003F3F11">
              <w:rPr>
                <w:b/>
                <w:bCs/>
                <w:noProof/>
              </w:rPr>
              <w:tab/>
            </w:r>
            <w:r>
              <w:rPr>
                <w:b/>
                <w:bCs/>
                <w:noProof/>
              </w:rPr>
              <w:tab/>
            </w:r>
            <w:r w:rsidRPr="003F3F11">
              <w:rPr>
                <w:b/>
                <w:bCs/>
                <w:noProof/>
              </w:rPr>
              <w:tab/>
            </w:r>
            <w:r w:rsidRPr="003F3F11">
              <w:rPr>
                <w:noProof/>
              </w:rPr>
              <w:t>hrd_parameters( sps_max_sub_layers_minus1 )</w:t>
            </w:r>
          </w:p>
        </w:tc>
        <w:tc>
          <w:tcPr>
            <w:tcW w:w="1157" w:type="dxa"/>
          </w:tcPr>
          <w:p w14:paraId="0CDEAE39" w14:textId="77777777" w:rsidR="001A1395" w:rsidRPr="003F3F11" w:rsidRDefault="001A1395" w:rsidP="006D4EC7">
            <w:pPr>
              <w:pStyle w:val="tableheading"/>
              <w:keepNext w:val="0"/>
              <w:keepLines w:val="0"/>
              <w:overflowPunct/>
              <w:autoSpaceDE/>
              <w:autoSpaceDN/>
              <w:adjustRightInd/>
              <w:spacing w:before="20" w:after="40"/>
              <w:jc w:val="center"/>
              <w:rPr>
                <w:b w:val="0"/>
                <w:noProof/>
              </w:rPr>
            </w:pPr>
          </w:p>
        </w:tc>
      </w:tr>
      <w:tr w:rsidR="001A1395" w:rsidRPr="002835DE" w14:paraId="1FA455CB" w14:textId="77777777" w:rsidTr="006D4EC7">
        <w:trPr>
          <w:cantSplit/>
          <w:jc w:val="center"/>
        </w:trPr>
        <w:tc>
          <w:tcPr>
            <w:tcW w:w="7920" w:type="dxa"/>
          </w:tcPr>
          <w:p w14:paraId="6DE9EE1F" w14:textId="77777777" w:rsidR="001A1395" w:rsidRPr="00E213C9" w:rsidRDefault="001A1395" w:rsidP="006D4EC7">
            <w:pPr>
              <w:pStyle w:val="tablesyntax"/>
              <w:keepNext w:val="0"/>
              <w:keepLines w:val="0"/>
              <w:spacing w:before="20" w:after="40"/>
              <w:rPr>
                <w:bCs/>
                <w:noProof/>
              </w:rPr>
            </w:pPr>
            <w:r w:rsidRPr="00E213C9">
              <w:rPr>
                <w:bCs/>
                <w:noProof/>
              </w:rPr>
              <w:tab/>
              <w:t>}</w:t>
            </w:r>
          </w:p>
        </w:tc>
        <w:tc>
          <w:tcPr>
            <w:tcW w:w="1157" w:type="dxa"/>
          </w:tcPr>
          <w:p w14:paraId="42610908" w14:textId="77777777" w:rsidR="001A1395" w:rsidRPr="002835DE" w:rsidRDefault="001A1395" w:rsidP="006D4EC7">
            <w:pPr>
              <w:pStyle w:val="tableheading"/>
              <w:keepNext w:val="0"/>
              <w:keepLines w:val="0"/>
              <w:overflowPunct/>
              <w:autoSpaceDE/>
              <w:autoSpaceDN/>
              <w:adjustRightInd/>
              <w:spacing w:before="20" w:after="40"/>
              <w:jc w:val="center"/>
              <w:rPr>
                <w:b w:val="0"/>
                <w:noProof/>
              </w:rPr>
            </w:pPr>
          </w:p>
        </w:tc>
      </w:tr>
      <w:tr w:rsidR="001A1395" w:rsidRPr="003F3F11" w14:paraId="5AC5F75B" w14:textId="77777777" w:rsidTr="006D4EC7">
        <w:trPr>
          <w:cantSplit/>
          <w:jc w:val="center"/>
        </w:trPr>
        <w:tc>
          <w:tcPr>
            <w:tcW w:w="7920" w:type="dxa"/>
          </w:tcPr>
          <w:p w14:paraId="7E7C1712" w14:textId="77777777" w:rsidR="001A1395" w:rsidRPr="003F3F11" w:rsidRDefault="001A1395" w:rsidP="006D4EC7">
            <w:pPr>
              <w:pStyle w:val="tablesyntax"/>
              <w:keepNext w:val="0"/>
              <w:keepLines w:val="0"/>
              <w:spacing w:before="20" w:after="40"/>
              <w:rPr>
                <w:b/>
                <w:bCs/>
                <w:noProof/>
              </w:rPr>
            </w:pPr>
            <w:r w:rsidRPr="003F3F11">
              <w:rPr>
                <w:b/>
                <w:bCs/>
                <w:noProof/>
              </w:rPr>
              <w:tab/>
              <w:t>vui_parameters_present_flag</w:t>
            </w:r>
          </w:p>
        </w:tc>
        <w:tc>
          <w:tcPr>
            <w:tcW w:w="1157" w:type="dxa"/>
          </w:tcPr>
          <w:p w14:paraId="798E14EE" w14:textId="77777777" w:rsidR="001A1395" w:rsidRPr="003F3F11" w:rsidRDefault="001A1395" w:rsidP="006D4EC7">
            <w:pPr>
              <w:pStyle w:val="tableheading"/>
              <w:keepNext w:val="0"/>
              <w:keepLines w:val="0"/>
              <w:overflowPunct/>
              <w:autoSpaceDE/>
              <w:autoSpaceDN/>
              <w:adjustRightInd/>
              <w:spacing w:before="20" w:after="40"/>
              <w:jc w:val="center"/>
              <w:rPr>
                <w:b w:val="0"/>
                <w:noProof/>
              </w:rPr>
            </w:pPr>
            <w:r w:rsidRPr="003F3F11">
              <w:rPr>
                <w:b w:val="0"/>
                <w:noProof/>
              </w:rPr>
              <w:t>u(1)</w:t>
            </w:r>
          </w:p>
        </w:tc>
      </w:tr>
      <w:tr w:rsidR="001A1395" w:rsidRPr="003F3F11" w14:paraId="5978767B" w14:textId="77777777" w:rsidTr="006D4EC7">
        <w:trPr>
          <w:cantSplit/>
          <w:jc w:val="center"/>
        </w:trPr>
        <w:tc>
          <w:tcPr>
            <w:tcW w:w="7920" w:type="dxa"/>
          </w:tcPr>
          <w:p w14:paraId="77AF3280" w14:textId="77777777" w:rsidR="001A1395" w:rsidRPr="003F3F11" w:rsidRDefault="001A1395" w:rsidP="006D4EC7">
            <w:pPr>
              <w:pStyle w:val="tablesyntax"/>
              <w:keepNext w:val="0"/>
              <w:keepLines w:val="0"/>
              <w:spacing w:before="20" w:after="40"/>
              <w:rPr>
                <w:b/>
                <w:bCs/>
                <w:noProof/>
              </w:rPr>
            </w:pPr>
            <w:r w:rsidRPr="003F3F11">
              <w:rPr>
                <w:bCs/>
                <w:noProof/>
              </w:rPr>
              <w:tab/>
              <w:t>if( vui_parameters_present_flag )</w:t>
            </w:r>
          </w:p>
        </w:tc>
        <w:tc>
          <w:tcPr>
            <w:tcW w:w="1157" w:type="dxa"/>
          </w:tcPr>
          <w:p w14:paraId="17314D8A" w14:textId="77777777" w:rsidR="001A1395" w:rsidRPr="003F3F11" w:rsidRDefault="001A1395" w:rsidP="006D4EC7">
            <w:pPr>
              <w:pStyle w:val="tableheading"/>
              <w:keepNext w:val="0"/>
              <w:keepLines w:val="0"/>
              <w:overflowPunct/>
              <w:autoSpaceDE/>
              <w:autoSpaceDN/>
              <w:adjustRightInd/>
              <w:spacing w:before="20" w:after="40"/>
              <w:jc w:val="center"/>
              <w:rPr>
                <w:b w:val="0"/>
                <w:noProof/>
              </w:rPr>
            </w:pPr>
          </w:p>
        </w:tc>
      </w:tr>
      <w:tr w:rsidR="001A1395" w:rsidRPr="003F3F11" w14:paraId="65C96C26" w14:textId="77777777" w:rsidTr="006D4EC7">
        <w:trPr>
          <w:cantSplit/>
          <w:jc w:val="center"/>
        </w:trPr>
        <w:tc>
          <w:tcPr>
            <w:tcW w:w="7920" w:type="dxa"/>
          </w:tcPr>
          <w:p w14:paraId="7D66343B" w14:textId="77777777" w:rsidR="001A1395" w:rsidRPr="003F3F11" w:rsidRDefault="001A1395" w:rsidP="006D4EC7">
            <w:pPr>
              <w:pStyle w:val="tablesyntax"/>
              <w:keepNext w:val="0"/>
              <w:keepLines w:val="0"/>
              <w:spacing w:before="20" w:after="40"/>
              <w:rPr>
                <w:b/>
                <w:bCs/>
                <w:noProof/>
              </w:rPr>
            </w:pPr>
            <w:r w:rsidRPr="003F3F11">
              <w:rPr>
                <w:b/>
                <w:bCs/>
                <w:noProof/>
              </w:rPr>
              <w:tab/>
            </w:r>
            <w:r w:rsidRPr="003F3F11">
              <w:rPr>
                <w:b/>
                <w:bCs/>
                <w:noProof/>
              </w:rPr>
              <w:tab/>
            </w:r>
            <w:r>
              <w:rPr>
                <w:noProof/>
              </w:rPr>
              <w:t>vui</w:t>
            </w:r>
            <w:r w:rsidRPr="003F3F11">
              <w:rPr>
                <w:noProof/>
              </w:rPr>
              <w:t>_parameters( )</w:t>
            </w:r>
          </w:p>
        </w:tc>
        <w:tc>
          <w:tcPr>
            <w:tcW w:w="1157" w:type="dxa"/>
          </w:tcPr>
          <w:p w14:paraId="54EEBCAF" w14:textId="77777777" w:rsidR="001A1395" w:rsidRPr="003F3F11" w:rsidRDefault="001A1395" w:rsidP="006D4EC7">
            <w:pPr>
              <w:pStyle w:val="tableheading"/>
              <w:keepNext w:val="0"/>
              <w:keepLines w:val="0"/>
              <w:overflowPunct/>
              <w:autoSpaceDE/>
              <w:autoSpaceDN/>
              <w:adjustRightInd/>
              <w:spacing w:before="20" w:after="40"/>
              <w:jc w:val="center"/>
              <w:rPr>
                <w:b w:val="0"/>
                <w:noProof/>
              </w:rPr>
            </w:pPr>
          </w:p>
        </w:tc>
      </w:tr>
      <w:tr w:rsidR="001A1395" w:rsidRPr="00AC7D56" w14:paraId="72B22B37" w14:textId="77777777" w:rsidTr="006D4EC7">
        <w:trPr>
          <w:cantSplit/>
          <w:jc w:val="center"/>
        </w:trPr>
        <w:tc>
          <w:tcPr>
            <w:tcW w:w="7920" w:type="dxa"/>
            <w:tcBorders>
              <w:top w:val="single" w:sz="4" w:space="0" w:color="auto"/>
              <w:left w:val="single" w:sz="4" w:space="0" w:color="auto"/>
              <w:bottom w:val="single" w:sz="4" w:space="0" w:color="auto"/>
              <w:right w:val="single" w:sz="4" w:space="0" w:color="auto"/>
            </w:tcBorders>
          </w:tcPr>
          <w:p w14:paraId="7B46E131" w14:textId="77777777" w:rsidR="001A1395" w:rsidRPr="00AC7D56" w:rsidRDefault="001A1395" w:rsidP="006D4EC7">
            <w:pPr>
              <w:pStyle w:val="tablesyntax"/>
              <w:keepNext w:val="0"/>
              <w:keepLines w:val="0"/>
              <w:spacing w:before="20" w:after="40"/>
              <w:rPr>
                <w:b/>
                <w:noProof/>
                <w:color w:val="000000" w:themeColor="text1"/>
                <w:lang w:val="en-CA"/>
              </w:rPr>
            </w:pPr>
            <w:r w:rsidRPr="00AC7D56">
              <w:rPr>
                <w:noProof/>
                <w:color w:val="000000" w:themeColor="text1"/>
                <w:lang w:val="en-CA"/>
              </w:rPr>
              <w:tab/>
            </w:r>
            <w:r w:rsidRPr="00AC7D56">
              <w:rPr>
                <w:b/>
                <w:noProof/>
                <w:color w:val="000000" w:themeColor="text1"/>
                <w:lang w:val="en-CA"/>
              </w:rPr>
              <w:t>sps_extension_flag</w:t>
            </w:r>
          </w:p>
        </w:tc>
        <w:tc>
          <w:tcPr>
            <w:tcW w:w="1157" w:type="dxa"/>
            <w:tcBorders>
              <w:top w:val="single" w:sz="4" w:space="0" w:color="auto"/>
              <w:left w:val="single" w:sz="4" w:space="0" w:color="auto"/>
              <w:bottom w:val="single" w:sz="4" w:space="0" w:color="auto"/>
              <w:right w:val="single" w:sz="4" w:space="0" w:color="auto"/>
            </w:tcBorders>
          </w:tcPr>
          <w:p w14:paraId="693A0A83" w14:textId="77777777" w:rsidR="001A1395" w:rsidRPr="00AC7D56" w:rsidRDefault="001A1395" w:rsidP="006D4EC7">
            <w:pPr>
              <w:pStyle w:val="tablecell"/>
              <w:keepNext w:val="0"/>
              <w:keepLines w:val="0"/>
              <w:spacing w:before="20" w:after="40"/>
              <w:jc w:val="center"/>
              <w:rPr>
                <w:noProof/>
                <w:color w:val="000000" w:themeColor="text1"/>
                <w:lang w:val="en-CA"/>
              </w:rPr>
            </w:pPr>
            <w:r w:rsidRPr="00AC7D56">
              <w:rPr>
                <w:noProof/>
                <w:color w:val="000000" w:themeColor="text1"/>
                <w:lang w:val="en-CA"/>
              </w:rPr>
              <w:t>u(1)</w:t>
            </w:r>
          </w:p>
        </w:tc>
      </w:tr>
      <w:tr w:rsidR="001A1395" w:rsidRPr="00AC7D56" w14:paraId="032F23CE" w14:textId="77777777" w:rsidTr="006D4EC7">
        <w:trPr>
          <w:cantSplit/>
          <w:jc w:val="center"/>
        </w:trPr>
        <w:tc>
          <w:tcPr>
            <w:tcW w:w="7920" w:type="dxa"/>
            <w:tcBorders>
              <w:top w:val="single" w:sz="4" w:space="0" w:color="auto"/>
              <w:left w:val="single" w:sz="4" w:space="0" w:color="auto"/>
              <w:bottom w:val="single" w:sz="4" w:space="0" w:color="auto"/>
              <w:right w:val="single" w:sz="4" w:space="0" w:color="auto"/>
            </w:tcBorders>
          </w:tcPr>
          <w:p w14:paraId="3830BED6" w14:textId="77777777" w:rsidR="001A1395" w:rsidRPr="00AC7D56" w:rsidRDefault="001A1395" w:rsidP="006D4EC7">
            <w:pPr>
              <w:pStyle w:val="tablesyntax"/>
              <w:keepNext w:val="0"/>
              <w:keepLines w:val="0"/>
              <w:spacing w:before="20" w:after="40"/>
              <w:rPr>
                <w:noProof/>
                <w:color w:val="000000" w:themeColor="text1"/>
                <w:lang w:val="en-CA"/>
              </w:rPr>
            </w:pPr>
            <w:r w:rsidRPr="00AC7D56">
              <w:rPr>
                <w:noProof/>
                <w:color w:val="000000" w:themeColor="text1"/>
                <w:lang w:val="en-CA"/>
              </w:rPr>
              <w:tab/>
              <w:t>if( sps_extension_flag )</w:t>
            </w:r>
          </w:p>
        </w:tc>
        <w:tc>
          <w:tcPr>
            <w:tcW w:w="1157" w:type="dxa"/>
            <w:tcBorders>
              <w:top w:val="single" w:sz="4" w:space="0" w:color="auto"/>
              <w:left w:val="single" w:sz="4" w:space="0" w:color="auto"/>
              <w:bottom w:val="single" w:sz="4" w:space="0" w:color="auto"/>
              <w:right w:val="single" w:sz="4" w:space="0" w:color="auto"/>
            </w:tcBorders>
          </w:tcPr>
          <w:p w14:paraId="4115FA46" w14:textId="77777777" w:rsidR="001A1395" w:rsidRPr="00AC7D56" w:rsidRDefault="001A1395" w:rsidP="006D4EC7">
            <w:pPr>
              <w:pStyle w:val="tablecell"/>
              <w:keepNext w:val="0"/>
              <w:keepLines w:val="0"/>
              <w:spacing w:before="20" w:after="40"/>
              <w:jc w:val="center"/>
              <w:rPr>
                <w:noProof/>
                <w:color w:val="000000" w:themeColor="text1"/>
                <w:lang w:val="en-CA"/>
              </w:rPr>
            </w:pPr>
          </w:p>
        </w:tc>
      </w:tr>
    </w:tbl>
    <w:p w14:paraId="427D372E" w14:textId="77777777" w:rsidR="001A1395" w:rsidRDefault="001A1395" w:rsidP="001A1395">
      <w:pPr>
        <w:pStyle w:val="ListParagraph"/>
        <w:rPr>
          <w:rFonts w:ascii="Times New Roman" w:hAnsi="Times New Roman"/>
        </w:rPr>
      </w:pPr>
    </w:p>
    <w:p w14:paraId="58BAB308" w14:textId="77777777" w:rsidR="001A1395" w:rsidRDefault="001A1395" w:rsidP="001A1395">
      <w:pPr>
        <w:pStyle w:val="ListParagraph"/>
        <w:rPr>
          <w:rFonts w:ascii="Times New Roman" w:hAnsi="Times New Roman"/>
        </w:rPr>
      </w:pPr>
    </w:p>
    <w:p w14:paraId="0D732A27" w14:textId="77777777" w:rsidR="001A1395" w:rsidRPr="00EB1DC0" w:rsidRDefault="001A1395" w:rsidP="001A1395">
      <w:pPr>
        <w:rPr>
          <w:noProof/>
          <w:szCs w:val="22"/>
        </w:rPr>
      </w:pPr>
      <w:r w:rsidRPr="00EB1DC0">
        <w:rPr>
          <w:b/>
          <w:noProof/>
          <w:szCs w:val="22"/>
        </w:rPr>
        <w:t>num_units_in_tick</w:t>
      </w:r>
      <w:r w:rsidRPr="00EB1DC0">
        <w:rPr>
          <w:b/>
          <w:noProof/>
          <w:szCs w:val="22"/>
          <w:highlight w:val="yellow"/>
        </w:rPr>
        <w:t xml:space="preserve">_minus1 </w:t>
      </w:r>
      <w:r w:rsidRPr="00EB1DC0">
        <w:rPr>
          <w:noProof/>
          <w:szCs w:val="22"/>
          <w:highlight w:val="yellow"/>
        </w:rPr>
        <w:t>plus 1</w:t>
      </w:r>
      <w:r w:rsidRPr="00EB1DC0">
        <w:rPr>
          <w:noProof/>
          <w:szCs w:val="22"/>
        </w:rPr>
        <w:t xml:space="preserve"> is the number of time units of a clock operating at the frequency time_scale Hz that corresponds to one increment (called a clock tick) of a clock tick counter. </w:t>
      </w:r>
      <w:r w:rsidRPr="00EB1DC0">
        <w:rPr>
          <w:strike/>
          <w:noProof/>
          <w:szCs w:val="22"/>
          <w:highlight w:val="yellow"/>
        </w:rPr>
        <w:t>num_units_in_tick shall be greater than 0.</w:t>
      </w:r>
      <w:r w:rsidRPr="00EB1DC0">
        <w:rPr>
          <w:strike/>
          <w:noProof/>
          <w:szCs w:val="22"/>
        </w:rPr>
        <w:t xml:space="preserve"> </w:t>
      </w:r>
      <w:r w:rsidRPr="00EB1DC0">
        <w:rPr>
          <w:noProof/>
          <w:szCs w:val="22"/>
        </w:rPr>
        <w:t>A clock tick, in units of seconds, is equal to the quotient of num_units_in_tick divided by time_scale. For example, when the picture rate of a video signal is 25 Hz, time_scale may be equal to 27 000 000 and num_units_in_tick may be equal to 1 080 000, and consequently a clock tick may be equal to 0.04 seconds.</w:t>
      </w:r>
    </w:p>
    <w:p w14:paraId="1624D165" w14:textId="77777777" w:rsidR="001A1395" w:rsidRPr="00EB1DC0" w:rsidRDefault="001A1395" w:rsidP="001A1395">
      <w:pPr>
        <w:rPr>
          <w:strike/>
          <w:noProof/>
          <w:szCs w:val="22"/>
        </w:rPr>
      </w:pPr>
      <w:r w:rsidRPr="00EB1DC0">
        <w:rPr>
          <w:b/>
          <w:noProof/>
          <w:szCs w:val="22"/>
        </w:rPr>
        <w:t>time_scale</w:t>
      </w:r>
      <w:r w:rsidRPr="00EB1DC0">
        <w:rPr>
          <w:b/>
          <w:noProof/>
          <w:szCs w:val="22"/>
          <w:highlight w:val="yellow"/>
        </w:rPr>
        <w:t xml:space="preserve">_minus1 </w:t>
      </w:r>
      <w:r w:rsidRPr="00EB1DC0">
        <w:rPr>
          <w:noProof/>
          <w:szCs w:val="22"/>
          <w:highlight w:val="yellow"/>
        </w:rPr>
        <w:t>plus 1</w:t>
      </w:r>
      <w:r w:rsidRPr="00EB1DC0">
        <w:rPr>
          <w:noProof/>
          <w:szCs w:val="22"/>
        </w:rPr>
        <w:t xml:space="preserve"> is the number of time units that pass in one second. For example, a time coordinate system that measures time using a 27 MHz clock has a time_scale of 27 000 000. </w:t>
      </w:r>
      <w:r w:rsidRPr="00EB1DC0">
        <w:rPr>
          <w:strike/>
          <w:noProof/>
          <w:szCs w:val="22"/>
          <w:highlight w:val="yellow"/>
        </w:rPr>
        <w:t>The value of time_scale shall be greater than 0.</w:t>
      </w:r>
    </w:p>
    <w:p w14:paraId="3D19A149" w14:textId="77777777" w:rsidR="005515E9" w:rsidRPr="005515E9" w:rsidRDefault="005515E9" w:rsidP="005515E9">
      <w:pPr>
        <w:rPr>
          <w:lang w:val="en-CA"/>
        </w:rPr>
      </w:pPr>
    </w:p>
    <w:p w14:paraId="701454E5" w14:textId="77777777" w:rsidR="00F81C94" w:rsidRPr="002C1BA8" w:rsidRDefault="00F81C94" w:rsidP="00F81C94">
      <w:pPr>
        <w:pStyle w:val="Heading1"/>
        <w:rPr>
          <w:lang w:val="en-CA"/>
        </w:rPr>
      </w:pPr>
      <w:r>
        <w:rPr>
          <w:lang w:val="en-CA"/>
        </w:rPr>
        <w:t>Conclusion</w:t>
      </w:r>
    </w:p>
    <w:p w14:paraId="4F8D0562" w14:textId="372DCB17" w:rsidR="00F81C94" w:rsidRPr="00F81C94" w:rsidRDefault="00F81C94" w:rsidP="00E247A7">
      <w:pPr>
        <w:rPr>
          <w:szCs w:val="22"/>
        </w:rPr>
      </w:pPr>
      <w:r>
        <w:rPr>
          <w:szCs w:val="22"/>
        </w:rPr>
        <w:t xml:space="preserve">This document proposes </w:t>
      </w:r>
      <w:r>
        <w:t xml:space="preserve">modifications to </w:t>
      </w:r>
      <w:r w:rsidR="0014508F">
        <w:t>HRD parameters</w:t>
      </w:r>
      <w:r>
        <w:t xml:space="preserve"> signaling in VVC. It is proposed to adopt the proposals in the next version of </w:t>
      </w:r>
      <w:r>
        <w:rPr>
          <w:szCs w:val="22"/>
        </w:rPr>
        <w:t>VVC WD.</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755C8C3F" w:rsidR="00342FF4" w:rsidRDefault="00E231F2" w:rsidP="009234A5">
      <w:pPr>
        <w:rPr>
          <w:b/>
          <w:szCs w:val="22"/>
          <w:lang w:val="en-CA"/>
        </w:rPr>
      </w:pPr>
      <w:r>
        <w:rPr>
          <w:b/>
          <w:szCs w:val="22"/>
        </w:rPr>
        <w:t>Sharp</w:t>
      </w:r>
      <w:r w:rsidRPr="00A01439">
        <w:rPr>
          <w:b/>
          <w:szCs w:val="22"/>
        </w:rPr>
        <w:t xml:space="preserve"> </w:t>
      </w:r>
      <w:r>
        <w:rPr>
          <w:b/>
          <w:szCs w:val="22"/>
        </w:rPr>
        <w:t xml:space="preserve">Labs of America, Inc.,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759742AF" w14:textId="74F175C5" w:rsidR="00DF5BD5" w:rsidRDefault="00DF5BD5" w:rsidP="00DF5BD5">
      <w:pPr>
        <w:pStyle w:val="Heading1"/>
        <w:rPr>
          <w:lang w:val="en-CA"/>
        </w:rPr>
      </w:pPr>
      <w:r>
        <w:rPr>
          <w:lang w:val="en-CA"/>
        </w:rPr>
        <w:t>References</w:t>
      </w:r>
    </w:p>
    <w:p w14:paraId="4CB62B87" w14:textId="0BD1D50D" w:rsidR="00DF5BD5" w:rsidRDefault="009D4E04" w:rsidP="00DF5BD5">
      <w:pPr>
        <w:rPr>
          <w:szCs w:val="22"/>
          <w:lang w:val="en-CA"/>
        </w:rPr>
      </w:pPr>
      <w:bookmarkStart w:id="17" w:name="OLE_LINK57"/>
      <w:bookmarkStart w:id="18" w:name="OLE_LINK58"/>
      <w:r>
        <w:rPr>
          <w:szCs w:val="22"/>
          <w:lang w:val="en-CA"/>
        </w:rPr>
        <w:t>[1] JVET-</w:t>
      </w:r>
      <w:r w:rsidR="009A4C11">
        <w:rPr>
          <w:szCs w:val="22"/>
          <w:lang w:val="en-CA"/>
        </w:rPr>
        <w:t>N</w:t>
      </w:r>
      <w:r>
        <w:rPr>
          <w:szCs w:val="22"/>
          <w:lang w:val="en-CA"/>
        </w:rPr>
        <w:t>1001-v</w:t>
      </w:r>
      <w:r w:rsidR="009A4C11">
        <w:rPr>
          <w:szCs w:val="22"/>
          <w:lang w:val="en-CA"/>
        </w:rPr>
        <w:t>8</w:t>
      </w:r>
      <w:r w:rsidR="00DF5BD5">
        <w:rPr>
          <w:szCs w:val="22"/>
          <w:lang w:val="en-CA"/>
        </w:rPr>
        <w:t xml:space="preserve">, Versatile Video Coding (Draft </w:t>
      </w:r>
      <w:r w:rsidR="009A4C11">
        <w:rPr>
          <w:szCs w:val="22"/>
          <w:lang w:val="en-CA"/>
        </w:rPr>
        <w:t>5</w:t>
      </w:r>
      <w:r w:rsidR="00DF5BD5">
        <w:rPr>
          <w:szCs w:val="22"/>
          <w:lang w:val="en-CA"/>
        </w:rPr>
        <w:t xml:space="preserve">), </w:t>
      </w:r>
      <w:r w:rsidR="009A4C11">
        <w:rPr>
          <w:szCs w:val="22"/>
          <w:lang w:val="en-CA"/>
        </w:rPr>
        <w:t>Geneva</w:t>
      </w:r>
      <w:r w:rsidR="00DF5BD5">
        <w:rPr>
          <w:szCs w:val="22"/>
          <w:lang w:val="en-CA"/>
        </w:rPr>
        <w:t xml:space="preserve">, </w:t>
      </w:r>
      <w:r w:rsidR="009A4C11">
        <w:rPr>
          <w:szCs w:val="22"/>
          <w:lang w:val="en-CA"/>
        </w:rPr>
        <w:t>June</w:t>
      </w:r>
      <w:r w:rsidR="00997C50">
        <w:rPr>
          <w:szCs w:val="22"/>
          <w:lang w:val="en-CA"/>
        </w:rPr>
        <w:t xml:space="preserve"> 2019</w:t>
      </w:r>
    </w:p>
    <w:bookmarkEnd w:id="17"/>
    <w:bookmarkEnd w:id="18"/>
    <w:p w14:paraId="6E3FF169" w14:textId="77777777" w:rsidR="00DF5BD5" w:rsidRPr="00DF5BD5" w:rsidRDefault="00DF5BD5" w:rsidP="00DF5BD5">
      <w:pPr>
        <w:rPr>
          <w:lang w:val="en-CA"/>
        </w:rPr>
      </w:pPr>
    </w:p>
    <w:p w14:paraId="7A7D44FE" w14:textId="77777777" w:rsidR="00DF5BD5" w:rsidRPr="005B217D" w:rsidRDefault="00DF5BD5" w:rsidP="009234A5">
      <w:pPr>
        <w:rPr>
          <w:szCs w:val="22"/>
          <w:lang w:val="en-CA"/>
        </w:rPr>
      </w:pPr>
    </w:p>
    <w:p w14:paraId="32EAF635" w14:textId="77777777" w:rsidR="007F1F8B" w:rsidRPr="005B217D" w:rsidRDefault="007F1F8B" w:rsidP="009234A5">
      <w:pPr>
        <w:rPr>
          <w:szCs w:val="22"/>
          <w:lang w:val="en-CA"/>
        </w:rPr>
      </w:pPr>
    </w:p>
    <w:sectPr w:rsidR="007F1F8B" w:rsidRPr="005B217D"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88AACC" w14:textId="77777777" w:rsidR="00B73DF4" w:rsidRDefault="00B73DF4">
      <w:r>
        <w:separator/>
      </w:r>
    </w:p>
  </w:endnote>
  <w:endnote w:type="continuationSeparator" w:id="0">
    <w:p w14:paraId="50972A37" w14:textId="77777777" w:rsidR="00B73DF4" w:rsidRDefault="00B73D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Times New Roman Bold">
    <w:altName w:val="Times New Roman"/>
    <w:panose1 w:val="020B0604020202020204"/>
    <w:charset w:val="00"/>
    <w:family w:val="roman"/>
    <w:pitch w:val="variable"/>
    <w:sig w:usb0="00003A87" w:usb1="00000000" w:usb2="00000000" w:usb3="00000000" w:csb0="000000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72B90A25" w:rsidR="001A4824" w:rsidRPr="00C00DDE" w:rsidRDefault="001A4824"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A7485C">
      <w:rPr>
        <w:rStyle w:val="PageNumber"/>
        <w:noProof/>
      </w:rPr>
      <w:t>2019-06-24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0E2567" w14:textId="77777777" w:rsidR="00B73DF4" w:rsidRDefault="00B73DF4">
      <w:r>
        <w:separator/>
      </w:r>
    </w:p>
  </w:footnote>
  <w:footnote w:type="continuationSeparator" w:id="0">
    <w:p w14:paraId="6F134788" w14:textId="77777777" w:rsidR="00B73DF4" w:rsidRDefault="00B73D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8C2FE3"/>
    <w:multiLevelType w:val="multilevel"/>
    <w:tmpl w:val="B74212A2"/>
    <w:lvl w:ilvl="0">
      <w:start w:val="7"/>
      <w:numFmt w:val="decimal"/>
      <w:lvlText w:val="%1"/>
      <w:lvlJc w:val="left"/>
      <w:pPr>
        <w:ind w:left="560" w:hanging="560"/>
      </w:pPr>
      <w:rPr>
        <w:rFonts w:hint="default"/>
      </w:rPr>
    </w:lvl>
    <w:lvl w:ilvl="1">
      <w:start w:val="3"/>
      <w:numFmt w:val="decimal"/>
      <w:lvlText w:val="%1.%2"/>
      <w:lvlJc w:val="left"/>
      <w:pPr>
        <w:ind w:left="560" w:hanging="560"/>
      </w:pPr>
      <w:rPr>
        <w:rFonts w:hint="default"/>
      </w:rPr>
    </w:lvl>
    <w:lvl w:ilvl="2">
      <w:start w:val="2"/>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592669A"/>
    <w:multiLevelType w:val="multilevel"/>
    <w:tmpl w:val="C4383F08"/>
    <w:lvl w:ilvl="0">
      <w:start w:val="7"/>
      <w:numFmt w:val="decimal"/>
      <w:lvlText w:val="%1"/>
      <w:lvlJc w:val="left"/>
      <w:pPr>
        <w:ind w:left="680" w:hanging="680"/>
      </w:pPr>
      <w:rPr>
        <w:rFonts w:hint="default"/>
      </w:rPr>
    </w:lvl>
    <w:lvl w:ilvl="1">
      <w:start w:val="3"/>
      <w:numFmt w:val="decimal"/>
      <w:lvlText w:val="%1.%2"/>
      <w:lvlJc w:val="left"/>
      <w:pPr>
        <w:ind w:left="680" w:hanging="6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8D21F7A"/>
    <w:multiLevelType w:val="hybridMultilevel"/>
    <w:tmpl w:val="64663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0068C7"/>
    <w:multiLevelType w:val="multilevel"/>
    <w:tmpl w:val="C61C949E"/>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30C4152B"/>
    <w:multiLevelType w:val="hybridMultilevel"/>
    <w:tmpl w:val="8F706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C5246C"/>
    <w:multiLevelType w:val="multilevel"/>
    <w:tmpl w:val="1D26B57C"/>
    <w:lvl w:ilvl="0">
      <w:start w:val="7"/>
      <w:numFmt w:val="decimal"/>
      <w:lvlText w:val="%1"/>
      <w:lvlJc w:val="left"/>
      <w:pPr>
        <w:ind w:left="680" w:hanging="680"/>
      </w:pPr>
      <w:rPr>
        <w:rFonts w:hint="default"/>
      </w:rPr>
    </w:lvl>
    <w:lvl w:ilvl="1">
      <w:start w:val="3"/>
      <w:numFmt w:val="decimal"/>
      <w:lvlText w:val="%1.%2"/>
      <w:lvlJc w:val="left"/>
      <w:pPr>
        <w:ind w:left="680" w:hanging="68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90532A"/>
    <w:multiLevelType w:val="hybridMultilevel"/>
    <w:tmpl w:val="84842B34"/>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3" w15:restartNumberingAfterBreak="0">
    <w:nsid w:val="3E1E4CAF"/>
    <w:multiLevelType w:val="hybridMultilevel"/>
    <w:tmpl w:val="3B826BD2"/>
    <w:lvl w:ilvl="0" w:tplc="04090011">
      <w:start w:val="1"/>
      <w:numFmt w:val="bullet"/>
      <w:pStyle w:val="SVCBulletslevel2CharChar"/>
      <w:lvlText w:val="−"/>
      <w:lvlJc w:val="left"/>
      <w:pPr>
        <w:tabs>
          <w:tab w:val="num" w:pos="1117"/>
        </w:tabs>
        <w:ind w:left="1117" w:hanging="360"/>
      </w:pPr>
      <w:rPr>
        <w:rFonts w:ascii="Times New Roman" w:hAnsi="Times New Roman" w:hint="default"/>
      </w:rPr>
    </w:lvl>
    <w:lvl w:ilvl="1" w:tplc="04090019">
      <w:start w:val="1"/>
      <w:numFmt w:val="bullet"/>
      <w:lvlText w:val="o"/>
      <w:lvlJc w:val="left"/>
      <w:pPr>
        <w:tabs>
          <w:tab w:val="num" w:pos="1837"/>
        </w:tabs>
        <w:ind w:left="1837" w:hanging="360"/>
      </w:pPr>
      <w:rPr>
        <w:rFonts w:ascii="Courier New" w:hAnsi="Courier New" w:hint="default"/>
      </w:rPr>
    </w:lvl>
    <w:lvl w:ilvl="2" w:tplc="0409001B" w:tentative="1">
      <w:start w:val="1"/>
      <w:numFmt w:val="bullet"/>
      <w:lvlText w:val=""/>
      <w:lvlJc w:val="left"/>
      <w:pPr>
        <w:tabs>
          <w:tab w:val="num" w:pos="2557"/>
        </w:tabs>
        <w:ind w:left="2557" w:hanging="360"/>
      </w:pPr>
      <w:rPr>
        <w:rFonts w:ascii="Wingdings" w:hAnsi="Wingdings" w:hint="default"/>
      </w:rPr>
    </w:lvl>
    <w:lvl w:ilvl="3" w:tplc="0409000F" w:tentative="1">
      <w:start w:val="1"/>
      <w:numFmt w:val="bullet"/>
      <w:lvlText w:val=""/>
      <w:lvlJc w:val="left"/>
      <w:pPr>
        <w:tabs>
          <w:tab w:val="num" w:pos="3277"/>
        </w:tabs>
        <w:ind w:left="3277" w:hanging="360"/>
      </w:pPr>
      <w:rPr>
        <w:rFonts w:ascii="Symbol" w:hAnsi="Symbol" w:hint="default"/>
      </w:rPr>
    </w:lvl>
    <w:lvl w:ilvl="4" w:tplc="04090019" w:tentative="1">
      <w:start w:val="1"/>
      <w:numFmt w:val="bullet"/>
      <w:lvlText w:val="o"/>
      <w:lvlJc w:val="left"/>
      <w:pPr>
        <w:tabs>
          <w:tab w:val="num" w:pos="3997"/>
        </w:tabs>
        <w:ind w:left="3997" w:hanging="360"/>
      </w:pPr>
      <w:rPr>
        <w:rFonts w:ascii="Courier New" w:hAnsi="Courier New" w:hint="default"/>
      </w:rPr>
    </w:lvl>
    <w:lvl w:ilvl="5" w:tplc="0409001B" w:tentative="1">
      <w:start w:val="1"/>
      <w:numFmt w:val="bullet"/>
      <w:lvlText w:val=""/>
      <w:lvlJc w:val="left"/>
      <w:pPr>
        <w:tabs>
          <w:tab w:val="num" w:pos="4717"/>
        </w:tabs>
        <w:ind w:left="4717" w:hanging="360"/>
      </w:pPr>
      <w:rPr>
        <w:rFonts w:ascii="Wingdings" w:hAnsi="Wingdings" w:hint="default"/>
      </w:rPr>
    </w:lvl>
    <w:lvl w:ilvl="6" w:tplc="0409000F" w:tentative="1">
      <w:start w:val="1"/>
      <w:numFmt w:val="bullet"/>
      <w:lvlText w:val=""/>
      <w:lvlJc w:val="left"/>
      <w:pPr>
        <w:tabs>
          <w:tab w:val="num" w:pos="5437"/>
        </w:tabs>
        <w:ind w:left="5437" w:hanging="360"/>
      </w:pPr>
      <w:rPr>
        <w:rFonts w:ascii="Symbol" w:hAnsi="Symbol" w:hint="default"/>
      </w:rPr>
    </w:lvl>
    <w:lvl w:ilvl="7" w:tplc="04090019" w:tentative="1">
      <w:start w:val="1"/>
      <w:numFmt w:val="bullet"/>
      <w:lvlText w:val="o"/>
      <w:lvlJc w:val="left"/>
      <w:pPr>
        <w:tabs>
          <w:tab w:val="num" w:pos="6157"/>
        </w:tabs>
        <w:ind w:left="6157" w:hanging="360"/>
      </w:pPr>
      <w:rPr>
        <w:rFonts w:ascii="Courier New" w:hAnsi="Courier New" w:hint="default"/>
      </w:rPr>
    </w:lvl>
    <w:lvl w:ilvl="8" w:tplc="0409001B" w:tentative="1">
      <w:start w:val="1"/>
      <w:numFmt w:val="bullet"/>
      <w:lvlText w:val=""/>
      <w:lvlJc w:val="left"/>
      <w:pPr>
        <w:tabs>
          <w:tab w:val="num" w:pos="6877"/>
        </w:tabs>
        <w:ind w:left="6877" w:hanging="360"/>
      </w:pPr>
      <w:rPr>
        <w:rFonts w:ascii="Wingdings" w:hAnsi="Wingdings" w:hint="default"/>
      </w:rPr>
    </w:lvl>
  </w:abstractNum>
  <w:abstractNum w:abstractNumId="14" w15:restartNumberingAfterBreak="0">
    <w:nsid w:val="4D627670"/>
    <w:multiLevelType w:val="hybridMultilevel"/>
    <w:tmpl w:val="0DE8FC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F497859"/>
    <w:multiLevelType w:val="hybridMultilevel"/>
    <w:tmpl w:val="9E8C0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4230073"/>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0" w15:restartNumberingAfterBreak="0">
    <w:nsid w:val="54883729"/>
    <w:multiLevelType w:val="multilevel"/>
    <w:tmpl w:val="CB620C5C"/>
    <w:lvl w:ilvl="0">
      <w:start w:val="7"/>
      <w:numFmt w:val="decimal"/>
      <w:lvlText w:val="%1"/>
      <w:lvlJc w:val="left"/>
      <w:pPr>
        <w:ind w:left="560" w:hanging="560"/>
      </w:pPr>
      <w:rPr>
        <w:rFonts w:hint="default"/>
      </w:rPr>
    </w:lvl>
    <w:lvl w:ilvl="1">
      <w:start w:val="3"/>
      <w:numFmt w:val="decimal"/>
      <w:lvlText w:val="%1.%2"/>
      <w:lvlJc w:val="left"/>
      <w:pPr>
        <w:ind w:left="560" w:hanging="56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548B1449"/>
    <w:multiLevelType w:val="hybridMultilevel"/>
    <w:tmpl w:val="C7F6C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02411A"/>
    <w:multiLevelType w:val="hybridMultilevel"/>
    <w:tmpl w:val="7AC2D0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02C4F63"/>
    <w:multiLevelType w:val="multilevel"/>
    <w:tmpl w:val="77A44138"/>
    <w:lvl w:ilvl="0">
      <w:start w:val="7"/>
      <w:numFmt w:val="decimal"/>
      <w:lvlText w:val="%1"/>
      <w:lvlJc w:val="left"/>
      <w:pPr>
        <w:ind w:left="680" w:hanging="680"/>
      </w:pPr>
      <w:rPr>
        <w:rFonts w:hint="default"/>
      </w:rPr>
    </w:lvl>
    <w:lvl w:ilvl="1">
      <w:start w:val="4"/>
      <w:numFmt w:val="decimal"/>
      <w:lvlText w:val="%1.%2"/>
      <w:lvlJc w:val="left"/>
      <w:pPr>
        <w:ind w:left="680" w:hanging="680"/>
      </w:pPr>
      <w:rPr>
        <w:rFonts w:hint="default"/>
      </w:rPr>
    </w:lvl>
    <w:lvl w:ilvl="2">
      <w:start w:val="3"/>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5" w15:restartNumberingAfterBreak="0">
    <w:nsid w:val="6DD71450"/>
    <w:multiLevelType w:val="multilevel"/>
    <w:tmpl w:val="D730DD6C"/>
    <w:lvl w:ilvl="0">
      <w:start w:val="7"/>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3"/>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6E4C1C3B"/>
    <w:multiLevelType w:val="multilevel"/>
    <w:tmpl w:val="F4DAFA2C"/>
    <w:lvl w:ilvl="0">
      <w:start w:val="3"/>
      <w:numFmt w:val="upperLetter"/>
      <w:pStyle w:val="3HAnnex"/>
      <w:suff w:val="nothing"/>
      <w:lvlText w:val="%1"/>
      <w:lvlJc w:val="left"/>
      <w:pPr>
        <w:ind w:left="0" w:firstLine="0"/>
      </w:pPr>
      <w:rPr>
        <w:rFonts w:ascii="Times New Roman Bold" w:hAnsi="Times New Roman Bold" w:cs="Times New Roman" w:hint="default"/>
        <w:vanish/>
        <w:color w:val="A6A6A6"/>
        <w:sz w:val="24"/>
        <w:szCs w:val="24"/>
      </w:rPr>
    </w:lvl>
    <w:lvl w:ilvl="1">
      <w:start w:val="1"/>
      <w:numFmt w:val="decimal"/>
      <w:pStyle w:val="3H0"/>
      <w:lvlText w:val="%1.%2"/>
      <w:lvlJc w:val="left"/>
      <w:pPr>
        <w:tabs>
          <w:tab w:val="num" w:pos="1134"/>
        </w:tabs>
        <w:ind w:left="1134" w:hanging="1134"/>
      </w:pPr>
      <w:rPr>
        <w:rFonts w:ascii="Times New Roman" w:hAnsi="Times New Roman" w:cs="Times New Roman" w:hint="default"/>
        <w:b/>
        <w:i w:val="0"/>
        <w:sz w:val="22"/>
      </w:rPr>
    </w:lvl>
    <w:lvl w:ilvl="2">
      <w:start w:val="1"/>
      <w:numFmt w:val="decimal"/>
      <w:pStyle w:val="3H1"/>
      <w:lvlText w:val="%1.%2.%3"/>
      <w:lvlJc w:val="left"/>
      <w:pPr>
        <w:tabs>
          <w:tab w:val="num" w:pos="1702"/>
        </w:tabs>
        <w:ind w:left="1702" w:hanging="1134"/>
      </w:pPr>
      <w:rPr>
        <w:rFonts w:ascii="Times New Roman" w:hAnsi="Times New Roman"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lang w:val="en-US"/>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3H2"/>
      <w:lvlText w:val="%1.%2.%3.%4"/>
      <w:lvlJc w:val="left"/>
      <w:pPr>
        <w:tabs>
          <w:tab w:val="num" w:pos="1134"/>
        </w:tabs>
        <w:ind w:left="1134" w:hanging="1134"/>
      </w:pPr>
      <w:rPr>
        <w:rFonts w:ascii="Times New Roman" w:hAnsi="Times New Roman" w:cs="Times New Roman" w:hint="default"/>
        <w:b/>
        <w:i w:val="0"/>
      </w:rPr>
    </w:lvl>
    <w:lvl w:ilvl="4">
      <w:start w:val="1"/>
      <w:numFmt w:val="decimal"/>
      <w:pStyle w:val="3H3"/>
      <w:lvlText w:val="%1.%2.%3.%4.%5"/>
      <w:lvlJc w:val="left"/>
      <w:pPr>
        <w:tabs>
          <w:tab w:val="num" w:pos="1134"/>
        </w:tabs>
        <w:ind w:left="1134" w:hanging="1134"/>
      </w:pPr>
      <w:rPr>
        <w:rFonts w:ascii="Times New Roman Bold" w:hAnsi="Times New Roman Bold" w:cs="Times New Roman" w:hint="default"/>
        <w:b/>
        <w:i w:val="0"/>
      </w:rPr>
    </w:lvl>
    <w:lvl w:ilvl="5">
      <w:start w:val="1"/>
      <w:numFmt w:val="decimal"/>
      <w:pStyle w:val="3H4"/>
      <w:lvlText w:val="%1.%2.%3.%4.%5.%6"/>
      <w:lvlJc w:val="left"/>
      <w:pPr>
        <w:tabs>
          <w:tab w:val="num" w:pos="1134"/>
        </w:tabs>
        <w:ind w:left="1134" w:hanging="1134"/>
      </w:pPr>
      <w:rPr>
        <w:rFonts w:ascii="Times New Roman Bold" w:hAnsi="Times New Roman Bold" w:cs="Times New Roman" w:hint="default"/>
        <w:b/>
        <w:i w:val="0"/>
        <w:sz w:val="20"/>
      </w:rPr>
    </w:lvl>
    <w:lvl w:ilvl="6">
      <w:start w:val="1"/>
      <w:numFmt w:val="decimal"/>
      <w:pStyle w:val="3H5"/>
      <w:lvlText w:val="%1.%2.%3.%4.%5.%6.%7"/>
      <w:lvlJc w:val="left"/>
      <w:pPr>
        <w:tabs>
          <w:tab w:val="num" w:pos="1134"/>
        </w:tabs>
        <w:ind w:left="1134" w:hanging="1134"/>
      </w:pPr>
      <w:rPr>
        <w:rFonts w:ascii="Times New Roman Bold" w:hAnsi="Times New Roman Bold" w:cs="Times New Roman" w:hint="default"/>
        <w:b/>
        <w:i w:val="0"/>
      </w:rPr>
    </w:lvl>
    <w:lvl w:ilvl="7">
      <w:start w:val="1"/>
      <w:numFmt w:val="decimal"/>
      <w:pStyle w:val="3H6"/>
      <w:lvlText w:val="%1.%2.%3.%4.%5.%6.%7.%8"/>
      <w:lvlJc w:val="left"/>
      <w:pPr>
        <w:tabs>
          <w:tab w:val="num" w:pos="1134"/>
        </w:tabs>
        <w:ind w:left="1134" w:hanging="1134"/>
      </w:pPr>
      <w:rPr>
        <w:rFonts w:ascii="Times New Roman Bold" w:hAnsi="Times New Roman Bold" w:cs="Times New Roman" w:hint="default"/>
        <w:b/>
        <w:i w:val="0"/>
      </w:rPr>
    </w:lvl>
    <w:lvl w:ilvl="8">
      <w:start w:val="1"/>
      <w:numFmt w:val="decimal"/>
      <w:pStyle w:val="3H7"/>
      <w:lvlText w:val="%1.%2.%3.%4.%5.%6.%7.%8.%9"/>
      <w:lvlJc w:val="left"/>
      <w:pPr>
        <w:tabs>
          <w:tab w:val="num" w:pos="1134"/>
        </w:tabs>
        <w:ind w:left="1134" w:hanging="1134"/>
      </w:pPr>
      <w:rPr>
        <w:rFonts w:ascii="Times New Roman Bold" w:hAnsi="Times New Roman Bold" w:cs="Times New Roman" w:hint="default"/>
        <w:b/>
        <w:i w:val="0"/>
      </w:rPr>
    </w:lvl>
  </w:abstractNum>
  <w:abstractNum w:abstractNumId="27"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7FCA2F80"/>
    <w:multiLevelType w:val="hybridMultilevel"/>
    <w:tmpl w:val="DCB0F3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4"/>
  </w:num>
  <w:num w:numId="3">
    <w:abstractNumId w:val="18"/>
  </w:num>
  <w:num w:numId="4">
    <w:abstractNumId w:val="15"/>
  </w:num>
  <w:num w:numId="5">
    <w:abstractNumId w:val="17"/>
  </w:num>
  <w:num w:numId="6">
    <w:abstractNumId w:val="8"/>
  </w:num>
  <w:num w:numId="7">
    <w:abstractNumId w:val="11"/>
  </w:num>
  <w:num w:numId="8">
    <w:abstractNumId w:val="8"/>
  </w:num>
  <w:num w:numId="9">
    <w:abstractNumId w:val="1"/>
  </w:num>
  <w:num w:numId="10">
    <w:abstractNumId w:val="7"/>
  </w:num>
  <w:num w:numId="11">
    <w:abstractNumId w:val="5"/>
  </w:num>
  <w:num w:numId="12">
    <w:abstractNumId w:val="9"/>
  </w:num>
  <w:num w:numId="13">
    <w:abstractNumId w:val="27"/>
  </w:num>
  <w:num w:numId="14">
    <w:abstractNumId w:val="10"/>
  </w:num>
  <w:num w:numId="15">
    <w:abstractNumId w:val="23"/>
  </w:num>
  <w:num w:numId="16">
    <w:abstractNumId w:val="13"/>
  </w:num>
  <w:num w:numId="17">
    <w:abstractNumId w:val="28"/>
  </w:num>
  <w:num w:numId="18">
    <w:abstractNumId w:val="3"/>
  </w:num>
  <w:num w:numId="19">
    <w:abstractNumId w:val="12"/>
  </w:num>
  <w:num w:numId="20">
    <w:abstractNumId w:val="16"/>
  </w:num>
  <w:num w:numId="21">
    <w:abstractNumId w:val="19"/>
  </w:num>
  <w:num w:numId="22">
    <w:abstractNumId w:val="2"/>
  </w:num>
  <w:num w:numId="23">
    <w:abstractNumId w:val="8"/>
  </w:num>
  <w:num w:numId="24">
    <w:abstractNumId w:val="8"/>
  </w:num>
  <w:num w:numId="25">
    <w:abstractNumId w:val="8"/>
  </w:num>
  <w:num w:numId="26">
    <w:abstractNumId w:val="25"/>
  </w:num>
  <w:num w:numId="27">
    <w:abstractNumId w:val="6"/>
  </w:num>
  <w:num w:numId="28">
    <w:abstractNumId w:val="26"/>
  </w:num>
  <w:num w:numId="29">
    <w:abstractNumId w:val="20"/>
  </w:num>
  <w:num w:numId="30">
    <w:abstractNumId w:val="22"/>
  </w:num>
  <w:num w:numId="31">
    <w:abstractNumId w:val="21"/>
  </w:num>
  <w:num w:numId="32">
    <w:abstractNumId w:val="14"/>
  </w:num>
  <w:num w:numId="3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0077"/>
    <w:rsid w:val="00017BD0"/>
    <w:rsid w:val="00022918"/>
    <w:rsid w:val="000230D2"/>
    <w:rsid w:val="000308A3"/>
    <w:rsid w:val="000458BC"/>
    <w:rsid w:val="00045C41"/>
    <w:rsid w:val="00046C03"/>
    <w:rsid w:val="00065039"/>
    <w:rsid w:val="000700EC"/>
    <w:rsid w:val="0007614F"/>
    <w:rsid w:val="00081398"/>
    <w:rsid w:val="00094479"/>
    <w:rsid w:val="000962AC"/>
    <w:rsid w:val="00097FA8"/>
    <w:rsid w:val="000A3623"/>
    <w:rsid w:val="000A48BC"/>
    <w:rsid w:val="000B0C0F"/>
    <w:rsid w:val="000B1C6B"/>
    <w:rsid w:val="000B2F6A"/>
    <w:rsid w:val="000B433B"/>
    <w:rsid w:val="000B4FF9"/>
    <w:rsid w:val="000C09AC"/>
    <w:rsid w:val="000C2401"/>
    <w:rsid w:val="000C5509"/>
    <w:rsid w:val="000C7C32"/>
    <w:rsid w:val="000E00F3"/>
    <w:rsid w:val="000F158C"/>
    <w:rsid w:val="00102F3D"/>
    <w:rsid w:val="00124E38"/>
    <w:rsid w:val="0012580B"/>
    <w:rsid w:val="00131F90"/>
    <w:rsid w:val="0013458C"/>
    <w:rsid w:val="0013526E"/>
    <w:rsid w:val="0014508F"/>
    <w:rsid w:val="00146152"/>
    <w:rsid w:val="00155526"/>
    <w:rsid w:val="001609B4"/>
    <w:rsid w:val="00165A18"/>
    <w:rsid w:val="00171371"/>
    <w:rsid w:val="00172E56"/>
    <w:rsid w:val="00175A24"/>
    <w:rsid w:val="00187E58"/>
    <w:rsid w:val="001A1395"/>
    <w:rsid w:val="001A297E"/>
    <w:rsid w:val="001A368E"/>
    <w:rsid w:val="001A4824"/>
    <w:rsid w:val="001A7329"/>
    <w:rsid w:val="001A792F"/>
    <w:rsid w:val="001B018C"/>
    <w:rsid w:val="001B4E28"/>
    <w:rsid w:val="001C3525"/>
    <w:rsid w:val="001C3AFB"/>
    <w:rsid w:val="001D1BD2"/>
    <w:rsid w:val="001E0248"/>
    <w:rsid w:val="001E02BE"/>
    <w:rsid w:val="001E3B37"/>
    <w:rsid w:val="001F2594"/>
    <w:rsid w:val="002051FF"/>
    <w:rsid w:val="00205262"/>
    <w:rsid w:val="002055A6"/>
    <w:rsid w:val="00206460"/>
    <w:rsid w:val="002069B4"/>
    <w:rsid w:val="00215DFC"/>
    <w:rsid w:val="002212DF"/>
    <w:rsid w:val="00222CD4"/>
    <w:rsid w:val="00225016"/>
    <w:rsid w:val="002253CA"/>
    <w:rsid w:val="002264A6"/>
    <w:rsid w:val="00227BA7"/>
    <w:rsid w:val="0023011C"/>
    <w:rsid w:val="002375C1"/>
    <w:rsid w:val="002411D0"/>
    <w:rsid w:val="00243A73"/>
    <w:rsid w:val="00260200"/>
    <w:rsid w:val="00263398"/>
    <w:rsid w:val="00263B99"/>
    <w:rsid w:val="00266F06"/>
    <w:rsid w:val="00275BCF"/>
    <w:rsid w:val="00291E36"/>
    <w:rsid w:val="00292257"/>
    <w:rsid w:val="002A2A94"/>
    <w:rsid w:val="002A3948"/>
    <w:rsid w:val="002A54E0"/>
    <w:rsid w:val="002B1595"/>
    <w:rsid w:val="002B191D"/>
    <w:rsid w:val="002B2E83"/>
    <w:rsid w:val="002B4F39"/>
    <w:rsid w:val="002D0AF6"/>
    <w:rsid w:val="002D4146"/>
    <w:rsid w:val="002D7E79"/>
    <w:rsid w:val="002E4BF9"/>
    <w:rsid w:val="002F164D"/>
    <w:rsid w:val="00300A13"/>
    <w:rsid w:val="003021BC"/>
    <w:rsid w:val="00306206"/>
    <w:rsid w:val="00315CDB"/>
    <w:rsid w:val="00317D85"/>
    <w:rsid w:val="00323EBD"/>
    <w:rsid w:val="00327C56"/>
    <w:rsid w:val="003315A1"/>
    <w:rsid w:val="003373EC"/>
    <w:rsid w:val="00342FF4"/>
    <w:rsid w:val="00344E5A"/>
    <w:rsid w:val="00346148"/>
    <w:rsid w:val="00352DF3"/>
    <w:rsid w:val="0035737F"/>
    <w:rsid w:val="003669EA"/>
    <w:rsid w:val="003706CC"/>
    <w:rsid w:val="00370FE6"/>
    <w:rsid w:val="00372C27"/>
    <w:rsid w:val="00374467"/>
    <w:rsid w:val="00376FB0"/>
    <w:rsid w:val="00377710"/>
    <w:rsid w:val="00385D69"/>
    <w:rsid w:val="003A2D8E"/>
    <w:rsid w:val="003A57E8"/>
    <w:rsid w:val="003A7CE6"/>
    <w:rsid w:val="003C0E2F"/>
    <w:rsid w:val="003C20E4"/>
    <w:rsid w:val="003D217B"/>
    <w:rsid w:val="003D6342"/>
    <w:rsid w:val="003E6F90"/>
    <w:rsid w:val="003E73ED"/>
    <w:rsid w:val="003F5D0F"/>
    <w:rsid w:val="0040124D"/>
    <w:rsid w:val="00405A98"/>
    <w:rsid w:val="00413D80"/>
    <w:rsid w:val="00414101"/>
    <w:rsid w:val="004219CF"/>
    <w:rsid w:val="00422F44"/>
    <w:rsid w:val="004234F0"/>
    <w:rsid w:val="00423D27"/>
    <w:rsid w:val="00433DDB"/>
    <w:rsid w:val="0043498D"/>
    <w:rsid w:val="00435A29"/>
    <w:rsid w:val="00437619"/>
    <w:rsid w:val="004468BF"/>
    <w:rsid w:val="00451F6A"/>
    <w:rsid w:val="00465A1E"/>
    <w:rsid w:val="00466E05"/>
    <w:rsid w:val="00470CA4"/>
    <w:rsid w:val="00477B7A"/>
    <w:rsid w:val="0049445A"/>
    <w:rsid w:val="004A2A63"/>
    <w:rsid w:val="004B1A33"/>
    <w:rsid w:val="004B210C"/>
    <w:rsid w:val="004D405F"/>
    <w:rsid w:val="004E4F4F"/>
    <w:rsid w:val="004E6789"/>
    <w:rsid w:val="004F1153"/>
    <w:rsid w:val="004F61E3"/>
    <w:rsid w:val="00502E10"/>
    <w:rsid w:val="0051015C"/>
    <w:rsid w:val="005164DD"/>
    <w:rsid w:val="00516CF1"/>
    <w:rsid w:val="00531AE9"/>
    <w:rsid w:val="00535C54"/>
    <w:rsid w:val="0054245F"/>
    <w:rsid w:val="00550A66"/>
    <w:rsid w:val="005515E9"/>
    <w:rsid w:val="005529EB"/>
    <w:rsid w:val="00553449"/>
    <w:rsid w:val="00567EC7"/>
    <w:rsid w:val="00570013"/>
    <w:rsid w:val="0057374F"/>
    <w:rsid w:val="005753EC"/>
    <w:rsid w:val="005801A2"/>
    <w:rsid w:val="005952A5"/>
    <w:rsid w:val="005A33A1"/>
    <w:rsid w:val="005B06C7"/>
    <w:rsid w:val="005B217D"/>
    <w:rsid w:val="005C385F"/>
    <w:rsid w:val="005D5C3F"/>
    <w:rsid w:val="005E1AC6"/>
    <w:rsid w:val="005F1933"/>
    <w:rsid w:val="005F1C49"/>
    <w:rsid w:val="005F6F1B"/>
    <w:rsid w:val="006062B8"/>
    <w:rsid w:val="006119A9"/>
    <w:rsid w:val="00615995"/>
    <w:rsid w:val="00616155"/>
    <w:rsid w:val="00620375"/>
    <w:rsid w:val="00624B33"/>
    <w:rsid w:val="0063041A"/>
    <w:rsid w:val="00630AA2"/>
    <w:rsid w:val="00634C7E"/>
    <w:rsid w:val="0064562A"/>
    <w:rsid w:val="00646707"/>
    <w:rsid w:val="00657F7E"/>
    <w:rsid w:val="00662E58"/>
    <w:rsid w:val="006637F2"/>
    <w:rsid w:val="006642A5"/>
    <w:rsid w:val="00664DCF"/>
    <w:rsid w:val="006771AE"/>
    <w:rsid w:val="0068193F"/>
    <w:rsid w:val="006922FD"/>
    <w:rsid w:val="006A3B7B"/>
    <w:rsid w:val="006A6BEF"/>
    <w:rsid w:val="006C226C"/>
    <w:rsid w:val="006C2A98"/>
    <w:rsid w:val="006C5D39"/>
    <w:rsid w:val="006D6D9B"/>
    <w:rsid w:val="006D7EC7"/>
    <w:rsid w:val="006E2810"/>
    <w:rsid w:val="006E5417"/>
    <w:rsid w:val="006E6CE0"/>
    <w:rsid w:val="006F0794"/>
    <w:rsid w:val="006F5909"/>
    <w:rsid w:val="006F7528"/>
    <w:rsid w:val="007023DE"/>
    <w:rsid w:val="00702419"/>
    <w:rsid w:val="00712F60"/>
    <w:rsid w:val="00720E3B"/>
    <w:rsid w:val="00735079"/>
    <w:rsid w:val="0074393F"/>
    <w:rsid w:val="00745F6B"/>
    <w:rsid w:val="0075175B"/>
    <w:rsid w:val="0075585E"/>
    <w:rsid w:val="00770571"/>
    <w:rsid w:val="007768FF"/>
    <w:rsid w:val="007824D3"/>
    <w:rsid w:val="00796EE3"/>
    <w:rsid w:val="007A7086"/>
    <w:rsid w:val="007A74B2"/>
    <w:rsid w:val="007A7D29"/>
    <w:rsid w:val="007B36B5"/>
    <w:rsid w:val="007B4AB8"/>
    <w:rsid w:val="007D0AFE"/>
    <w:rsid w:val="007D1181"/>
    <w:rsid w:val="007E01A3"/>
    <w:rsid w:val="007E3F11"/>
    <w:rsid w:val="007F1F8B"/>
    <w:rsid w:val="007F67A1"/>
    <w:rsid w:val="00811C05"/>
    <w:rsid w:val="00813748"/>
    <w:rsid w:val="008206C8"/>
    <w:rsid w:val="00836F8C"/>
    <w:rsid w:val="0086387C"/>
    <w:rsid w:val="0086601B"/>
    <w:rsid w:val="008715D5"/>
    <w:rsid w:val="00874A6C"/>
    <w:rsid w:val="00876C65"/>
    <w:rsid w:val="00887BDB"/>
    <w:rsid w:val="008A4B4C"/>
    <w:rsid w:val="008B10B7"/>
    <w:rsid w:val="008B2407"/>
    <w:rsid w:val="008C239F"/>
    <w:rsid w:val="008D2CF8"/>
    <w:rsid w:val="008E480C"/>
    <w:rsid w:val="008E7C78"/>
    <w:rsid w:val="00907757"/>
    <w:rsid w:val="00913F3A"/>
    <w:rsid w:val="00915EDE"/>
    <w:rsid w:val="00917778"/>
    <w:rsid w:val="009212B0"/>
    <w:rsid w:val="00921FA1"/>
    <w:rsid w:val="009234A5"/>
    <w:rsid w:val="00930A4A"/>
    <w:rsid w:val="00933453"/>
    <w:rsid w:val="009336F7"/>
    <w:rsid w:val="0093636C"/>
    <w:rsid w:val="0093666F"/>
    <w:rsid w:val="009374A7"/>
    <w:rsid w:val="0094116B"/>
    <w:rsid w:val="0095405C"/>
    <w:rsid w:val="00955F6D"/>
    <w:rsid w:val="00970363"/>
    <w:rsid w:val="00977C16"/>
    <w:rsid w:val="0098551D"/>
    <w:rsid w:val="00985DCB"/>
    <w:rsid w:val="0099518F"/>
    <w:rsid w:val="00997C50"/>
    <w:rsid w:val="00997FB7"/>
    <w:rsid w:val="009A4C11"/>
    <w:rsid w:val="009A523D"/>
    <w:rsid w:val="009B02A1"/>
    <w:rsid w:val="009B3361"/>
    <w:rsid w:val="009B7F3F"/>
    <w:rsid w:val="009D4E04"/>
    <w:rsid w:val="009D7CE6"/>
    <w:rsid w:val="009F2C0D"/>
    <w:rsid w:val="009F3864"/>
    <w:rsid w:val="009F496B"/>
    <w:rsid w:val="009F7E84"/>
    <w:rsid w:val="00A01439"/>
    <w:rsid w:val="00A01FCC"/>
    <w:rsid w:val="00A02E61"/>
    <w:rsid w:val="00A04B1C"/>
    <w:rsid w:val="00A05CFF"/>
    <w:rsid w:val="00A13048"/>
    <w:rsid w:val="00A41D4A"/>
    <w:rsid w:val="00A43C02"/>
    <w:rsid w:val="00A46843"/>
    <w:rsid w:val="00A53A66"/>
    <w:rsid w:val="00A56B97"/>
    <w:rsid w:val="00A6093D"/>
    <w:rsid w:val="00A7485C"/>
    <w:rsid w:val="00A767DC"/>
    <w:rsid w:val="00A76A6D"/>
    <w:rsid w:val="00A83253"/>
    <w:rsid w:val="00AA6E19"/>
    <w:rsid w:val="00AA6E84"/>
    <w:rsid w:val="00AB1A1C"/>
    <w:rsid w:val="00AC19D7"/>
    <w:rsid w:val="00AC743F"/>
    <w:rsid w:val="00AD05A8"/>
    <w:rsid w:val="00AE0E9F"/>
    <w:rsid w:val="00AE341B"/>
    <w:rsid w:val="00B01905"/>
    <w:rsid w:val="00B02811"/>
    <w:rsid w:val="00B07CA7"/>
    <w:rsid w:val="00B122A0"/>
    <w:rsid w:val="00B1279A"/>
    <w:rsid w:val="00B3640F"/>
    <w:rsid w:val="00B4194A"/>
    <w:rsid w:val="00B437E8"/>
    <w:rsid w:val="00B5222E"/>
    <w:rsid w:val="00B53179"/>
    <w:rsid w:val="00B57A23"/>
    <w:rsid w:val="00B57DFC"/>
    <w:rsid w:val="00B600CD"/>
    <w:rsid w:val="00B61C96"/>
    <w:rsid w:val="00B66FD2"/>
    <w:rsid w:val="00B67AB1"/>
    <w:rsid w:val="00B73A2A"/>
    <w:rsid w:val="00B73DF4"/>
    <w:rsid w:val="00B75A51"/>
    <w:rsid w:val="00B827C6"/>
    <w:rsid w:val="00B87CC0"/>
    <w:rsid w:val="00B93700"/>
    <w:rsid w:val="00B94B06"/>
    <w:rsid w:val="00B94C28"/>
    <w:rsid w:val="00B97D94"/>
    <w:rsid w:val="00BC10BA"/>
    <w:rsid w:val="00BC46E3"/>
    <w:rsid w:val="00BC5AFD"/>
    <w:rsid w:val="00BF2560"/>
    <w:rsid w:val="00BF4011"/>
    <w:rsid w:val="00C00DDE"/>
    <w:rsid w:val="00C01370"/>
    <w:rsid w:val="00C04F43"/>
    <w:rsid w:val="00C0609D"/>
    <w:rsid w:val="00C115AB"/>
    <w:rsid w:val="00C12B5B"/>
    <w:rsid w:val="00C13985"/>
    <w:rsid w:val="00C161EC"/>
    <w:rsid w:val="00C26CCB"/>
    <w:rsid w:val="00C30249"/>
    <w:rsid w:val="00C3723B"/>
    <w:rsid w:val="00C42466"/>
    <w:rsid w:val="00C606C9"/>
    <w:rsid w:val="00C80288"/>
    <w:rsid w:val="00C84003"/>
    <w:rsid w:val="00C90650"/>
    <w:rsid w:val="00C97D78"/>
    <w:rsid w:val="00CC2AAE"/>
    <w:rsid w:val="00CC5446"/>
    <w:rsid w:val="00CC5A42"/>
    <w:rsid w:val="00CD0EAB"/>
    <w:rsid w:val="00CE28E9"/>
    <w:rsid w:val="00CE4995"/>
    <w:rsid w:val="00CE5E02"/>
    <w:rsid w:val="00CF34DB"/>
    <w:rsid w:val="00CF3917"/>
    <w:rsid w:val="00CF558F"/>
    <w:rsid w:val="00CF7C5C"/>
    <w:rsid w:val="00D010C0"/>
    <w:rsid w:val="00D073E2"/>
    <w:rsid w:val="00D30112"/>
    <w:rsid w:val="00D446EC"/>
    <w:rsid w:val="00D51BF0"/>
    <w:rsid w:val="00D531DB"/>
    <w:rsid w:val="00D55942"/>
    <w:rsid w:val="00D55AE6"/>
    <w:rsid w:val="00D807BF"/>
    <w:rsid w:val="00D82FCC"/>
    <w:rsid w:val="00D94C3F"/>
    <w:rsid w:val="00D9627C"/>
    <w:rsid w:val="00DA17FC"/>
    <w:rsid w:val="00DA4481"/>
    <w:rsid w:val="00DA5D77"/>
    <w:rsid w:val="00DA7887"/>
    <w:rsid w:val="00DB2C26"/>
    <w:rsid w:val="00DD02F4"/>
    <w:rsid w:val="00DD6622"/>
    <w:rsid w:val="00DD7909"/>
    <w:rsid w:val="00DE1C7C"/>
    <w:rsid w:val="00DE5007"/>
    <w:rsid w:val="00DE6B43"/>
    <w:rsid w:val="00DF218E"/>
    <w:rsid w:val="00DF5BD5"/>
    <w:rsid w:val="00DF70F3"/>
    <w:rsid w:val="00DF7B85"/>
    <w:rsid w:val="00E002F8"/>
    <w:rsid w:val="00E017B0"/>
    <w:rsid w:val="00E11923"/>
    <w:rsid w:val="00E12F29"/>
    <w:rsid w:val="00E2312D"/>
    <w:rsid w:val="00E231F2"/>
    <w:rsid w:val="00E247A7"/>
    <w:rsid w:val="00E262D4"/>
    <w:rsid w:val="00E265F5"/>
    <w:rsid w:val="00E36250"/>
    <w:rsid w:val="00E40678"/>
    <w:rsid w:val="00E453F4"/>
    <w:rsid w:val="00E47F2D"/>
    <w:rsid w:val="00E54511"/>
    <w:rsid w:val="00E60EDC"/>
    <w:rsid w:val="00E61DAC"/>
    <w:rsid w:val="00E63143"/>
    <w:rsid w:val="00E72B80"/>
    <w:rsid w:val="00E75FE3"/>
    <w:rsid w:val="00E81323"/>
    <w:rsid w:val="00E86C4C"/>
    <w:rsid w:val="00E907A3"/>
    <w:rsid w:val="00E954BF"/>
    <w:rsid w:val="00EA5AE0"/>
    <w:rsid w:val="00EA5E53"/>
    <w:rsid w:val="00EB56E1"/>
    <w:rsid w:val="00EB7AB1"/>
    <w:rsid w:val="00EC20F6"/>
    <w:rsid w:val="00EC6628"/>
    <w:rsid w:val="00EE7CD8"/>
    <w:rsid w:val="00EF37F6"/>
    <w:rsid w:val="00EF45F0"/>
    <w:rsid w:val="00EF48CC"/>
    <w:rsid w:val="00F00801"/>
    <w:rsid w:val="00F127BB"/>
    <w:rsid w:val="00F2488D"/>
    <w:rsid w:val="00F27E01"/>
    <w:rsid w:val="00F34134"/>
    <w:rsid w:val="00F4344F"/>
    <w:rsid w:val="00F601A0"/>
    <w:rsid w:val="00F673E0"/>
    <w:rsid w:val="00F70FAA"/>
    <w:rsid w:val="00F712E9"/>
    <w:rsid w:val="00F73032"/>
    <w:rsid w:val="00F81C94"/>
    <w:rsid w:val="00F848FC"/>
    <w:rsid w:val="00F906F6"/>
    <w:rsid w:val="00F927DD"/>
    <w:rsid w:val="00F9282A"/>
    <w:rsid w:val="00F93795"/>
    <w:rsid w:val="00F93FEA"/>
    <w:rsid w:val="00F96A21"/>
    <w:rsid w:val="00F96BAD"/>
    <w:rsid w:val="00FA139D"/>
    <w:rsid w:val="00FA60F5"/>
    <w:rsid w:val="00FB0E84"/>
    <w:rsid w:val="00FB12AC"/>
    <w:rsid w:val="00FB6FA5"/>
    <w:rsid w:val="00FC2405"/>
    <w:rsid w:val="00FC2AC8"/>
    <w:rsid w:val="00FC57F5"/>
    <w:rsid w:val="00FD01C2"/>
    <w:rsid w:val="00FD33F0"/>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E231F2"/>
    <w:rPr>
      <w:color w:val="605E5C"/>
      <w:shd w:val="clear" w:color="auto" w:fill="E1DFDD"/>
    </w:rPr>
  </w:style>
  <w:style w:type="paragraph" w:styleId="ListParagraph">
    <w:name w:val="List Paragraph"/>
    <w:basedOn w:val="Normal"/>
    <w:link w:val="ListParagraphChar"/>
    <w:uiPriority w:val="34"/>
    <w:qFormat/>
    <w:rsid w:val="003D2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ind w:left="720"/>
      <w:contextualSpacing/>
      <w:textAlignment w:val="auto"/>
    </w:pPr>
    <w:rPr>
      <w:rFonts w:ascii="Cambria" w:eastAsia="Calibri" w:hAnsi="Cambria"/>
      <w:szCs w:val="22"/>
      <w:lang w:val="en-GB"/>
    </w:rPr>
  </w:style>
  <w:style w:type="character" w:customStyle="1" w:styleId="ListParagraphChar">
    <w:name w:val="List Paragraph Char"/>
    <w:link w:val="ListParagraph"/>
    <w:uiPriority w:val="34"/>
    <w:rsid w:val="003D217B"/>
    <w:rPr>
      <w:rFonts w:ascii="Cambria" w:eastAsia="Calibri" w:hAnsi="Cambria"/>
      <w:sz w:val="22"/>
      <w:szCs w:val="22"/>
      <w:lang w:val="en-GB"/>
    </w:rPr>
  </w:style>
  <w:style w:type="paragraph" w:customStyle="1" w:styleId="tableheading">
    <w:name w:val="table heading"/>
    <w:basedOn w:val="Normal"/>
    <w:rsid w:val="00CE28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CE28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CE28E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CE28E9"/>
    <w:rPr>
      <w:rFonts w:eastAsia="Malgun Gothic"/>
      <w:lang w:val="en-GB"/>
    </w:rPr>
  </w:style>
  <w:style w:type="paragraph" w:customStyle="1" w:styleId="Equation">
    <w:name w:val="Equation"/>
    <w:basedOn w:val="Normal"/>
    <w:uiPriority w:val="99"/>
    <w:qFormat/>
    <w:rsid w:val="00451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jc w:val="left"/>
    </w:pPr>
    <w:rPr>
      <w:rFonts w:eastAsia="Malgun Gothic"/>
      <w:sz w:val="20"/>
      <w:szCs w:val="22"/>
      <w:lang w:val="en-GB"/>
    </w:rPr>
  </w:style>
  <w:style w:type="paragraph" w:customStyle="1" w:styleId="SVCBulletslevel2CharChar">
    <w:name w:val="SVC Bullets level 2 Char Char"/>
    <w:basedOn w:val="Normal"/>
    <w:uiPriority w:val="99"/>
    <w:rsid w:val="00F81C94"/>
    <w:pPr>
      <w:numPr>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eastAsia="x-none"/>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0A3623"/>
    <w:rPr>
      <w:rFonts w:ascii="Cambria" w:hAnsi="Cambria"/>
      <w:b/>
      <w:iCs/>
      <w:sz w:val="22"/>
      <w:lang w:eastAsia="ja-JP"/>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0A36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jc w:val="center"/>
      <w:textAlignment w:val="auto"/>
    </w:pPr>
    <w:rPr>
      <w:rFonts w:ascii="Cambria" w:hAnsi="Cambria"/>
      <w:b/>
      <w:iCs/>
      <w:lang w:eastAsia="ja-JP"/>
    </w:rPr>
  </w:style>
  <w:style w:type="table" w:styleId="TableGrid">
    <w:name w:val="Table Grid"/>
    <w:basedOn w:val="TableNormal"/>
    <w:rsid w:val="00370F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umlev1">
    <w:name w:val="enumlev1"/>
    <w:basedOn w:val="Normal"/>
    <w:rsid w:val="00941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Malgun Gothic"/>
      <w:sz w:val="20"/>
      <w:lang w:val="en-GB"/>
    </w:rPr>
  </w:style>
  <w:style w:type="paragraph" w:customStyle="1" w:styleId="Note1">
    <w:name w:val="Note 1"/>
    <w:basedOn w:val="Normal"/>
    <w:link w:val="Note1Char"/>
    <w:qFormat/>
    <w:rsid w:val="00941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8"/>
    </w:pPr>
    <w:rPr>
      <w:rFonts w:eastAsia="Malgun Gothic"/>
      <w:sz w:val="18"/>
      <w:szCs w:val="18"/>
      <w:lang w:val="en-GB"/>
    </w:rPr>
  </w:style>
  <w:style w:type="character" w:customStyle="1" w:styleId="Note1Char">
    <w:name w:val="Note 1 Char"/>
    <w:basedOn w:val="DefaultParagraphFont"/>
    <w:link w:val="Note1"/>
    <w:rsid w:val="0094116B"/>
    <w:rPr>
      <w:rFonts w:eastAsia="Malgun Gothic"/>
      <w:sz w:val="18"/>
      <w:szCs w:val="18"/>
      <w:lang w:val="en-GB"/>
    </w:rPr>
  </w:style>
  <w:style w:type="paragraph" w:customStyle="1" w:styleId="3H5">
    <w:name w:val="3H5"/>
    <w:basedOn w:val="Normal"/>
    <w:qFormat/>
    <w:rsid w:val="00C161EC"/>
    <w:pPr>
      <w:numPr>
        <w:ilvl w:val="6"/>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HAnnex">
    <w:name w:val="3HAnnex"/>
    <w:basedOn w:val="Normal"/>
    <w:qFormat/>
    <w:rsid w:val="00C161EC"/>
    <w:pPr>
      <w:keepNext/>
      <w:keepLines/>
      <w:numPr>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480"/>
      <w:jc w:val="center"/>
      <w:outlineLvl w:val="0"/>
    </w:pPr>
    <w:rPr>
      <w:rFonts w:eastAsia="Malgun Gothic"/>
      <w:b/>
      <w:noProof/>
      <w:sz w:val="24"/>
      <w:szCs w:val="24"/>
      <w:lang w:val="en-GB"/>
    </w:rPr>
  </w:style>
  <w:style w:type="paragraph" w:customStyle="1" w:styleId="3H6">
    <w:name w:val="3H6"/>
    <w:basedOn w:val="Normal"/>
    <w:rsid w:val="00C161EC"/>
    <w:pPr>
      <w:numPr>
        <w:ilvl w:val="7"/>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H7">
    <w:name w:val="3H7"/>
    <w:basedOn w:val="Normal"/>
    <w:rsid w:val="00C161EC"/>
    <w:pPr>
      <w:numPr>
        <w:ilvl w:val="8"/>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H0">
    <w:name w:val="3H0"/>
    <w:basedOn w:val="Normal"/>
    <w:next w:val="Normal"/>
    <w:qFormat/>
    <w:rsid w:val="00C161EC"/>
    <w:pPr>
      <w:keepNext/>
      <w:keepLines/>
      <w:numPr>
        <w:ilvl w:val="1"/>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313"/>
      <w:outlineLvl w:val="1"/>
    </w:pPr>
    <w:rPr>
      <w:rFonts w:eastAsia="Malgun Gothic"/>
      <w:b/>
      <w:bCs/>
      <w:noProof/>
      <w:szCs w:val="22"/>
      <w:lang w:val="en-GB"/>
    </w:rPr>
  </w:style>
  <w:style w:type="paragraph" w:customStyle="1" w:styleId="3H1">
    <w:name w:val="3H1"/>
    <w:basedOn w:val="3H0"/>
    <w:next w:val="Normal"/>
    <w:autoRedefine/>
    <w:qFormat/>
    <w:rsid w:val="00C161EC"/>
    <w:pPr>
      <w:numPr>
        <w:ilvl w:val="2"/>
      </w:numPr>
      <w:tabs>
        <w:tab w:val="clear" w:pos="1702"/>
        <w:tab w:val="num" w:pos="1134"/>
      </w:tabs>
      <w:spacing w:before="181"/>
      <w:ind w:left="1134"/>
      <w:outlineLvl w:val="2"/>
    </w:pPr>
    <w:rPr>
      <w:rFonts w:ascii="Times New Roman Bold" w:hAnsi="Times New Roman Bold"/>
      <w:bCs w:val="0"/>
    </w:rPr>
  </w:style>
  <w:style w:type="paragraph" w:customStyle="1" w:styleId="3H2">
    <w:name w:val="3H2"/>
    <w:basedOn w:val="Normal"/>
    <w:next w:val="Normal"/>
    <w:qFormat/>
    <w:rsid w:val="00C161EC"/>
    <w:pPr>
      <w:keepNext/>
      <w:numPr>
        <w:ilvl w:val="3"/>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3"/>
    </w:pPr>
    <w:rPr>
      <w:rFonts w:eastAsia="Malgun Gothic"/>
      <w:b/>
      <w:bCs/>
      <w:sz w:val="20"/>
      <w:lang w:val="en-CA"/>
    </w:rPr>
  </w:style>
  <w:style w:type="paragraph" w:customStyle="1" w:styleId="3H3">
    <w:name w:val="3H3"/>
    <w:basedOn w:val="Normal"/>
    <w:next w:val="Normal"/>
    <w:qFormat/>
    <w:rsid w:val="00C161EC"/>
    <w:pPr>
      <w:keepNext/>
      <w:numPr>
        <w:ilvl w:val="4"/>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4"/>
    </w:pPr>
    <w:rPr>
      <w:rFonts w:eastAsia="Malgun Gothic"/>
      <w:b/>
      <w:bCs/>
      <w:sz w:val="20"/>
      <w:lang w:val="en-CA"/>
    </w:rPr>
  </w:style>
  <w:style w:type="paragraph" w:customStyle="1" w:styleId="3H4">
    <w:name w:val="3H4"/>
    <w:basedOn w:val="Normal"/>
    <w:next w:val="Normal"/>
    <w:qFormat/>
    <w:rsid w:val="00C161EC"/>
    <w:pPr>
      <w:keepNext/>
      <w:numPr>
        <w:ilvl w:val="5"/>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bCs/>
      <w:sz w:val="20"/>
      <w:lang w:val="en-CA"/>
    </w:rPr>
  </w:style>
  <w:style w:type="paragraph" w:customStyle="1" w:styleId="Annex3">
    <w:name w:val="Annex 3"/>
    <w:basedOn w:val="Normal"/>
    <w:next w:val="Normal"/>
    <w:link w:val="Annex3Char2"/>
    <w:qFormat/>
    <w:rsid w:val="00C161EC"/>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character" w:customStyle="1" w:styleId="Annex3Char2">
    <w:name w:val="Annex 3 Char2"/>
    <w:link w:val="Annex3"/>
    <w:rsid w:val="00C161EC"/>
    <w:rPr>
      <w:rFonts w:eastAsia="Malgun Gothic"/>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sdeshpande@sharplabs.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TotalTime>
  <Pages>6</Pages>
  <Words>2019</Words>
  <Characters>11511</Characters>
  <Application>Microsoft Office Word</Application>
  <DocSecurity>0</DocSecurity>
  <Lines>95</Lines>
  <Paragraphs>27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13503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Sachin Deshpande</cp:lastModifiedBy>
  <cp:revision>57</cp:revision>
  <cp:lastPrinted>1900-01-01T08:00:00Z</cp:lastPrinted>
  <dcterms:created xsi:type="dcterms:W3CDTF">2019-06-18T18:42:00Z</dcterms:created>
  <dcterms:modified xsi:type="dcterms:W3CDTF">2019-06-25T00:12:00Z</dcterms:modified>
</cp:coreProperties>
</file>