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BA2BEB1" w:rsidR="008A4B4C" w:rsidRPr="005B217D" w:rsidRDefault="00E61DAC" w:rsidP="002B578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2B5782">
              <w:rPr>
                <w:lang w:val="en-CA"/>
              </w:rPr>
              <w:t>0165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040027" w:rsidR="00E61DAC" w:rsidRPr="005B217D" w:rsidRDefault="006C401E" w:rsidP="003251F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="00892802">
              <w:rPr>
                <w:b/>
                <w:szCs w:val="22"/>
                <w:lang w:val="en-CA"/>
              </w:rPr>
              <w:t>E8-</w:t>
            </w:r>
            <w:r>
              <w:rPr>
                <w:b/>
                <w:szCs w:val="22"/>
                <w:lang w:val="en-CA"/>
              </w:rPr>
              <w:t xml:space="preserve">related: </w:t>
            </w:r>
            <w:r w:rsidR="003251FF">
              <w:rPr>
                <w:b/>
                <w:szCs w:val="22"/>
                <w:lang w:val="en-CA"/>
              </w:rPr>
              <w:t>SPS flag for BDPCM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688A8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8175216" w:rsidR="00E61DAC" w:rsidRPr="005B217D" w:rsidRDefault="00E61DAC" w:rsidP="0089280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7C7701B" w14:textId="0CB1C4FA" w:rsidR="00E61DAC" w:rsidRPr="00892802" w:rsidRDefault="00892802" w:rsidP="0089280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Gordon</w:t>
            </w:r>
            <w:r w:rsidRPr="00892802">
              <w:rPr>
                <w:szCs w:val="22"/>
                <w:lang w:val="fr-FR"/>
              </w:rPr>
              <w:t xml:space="preserve"> </w:t>
            </w:r>
            <w:proofErr w:type="spellStart"/>
            <w:r w:rsidRPr="00892802">
              <w:rPr>
                <w:szCs w:val="22"/>
                <w:lang w:val="fr-FR"/>
              </w:rPr>
              <w:t>Clare</w:t>
            </w:r>
            <w:proofErr w:type="spellEnd"/>
            <w:r w:rsidR="00E61DAC" w:rsidRPr="00892802">
              <w:rPr>
                <w:szCs w:val="22"/>
                <w:lang w:val="fr-FR"/>
              </w:rPr>
              <w:br/>
            </w:r>
            <w:r w:rsidRPr="00892802">
              <w:rPr>
                <w:szCs w:val="22"/>
                <w:lang w:val="fr-FR"/>
              </w:rPr>
              <w:t>b&lt;&gt;</w:t>
            </w:r>
            <w:proofErr w:type="spellStart"/>
            <w:r w:rsidRPr="00892802">
              <w:rPr>
                <w:szCs w:val="22"/>
                <w:lang w:val="fr-FR"/>
              </w:rPr>
              <w:t>com</w:t>
            </w:r>
            <w:proofErr w:type="spellEnd"/>
          </w:p>
          <w:p w14:paraId="70821AD8" w14:textId="674926FC" w:rsidR="00892802" w:rsidRDefault="00892802" w:rsidP="00892802">
            <w:pPr>
              <w:spacing w:before="60" w:after="60"/>
              <w:rPr>
                <w:szCs w:val="22"/>
                <w:lang w:val="fr-FR"/>
              </w:rPr>
            </w:pPr>
            <w:r w:rsidRPr="00892802">
              <w:rPr>
                <w:szCs w:val="22"/>
                <w:lang w:val="fr-FR"/>
              </w:rPr>
              <w:t>1219 Avenue des Champs Blancs, 35510 Cesson-Sévigné</w:t>
            </w:r>
            <w:r>
              <w:rPr>
                <w:szCs w:val="22"/>
                <w:lang w:val="fr-FR"/>
              </w:rPr>
              <w:t>, France</w:t>
            </w:r>
          </w:p>
          <w:p w14:paraId="7C697A5E" w14:textId="77777777" w:rsidR="00892802" w:rsidRDefault="00892802" w:rsidP="00892802">
            <w:pPr>
              <w:spacing w:before="60" w:after="60"/>
              <w:rPr>
                <w:szCs w:val="22"/>
                <w:lang w:val="fr-FR"/>
              </w:rPr>
            </w:pPr>
          </w:p>
          <w:p w14:paraId="1ADE633E" w14:textId="77777777" w:rsidR="00892802" w:rsidRDefault="00892802" w:rsidP="0089280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Félix Henry</w:t>
            </w:r>
          </w:p>
          <w:p w14:paraId="609212BE" w14:textId="77777777" w:rsidR="00892802" w:rsidRDefault="00892802" w:rsidP="0089280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Orange </w:t>
            </w:r>
            <w:proofErr w:type="spellStart"/>
            <w:r>
              <w:rPr>
                <w:szCs w:val="22"/>
                <w:lang w:val="fr-FR"/>
              </w:rPr>
              <w:t>Labs</w:t>
            </w:r>
            <w:proofErr w:type="spellEnd"/>
          </w:p>
          <w:p w14:paraId="38812078" w14:textId="77777777" w:rsidR="00892802" w:rsidRDefault="00892802" w:rsidP="0089280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4 rue Clos </w:t>
            </w:r>
            <w:proofErr w:type="spellStart"/>
            <w:r>
              <w:rPr>
                <w:szCs w:val="22"/>
                <w:lang w:val="fr-FR"/>
              </w:rPr>
              <w:t>Courtel</w:t>
            </w:r>
            <w:proofErr w:type="spellEnd"/>
          </w:p>
          <w:p w14:paraId="49D81240" w14:textId="46B0CF46" w:rsidR="00892802" w:rsidRPr="00892802" w:rsidRDefault="00892802" w:rsidP="0089280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35510 </w:t>
            </w:r>
            <w:r w:rsidRPr="00892802">
              <w:rPr>
                <w:szCs w:val="22"/>
                <w:lang w:val="fr-FR"/>
              </w:rPr>
              <w:t>Cesson-Sévigné</w:t>
            </w:r>
            <w:r>
              <w:rPr>
                <w:szCs w:val="22"/>
                <w:lang w:val="fr-FR"/>
              </w:rPr>
              <w:t>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92802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615743C" w14:textId="77777777" w:rsidR="00E61DAC" w:rsidRDefault="0089280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+332991245558</w:t>
            </w:r>
          </w:p>
          <w:p w14:paraId="1F5833DD" w14:textId="30AA28FC" w:rsidR="00892802" w:rsidRDefault="00DE571C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892802" w:rsidRPr="006404EE">
                <w:rPr>
                  <w:rStyle w:val="Lienhypertexte"/>
                  <w:szCs w:val="22"/>
                  <w:lang w:val="en-CA"/>
                </w:rPr>
                <w:t>gordon.clare@b-com.com</w:t>
              </w:r>
            </w:hyperlink>
          </w:p>
          <w:p w14:paraId="0AF320D2" w14:textId="757AA62A" w:rsidR="00892802" w:rsidRDefault="00DE571C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F53BF2" w:rsidRPr="006404EE">
                <w:rPr>
                  <w:rStyle w:val="Lienhypertexte"/>
                  <w:szCs w:val="22"/>
                  <w:lang w:val="en-CA"/>
                </w:rPr>
                <w:t>felix.henry@orange.com</w:t>
              </w:r>
            </w:hyperlink>
          </w:p>
          <w:p w14:paraId="32C2ABFD" w14:textId="16722EEE" w:rsidR="00892802" w:rsidRPr="005B217D" w:rsidRDefault="0089280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5CA58B0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2BA07A" w:rsidR="00E61DAC" w:rsidRPr="005B217D" w:rsidRDefault="00F53B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Orange, b&lt;&gt;com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52DF3C" w14:textId="6ADEE3FD" w:rsidR="006C425D" w:rsidRDefault="00F53BF2" w:rsidP="003251FF">
      <w:pPr>
        <w:rPr>
          <w:lang w:val="en-CA"/>
        </w:rPr>
      </w:pPr>
      <w:r>
        <w:rPr>
          <w:lang w:val="en-CA"/>
        </w:rPr>
        <w:t>In the current design of the VVC specification</w:t>
      </w:r>
      <w:r w:rsidR="003251FF">
        <w:rPr>
          <w:lang w:val="en-CA"/>
        </w:rPr>
        <w:t xml:space="preserve"> and </w:t>
      </w:r>
      <w:r w:rsidR="004B690B">
        <w:rPr>
          <w:lang w:val="en-CA"/>
        </w:rPr>
        <w:t xml:space="preserve">reference </w:t>
      </w:r>
      <w:r w:rsidR="003251FF">
        <w:rPr>
          <w:lang w:val="en-CA"/>
        </w:rPr>
        <w:t>software</w:t>
      </w:r>
      <w:r>
        <w:rPr>
          <w:lang w:val="en-CA"/>
        </w:rPr>
        <w:t xml:space="preserve">, </w:t>
      </w:r>
      <w:r w:rsidR="003251FF">
        <w:rPr>
          <w:lang w:val="en-CA"/>
        </w:rPr>
        <w:t>there is no High Level Syntax flag to activate BDPCM (unlike other Screen Content Coding tools). This contribution propose</w:t>
      </w:r>
      <w:r w:rsidR="009908DA">
        <w:rPr>
          <w:lang w:val="en-CA"/>
        </w:rPr>
        <w:t>s</w:t>
      </w:r>
      <w:r w:rsidR="003251FF">
        <w:rPr>
          <w:lang w:val="en-CA"/>
        </w:rPr>
        <w:t xml:space="preserve"> to add a </w:t>
      </w:r>
      <w:proofErr w:type="spellStart"/>
      <w:r w:rsidR="003251FF" w:rsidRPr="003251FF">
        <w:rPr>
          <w:szCs w:val="22"/>
          <w:lang w:val="en-CA"/>
        </w:rPr>
        <w:t>sps_bdpcm_enable_flag</w:t>
      </w:r>
      <w:proofErr w:type="spellEnd"/>
      <w:r w:rsidR="003251FF">
        <w:rPr>
          <w:szCs w:val="22"/>
          <w:lang w:val="en-CA"/>
        </w:rPr>
        <w:t xml:space="preserve"> at SPS level. It is also proposed that this flag follows the behaviours of </w:t>
      </w:r>
      <w:r w:rsidR="003251FF" w:rsidRPr="002B5782">
        <w:rPr>
          <w:bCs/>
          <w:noProof/>
          <w:lang w:val="en-CA"/>
        </w:rPr>
        <w:t>sps_ibc_enabled_flag</w:t>
      </w:r>
      <w:r w:rsidR="003251FF">
        <w:rPr>
          <w:b/>
          <w:bCs/>
          <w:noProof/>
          <w:lang w:val="en-CA"/>
        </w:rPr>
        <w:t xml:space="preserve"> </w:t>
      </w:r>
      <w:r w:rsidR="003251FF" w:rsidRPr="002B5782">
        <w:rPr>
          <w:bCs/>
          <w:noProof/>
          <w:lang w:val="en-CA"/>
        </w:rPr>
        <w:t>for</w:t>
      </w:r>
      <w:r w:rsidR="003251FF">
        <w:rPr>
          <w:b/>
          <w:bCs/>
          <w:noProof/>
          <w:lang w:val="en-CA"/>
        </w:rPr>
        <w:t xml:space="preserve"> </w:t>
      </w:r>
      <w:r w:rsidR="003251FF">
        <w:rPr>
          <w:bCs/>
          <w:noProof/>
          <w:lang w:val="en-CA"/>
        </w:rPr>
        <w:t>C</w:t>
      </w:r>
      <w:r w:rsidR="002B5782">
        <w:rPr>
          <w:bCs/>
          <w:noProof/>
          <w:lang w:val="en-CA"/>
        </w:rPr>
        <w:t>ommon T</w:t>
      </w:r>
      <w:r w:rsidR="003251FF">
        <w:rPr>
          <w:bCs/>
          <w:noProof/>
          <w:lang w:val="en-CA"/>
        </w:rPr>
        <w:t>esting Condi</w:t>
      </w:r>
      <w:r w:rsidR="003251FF" w:rsidRPr="003251FF">
        <w:rPr>
          <w:bCs/>
          <w:noProof/>
          <w:lang w:val="en-CA"/>
        </w:rPr>
        <w:t>tions</w:t>
      </w:r>
      <w:r w:rsidR="003251FF">
        <w:rPr>
          <w:szCs w:val="22"/>
          <w:lang w:val="en-CA"/>
        </w:rPr>
        <w:t xml:space="preserve">. It is asserted that this proposal is a </w:t>
      </w:r>
      <w:proofErr w:type="spellStart"/>
      <w:r w:rsidR="003251FF">
        <w:rPr>
          <w:szCs w:val="22"/>
          <w:lang w:val="en-CA"/>
        </w:rPr>
        <w:t>bugfix</w:t>
      </w:r>
      <w:proofErr w:type="spellEnd"/>
      <w:r w:rsidR="003251FF">
        <w:rPr>
          <w:szCs w:val="22"/>
          <w:lang w:val="en-CA"/>
        </w:rPr>
        <w:t>.</w:t>
      </w:r>
    </w:p>
    <w:p w14:paraId="3179AD2F" w14:textId="227BC0C9" w:rsidR="00CC57D6" w:rsidRDefault="00E42FB1" w:rsidP="00CC57D6">
      <w:pPr>
        <w:pStyle w:val="Titre1"/>
        <w:rPr>
          <w:lang w:val="en-CA"/>
        </w:rPr>
      </w:pPr>
      <w:r>
        <w:rPr>
          <w:lang w:val="en-CA"/>
        </w:rPr>
        <w:t xml:space="preserve">Normative </w:t>
      </w:r>
      <w:r w:rsidR="00CC57D6">
        <w:rPr>
          <w:lang w:val="en-CA"/>
        </w:rPr>
        <w:t>Proposal</w:t>
      </w:r>
    </w:p>
    <w:p w14:paraId="3F388A18" w14:textId="4646AE66" w:rsidR="003251FF" w:rsidRDefault="003251FF" w:rsidP="003251FF">
      <w:pPr>
        <w:rPr>
          <w:lang w:val="en-CA"/>
        </w:rPr>
      </w:pPr>
      <w:r>
        <w:rPr>
          <w:lang w:val="en-CA"/>
        </w:rPr>
        <w:t xml:space="preserve">In the current design of the VVC specification and </w:t>
      </w:r>
      <w:r w:rsidR="005F240C">
        <w:rPr>
          <w:lang w:val="en-CA"/>
        </w:rPr>
        <w:t xml:space="preserve">VTM </w:t>
      </w:r>
      <w:r>
        <w:rPr>
          <w:lang w:val="en-CA"/>
        </w:rPr>
        <w:t xml:space="preserve">software, there is no High Level Syntax flag to activate BDPCM (unlike other Screen Content Coding tools) [1]. Therefore there is no way to deactivate the coding of </w:t>
      </w:r>
      <w:r w:rsidR="005F240C">
        <w:rPr>
          <w:lang w:val="en-CA"/>
        </w:rPr>
        <w:t>a</w:t>
      </w:r>
      <w:r>
        <w:rPr>
          <w:lang w:val="en-CA"/>
        </w:rPr>
        <w:t xml:space="preserve"> </w:t>
      </w:r>
      <w:r w:rsidR="005F240C">
        <w:rPr>
          <w:lang w:val="en-CA"/>
        </w:rPr>
        <w:t>block-</w:t>
      </w:r>
      <w:r>
        <w:rPr>
          <w:lang w:val="en-CA"/>
        </w:rPr>
        <w:t>level BDPCM flag for non-SCC conditions.</w:t>
      </w:r>
      <w:r w:rsidR="004B690B">
        <w:rPr>
          <w:lang w:val="en-CA"/>
        </w:rPr>
        <w:t xml:space="preserve"> </w:t>
      </w:r>
      <w:r>
        <w:rPr>
          <w:lang w:val="en-CA"/>
        </w:rPr>
        <w:t xml:space="preserve">It is asserted that this is a bug in the current design. </w:t>
      </w:r>
      <w:r w:rsidR="00D422DC">
        <w:rPr>
          <w:lang w:val="en-CA"/>
        </w:rPr>
        <w:t>As a consequence, for non-SCC test sequences, BDPCM is de-activated by the configuration file, but a useless block-level BDPCM flag is still written.</w:t>
      </w:r>
    </w:p>
    <w:p w14:paraId="7CFC1973" w14:textId="17ECED78" w:rsidR="003251FF" w:rsidRDefault="003251FF" w:rsidP="003251FF">
      <w:pPr>
        <w:rPr>
          <w:szCs w:val="22"/>
          <w:lang w:val="en-CA"/>
        </w:rPr>
      </w:pPr>
      <w:r>
        <w:rPr>
          <w:lang w:val="en-CA"/>
        </w:rPr>
        <w:t xml:space="preserve">This contribution proposed to add </w:t>
      </w:r>
      <w:proofErr w:type="gramStart"/>
      <w:r>
        <w:rPr>
          <w:lang w:val="en-CA"/>
        </w:rPr>
        <w:t>an</w:t>
      </w:r>
      <w:proofErr w:type="gramEnd"/>
      <w:r>
        <w:rPr>
          <w:lang w:val="en-CA"/>
        </w:rPr>
        <w:t xml:space="preserve"> </w:t>
      </w:r>
      <w:proofErr w:type="spellStart"/>
      <w:r w:rsidRPr="003251FF">
        <w:rPr>
          <w:b/>
          <w:szCs w:val="22"/>
          <w:lang w:val="en-CA"/>
        </w:rPr>
        <w:t>sps_bdpcm_enable_flag</w:t>
      </w:r>
      <w:proofErr w:type="spellEnd"/>
      <w:r>
        <w:rPr>
          <w:szCs w:val="22"/>
          <w:lang w:val="en-CA"/>
        </w:rPr>
        <w:t xml:space="preserve"> at SPS level</w:t>
      </w:r>
      <w:r w:rsidR="00522B5E">
        <w:rPr>
          <w:szCs w:val="22"/>
          <w:lang w:val="en-CA"/>
        </w:rPr>
        <w:t xml:space="preserve"> (with</w:t>
      </w:r>
      <w:r w:rsidR="007430CC">
        <w:rPr>
          <w:szCs w:val="22"/>
          <w:lang w:val="en-CA"/>
        </w:rPr>
        <w:t xml:space="preserve"> an associated constraint flag</w:t>
      </w:r>
      <w:r w:rsidR="00522B5E">
        <w:rPr>
          <w:szCs w:val="22"/>
          <w:lang w:val="en-CA"/>
        </w:rPr>
        <w:t>)</w:t>
      </w:r>
      <w:r>
        <w:rPr>
          <w:szCs w:val="22"/>
          <w:lang w:val="en-CA"/>
        </w:rPr>
        <w:t xml:space="preserve">. This flag enables the use of BDPCM for the sequence. It is also proposed that this flag follows the behaviours of </w:t>
      </w:r>
      <w:r w:rsidRPr="00DE0F0E">
        <w:rPr>
          <w:b/>
          <w:bCs/>
          <w:noProof/>
          <w:lang w:val="en-CA"/>
        </w:rPr>
        <w:t>sps_ibc_enabled_flag</w:t>
      </w:r>
      <w:r w:rsidRPr="0073311F">
        <w:rPr>
          <w:bCs/>
          <w:noProof/>
          <w:lang w:val="en-CA"/>
        </w:rPr>
        <w:t xml:space="preserve"> for </w:t>
      </w:r>
      <w:r>
        <w:rPr>
          <w:bCs/>
          <w:noProof/>
          <w:lang w:val="en-CA"/>
        </w:rPr>
        <w:t>Common testing Condi</w:t>
      </w:r>
      <w:r w:rsidRPr="003251FF">
        <w:rPr>
          <w:bCs/>
          <w:noProof/>
          <w:lang w:val="en-CA"/>
        </w:rPr>
        <w:t>tions</w:t>
      </w:r>
      <w:r>
        <w:rPr>
          <w:szCs w:val="22"/>
          <w:lang w:val="en-CA"/>
        </w:rPr>
        <w:t xml:space="preserve">. </w:t>
      </w:r>
    </w:p>
    <w:p w14:paraId="3802F77E" w14:textId="562143DD" w:rsidR="00C5329B" w:rsidRDefault="00DD439D" w:rsidP="003251FF">
      <w:pPr>
        <w:pStyle w:val="Titre1"/>
        <w:rPr>
          <w:lang w:val="en-CA"/>
        </w:rPr>
      </w:pPr>
      <w:r>
        <w:rPr>
          <w:lang w:val="en-CA"/>
        </w:rPr>
        <w:t>Results</w:t>
      </w:r>
    </w:p>
    <w:p w14:paraId="2BDA4459" w14:textId="1D936AE6" w:rsidR="00FA1769" w:rsidRDefault="00FA1769" w:rsidP="003251FF">
      <w:pPr>
        <w:rPr>
          <w:lang w:val="en-CA"/>
        </w:rPr>
      </w:pPr>
      <w:r>
        <w:rPr>
          <w:lang w:val="en-CA"/>
        </w:rPr>
        <w:t>Since this proposal is essentially a</w:t>
      </w:r>
      <w:r w:rsidR="006E0DBF">
        <w:rPr>
          <w:lang w:val="en-CA"/>
        </w:rPr>
        <w:t xml:space="preserve"> High Level Syntax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bugfix</w:t>
      </w:r>
      <w:proofErr w:type="spellEnd"/>
      <w:r>
        <w:rPr>
          <w:lang w:val="en-CA"/>
        </w:rPr>
        <w:t>, and in order to limit the burden on our cluster, we have tested a limited set of configuration</w:t>
      </w:r>
      <w:r w:rsidR="00A01441">
        <w:rPr>
          <w:lang w:val="en-CA"/>
        </w:rPr>
        <w:t>s</w:t>
      </w:r>
      <w:r>
        <w:rPr>
          <w:lang w:val="en-CA"/>
        </w:rPr>
        <w:t>.</w:t>
      </w:r>
      <w:r w:rsidR="004D456D">
        <w:rPr>
          <w:lang w:val="en-CA"/>
        </w:rPr>
        <w:t xml:space="preserve"> The</w:t>
      </w:r>
      <w:bookmarkStart w:id="0" w:name="_GoBack"/>
      <w:bookmarkEnd w:id="0"/>
      <w:r w:rsidR="004D456D">
        <w:rPr>
          <w:lang w:val="en-CA"/>
        </w:rPr>
        <w:t xml:space="preserve"> results are not crosschecked.</w:t>
      </w:r>
    </w:p>
    <w:p w14:paraId="030B2A6F" w14:textId="6F55DCF2" w:rsidR="00FA1769" w:rsidRDefault="00FA1769" w:rsidP="003251FF">
      <w:pPr>
        <w:rPr>
          <w:lang w:val="en-CA"/>
        </w:rPr>
      </w:pPr>
      <w:r>
        <w:rPr>
          <w:lang w:val="en-CA"/>
        </w:rPr>
        <w:t xml:space="preserve">The following figures </w:t>
      </w:r>
      <w:r w:rsidR="00770752">
        <w:rPr>
          <w:lang w:val="en-CA"/>
        </w:rPr>
        <w:t xml:space="preserve">(table 1) </w:t>
      </w:r>
      <w:r>
        <w:rPr>
          <w:lang w:val="en-CA"/>
        </w:rPr>
        <w:t>are obtain</w:t>
      </w:r>
      <w:r w:rsidR="00770752">
        <w:rPr>
          <w:lang w:val="en-CA"/>
        </w:rPr>
        <w:t>ed</w:t>
      </w:r>
      <w:r>
        <w:rPr>
          <w:lang w:val="en-CA"/>
        </w:rPr>
        <w:t xml:space="preserve"> for the first 17 frames in All Intra and Random Access</w:t>
      </w:r>
      <w:r w:rsidR="003567BA">
        <w:rPr>
          <w:lang w:val="en-CA"/>
        </w:rPr>
        <w:t>, on a heterogeneous cluster</w:t>
      </w:r>
      <w:r>
        <w:rPr>
          <w:lang w:val="en-CA"/>
        </w:rPr>
        <w:t>.</w:t>
      </w:r>
    </w:p>
    <w:p w14:paraId="775ED57B" w14:textId="439EF783" w:rsidR="003567BA" w:rsidRPr="003567BA" w:rsidRDefault="003567BA" w:rsidP="003567BA">
      <w:pPr>
        <w:jc w:val="center"/>
        <w:rPr>
          <w:b/>
          <w:lang w:val="en-CA"/>
        </w:rPr>
      </w:pPr>
      <w:r w:rsidRPr="003567BA">
        <w:rPr>
          <w:b/>
          <w:lang w:val="en-CA"/>
        </w:rPr>
        <w:t>Table 1</w:t>
      </w: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567BA" w:rsidRPr="003567BA" w14:paraId="405DC6FF" w14:textId="77777777" w:rsidTr="003567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E4F1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F8BC54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All Intra Main10</w:t>
            </w:r>
          </w:p>
        </w:tc>
      </w:tr>
      <w:tr w:rsidR="003567BA" w:rsidRPr="003567BA" w14:paraId="18C4E810" w14:textId="77777777" w:rsidTr="003567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7EE70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733BAC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VTM5</w:t>
            </w:r>
          </w:p>
        </w:tc>
      </w:tr>
      <w:tr w:rsidR="003567BA" w:rsidRPr="003567BA" w14:paraId="0244D841" w14:textId="77777777" w:rsidTr="003567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77897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A1D56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435FA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7611A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525DE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AA690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3567BA" w:rsidRPr="003567BA" w14:paraId="78FC3A0C" w14:textId="77777777" w:rsidTr="003567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8E558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32F80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1F367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38F36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9C776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5C039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3567BA" w:rsidRPr="003567BA" w14:paraId="3D805819" w14:textId="77777777" w:rsidTr="003567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BDB69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D517E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C1C7A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D35A9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056DC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0EDD1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3567BA" w:rsidRPr="003567BA" w14:paraId="619233BE" w14:textId="77777777" w:rsidTr="003567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08395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4D66E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2F1A2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CAC1D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3D3AF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CEA38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3567BA" w:rsidRPr="003567BA" w14:paraId="5D5A3AEA" w14:textId="77777777" w:rsidTr="003567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7F237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3FAED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E32DB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1F6D0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68220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AC312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3567BA" w:rsidRPr="003567BA" w14:paraId="4B7A40A1" w14:textId="77777777" w:rsidTr="003567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317BE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2D413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C700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52CA1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E1054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53977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3567BA" w:rsidRPr="003567BA" w14:paraId="0AE85034" w14:textId="77777777" w:rsidTr="003567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E3562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567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3567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2C2B9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5100C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551DB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232EB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86505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3567BA" w:rsidRPr="003567BA" w14:paraId="5C90217F" w14:textId="77777777" w:rsidTr="003567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99723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7CEB0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11FE2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11B29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BC99C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25E15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3567BA" w:rsidRPr="003567BA" w14:paraId="57175B32" w14:textId="77777777" w:rsidTr="003567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1E51F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FA3E3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F1C33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971B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6EB0E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468DA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3567BA" w:rsidRPr="003567BA" w14:paraId="12FE40D1" w14:textId="77777777" w:rsidTr="003567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26B80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2DB46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2FB1A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7D2DB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12787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62536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3567BA" w:rsidRPr="003567BA" w14:paraId="3A321188" w14:textId="77777777" w:rsidTr="003567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4E3E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B82D4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6E4D8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0689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5AE54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DB052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567BA" w:rsidRPr="003567BA" w14:paraId="75D7A010" w14:textId="77777777" w:rsidTr="003567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75CC8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0F3E59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567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3567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3567BA" w:rsidRPr="003567BA" w14:paraId="130C9E98" w14:textId="77777777" w:rsidTr="003567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48DCE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610BC0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VTM5</w:t>
            </w:r>
          </w:p>
        </w:tc>
      </w:tr>
      <w:tr w:rsidR="003567BA" w:rsidRPr="003567BA" w14:paraId="4969C8CB" w14:textId="77777777" w:rsidTr="003567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CD886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B8C6E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74C8C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88FB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3AACC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C34FF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3567BA" w:rsidRPr="003567BA" w14:paraId="341EE74D" w14:textId="77777777" w:rsidTr="003567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8E963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E77DE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780F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FAD51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8DC69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C75C5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3567BA" w:rsidRPr="003567BA" w14:paraId="6BA41C9F" w14:textId="77777777" w:rsidTr="003567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C3B8F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59479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DB048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0C18C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E20C1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B6090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3567BA" w:rsidRPr="003567BA" w14:paraId="2DFB2415" w14:textId="77777777" w:rsidTr="003567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AF554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24AD7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E0435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42085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-0,67%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08228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E0B7B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3567BA" w:rsidRPr="003567BA" w14:paraId="33A8E4C5" w14:textId="77777777" w:rsidTr="003567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40E87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DFCCD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8214F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2AF90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-0,75%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5F550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0DB46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3567BA" w:rsidRPr="003567BA" w14:paraId="0EC1B0FA" w14:textId="77777777" w:rsidTr="003567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D3952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D043D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85EF8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01C86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2FEA6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FE218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3567BA" w:rsidRPr="003567BA" w14:paraId="7387DEEB" w14:textId="77777777" w:rsidTr="003567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F1CD8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567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262E2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85ED5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AC5FA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9F54A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4002F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3567BA" w:rsidRPr="003567BA" w14:paraId="4EA0A691" w14:textId="77777777" w:rsidTr="003567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FC107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CF37F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633B0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9DDFF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67188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E257A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3567BA" w:rsidRPr="003567BA" w14:paraId="70E4B9B9" w14:textId="77777777" w:rsidTr="003567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2DC13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17EBF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847EA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BD6BD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9FEBB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E1F53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3567BA" w:rsidRPr="003567BA" w14:paraId="2526A63E" w14:textId="77777777" w:rsidTr="003567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5D0BE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5B71C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E557B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24540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75B80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E20A2" w14:textId="77777777" w:rsidR="003567BA" w:rsidRPr="003567BA" w:rsidRDefault="003567BA" w:rsidP="0035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567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</w:tbl>
    <w:p w14:paraId="0C30B511" w14:textId="77777777" w:rsidR="003567BA" w:rsidRDefault="003567BA" w:rsidP="003251FF">
      <w:pPr>
        <w:rPr>
          <w:lang w:val="en-CA"/>
        </w:rPr>
      </w:pPr>
    </w:p>
    <w:p w14:paraId="0E867B6F" w14:textId="77777777" w:rsidR="00FA1769" w:rsidRDefault="00FA1769" w:rsidP="003251FF">
      <w:pPr>
        <w:rPr>
          <w:lang w:val="en-CA"/>
        </w:rPr>
      </w:pPr>
      <w:r>
        <w:rPr>
          <w:lang w:val="en-CA"/>
        </w:rPr>
        <w:t xml:space="preserve">Results confirm the expected behaviour: </w:t>
      </w:r>
    </w:p>
    <w:p w14:paraId="4582A811" w14:textId="77777777" w:rsidR="00FA1769" w:rsidRDefault="00FA1769" w:rsidP="00FA1769">
      <w:pPr>
        <w:pStyle w:val="Paragraphedeliste"/>
        <w:numPr>
          <w:ilvl w:val="0"/>
          <w:numId w:val="13"/>
        </w:numPr>
        <w:rPr>
          <w:lang w:val="en-CA"/>
        </w:rPr>
      </w:pPr>
      <w:r w:rsidRPr="00FA1769">
        <w:rPr>
          <w:lang w:val="en-CA"/>
        </w:rPr>
        <w:t>the BD rate gain on camera content is reduced because the block-level BDPCM flag is no longer written</w:t>
      </w:r>
    </w:p>
    <w:p w14:paraId="55354DED" w14:textId="0E27E0D9" w:rsidR="003251FF" w:rsidRDefault="00FA1769" w:rsidP="003251FF">
      <w:pPr>
        <w:pStyle w:val="Paragraphedeliste"/>
        <w:numPr>
          <w:ilvl w:val="0"/>
          <w:numId w:val="13"/>
        </w:numPr>
        <w:rPr>
          <w:lang w:val="en-CA"/>
        </w:rPr>
      </w:pPr>
      <w:r w:rsidRPr="00FA1769">
        <w:rPr>
          <w:lang w:val="en-CA"/>
        </w:rPr>
        <w:t xml:space="preserve">there is no change on Screen Content since the additional SPS flag </w:t>
      </w:r>
      <w:r>
        <w:rPr>
          <w:lang w:val="en-CA"/>
        </w:rPr>
        <w:t>has a negligible impact on rate</w:t>
      </w:r>
    </w:p>
    <w:p w14:paraId="41F70D49" w14:textId="77777777" w:rsidR="00F42D2D" w:rsidRPr="00F42D2D" w:rsidRDefault="00F42D2D" w:rsidP="00F42D2D">
      <w:pPr>
        <w:ind w:left="360"/>
        <w:rPr>
          <w:lang w:val="en-CA"/>
        </w:rPr>
      </w:pPr>
    </w:p>
    <w:p w14:paraId="7EA5717A" w14:textId="3AE542D9" w:rsidR="006974C5" w:rsidRDefault="006974C5" w:rsidP="006974C5">
      <w:pPr>
        <w:pStyle w:val="Titre1"/>
        <w:rPr>
          <w:lang w:val="en-CA"/>
        </w:rPr>
      </w:pPr>
      <w:r>
        <w:rPr>
          <w:lang w:val="en-CA"/>
        </w:rPr>
        <w:t>Bibliography</w:t>
      </w:r>
    </w:p>
    <w:p w14:paraId="7CB4B088" w14:textId="3F7869E7" w:rsidR="006974C5" w:rsidRPr="006974C5" w:rsidRDefault="0006767E" w:rsidP="006974C5">
      <w:pPr>
        <w:rPr>
          <w:lang w:val="en-CA"/>
        </w:rPr>
      </w:pPr>
      <w:r>
        <w:rPr>
          <w:lang w:val="en-CA"/>
        </w:rPr>
        <w:t xml:space="preserve">[1] </w:t>
      </w:r>
      <w:r w:rsidRPr="0006767E">
        <w:rPr>
          <w:lang w:val="en-CA"/>
        </w:rPr>
        <w:t xml:space="preserve">JVET-N0413 </w:t>
      </w:r>
      <w:r w:rsidRPr="0006767E">
        <w:rPr>
          <w:lang w:val="en-CA"/>
        </w:rPr>
        <w:tab/>
        <w:t xml:space="preserve">CE8-related: Quantized residual BDPCM </w:t>
      </w:r>
      <w:r w:rsidRPr="0006767E">
        <w:rPr>
          <w:lang w:val="en-CA"/>
        </w:rPr>
        <w:tab/>
        <w:t xml:space="preserve">M. </w:t>
      </w:r>
      <w:proofErr w:type="spellStart"/>
      <w:r w:rsidRPr="0006767E">
        <w:rPr>
          <w:lang w:val="en-CA"/>
        </w:rPr>
        <w:t>Karczewicz</w:t>
      </w:r>
      <w:proofErr w:type="spellEnd"/>
      <w:r w:rsidRPr="0006767E">
        <w:rPr>
          <w:lang w:val="en-CA"/>
        </w:rPr>
        <w:t xml:space="preserve">, M. </w:t>
      </w:r>
      <w:proofErr w:type="spellStart"/>
      <w:r w:rsidRPr="0006767E">
        <w:rPr>
          <w:lang w:val="en-CA"/>
        </w:rPr>
        <w:t>Coban</w:t>
      </w:r>
      <w:proofErr w:type="spellEnd"/>
      <w:r w:rsidRPr="0006767E">
        <w:rPr>
          <w:lang w:val="en-CA"/>
        </w:rPr>
        <w:t xml:space="preserve"> (Qualcomm)</w:t>
      </w:r>
    </w:p>
    <w:p w14:paraId="5F0CF8E4" w14:textId="77777777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2E35C0F" w:rsidR="00342FF4" w:rsidRPr="005B217D" w:rsidRDefault="006974C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Orange and b&lt;&gt;com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9742F0" w14:textId="77777777" w:rsidR="009322E5" w:rsidRDefault="009322E5">
      <w:r>
        <w:separator/>
      </w:r>
    </w:p>
  </w:endnote>
  <w:endnote w:type="continuationSeparator" w:id="0">
    <w:p w14:paraId="28D4652E" w14:textId="77777777" w:rsidR="009322E5" w:rsidRDefault="00932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BF3AAE6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DE571C">
      <w:rPr>
        <w:rStyle w:val="Numrodepage"/>
        <w:noProof/>
      </w:rPr>
      <w:t>1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9908DA">
      <w:rPr>
        <w:rStyle w:val="Numrodepage"/>
        <w:noProof/>
      </w:rPr>
      <w:t>2019-06-25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B3FD3E" w14:textId="77777777" w:rsidR="009322E5" w:rsidRDefault="009322E5">
      <w:r>
        <w:separator/>
      </w:r>
    </w:p>
  </w:footnote>
  <w:footnote w:type="continuationSeparator" w:id="0">
    <w:p w14:paraId="7247D291" w14:textId="77777777" w:rsidR="009322E5" w:rsidRDefault="009322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266D0E"/>
    <w:multiLevelType w:val="hybridMultilevel"/>
    <w:tmpl w:val="EBCC7E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A43B5E"/>
    <w:multiLevelType w:val="hybridMultilevel"/>
    <w:tmpl w:val="8DCA22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6767E"/>
    <w:rsid w:val="0007614F"/>
    <w:rsid w:val="00081398"/>
    <w:rsid w:val="00094479"/>
    <w:rsid w:val="000962AC"/>
    <w:rsid w:val="000A36EF"/>
    <w:rsid w:val="000B0C0F"/>
    <w:rsid w:val="000B1C6B"/>
    <w:rsid w:val="000B4FF9"/>
    <w:rsid w:val="000C09AC"/>
    <w:rsid w:val="000E00F3"/>
    <w:rsid w:val="000F158C"/>
    <w:rsid w:val="00102F3D"/>
    <w:rsid w:val="00124312"/>
    <w:rsid w:val="00124E38"/>
    <w:rsid w:val="0012580B"/>
    <w:rsid w:val="00131F90"/>
    <w:rsid w:val="0013458C"/>
    <w:rsid w:val="0013526E"/>
    <w:rsid w:val="001360D0"/>
    <w:rsid w:val="00146152"/>
    <w:rsid w:val="00155526"/>
    <w:rsid w:val="00171371"/>
    <w:rsid w:val="00173223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4E6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02F6"/>
    <w:rsid w:val="00275BCF"/>
    <w:rsid w:val="00291E36"/>
    <w:rsid w:val="00292257"/>
    <w:rsid w:val="002A54E0"/>
    <w:rsid w:val="002B1595"/>
    <w:rsid w:val="002B191D"/>
    <w:rsid w:val="002B2E83"/>
    <w:rsid w:val="002B5782"/>
    <w:rsid w:val="002C69D9"/>
    <w:rsid w:val="002D0AF6"/>
    <w:rsid w:val="002F0164"/>
    <w:rsid w:val="002F164D"/>
    <w:rsid w:val="003021BC"/>
    <w:rsid w:val="00306206"/>
    <w:rsid w:val="00317D85"/>
    <w:rsid w:val="003251FF"/>
    <w:rsid w:val="00327C56"/>
    <w:rsid w:val="003315A1"/>
    <w:rsid w:val="003373EC"/>
    <w:rsid w:val="00342FF4"/>
    <w:rsid w:val="00344E5A"/>
    <w:rsid w:val="00346148"/>
    <w:rsid w:val="003567BA"/>
    <w:rsid w:val="00366062"/>
    <w:rsid w:val="003669EA"/>
    <w:rsid w:val="003706CC"/>
    <w:rsid w:val="00377710"/>
    <w:rsid w:val="00393226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3BBD"/>
    <w:rsid w:val="0049445A"/>
    <w:rsid w:val="004A2A63"/>
    <w:rsid w:val="004B210C"/>
    <w:rsid w:val="004B690B"/>
    <w:rsid w:val="004D405F"/>
    <w:rsid w:val="004D456D"/>
    <w:rsid w:val="004E4F4F"/>
    <w:rsid w:val="004E6789"/>
    <w:rsid w:val="004F61E3"/>
    <w:rsid w:val="00502E10"/>
    <w:rsid w:val="0051015C"/>
    <w:rsid w:val="00516CF1"/>
    <w:rsid w:val="00522B5E"/>
    <w:rsid w:val="00531AE9"/>
    <w:rsid w:val="00534C38"/>
    <w:rsid w:val="00536188"/>
    <w:rsid w:val="00550A66"/>
    <w:rsid w:val="00567EC7"/>
    <w:rsid w:val="00570013"/>
    <w:rsid w:val="0057009F"/>
    <w:rsid w:val="005753EC"/>
    <w:rsid w:val="005801A2"/>
    <w:rsid w:val="00581FAB"/>
    <w:rsid w:val="005952A5"/>
    <w:rsid w:val="005A33A1"/>
    <w:rsid w:val="005B217D"/>
    <w:rsid w:val="005C385F"/>
    <w:rsid w:val="005E1AC6"/>
    <w:rsid w:val="005E3F2B"/>
    <w:rsid w:val="005F240C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38DE"/>
    <w:rsid w:val="006642A5"/>
    <w:rsid w:val="00664DCF"/>
    <w:rsid w:val="006974C5"/>
    <w:rsid w:val="006C401E"/>
    <w:rsid w:val="006C425D"/>
    <w:rsid w:val="006C5D39"/>
    <w:rsid w:val="006D1FBA"/>
    <w:rsid w:val="006D6D9B"/>
    <w:rsid w:val="006E0DBF"/>
    <w:rsid w:val="006E2810"/>
    <w:rsid w:val="006E5417"/>
    <w:rsid w:val="006F0794"/>
    <w:rsid w:val="006F7528"/>
    <w:rsid w:val="007023DE"/>
    <w:rsid w:val="00712F60"/>
    <w:rsid w:val="00720E3B"/>
    <w:rsid w:val="0072546E"/>
    <w:rsid w:val="0073311F"/>
    <w:rsid w:val="007430CC"/>
    <w:rsid w:val="0074393F"/>
    <w:rsid w:val="00745F6B"/>
    <w:rsid w:val="0075175B"/>
    <w:rsid w:val="0075585E"/>
    <w:rsid w:val="00770571"/>
    <w:rsid w:val="00770752"/>
    <w:rsid w:val="007768FF"/>
    <w:rsid w:val="00776C88"/>
    <w:rsid w:val="007824D3"/>
    <w:rsid w:val="00796EE3"/>
    <w:rsid w:val="007A7D29"/>
    <w:rsid w:val="007B4AB8"/>
    <w:rsid w:val="007C34E2"/>
    <w:rsid w:val="007D1181"/>
    <w:rsid w:val="007E01A3"/>
    <w:rsid w:val="007F1F8B"/>
    <w:rsid w:val="007F67A1"/>
    <w:rsid w:val="00811C05"/>
    <w:rsid w:val="008206C8"/>
    <w:rsid w:val="00836FED"/>
    <w:rsid w:val="0086387C"/>
    <w:rsid w:val="00874A6C"/>
    <w:rsid w:val="00876C65"/>
    <w:rsid w:val="00882F72"/>
    <w:rsid w:val="00892802"/>
    <w:rsid w:val="008A4B4C"/>
    <w:rsid w:val="008C239F"/>
    <w:rsid w:val="008E480C"/>
    <w:rsid w:val="00907757"/>
    <w:rsid w:val="009109D4"/>
    <w:rsid w:val="009212B0"/>
    <w:rsid w:val="00921FA1"/>
    <w:rsid w:val="009234A5"/>
    <w:rsid w:val="009322E5"/>
    <w:rsid w:val="00933453"/>
    <w:rsid w:val="009336F7"/>
    <w:rsid w:val="0093636C"/>
    <w:rsid w:val="009374A7"/>
    <w:rsid w:val="00955F6D"/>
    <w:rsid w:val="00977C16"/>
    <w:rsid w:val="0098551D"/>
    <w:rsid w:val="00985DCB"/>
    <w:rsid w:val="009908DA"/>
    <w:rsid w:val="0099518F"/>
    <w:rsid w:val="009A523D"/>
    <w:rsid w:val="009B02A1"/>
    <w:rsid w:val="009B3361"/>
    <w:rsid w:val="009B7F3F"/>
    <w:rsid w:val="009C12E0"/>
    <w:rsid w:val="009D7CE6"/>
    <w:rsid w:val="009F496B"/>
    <w:rsid w:val="00A01439"/>
    <w:rsid w:val="00A01441"/>
    <w:rsid w:val="00A02E61"/>
    <w:rsid w:val="00A05CFF"/>
    <w:rsid w:val="00A10907"/>
    <w:rsid w:val="00A13048"/>
    <w:rsid w:val="00A46843"/>
    <w:rsid w:val="00A56B97"/>
    <w:rsid w:val="00A6093D"/>
    <w:rsid w:val="00A62743"/>
    <w:rsid w:val="00A767DC"/>
    <w:rsid w:val="00A76A6D"/>
    <w:rsid w:val="00A83253"/>
    <w:rsid w:val="00AA5644"/>
    <w:rsid w:val="00AA6E84"/>
    <w:rsid w:val="00AB1A1C"/>
    <w:rsid w:val="00AD05A8"/>
    <w:rsid w:val="00AE341B"/>
    <w:rsid w:val="00B01905"/>
    <w:rsid w:val="00B07CA7"/>
    <w:rsid w:val="00B1279A"/>
    <w:rsid w:val="00B31070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6693"/>
    <w:rsid w:val="00C00DDE"/>
    <w:rsid w:val="00C04F43"/>
    <w:rsid w:val="00C0609D"/>
    <w:rsid w:val="00C115AB"/>
    <w:rsid w:val="00C26CCB"/>
    <w:rsid w:val="00C30249"/>
    <w:rsid w:val="00C3723B"/>
    <w:rsid w:val="00C42466"/>
    <w:rsid w:val="00C5329B"/>
    <w:rsid w:val="00C606AA"/>
    <w:rsid w:val="00C606C9"/>
    <w:rsid w:val="00C73DBF"/>
    <w:rsid w:val="00C80288"/>
    <w:rsid w:val="00C84003"/>
    <w:rsid w:val="00C90650"/>
    <w:rsid w:val="00C97D78"/>
    <w:rsid w:val="00CC2AAE"/>
    <w:rsid w:val="00CC57D6"/>
    <w:rsid w:val="00CC5A42"/>
    <w:rsid w:val="00CD0EAB"/>
    <w:rsid w:val="00CE5E02"/>
    <w:rsid w:val="00CF34DB"/>
    <w:rsid w:val="00CF3917"/>
    <w:rsid w:val="00CF558F"/>
    <w:rsid w:val="00D00FD4"/>
    <w:rsid w:val="00D010C0"/>
    <w:rsid w:val="00D073E2"/>
    <w:rsid w:val="00D222F9"/>
    <w:rsid w:val="00D422DC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439D"/>
    <w:rsid w:val="00DD6622"/>
    <w:rsid w:val="00DE1C7C"/>
    <w:rsid w:val="00DE571C"/>
    <w:rsid w:val="00DE6B43"/>
    <w:rsid w:val="00DF5B5F"/>
    <w:rsid w:val="00E11923"/>
    <w:rsid w:val="00E20F3B"/>
    <w:rsid w:val="00E262D4"/>
    <w:rsid w:val="00E36250"/>
    <w:rsid w:val="00E42FB1"/>
    <w:rsid w:val="00E47F2D"/>
    <w:rsid w:val="00E54511"/>
    <w:rsid w:val="00E60EDC"/>
    <w:rsid w:val="00E61DAC"/>
    <w:rsid w:val="00E72B80"/>
    <w:rsid w:val="00E75FE3"/>
    <w:rsid w:val="00E86A41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3C95"/>
    <w:rsid w:val="00F2488D"/>
    <w:rsid w:val="00F36B9F"/>
    <w:rsid w:val="00F42D2D"/>
    <w:rsid w:val="00F53BF2"/>
    <w:rsid w:val="00F601A0"/>
    <w:rsid w:val="00F70D3D"/>
    <w:rsid w:val="00F712E9"/>
    <w:rsid w:val="00F73032"/>
    <w:rsid w:val="00F81591"/>
    <w:rsid w:val="00F848FC"/>
    <w:rsid w:val="00F906F6"/>
    <w:rsid w:val="00F9282A"/>
    <w:rsid w:val="00F96BAD"/>
    <w:rsid w:val="00F973DB"/>
    <w:rsid w:val="00FA139D"/>
    <w:rsid w:val="00FA1769"/>
    <w:rsid w:val="00FA60F5"/>
    <w:rsid w:val="00FB0E84"/>
    <w:rsid w:val="00FB4C42"/>
    <w:rsid w:val="00FC2405"/>
    <w:rsid w:val="00FD01C2"/>
    <w:rsid w:val="00FE595C"/>
    <w:rsid w:val="00FF0CE3"/>
    <w:rsid w:val="00FF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Paragraphedeliste">
    <w:name w:val="List Paragraph"/>
    <w:basedOn w:val="Normal"/>
    <w:uiPriority w:val="34"/>
    <w:qFormat/>
    <w:rsid w:val="00FF17F9"/>
    <w:pPr>
      <w:ind w:left="720"/>
      <w:contextualSpacing/>
    </w:pPr>
  </w:style>
  <w:style w:type="table" w:styleId="Grilledutableau">
    <w:name w:val="Table Grid"/>
    <w:basedOn w:val="TableauNormal"/>
    <w:rsid w:val="00E86A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Paragraphedeliste">
    <w:name w:val="List Paragraph"/>
    <w:basedOn w:val="Normal"/>
    <w:uiPriority w:val="34"/>
    <w:qFormat/>
    <w:rsid w:val="00FF17F9"/>
    <w:pPr>
      <w:ind w:left="720"/>
      <w:contextualSpacing/>
    </w:pPr>
  </w:style>
  <w:style w:type="table" w:styleId="Grilledutableau">
    <w:name w:val="Table Grid"/>
    <w:basedOn w:val="TableauNormal"/>
    <w:rsid w:val="00E86A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2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felix.henry@oran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gordon.clare@b-co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575</Words>
  <Characters>3173</Characters>
  <Application>Microsoft Office Word</Application>
  <DocSecurity>0</DocSecurity>
  <Lines>26</Lines>
  <Paragraphs>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Félix HENRY</cp:lastModifiedBy>
  <cp:revision>22</cp:revision>
  <cp:lastPrinted>1900-12-31T22:00:00Z</cp:lastPrinted>
  <dcterms:created xsi:type="dcterms:W3CDTF">2019-06-20T08:53:00Z</dcterms:created>
  <dcterms:modified xsi:type="dcterms:W3CDTF">2019-06-25T12:41:00Z</dcterms:modified>
</cp:coreProperties>
</file>