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B149D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B374D5E" w:rsidR="008A4B4C" w:rsidRPr="005B217D" w:rsidRDefault="00E61DAC" w:rsidP="006C1D7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6C1D77">
              <w:rPr>
                <w:lang w:val="en-CA"/>
              </w:rPr>
              <w:t>0164</w:t>
            </w:r>
            <w:r w:rsidR="00F07A36">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25F319" w:rsidR="00E61DAC" w:rsidRPr="005B217D" w:rsidRDefault="00AE7D01" w:rsidP="006C1D77">
            <w:pPr>
              <w:spacing w:before="60" w:after="60"/>
              <w:rPr>
                <w:b/>
                <w:szCs w:val="22"/>
                <w:lang w:val="en-CA"/>
              </w:rPr>
            </w:pPr>
            <w:r>
              <w:rPr>
                <w:b/>
                <w:szCs w:val="22"/>
                <w:lang w:val="en-CA"/>
              </w:rPr>
              <w:t>Non-CE</w:t>
            </w:r>
            <w:r w:rsidR="00BC1DC1">
              <w:rPr>
                <w:b/>
                <w:szCs w:val="22"/>
                <w:lang w:val="en-CA"/>
              </w:rPr>
              <w:t>4</w:t>
            </w:r>
            <w:r>
              <w:rPr>
                <w:b/>
                <w:szCs w:val="22"/>
                <w:lang w:val="en-CA"/>
              </w:rPr>
              <w:t xml:space="preserve">: </w:t>
            </w:r>
            <w:r w:rsidR="00BC1DC1">
              <w:rPr>
                <w:b/>
                <w:szCs w:val="22"/>
                <w:lang w:val="en-CA"/>
              </w:rPr>
              <w:t xml:space="preserve">Simplification </w:t>
            </w:r>
            <w:r w:rsidR="006C1D77">
              <w:rPr>
                <w:b/>
                <w:szCs w:val="22"/>
                <w:lang w:val="en-CA"/>
              </w:rPr>
              <w:t>on</w:t>
            </w:r>
            <w:r w:rsidR="00BC1DC1">
              <w:rPr>
                <w:b/>
                <w:szCs w:val="22"/>
                <w:lang w:val="en-CA"/>
              </w:rPr>
              <w:t xml:space="preserve"> AMVP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03C9EF" w:rsidR="00E61DAC" w:rsidRPr="005B217D" w:rsidRDefault="0013458C" w:rsidP="00AE7D0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9C5A92" w:rsidR="00E61DAC" w:rsidRPr="005B217D" w:rsidRDefault="00E61DAC" w:rsidP="00AE7D0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5ECEFD4" w:rsidR="00E61DAC" w:rsidRPr="0090409C" w:rsidRDefault="00AE7D01" w:rsidP="00BC1DC1">
            <w:pPr>
              <w:spacing w:before="60" w:after="60"/>
              <w:rPr>
                <w:szCs w:val="22"/>
                <w:lang w:val="de-DE" w:eastAsia="zh-TW"/>
              </w:rPr>
            </w:pPr>
            <w:r>
              <w:rPr>
                <w:szCs w:val="22"/>
                <w:lang w:val="de-DE" w:eastAsia="zh-TW"/>
              </w:rPr>
              <w:t>Huanbang Chen</w:t>
            </w:r>
            <w:r w:rsidR="0090409C">
              <w:rPr>
                <w:rFonts w:eastAsia="PMingLiU"/>
                <w:szCs w:val="22"/>
                <w:lang w:val="de-DE" w:eastAsia="zh-TW"/>
              </w:rPr>
              <w:br/>
            </w:r>
            <w:r>
              <w:rPr>
                <w:szCs w:val="22"/>
                <w:lang w:val="de-DE" w:eastAsia="zh-TW"/>
              </w:rPr>
              <w:t>Haitao Yang</w:t>
            </w:r>
          </w:p>
        </w:tc>
        <w:tc>
          <w:tcPr>
            <w:tcW w:w="900" w:type="dxa"/>
          </w:tcPr>
          <w:p w14:paraId="0140ECA2" w14:textId="0AA6D12E"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195569A7" w:rsidR="00E61DAC" w:rsidRPr="005B217D" w:rsidRDefault="00E27367" w:rsidP="00BC1DC1">
            <w:pPr>
              <w:spacing w:before="60" w:after="60"/>
              <w:rPr>
                <w:szCs w:val="22"/>
                <w:lang w:val="en-CA"/>
              </w:rPr>
            </w:pPr>
            <w:hyperlink r:id="rId10" w:history="1">
              <w:r w:rsidR="00AE7D01" w:rsidRPr="00E54D44">
                <w:rPr>
                  <w:rStyle w:val="a6"/>
                  <w:szCs w:val="22"/>
                  <w:lang w:val="en-CA"/>
                </w:rPr>
                <w:t>chenhuanbang@huawei.com</w:t>
              </w:r>
            </w:hyperlink>
            <w:r w:rsidR="00AE7D01">
              <w:rPr>
                <w:rStyle w:val="a6"/>
                <w:szCs w:val="22"/>
                <w:lang w:val="en-CA"/>
              </w:rPr>
              <w:br/>
            </w:r>
            <w:hyperlink r:id="rId11" w:history="1">
              <w:r w:rsidR="00AE7D01" w:rsidRPr="00C740F3">
                <w:rPr>
                  <w:rStyle w:val="a6"/>
                  <w:szCs w:val="22"/>
                  <w:lang w:val="en-CA"/>
                </w:rPr>
                <w:t>haitao.yang@huawei.com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DB84EF" w:rsidR="00E61DAC" w:rsidRPr="005B217D" w:rsidRDefault="00AE7D01">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703B887" w14:textId="45DA13D6" w:rsidR="00BC1DC1" w:rsidRPr="00BD5AB1" w:rsidRDefault="002335AB" w:rsidP="00AE7D01">
      <w:pPr>
        <w:rPr>
          <w:szCs w:val="22"/>
          <w:lang w:val="en-CA" w:eastAsia="zh-CN"/>
        </w:rPr>
      </w:pPr>
      <w:r>
        <w:rPr>
          <w:szCs w:val="22"/>
          <w:lang w:val="en-CA" w:eastAsia="zh-CN"/>
        </w:rPr>
        <w:t xml:space="preserve">In current VVC, a two pass approach is conducted for searching the </w:t>
      </w:r>
      <w:r>
        <w:rPr>
          <w:szCs w:val="22"/>
          <w:lang w:val="en-CA" w:eastAsia="zh-CN"/>
        </w:rPr>
        <w:t>spatial motion vectors</w:t>
      </w:r>
      <w:r>
        <w:rPr>
          <w:szCs w:val="22"/>
          <w:lang w:val="en-CA" w:eastAsia="zh-CN"/>
        </w:rPr>
        <w:t xml:space="preserve"> in AMVP list construction. This </w:t>
      </w:r>
      <w:r w:rsidR="001B10E3">
        <w:rPr>
          <w:szCs w:val="22"/>
          <w:lang w:val="en-CA" w:eastAsia="zh-CN"/>
        </w:rPr>
        <w:t xml:space="preserve">contribution proposes </w:t>
      </w:r>
      <w:r w:rsidR="00832133">
        <w:rPr>
          <w:szCs w:val="22"/>
          <w:lang w:val="en-CA" w:eastAsia="zh-CN"/>
        </w:rPr>
        <w:t>to remove</w:t>
      </w:r>
      <w:r w:rsidR="0062192D">
        <w:rPr>
          <w:szCs w:val="22"/>
          <w:lang w:val="en-CA" w:eastAsia="zh-CN"/>
        </w:rPr>
        <w:t xml:space="preserve"> the </w:t>
      </w:r>
      <w:r w:rsidR="00F07A36">
        <w:rPr>
          <w:szCs w:val="22"/>
          <w:lang w:val="en-CA" w:eastAsia="zh-CN"/>
        </w:rPr>
        <w:t>second pass search of spatial motion vectors</w:t>
      </w:r>
      <w:r w:rsidR="00832133">
        <w:rPr>
          <w:szCs w:val="22"/>
          <w:lang w:val="en-CA" w:eastAsia="zh-CN"/>
        </w:rPr>
        <w:t xml:space="preserve">. It is claimed that with this modification, </w:t>
      </w:r>
      <w:r w:rsidR="00A131A5">
        <w:rPr>
          <w:szCs w:val="22"/>
          <w:lang w:val="en-CA" w:eastAsia="zh-CN"/>
        </w:rPr>
        <w:t>spatial motion vector scaling is totally removed</w:t>
      </w:r>
      <w:r w:rsidR="00F47AE2">
        <w:rPr>
          <w:szCs w:val="22"/>
          <w:lang w:val="en-CA" w:eastAsia="zh-CN"/>
        </w:rPr>
        <w:t xml:space="preserve"> from VTM-5.0</w:t>
      </w:r>
      <w:r w:rsidR="00A131A5">
        <w:rPr>
          <w:szCs w:val="22"/>
          <w:lang w:val="en-CA" w:eastAsia="zh-CN"/>
        </w:rPr>
        <w:t>.</w:t>
      </w:r>
      <w:r w:rsidR="001B10E3">
        <w:rPr>
          <w:szCs w:val="22"/>
          <w:lang w:val="en-CA" w:eastAsia="zh-CN"/>
        </w:rPr>
        <w:t xml:space="preserve"> Simulation results reportedly show</w:t>
      </w:r>
      <w:r w:rsidR="00F07A36">
        <w:rPr>
          <w:szCs w:val="22"/>
          <w:lang w:val="en-CA" w:eastAsia="zh-CN"/>
        </w:rPr>
        <w:t xml:space="preserve"> 0.01%</w:t>
      </w:r>
      <w:r w:rsidR="00C701E0">
        <w:rPr>
          <w:szCs w:val="22"/>
          <w:lang w:val="en-CA" w:eastAsia="zh-CN"/>
        </w:rPr>
        <w:t>/</w:t>
      </w:r>
      <w:r w:rsidR="00F07A36">
        <w:rPr>
          <w:szCs w:val="22"/>
          <w:lang w:val="en-CA" w:eastAsia="zh-CN"/>
        </w:rPr>
        <w:t xml:space="preserve">-0.03% </w:t>
      </w:r>
      <w:proofErr w:type="spellStart"/>
      <w:r w:rsidR="00F07A36">
        <w:rPr>
          <w:szCs w:val="22"/>
          <w:lang w:val="en-CA" w:eastAsia="zh-CN"/>
        </w:rPr>
        <w:t>luma</w:t>
      </w:r>
      <w:proofErr w:type="spellEnd"/>
      <w:r w:rsidR="00F07A36">
        <w:rPr>
          <w:szCs w:val="22"/>
          <w:lang w:val="en-CA" w:eastAsia="zh-CN"/>
        </w:rPr>
        <w:t xml:space="preserve"> BR-rate for RA</w:t>
      </w:r>
      <w:r w:rsidR="00C701E0">
        <w:rPr>
          <w:szCs w:val="22"/>
          <w:lang w:val="en-CA" w:eastAsia="zh-CN"/>
        </w:rPr>
        <w:t>/</w:t>
      </w:r>
      <w:r w:rsidR="00F07A36">
        <w:rPr>
          <w:szCs w:val="22"/>
          <w:lang w:val="en-CA" w:eastAsia="zh-CN"/>
        </w:rPr>
        <w:t>LB configurations</w:t>
      </w:r>
      <w:r w:rsidR="00C701E0">
        <w:rPr>
          <w:szCs w:val="22"/>
          <w:lang w:val="en-CA" w:eastAsia="zh-CN"/>
        </w:rPr>
        <w:t>,</w:t>
      </w:r>
      <w:r w:rsidR="00F07A36">
        <w:rPr>
          <w:szCs w:val="22"/>
          <w:lang w:val="en-CA" w:eastAsia="zh-CN"/>
        </w:rPr>
        <w:t xml:space="preserve"> compared to VTM-5.0</w:t>
      </w:r>
      <w:r w:rsidR="001B10E3">
        <w:rPr>
          <w:szCs w:val="22"/>
          <w:lang w:val="en-CA" w:eastAsia="zh-CN"/>
        </w:rPr>
        <w:t>.</w:t>
      </w:r>
      <w:bookmarkStart w:id="0" w:name="_GoBack"/>
      <w:bookmarkEnd w:id="0"/>
    </w:p>
    <w:p w14:paraId="3A468C00" w14:textId="55CE390C" w:rsidR="00AE7D01" w:rsidRDefault="001B10E3" w:rsidP="00AE7D01">
      <w:pPr>
        <w:pStyle w:val="1"/>
        <w:rPr>
          <w:lang w:val="en-CA" w:eastAsia="zh-CN"/>
        </w:rPr>
      </w:pPr>
      <w:r>
        <w:rPr>
          <w:lang w:val="en-CA" w:eastAsia="zh-CN"/>
        </w:rPr>
        <w:t>Introduction</w:t>
      </w:r>
    </w:p>
    <w:p w14:paraId="7ACB9419" w14:textId="04D8BE7E" w:rsidR="000A2FDB" w:rsidRDefault="00123398" w:rsidP="00AE7D01">
      <w:pPr>
        <w:rPr>
          <w:lang w:val="en-CA" w:eastAsia="zh-CN"/>
        </w:rPr>
      </w:pPr>
      <w:r>
        <w:rPr>
          <w:rFonts w:hint="eastAsia"/>
          <w:lang w:val="en-CA" w:eastAsia="zh-CN"/>
        </w:rPr>
        <w:t>I</w:t>
      </w:r>
      <w:r>
        <w:rPr>
          <w:lang w:val="en-CA" w:eastAsia="zh-CN"/>
        </w:rPr>
        <w:t xml:space="preserve">n current </w:t>
      </w:r>
      <w:r w:rsidR="00B5275C">
        <w:rPr>
          <w:lang w:val="en-CA" w:eastAsia="zh-CN"/>
        </w:rPr>
        <w:t>VVC</w:t>
      </w:r>
      <w:r>
        <w:rPr>
          <w:lang w:val="en-CA" w:eastAsia="zh-CN"/>
        </w:rPr>
        <w:t>, the MVP list for inter mode is constructed as follow:</w:t>
      </w:r>
    </w:p>
    <w:p w14:paraId="5D33D38C" w14:textId="58D0D694" w:rsidR="00123398" w:rsidRPr="00B5275C" w:rsidRDefault="00B5275C" w:rsidP="00123398">
      <w:pPr>
        <w:pStyle w:val="aa"/>
        <w:numPr>
          <w:ilvl w:val="0"/>
          <w:numId w:val="29"/>
        </w:numPr>
        <w:rPr>
          <w:sz w:val="22"/>
          <w:szCs w:val="22"/>
          <w:lang w:val="en-CA" w:eastAsia="zh-CN"/>
        </w:rPr>
      </w:pPr>
      <w:r>
        <w:rPr>
          <w:sz w:val="22"/>
          <w:szCs w:val="22"/>
          <w:lang w:val="en-CA" w:eastAsia="zh-CN"/>
        </w:rPr>
        <w:t xml:space="preserve">Insert </w:t>
      </w:r>
      <w:r w:rsidR="00123398" w:rsidRPr="00B5275C">
        <w:rPr>
          <w:sz w:val="22"/>
          <w:szCs w:val="22"/>
          <w:lang w:val="en-CA" w:eastAsia="zh-CN"/>
        </w:rPr>
        <w:t xml:space="preserve">a </w:t>
      </w:r>
      <w:r w:rsidR="004944F7" w:rsidRPr="00B5275C">
        <w:rPr>
          <w:rFonts w:hint="eastAsia"/>
          <w:sz w:val="22"/>
          <w:szCs w:val="22"/>
          <w:lang w:val="en-CA" w:eastAsia="zh-CN"/>
        </w:rPr>
        <w:t>non-</w:t>
      </w:r>
      <w:r w:rsidR="004944F7" w:rsidRPr="00B5275C">
        <w:rPr>
          <w:sz w:val="22"/>
          <w:szCs w:val="22"/>
          <w:lang w:val="en-CA" w:eastAsia="zh-CN"/>
        </w:rPr>
        <w:t>scaled</w:t>
      </w:r>
      <w:r>
        <w:rPr>
          <w:sz w:val="22"/>
          <w:szCs w:val="22"/>
          <w:lang w:val="en-CA" w:eastAsia="zh-CN"/>
        </w:rPr>
        <w:t xml:space="preserve"> </w:t>
      </w:r>
      <w:r w:rsidR="00123398" w:rsidRPr="00B5275C">
        <w:rPr>
          <w:sz w:val="22"/>
          <w:szCs w:val="22"/>
          <w:lang w:val="en-CA" w:eastAsia="zh-CN"/>
        </w:rPr>
        <w:t xml:space="preserve">spatial predictor from left </w:t>
      </w:r>
      <w:r w:rsidR="004944F7" w:rsidRPr="00B5275C">
        <w:rPr>
          <w:sz w:val="22"/>
          <w:szCs w:val="22"/>
          <w:lang w:val="en-CA" w:eastAsia="zh-CN"/>
        </w:rPr>
        <w:t>positions</w:t>
      </w:r>
      <w:r w:rsidR="00E5009A">
        <w:rPr>
          <w:sz w:val="22"/>
          <w:szCs w:val="22"/>
          <w:lang w:val="en-CA" w:eastAsia="zh-CN"/>
        </w:rPr>
        <w:t xml:space="preserve"> (A0, </w:t>
      </w:r>
      <w:r w:rsidR="005548B9" w:rsidRPr="00B5275C">
        <w:rPr>
          <w:sz w:val="22"/>
          <w:szCs w:val="22"/>
          <w:lang w:val="en-CA" w:eastAsia="zh-CN"/>
        </w:rPr>
        <w:t>A1)</w:t>
      </w:r>
      <w:r>
        <w:rPr>
          <w:sz w:val="22"/>
          <w:szCs w:val="22"/>
          <w:lang w:val="en-CA" w:eastAsia="zh-CN"/>
        </w:rPr>
        <w:t xml:space="preserve"> if found;</w:t>
      </w:r>
    </w:p>
    <w:p w14:paraId="50FAFADA" w14:textId="5859D623" w:rsidR="00123398" w:rsidRPr="00B5275C" w:rsidRDefault="00123398" w:rsidP="00123398">
      <w:pPr>
        <w:pStyle w:val="aa"/>
        <w:numPr>
          <w:ilvl w:val="0"/>
          <w:numId w:val="29"/>
        </w:numPr>
        <w:rPr>
          <w:sz w:val="22"/>
          <w:szCs w:val="22"/>
          <w:lang w:val="en-CA" w:eastAsia="zh-CN"/>
        </w:rPr>
      </w:pPr>
      <w:r w:rsidRPr="00B5275C">
        <w:rPr>
          <w:sz w:val="22"/>
          <w:szCs w:val="22"/>
          <w:lang w:val="en-CA" w:eastAsia="zh-CN"/>
        </w:rPr>
        <w:t xml:space="preserve">If </w:t>
      </w:r>
      <w:r w:rsidR="004944F7" w:rsidRPr="00B5275C">
        <w:rPr>
          <w:sz w:val="22"/>
          <w:szCs w:val="22"/>
          <w:lang w:val="en-CA" w:eastAsia="zh-CN"/>
        </w:rPr>
        <w:t xml:space="preserve">non-scaled </w:t>
      </w:r>
      <w:r w:rsidR="00B5275C">
        <w:rPr>
          <w:sz w:val="22"/>
          <w:szCs w:val="22"/>
          <w:lang w:val="en-CA" w:eastAsia="zh-CN"/>
        </w:rPr>
        <w:t>left</w:t>
      </w:r>
      <w:r w:rsidR="00F36592">
        <w:rPr>
          <w:sz w:val="22"/>
          <w:szCs w:val="22"/>
          <w:lang w:val="en-CA" w:eastAsia="zh-CN"/>
        </w:rPr>
        <w:t xml:space="preserve"> spatial</w:t>
      </w:r>
      <w:r w:rsidR="00B5275C">
        <w:rPr>
          <w:sz w:val="22"/>
          <w:szCs w:val="22"/>
          <w:lang w:val="en-CA" w:eastAsia="zh-CN"/>
        </w:rPr>
        <w:t xml:space="preserve"> </w:t>
      </w:r>
      <w:r w:rsidRPr="00B5275C">
        <w:rPr>
          <w:sz w:val="22"/>
          <w:szCs w:val="22"/>
          <w:lang w:val="en-CA" w:eastAsia="zh-CN"/>
        </w:rPr>
        <w:t xml:space="preserve">predictor is not found, </w:t>
      </w:r>
      <w:r w:rsidR="00B5275C">
        <w:rPr>
          <w:sz w:val="22"/>
          <w:szCs w:val="22"/>
          <w:lang w:val="en-CA" w:eastAsia="zh-CN"/>
        </w:rPr>
        <w:t>insert</w:t>
      </w:r>
      <w:r w:rsidRPr="00B5275C">
        <w:rPr>
          <w:sz w:val="22"/>
          <w:szCs w:val="22"/>
          <w:lang w:val="en-CA" w:eastAsia="zh-CN"/>
        </w:rPr>
        <w:t xml:space="preserve"> a </w:t>
      </w:r>
      <w:r w:rsidR="004944F7" w:rsidRPr="00B5275C">
        <w:rPr>
          <w:sz w:val="22"/>
          <w:szCs w:val="22"/>
          <w:lang w:val="en-CA" w:eastAsia="zh-CN"/>
        </w:rPr>
        <w:t>scaled</w:t>
      </w:r>
      <w:r w:rsidRPr="00B5275C">
        <w:rPr>
          <w:sz w:val="22"/>
          <w:szCs w:val="22"/>
          <w:lang w:val="en-CA" w:eastAsia="zh-CN"/>
        </w:rPr>
        <w:t xml:space="preserve"> </w:t>
      </w:r>
      <w:r w:rsidR="00B5275C">
        <w:rPr>
          <w:sz w:val="22"/>
          <w:szCs w:val="22"/>
          <w:lang w:val="en-CA" w:eastAsia="zh-CN"/>
        </w:rPr>
        <w:t xml:space="preserve">left </w:t>
      </w:r>
      <w:r w:rsidRPr="00B5275C">
        <w:rPr>
          <w:sz w:val="22"/>
          <w:szCs w:val="22"/>
          <w:lang w:val="en-CA" w:eastAsia="zh-CN"/>
        </w:rPr>
        <w:t xml:space="preserve">spatial predictor </w:t>
      </w:r>
      <w:r w:rsidR="00B5275C">
        <w:rPr>
          <w:sz w:val="22"/>
          <w:szCs w:val="22"/>
          <w:lang w:val="en-CA" w:eastAsia="zh-CN"/>
        </w:rPr>
        <w:t>if found;</w:t>
      </w:r>
    </w:p>
    <w:p w14:paraId="4214DEEE" w14:textId="7F48AA9E" w:rsidR="00123398" w:rsidRPr="00B5275C" w:rsidRDefault="00B5275C" w:rsidP="00123398">
      <w:pPr>
        <w:pStyle w:val="aa"/>
        <w:numPr>
          <w:ilvl w:val="0"/>
          <w:numId w:val="29"/>
        </w:numPr>
        <w:rPr>
          <w:sz w:val="22"/>
          <w:szCs w:val="22"/>
          <w:lang w:val="en-CA" w:eastAsia="zh-CN"/>
        </w:rPr>
      </w:pPr>
      <w:r>
        <w:rPr>
          <w:sz w:val="22"/>
          <w:szCs w:val="22"/>
          <w:lang w:val="en-CA" w:eastAsia="zh-CN"/>
        </w:rPr>
        <w:t xml:space="preserve">Insert a </w:t>
      </w:r>
      <w:r w:rsidR="00A131A5">
        <w:rPr>
          <w:sz w:val="22"/>
          <w:szCs w:val="22"/>
          <w:lang w:val="en-CA" w:eastAsia="zh-CN"/>
        </w:rPr>
        <w:t>non-scal</w:t>
      </w:r>
      <w:r w:rsidR="004944F7" w:rsidRPr="00B5275C">
        <w:rPr>
          <w:sz w:val="22"/>
          <w:szCs w:val="22"/>
          <w:lang w:val="en-CA" w:eastAsia="zh-CN"/>
        </w:rPr>
        <w:t>ed spatial predictor from above positions</w:t>
      </w:r>
      <w:r w:rsidR="005548B9" w:rsidRPr="00B5275C">
        <w:rPr>
          <w:sz w:val="22"/>
          <w:szCs w:val="22"/>
          <w:lang w:val="en-CA" w:eastAsia="zh-CN"/>
        </w:rPr>
        <w:t xml:space="preserve"> (B0</w:t>
      </w:r>
      <w:r w:rsidR="00F36592">
        <w:rPr>
          <w:sz w:val="22"/>
          <w:szCs w:val="22"/>
          <w:lang w:val="en-CA" w:eastAsia="zh-CN"/>
        </w:rPr>
        <w:t xml:space="preserve">, B1, </w:t>
      </w:r>
      <w:r w:rsidR="005548B9" w:rsidRPr="00B5275C">
        <w:rPr>
          <w:sz w:val="22"/>
          <w:szCs w:val="22"/>
          <w:lang w:val="en-CA" w:eastAsia="zh-CN"/>
        </w:rPr>
        <w:t>B2)</w:t>
      </w:r>
      <w:r>
        <w:rPr>
          <w:sz w:val="22"/>
          <w:szCs w:val="22"/>
          <w:lang w:val="en-CA" w:eastAsia="zh-CN"/>
        </w:rPr>
        <w:t xml:space="preserve"> if found;</w:t>
      </w:r>
    </w:p>
    <w:p w14:paraId="4B2B0F1D" w14:textId="749980B7" w:rsidR="004944F7" w:rsidRPr="00B5275C" w:rsidRDefault="004944F7" w:rsidP="00123398">
      <w:pPr>
        <w:pStyle w:val="aa"/>
        <w:numPr>
          <w:ilvl w:val="0"/>
          <w:numId w:val="29"/>
        </w:numPr>
        <w:rPr>
          <w:sz w:val="22"/>
          <w:szCs w:val="22"/>
          <w:lang w:val="en-CA" w:eastAsia="zh-CN"/>
        </w:rPr>
      </w:pPr>
      <w:r w:rsidRPr="00B5275C">
        <w:rPr>
          <w:sz w:val="22"/>
          <w:szCs w:val="22"/>
          <w:lang w:val="en-CA" w:eastAsia="zh-CN"/>
        </w:rPr>
        <w:t xml:space="preserve">If left spatial predictor is not </w:t>
      </w:r>
      <w:r w:rsidR="00A131A5">
        <w:rPr>
          <w:sz w:val="22"/>
          <w:szCs w:val="22"/>
          <w:lang w:val="en-CA" w:eastAsia="zh-CN"/>
        </w:rPr>
        <w:t>found</w:t>
      </w:r>
      <w:r w:rsidRPr="00B5275C">
        <w:rPr>
          <w:sz w:val="22"/>
          <w:szCs w:val="22"/>
          <w:lang w:val="en-CA" w:eastAsia="zh-CN"/>
        </w:rPr>
        <w:t xml:space="preserve">, </w:t>
      </w:r>
      <w:r w:rsidR="00B5275C">
        <w:rPr>
          <w:sz w:val="22"/>
          <w:szCs w:val="22"/>
          <w:lang w:val="en-CA" w:eastAsia="zh-CN"/>
        </w:rPr>
        <w:t xml:space="preserve">insert </w:t>
      </w:r>
      <w:r w:rsidRPr="00B5275C">
        <w:rPr>
          <w:sz w:val="22"/>
          <w:szCs w:val="22"/>
          <w:lang w:val="en-CA" w:eastAsia="zh-CN"/>
        </w:rPr>
        <w:t xml:space="preserve">a second </w:t>
      </w:r>
      <w:r w:rsidR="00A131A5">
        <w:rPr>
          <w:sz w:val="22"/>
          <w:szCs w:val="22"/>
          <w:lang w:val="en-CA" w:eastAsia="zh-CN"/>
        </w:rPr>
        <w:t xml:space="preserve">above </w:t>
      </w:r>
      <w:r w:rsidRPr="00B5275C">
        <w:rPr>
          <w:sz w:val="22"/>
          <w:szCs w:val="22"/>
          <w:lang w:val="en-CA" w:eastAsia="zh-CN"/>
        </w:rPr>
        <w:t>spatial predictor</w:t>
      </w:r>
      <w:r w:rsidR="00A131A5">
        <w:rPr>
          <w:sz w:val="22"/>
          <w:szCs w:val="22"/>
          <w:lang w:val="en-CA" w:eastAsia="zh-CN"/>
        </w:rPr>
        <w:t xml:space="preserve"> (non-scaled or scaled)</w:t>
      </w:r>
      <w:r w:rsidRPr="00B5275C">
        <w:rPr>
          <w:sz w:val="22"/>
          <w:szCs w:val="22"/>
          <w:lang w:val="en-CA" w:eastAsia="zh-CN"/>
        </w:rPr>
        <w:t xml:space="preserve"> </w:t>
      </w:r>
      <w:r w:rsidR="00F36592">
        <w:rPr>
          <w:sz w:val="22"/>
          <w:szCs w:val="22"/>
          <w:lang w:val="en-CA" w:eastAsia="zh-CN"/>
        </w:rPr>
        <w:t>if found;</w:t>
      </w:r>
    </w:p>
    <w:p w14:paraId="7617092C" w14:textId="7084957F" w:rsidR="004944F7" w:rsidRPr="00B5275C" w:rsidRDefault="004944F7" w:rsidP="00123398">
      <w:pPr>
        <w:pStyle w:val="aa"/>
        <w:numPr>
          <w:ilvl w:val="0"/>
          <w:numId w:val="29"/>
        </w:numPr>
        <w:rPr>
          <w:sz w:val="22"/>
          <w:szCs w:val="22"/>
          <w:lang w:val="en-CA" w:eastAsia="zh-CN"/>
        </w:rPr>
      </w:pPr>
      <w:r w:rsidRPr="00B5275C">
        <w:rPr>
          <w:sz w:val="22"/>
          <w:szCs w:val="22"/>
          <w:lang w:val="en-CA" w:eastAsia="zh-CN"/>
        </w:rPr>
        <w:t xml:space="preserve">Pruning between the </w:t>
      </w:r>
      <w:r w:rsidR="00B5275C">
        <w:rPr>
          <w:sz w:val="22"/>
          <w:szCs w:val="22"/>
          <w:lang w:val="en-CA" w:eastAsia="zh-CN"/>
        </w:rPr>
        <w:t xml:space="preserve">first </w:t>
      </w:r>
      <w:r w:rsidRPr="00B5275C">
        <w:rPr>
          <w:sz w:val="22"/>
          <w:szCs w:val="22"/>
          <w:lang w:val="en-CA" w:eastAsia="zh-CN"/>
        </w:rPr>
        <w:t xml:space="preserve">two </w:t>
      </w:r>
      <w:r w:rsidR="00F36592">
        <w:rPr>
          <w:sz w:val="22"/>
          <w:szCs w:val="22"/>
          <w:lang w:val="en-CA" w:eastAsia="zh-CN"/>
        </w:rPr>
        <w:t>predictors;</w:t>
      </w:r>
    </w:p>
    <w:p w14:paraId="4DE61685" w14:textId="469059D4" w:rsidR="004944F7" w:rsidRPr="00B5275C" w:rsidRDefault="00A131A5" w:rsidP="00123398">
      <w:pPr>
        <w:pStyle w:val="aa"/>
        <w:numPr>
          <w:ilvl w:val="0"/>
          <w:numId w:val="29"/>
        </w:numPr>
        <w:rPr>
          <w:sz w:val="22"/>
          <w:szCs w:val="22"/>
          <w:lang w:val="en-CA" w:eastAsia="zh-CN"/>
        </w:rPr>
      </w:pPr>
      <w:r>
        <w:rPr>
          <w:sz w:val="22"/>
          <w:szCs w:val="22"/>
          <w:lang w:val="en-CA" w:eastAsia="zh-CN"/>
        </w:rPr>
        <w:t>If not enough predictors in the list, i</w:t>
      </w:r>
      <w:r w:rsidR="00FB1FF1">
        <w:rPr>
          <w:sz w:val="22"/>
          <w:szCs w:val="22"/>
          <w:lang w:val="en-CA" w:eastAsia="zh-CN"/>
        </w:rPr>
        <w:t>nsert</w:t>
      </w:r>
      <w:r w:rsidR="004944F7" w:rsidRPr="00B5275C">
        <w:rPr>
          <w:sz w:val="22"/>
          <w:szCs w:val="22"/>
          <w:lang w:val="en-CA" w:eastAsia="zh-CN"/>
        </w:rPr>
        <w:t xml:space="preserve"> temporal predictor</w:t>
      </w:r>
      <w:r w:rsidR="00F36592">
        <w:rPr>
          <w:sz w:val="22"/>
          <w:szCs w:val="22"/>
          <w:lang w:val="en-CA" w:eastAsia="zh-CN"/>
        </w:rPr>
        <w:t>;</w:t>
      </w:r>
    </w:p>
    <w:p w14:paraId="34029C93" w14:textId="538C21CF" w:rsidR="004944F7" w:rsidRPr="00B5275C" w:rsidRDefault="00A131A5" w:rsidP="00123398">
      <w:pPr>
        <w:pStyle w:val="aa"/>
        <w:numPr>
          <w:ilvl w:val="0"/>
          <w:numId w:val="29"/>
        </w:numPr>
        <w:rPr>
          <w:sz w:val="22"/>
          <w:szCs w:val="22"/>
          <w:lang w:val="en-CA" w:eastAsia="zh-CN"/>
        </w:rPr>
      </w:pPr>
      <w:r>
        <w:rPr>
          <w:sz w:val="22"/>
          <w:szCs w:val="22"/>
          <w:lang w:val="en-CA" w:eastAsia="zh-CN"/>
        </w:rPr>
        <w:t>If not enough predictors in the list, i</w:t>
      </w:r>
      <w:r w:rsidR="00471380">
        <w:rPr>
          <w:sz w:val="22"/>
          <w:szCs w:val="22"/>
          <w:lang w:val="en-CA" w:eastAsia="zh-CN"/>
        </w:rPr>
        <w:t>nsert</w:t>
      </w:r>
      <w:r w:rsidR="004944F7" w:rsidRPr="00B5275C">
        <w:rPr>
          <w:sz w:val="22"/>
          <w:szCs w:val="22"/>
          <w:lang w:val="en-CA" w:eastAsia="zh-CN"/>
        </w:rPr>
        <w:t xml:space="preserve"> non-scaled HMVP predictor</w:t>
      </w:r>
      <w:r w:rsidR="00471380">
        <w:rPr>
          <w:sz w:val="22"/>
          <w:szCs w:val="22"/>
          <w:lang w:val="en-CA" w:eastAsia="zh-CN"/>
        </w:rPr>
        <w:t>s</w:t>
      </w:r>
      <w:r w:rsidR="00F36592">
        <w:rPr>
          <w:sz w:val="22"/>
          <w:szCs w:val="22"/>
          <w:lang w:val="en-CA" w:eastAsia="zh-CN"/>
        </w:rPr>
        <w:t>;</w:t>
      </w:r>
    </w:p>
    <w:p w14:paraId="569086D6" w14:textId="704008BF" w:rsidR="004944F7" w:rsidRPr="00B5275C" w:rsidRDefault="00471380" w:rsidP="004944F7">
      <w:pPr>
        <w:pStyle w:val="aa"/>
        <w:numPr>
          <w:ilvl w:val="0"/>
          <w:numId w:val="29"/>
        </w:numPr>
        <w:rPr>
          <w:sz w:val="22"/>
          <w:szCs w:val="22"/>
          <w:lang w:val="en-CA" w:eastAsia="zh-CN"/>
        </w:rPr>
      </w:pPr>
      <w:r>
        <w:rPr>
          <w:sz w:val="22"/>
          <w:szCs w:val="22"/>
          <w:lang w:val="en-CA" w:eastAsia="zh-CN"/>
        </w:rPr>
        <w:t>Fill list with zero motion vector(s)</w:t>
      </w:r>
      <w:r w:rsidR="00F36592">
        <w:rPr>
          <w:sz w:val="22"/>
          <w:szCs w:val="22"/>
          <w:lang w:val="en-CA" w:eastAsia="zh-CN"/>
        </w:rPr>
        <w:t>.</w:t>
      </w:r>
    </w:p>
    <w:p w14:paraId="2A09A49A" w14:textId="77777777" w:rsidR="004944F7" w:rsidRDefault="004944F7" w:rsidP="004944F7">
      <w:pPr>
        <w:rPr>
          <w:lang w:val="en-CA" w:eastAsia="zh-CN"/>
        </w:rPr>
      </w:pPr>
    </w:p>
    <w:p w14:paraId="1CBD363A" w14:textId="539F8F54" w:rsidR="008203C4" w:rsidRDefault="008203C4" w:rsidP="004944F7">
      <w:pPr>
        <w:rPr>
          <w:lang w:val="en-CA" w:eastAsia="zh-CN"/>
        </w:rPr>
      </w:pPr>
      <w:r>
        <w:rPr>
          <w:rFonts w:hint="eastAsia"/>
          <w:lang w:val="en-CA" w:eastAsia="zh-CN"/>
        </w:rPr>
        <w:t>I</w:t>
      </w:r>
      <w:r>
        <w:rPr>
          <w:lang w:val="en-CA" w:eastAsia="zh-CN"/>
        </w:rPr>
        <w:t>n this contribution, the second pass search of spatial motion vector is removed, and the construction of MVP list is simplified as follow:</w:t>
      </w:r>
    </w:p>
    <w:p w14:paraId="43349F4A" w14:textId="05FD56F1" w:rsidR="008203C4" w:rsidRPr="00B5275C" w:rsidRDefault="008203C4" w:rsidP="008203C4">
      <w:pPr>
        <w:pStyle w:val="aa"/>
        <w:numPr>
          <w:ilvl w:val="0"/>
          <w:numId w:val="30"/>
        </w:numPr>
        <w:rPr>
          <w:sz w:val="22"/>
          <w:szCs w:val="22"/>
          <w:lang w:val="en-CA" w:eastAsia="zh-CN"/>
        </w:rPr>
      </w:pPr>
      <w:r>
        <w:rPr>
          <w:sz w:val="22"/>
          <w:szCs w:val="22"/>
          <w:lang w:val="en-CA" w:eastAsia="zh-CN"/>
        </w:rPr>
        <w:t xml:space="preserve">Insert </w:t>
      </w:r>
      <w:r w:rsidRPr="00B5275C">
        <w:rPr>
          <w:sz w:val="22"/>
          <w:szCs w:val="22"/>
          <w:lang w:val="en-CA" w:eastAsia="zh-CN"/>
        </w:rPr>
        <w:t xml:space="preserve">a </w:t>
      </w:r>
      <w:r w:rsidRPr="00B5275C">
        <w:rPr>
          <w:rFonts w:hint="eastAsia"/>
          <w:sz w:val="22"/>
          <w:szCs w:val="22"/>
          <w:lang w:val="en-CA" w:eastAsia="zh-CN"/>
        </w:rPr>
        <w:t>non-</w:t>
      </w:r>
      <w:r w:rsidRPr="00B5275C">
        <w:rPr>
          <w:sz w:val="22"/>
          <w:szCs w:val="22"/>
          <w:lang w:val="en-CA" w:eastAsia="zh-CN"/>
        </w:rPr>
        <w:t>scaled</w:t>
      </w:r>
      <w:r>
        <w:rPr>
          <w:sz w:val="22"/>
          <w:szCs w:val="22"/>
          <w:lang w:val="en-CA" w:eastAsia="zh-CN"/>
        </w:rPr>
        <w:t xml:space="preserve"> </w:t>
      </w:r>
      <w:r w:rsidRPr="00B5275C">
        <w:rPr>
          <w:sz w:val="22"/>
          <w:szCs w:val="22"/>
          <w:lang w:val="en-CA" w:eastAsia="zh-CN"/>
        </w:rPr>
        <w:t>spatial pr</w:t>
      </w:r>
      <w:r w:rsidR="00E5009A">
        <w:rPr>
          <w:sz w:val="22"/>
          <w:szCs w:val="22"/>
          <w:lang w:val="en-CA" w:eastAsia="zh-CN"/>
        </w:rPr>
        <w:t xml:space="preserve">edictor from left positions (A0, </w:t>
      </w:r>
      <w:r w:rsidRPr="00B5275C">
        <w:rPr>
          <w:sz w:val="22"/>
          <w:szCs w:val="22"/>
          <w:lang w:val="en-CA" w:eastAsia="zh-CN"/>
        </w:rPr>
        <w:t>A1)</w:t>
      </w:r>
      <w:r>
        <w:rPr>
          <w:sz w:val="22"/>
          <w:szCs w:val="22"/>
          <w:lang w:val="en-CA" w:eastAsia="zh-CN"/>
        </w:rPr>
        <w:t xml:space="preserve"> if found;</w:t>
      </w:r>
    </w:p>
    <w:p w14:paraId="3CDB8CA6" w14:textId="01187E0A" w:rsidR="008203C4" w:rsidRPr="00B5275C" w:rsidRDefault="008203C4" w:rsidP="008203C4">
      <w:pPr>
        <w:pStyle w:val="aa"/>
        <w:numPr>
          <w:ilvl w:val="0"/>
          <w:numId w:val="30"/>
        </w:numPr>
        <w:rPr>
          <w:sz w:val="22"/>
          <w:szCs w:val="22"/>
          <w:lang w:val="en-CA" w:eastAsia="zh-CN"/>
        </w:rPr>
      </w:pPr>
      <w:r>
        <w:rPr>
          <w:sz w:val="22"/>
          <w:szCs w:val="22"/>
          <w:lang w:val="en-CA" w:eastAsia="zh-CN"/>
        </w:rPr>
        <w:t xml:space="preserve">Insert a </w:t>
      </w:r>
      <w:r w:rsidR="00A131A5">
        <w:rPr>
          <w:sz w:val="22"/>
          <w:szCs w:val="22"/>
          <w:lang w:val="en-CA" w:eastAsia="zh-CN"/>
        </w:rPr>
        <w:t>non-scal</w:t>
      </w:r>
      <w:r w:rsidRPr="00B5275C">
        <w:rPr>
          <w:sz w:val="22"/>
          <w:szCs w:val="22"/>
          <w:lang w:val="en-CA" w:eastAsia="zh-CN"/>
        </w:rPr>
        <w:t>ed spatial predictor from above positions (B0</w:t>
      </w:r>
      <w:r>
        <w:rPr>
          <w:sz w:val="22"/>
          <w:szCs w:val="22"/>
          <w:lang w:val="en-CA" w:eastAsia="zh-CN"/>
        </w:rPr>
        <w:t xml:space="preserve">, B1, </w:t>
      </w:r>
      <w:r w:rsidRPr="00B5275C">
        <w:rPr>
          <w:sz w:val="22"/>
          <w:szCs w:val="22"/>
          <w:lang w:val="en-CA" w:eastAsia="zh-CN"/>
        </w:rPr>
        <w:t>B2)</w:t>
      </w:r>
      <w:r>
        <w:rPr>
          <w:sz w:val="22"/>
          <w:szCs w:val="22"/>
          <w:lang w:val="en-CA" w:eastAsia="zh-CN"/>
        </w:rPr>
        <w:t xml:space="preserve"> if found;</w:t>
      </w:r>
    </w:p>
    <w:p w14:paraId="656A6C3D" w14:textId="77777777" w:rsidR="008203C4" w:rsidRPr="00B5275C" w:rsidRDefault="008203C4" w:rsidP="008203C4">
      <w:pPr>
        <w:pStyle w:val="aa"/>
        <w:numPr>
          <w:ilvl w:val="0"/>
          <w:numId w:val="30"/>
        </w:numPr>
        <w:rPr>
          <w:sz w:val="22"/>
          <w:szCs w:val="22"/>
          <w:lang w:val="en-CA" w:eastAsia="zh-CN"/>
        </w:rPr>
      </w:pPr>
      <w:r w:rsidRPr="00B5275C">
        <w:rPr>
          <w:sz w:val="22"/>
          <w:szCs w:val="22"/>
          <w:lang w:val="en-CA" w:eastAsia="zh-CN"/>
        </w:rPr>
        <w:t xml:space="preserve">Pruning between the </w:t>
      </w:r>
      <w:r>
        <w:rPr>
          <w:sz w:val="22"/>
          <w:szCs w:val="22"/>
          <w:lang w:val="en-CA" w:eastAsia="zh-CN"/>
        </w:rPr>
        <w:t xml:space="preserve">first </w:t>
      </w:r>
      <w:r w:rsidRPr="00B5275C">
        <w:rPr>
          <w:sz w:val="22"/>
          <w:szCs w:val="22"/>
          <w:lang w:val="en-CA" w:eastAsia="zh-CN"/>
        </w:rPr>
        <w:t xml:space="preserve">two </w:t>
      </w:r>
      <w:r>
        <w:rPr>
          <w:sz w:val="22"/>
          <w:szCs w:val="22"/>
          <w:lang w:val="en-CA" w:eastAsia="zh-CN"/>
        </w:rPr>
        <w:t>predictors;</w:t>
      </w:r>
    </w:p>
    <w:p w14:paraId="7514F045" w14:textId="77777777" w:rsidR="00A131A5" w:rsidRPr="00B5275C" w:rsidRDefault="00A131A5" w:rsidP="00A131A5">
      <w:pPr>
        <w:pStyle w:val="aa"/>
        <w:numPr>
          <w:ilvl w:val="0"/>
          <w:numId w:val="30"/>
        </w:numPr>
        <w:rPr>
          <w:sz w:val="22"/>
          <w:szCs w:val="22"/>
          <w:lang w:val="en-CA" w:eastAsia="zh-CN"/>
        </w:rPr>
      </w:pPr>
      <w:r>
        <w:rPr>
          <w:sz w:val="22"/>
          <w:szCs w:val="22"/>
          <w:lang w:val="en-CA" w:eastAsia="zh-CN"/>
        </w:rPr>
        <w:t>If not enough predictors in the list, insert</w:t>
      </w:r>
      <w:r w:rsidRPr="00B5275C">
        <w:rPr>
          <w:sz w:val="22"/>
          <w:szCs w:val="22"/>
          <w:lang w:val="en-CA" w:eastAsia="zh-CN"/>
        </w:rPr>
        <w:t xml:space="preserve"> temporal predictor</w:t>
      </w:r>
      <w:r>
        <w:rPr>
          <w:sz w:val="22"/>
          <w:szCs w:val="22"/>
          <w:lang w:val="en-CA" w:eastAsia="zh-CN"/>
        </w:rPr>
        <w:t>;</w:t>
      </w:r>
    </w:p>
    <w:p w14:paraId="3F527224" w14:textId="77777777" w:rsidR="00A131A5" w:rsidRPr="00B5275C" w:rsidRDefault="00A131A5" w:rsidP="00A131A5">
      <w:pPr>
        <w:pStyle w:val="aa"/>
        <w:numPr>
          <w:ilvl w:val="0"/>
          <w:numId w:val="30"/>
        </w:numPr>
        <w:rPr>
          <w:sz w:val="22"/>
          <w:szCs w:val="22"/>
          <w:lang w:val="en-CA" w:eastAsia="zh-CN"/>
        </w:rPr>
      </w:pPr>
      <w:r>
        <w:rPr>
          <w:sz w:val="22"/>
          <w:szCs w:val="22"/>
          <w:lang w:val="en-CA" w:eastAsia="zh-CN"/>
        </w:rPr>
        <w:t>If not enough predictors in the list, insert</w:t>
      </w:r>
      <w:r w:rsidRPr="00B5275C">
        <w:rPr>
          <w:sz w:val="22"/>
          <w:szCs w:val="22"/>
          <w:lang w:val="en-CA" w:eastAsia="zh-CN"/>
        </w:rPr>
        <w:t xml:space="preserve"> non-scaled HMVP predictor</w:t>
      </w:r>
      <w:r>
        <w:rPr>
          <w:sz w:val="22"/>
          <w:szCs w:val="22"/>
          <w:lang w:val="en-CA" w:eastAsia="zh-CN"/>
        </w:rPr>
        <w:t>s;</w:t>
      </w:r>
    </w:p>
    <w:p w14:paraId="60F3BB9C" w14:textId="0E524A9A" w:rsidR="00A131A5" w:rsidRPr="00A131A5" w:rsidRDefault="008203C4" w:rsidP="00832133">
      <w:pPr>
        <w:pStyle w:val="aa"/>
        <w:numPr>
          <w:ilvl w:val="0"/>
          <w:numId w:val="30"/>
        </w:numPr>
        <w:rPr>
          <w:szCs w:val="22"/>
          <w:lang w:val="en-CA" w:eastAsia="zh-CN"/>
        </w:rPr>
      </w:pPr>
      <w:r w:rsidRPr="00A131A5">
        <w:rPr>
          <w:sz w:val="22"/>
          <w:szCs w:val="22"/>
          <w:lang w:val="en-CA" w:eastAsia="zh-CN"/>
        </w:rPr>
        <w:t>Fill list with zero motion vector(s).</w:t>
      </w:r>
    </w:p>
    <w:p w14:paraId="44A223C9" w14:textId="41881DFF" w:rsidR="00A131A5" w:rsidRPr="00A131A5" w:rsidRDefault="00E36025" w:rsidP="00A131A5">
      <w:pPr>
        <w:rPr>
          <w:szCs w:val="22"/>
          <w:lang w:val="en-CA" w:eastAsia="zh-CN"/>
        </w:rPr>
      </w:pPr>
      <w:r>
        <w:rPr>
          <w:szCs w:val="22"/>
          <w:lang w:val="en-CA" w:eastAsia="zh-CN"/>
        </w:rPr>
        <w:t>With</w:t>
      </w:r>
      <w:r w:rsidR="00A131A5">
        <w:rPr>
          <w:szCs w:val="22"/>
          <w:lang w:val="en-CA" w:eastAsia="zh-CN"/>
        </w:rPr>
        <w:t xml:space="preserve"> this </w:t>
      </w:r>
      <w:r w:rsidR="00AF14B6">
        <w:rPr>
          <w:szCs w:val="22"/>
          <w:lang w:val="en-CA" w:eastAsia="zh-CN"/>
        </w:rPr>
        <w:t>modification</w:t>
      </w:r>
      <w:r w:rsidR="00A131A5">
        <w:rPr>
          <w:szCs w:val="22"/>
          <w:lang w:val="en-CA" w:eastAsia="zh-CN"/>
        </w:rPr>
        <w:t>, spatial motion vector scaling is totally removed</w:t>
      </w:r>
      <w:r>
        <w:rPr>
          <w:szCs w:val="22"/>
          <w:lang w:val="en-CA" w:eastAsia="zh-CN"/>
        </w:rPr>
        <w:t xml:space="preserve"> from VTM-5.0</w:t>
      </w:r>
      <w:r w:rsidR="00A131A5">
        <w:rPr>
          <w:szCs w:val="22"/>
          <w:lang w:val="en-CA" w:eastAsia="zh-CN"/>
        </w:rPr>
        <w:t>.</w:t>
      </w:r>
    </w:p>
    <w:p w14:paraId="45C65F14" w14:textId="77777777" w:rsidR="006F4110" w:rsidRDefault="006F4110" w:rsidP="006F4110">
      <w:pPr>
        <w:pStyle w:val="1"/>
        <w:rPr>
          <w:lang w:val="en-CA"/>
        </w:rPr>
      </w:pPr>
      <w:r>
        <w:rPr>
          <w:lang w:val="en-CA"/>
        </w:rPr>
        <w:t>Experiment results</w:t>
      </w:r>
    </w:p>
    <w:p w14:paraId="663A59DB" w14:textId="0FD7C088" w:rsidR="006F4110" w:rsidRDefault="006F4110" w:rsidP="006F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C70225">
        <w:rPr>
          <w:szCs w:val="22"/>
          <w:lang w:val="en-CA"/>
        </w:rPr>
        <w:t xml:space="preserve">The proposed </w:t>
      </w:r>
      <w:r>
        <w:rPr>
          <w:szCs w:val="22"/>
          <w:lang w:val="en-CA"/>
        </w:rPr>
        <w:t xml:space="preserve">methods </w:t>
      </w:r>
      <w:r w:rsidRPr="00C70225">
        <w:rPr>
          <w:szCs w:val="22"/>
          <w:lang w:val="en-CA"/>
        </w:rPr>
        <w:t>ha</w:t>
      </w:r>
      <w:r>
        <w:rPr>
          <w:szCs w:val="22"/>
          <w:lang w:val="en-CA"/>
        </w:rPr>
        <w:t>s</w:t>
      </w:r>
      <w:r w:rsidRPr="00C70225">
        <w:rPr>
          <w:szCs w:val="22"/>
          <w:lang w:val="en-CA"/>
        </w:rPr>
        <w:t xml:space="preserve"> bee</w:t>
      </w:r>
      <w:r>
        <w:rPr>
          <w:szCs w:val="22"/>
          <w:lang w:val="en-CA"/>
        </w:rPr>
        <w:t>n implemented on top of VTM5.0.</w:t>
      </w:r>
      <w:r w:rsidR="00CA0D9C">
        <w:rPr>
          <w:szCs w:val="22"/>
          <w:lang w:val="en-CA"/>
        </w:rPr>
        <w:t xml:space="preserve"> The results the test are shown below against VTM5.0 </w:t>
      </w:r>
      <w:r w:rsidR="00CA0D9C">
        <w:rPr>
          <w:szCs w:val="22"/>
          <w:lang w:val="en-CA"/>
        </w:rPr>
        <w:fldChar w:fldCharType="begin"/>
      </w:r>
      <w:r w:rsidR="00CA0D9C">
        <w:rPr>
          <w:szCs w:val="22"/>
          <w:lang w:val="en-CA"/>
        </w:rPr>
        <w:instrText xml:space="preserve"> REF _Ref3282557 \r \h </w:instrText>
      </w:r>
      <w:r w:rsidR="00CA0D9C">
        <w:rPr>
          <w:szCs w:val="22"/>
          <w:lang w:val="en-CA"/>
        </w:rPr>
      </w:r>
      <w:r w:rsidR="00CA0D9C">
        <w:rPr>
          <w:szCs w:val="22"/>
          <w:lang w:val="en-CA"/>
        </w:rPr>
        <w:fldChar w:fldCharType="separate"/>
      </w:r>
      <w:r w:rsidR="00CA0D9C">
        <w:rPr>
          <w:szCs w:val="22"/>
          <w:lang w:val="en-CA"/>
        </w:rPr>
        <w:t>[1]</w:t>
      </w:r>
      <w:r w:rsidR="00CA0D9C">
        <w:rPr>
          <w:szCs w:val="22"/>
          <w:lang w:val="en-CA"/>
        </w:rPr>
        <w:fldChar w:fldCharType="end"/>
      </w:r>
      <w:r w:rsidR="00CA0D9C">
        <w:rPr>
          <w:szCs w:val="22"/>
          <w:lang w:val="en-CA"/>
        </w:rPr>
        <w:t xml:space="preserve"> under CTC </w:t>
      </w:r>
      <w:r w:rsidR="00CA0D9C">
        <w:rPr>
          <w:szCs w:val="22"/>
          <w:lang w:val="en-CA"/>
        </w:rPr>
        <w:fldChar w:fldCharType="begin"/>
      </w:r>
      <w:r w:rsidR="00CA0D9C">
        <w:rPr>
          <w:szCs w:val="22"/>
          <w:lang w:val="en-CA"/>
        </w:rPr>
        <w:instrText xml:space="preserve"> REF _Ref3282561 \r \h </w:instrText>
      </w:r>
      <w:r w:rsidR="00CA0D9C">
        <w:rPr>
          <w:szCs w:val="22"/>
          <w:lang w:val="en-CA"/>
        </w:rPr>
      </w:r>
      <w:r w:rsidR="00CA0D9C">
        <w:rPr>
          <w:szCs w:val="22"/>
          <w:lang w:val="en-CA"/>
        </w:rPr>
        <w:fldChar w:fldCharType="separate"/>
      </w:r>
      <w:r w:rsidR="00CA0D9C">
        <w:rPr>
          <w:szCs w:val="22"/>
          <w:lang w:val="en-CA"/>
        </w:rPr>
        <w:t>[2]</w:t>
      </w:r>
      <w:r w:rsidR="00CA0D9C">
        <w:rPr>
          <w:szCs w:val="22"/>
          <w:lang w:val="en-CA"/>
        </w:rPr>
        <w:fldChar w:fldCharType="end"/>
      </w:r>
      <w:r w:rsidR="00CA0D9C">
        <w:rPr>
          <w:szCs w:val="22"/>
          <w:lang w:val="en-CA"/>
        </w:rPr>
        <w:t>.</w:t>
      </w:r>
    </w:p>
    <w:p w14:paraId="0770F834" w14:textId="77777777" w:rsidR="0037588C" w:rsidRPr="00653E62" w:rsidRDefault="0037588C" w:rsidP="006F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13EE8835" w14:textId="33BCE709" w:rsidR="0037588C" w:rsidRDefault="0037588C" w:rsidP="003758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bookmarkStart w:id="1" w:name="_Ref525334336"/>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D132F6">
        <w:rPr>
          <w:noProof/>
          <w:szCs w:val="22"/>
          <w:lang w:val="en-CA"/>
        </w:rPr>
        <w:t>2</w:t>
      </w:r>
      <w:r>
        <w:rPr>
          <w:szCs w:val="22"/>
          <w:lang w:val="en-CA"/>
        </w:rPr>
        <w:fldChar w:fldCharType="end"/>
      </w:r>
      <w:bookmarkEnd w:id="1"/>
      <w:r>
        <w:rPr>
          <w:szCs w:val="22"/>
          <w:lang w:val="en-CA"/>
        </w:rPr>
        <w:t xml:space="preserve"> Coding performance of </w:t>
      </w:r>
      <w:r w:rsidR="00CA0D9C">
        <w:rPr>
          <w:szCs w:val="22"/>
          <w:lang w:val="en-CA"/>
        </w:rPr>
        <w:t>the proposal</w:t>
      </w:r>
      <w:r>
        <w:rPr>
          <w:szCs w:val="22"/>
          <w:lang w:val="en-CA"/>
        </w:rPr>
        <w:t xml:space="preserve"> over VTM-5.0</w:t>
      </w:r>
    </w:p>
    <w:tbl>
      <w:tblPr>
        <w:tblW w:w="6940" w:type="dxa"/>
        <w:jc w:val="center"/>
        <w:tblLook w:val="04A0" w:firstRow="1" w:lastRow="0" w:firstColumn="1" w:lastColumn="0" w:noHBand="0" w:noVBand="1"/>
      </w:tblPr>
      <w:tblGrid>
        <w:gridCol w:w="1640"/>
        <w:gridCol w:w="1144"/>
        <w:gridCol w:w="1144"/>
        <w:gridCol w:w="1144"/>
        <w:gridCol w:w="934"/>
        <w:gridCol w:w="934"/>
      </w:tblGrid>
      <w:tr w:rsidR="004C7C3A" w:rsidRPr="004C7C3A" w14:paraId="01AEF184" w14:textId="77777777" w:rsidTr="000130B4">
        <w:trPr>
          <w:trHeight w:val="255"/>
          <w:jc w:val="center"/>
        </w:trPr>
        <w:tc>
          <w:tcPr>
            <w:tcW w:w="1640" w:type="dxa"/>
            <w:tcBorders>
              <w:top w:val="nil"/>
              <w:left w:val="nil"/>
              <w:bottom w:val="nil"/>
              <w:right w:val="nil"/>
            </w:tcBorders>
            <w:shd w:val="clear" w:color="auto" w:fill="auto"/>
            <w:noWrap/>
            <w:vAlign w:val="center"/>
            <w:hideMark/>
          </w:tcPr>
          <w:p w14:paraId="281BB8C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8C413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C7C3A">
              <w:rPr>
                <w:rFonts w:ascii="Arial" w:eastAsia="宋体" w:hAnsi="Arial" w:cs="Arial"/>
                <w:b/>
                <w:bCs/>
                <w:color w:val="000000"/>
                <w:sz w:val="18"/>
                <w:szCs w:val="18"/>
                <w:lang w:eastAsia="zh-CN"/>
              </w:rPr>
              <w:t>Random Access Main 10</w:t>
            </w:r>
          </w:p>
        </w:tc>
      </w:tr>
      <w:tr w:rsidR="004C7C3A" w:rsidRPr="004C7C3A" w14:paraId="2C66AEF2" w14:textId="77777777" w:rsidTr="000130B4">
        <w:trPr>
          <w:trHeight w:val="255"/>
          <w:jc w:val="center"/>
        </w:trPr>
        <w:tc>
          <w:tcPr>
            <w:tcW w:w="1640" w:type="dxa"/>
            <w:tcBorders>
              <w:top w:val="nil"/>
              <w:left w:val="nil"/>
              <w:bottom w:val="nil"/>
              <w:right w:val="nil"/>
            </w:tcBorders>
            <w:shd w:val="clear" w:color="auto" w:fill="auto"/>
            <w:noWrap/>
            <w:vAlign w:val="center"/>
            <w:hideMark/>
          </w:tcPr>
          <w:p w14:paraId="2F740535"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F89B3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C7C3A">
              <w:rPr>
                <w:rFonts w:ascii="Arial" w:eastAsia="宋体" w:hAnsi="Arial" w:cs="Arial"/>
                <w:b/>
                <w:bCs/>
                <w:color w:val="000000"/>
                <w:sz w:val="18"/>
                <w:szCs w:val="18"/>
                <w:lang w:eastAsia="zh-CN"/>
              </w:rPr>
              <w:t>Over VTM5.0</w:t>
            </w:r>
          </w:p>
        </w:tc>
      </w:tr>
      <w:tr w:rsidR="004C7C3A" w:rsidRPr="004C7C3A" w14:paraId="4D10747D" w14:textId="77777777" w:rsidTr="000130B4">
        <w:trPr>
          <w:trHeight w:val="255"/>
          <w:jc w:val="center"/>
        </w:trPr>
        <w:tc>
          <w:tcPr>
            <w:tcW w:w="1640" w:type="dxa"/>
            <w:tcBorders>
              <w:top w:val="nil"/>
              <w:left w:val="nil"/>
              <w:bottom w:val="nil"/>
              <w:right w:val="nil"/>
            </w:tcBorders>
            <w:shd w:val="clear" w:color="auto" w:fill="auto"/>
            <w:noWrap/>
            <w:vAlign w:val="center"/>
            <w:hideMark/>
          </w:tcPr>
          <w:p w14:paraId="7A52555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3A0421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6137C2F"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4901A7F"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7556B0F"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C7C3A">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2F8C7A8"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C7C3A">
              <w:rPr>
                <w:rFonts w:ascii="Arial" w:eastAsia="宋体" w:hAnsi="Arial" w:cs="Arial"/>
                <w:color w:val="000000"/>
                <w:sz w:val="18"/>
                <w:szCs w:val="18"/>
                <w:lang w:eastAsia="zh-CN"/>
              </w:rPr>
              <w:t>DecT</w:t>
            </w:r>
            <w:proofErr w:type="spellEnd"/>
          </w:p>
        </w:tc>
      </w:tr>
      <w:tr w:rsidR="004C7C3A" w:rsidRPr="004C7C3A" w14:paraId="4D698854" w14:textId="77777777" w:rsidTr="000130B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51AE0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78D715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6841348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2888DB7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25571A9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9A4414B"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r>
      <w:tr w:rsidR="004C7C3A" w:rsidRPr="004C7C3A" w14:paraId="276C4232" w14:textId="77777777" w:rsidTr="000130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9FCD3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18FA00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DF9F99D"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59E9DF2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7C23340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D8F243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r>
      <w:tr w:rsidR="004C7C3A" w:rsidRPr="004C7C3A" w14:paraId="13932D8E" w14:textId="77777777" w:rsidTr="000130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343C45"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1F9278B"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E6EB85E"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18A3C2D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5D75AF81"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6DAD111"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r>
      <w:tr w:rsidR="004C7C3A" w:rsidRPr="004C7C3A" w14:paraId="654CE512" w14:textId="77777777" w:rsidTr="000130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752CB"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B3FDDAF"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7C28554B"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325D0C77"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36B4129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538F648"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r>
      <w:tr w:rsidR="004C7C3A" w:rsidRPr="004C7C3A" w14:paraId="1C5AAC28" w14:textId="77777777" w:rsidTr="000130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FCD73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BD9B74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A598F51"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8DBCC9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344EFF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6B5827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r>
      <w:tr w:rsidR="004C7C3A" w:rsidRPr="004C7C3A" w14:paraId="4589AF66" w14:textId="77777777" w:rsidTr="000130B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8B325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C7C3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0178CE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6285241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8C6DD67"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702877BB"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B862D6E"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r>
      <w:tr w:rsidR="004C7C3A" w:rsidRPr="004C7C3A" w14:paraId="1F2FEE6D" w14:textId="77777777" w:rsidTr="000130B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1ABF1C"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32273F4"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0BC74F3B"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78373A0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0.15%</w:t>
            </w:r>
          </w:p>
        </w:tc>
        <w:tc>
          <w:tcPr>
            <w:tcW w:w="934" w:type="dxa"/>
            <w:tcBorders>
              <w:top w:val="single" w:sz="8" w:space="0" w:color="auto"/>
              <w:left w:val="nil"/>
              <w:bottom w:val="nil"/>
              <w:right w:val="nil"/>
            </w:tcBorders>
            <w:shd w:val="clear" w:color="auto" w:fill="auto"/>
            <w:noWrap/>
            <w:vAlign w:val="center"/>
            <w:hideMark/>
          </w:tcPr>
          <w:p w14:paraId="79B96C0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972ABA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r>
      <w:tr w:rsidR="004C7C3A" w:rsidRPr="004C7C3A" w14:paraId="71C33E9A" w14:textId="77777777" w:rsidTr="000130B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DA8D6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376ED4E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0.04%</w:t>
            </w:r>
          </w:p>
        </w:tc>
        <w:tc>
          <w:tcPr>
            <w:tcW w:w="1144" w:type="dxa"/>
            <w:tcBorders>
              <w:top w:val="nil"/>
              <w:left w:val="nil"/>
              <w:bottom w:val="single" w:sz="8" w:space="0" w:color="auto"/>
              <w:right w:val="nil"/>
            </w:tcBorders>
            <w:shd w:val="clear" w:color="auto" w:fill="auto"/>
            <w:noWrap/>
            <w:vAlign w:val="center"/>
            <w:hideMark/>
          </w:tcPr>
          <w:p w14:paraId="31E95AE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605165B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0.08%</w:t>
            </w:r>
          </w:p>
        </w:tc>
        <w:tc>
          <w:tcPr>
            <w:tcW w:w="934" w:type="dxa"/>
            <w:tcBorders>
              <w:top w:val="nil"/>
              <w:left w:val="nil"/>
              <w:bottom w:val="single" w:sz="8" w:space="0" w:color="auto"/>
              <w:right w:val="nil"/>
            </w:tcBorders>
            <w:shd w:val="clear" w:color="auto" w:fill="auto"/>
            <w:noWrap/>
            <w:vAlign w:val="center"/>
            <w:hideMark/>
          </w:tcPr>
          <w:p w14:paraId="2DB761B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F2B78B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r>
      <w:tr w:rsidR="004C7C3A" w:rsidRPr="004C7C3A" w14:paraId="18E3631F" w14:textId="77777777" w:rsidTr="000130B4">
        <w:trPr>
          <w:trHeight w:val="255"/>
          <w:jc w:val="center"/>
        </w:trPr>
        <w:tc>
          <w:tcPr>
            <w:tcW w:w="1640" w:type="dxa"/>
            <w:tcBorders>
              <w:top w:val="nil"/>
              <w:left w:val="nil"/>
              <w:bottom w:val="nil"/>
              <w:right w:val="nil"/>
            </w:tcBorders>
            <w:shd w:val="clear" w:color="auto" w:fill="auto"/>
            <w:noWrap/>
            <w:vAlign w:val="center"/>
            <w:hideMark/>
          </w:tcPr>
          <w:p w14:paraId="6A457B4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6972AD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05317A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EBE44B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45E25F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4AE39BF8"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C7C3A" w:rsidRPr="004C7C3A" w14:paraId="42C93E11" w14:textId="77777777" w:rsidTr="000130B4">
        <w:trPr>
          <w:trHeight w:val="255"/>
          <w:jc w:val="center"/>
        </w:trPr>
        <w:tc>
          <w:tcPr>
            <w:tcW w:w="1640" w:type="dxa"/>
            <w:tcBorders>
              <w:top w:val="nil"/>
              <w:left w:val="nil"/>
              <w:bottom w:val="nil"/>
              <w:right w:val="nil"/>
            </w:tcBorders>
            <w:shd w:val="clear" w:color="auto" w:fill="auto"/>
            <w:noWrap/>
            <w:vAlign w:val="center"/>
            <w:hideMark/>
          </w:tcPr>
          <w:p w14:paraId="665E508F"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4575E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C7C3A">
              <w:rPr>
                <w:rFonts w:ascii="Arial" w:eastAsia="宋体" w:hAnsi="Arial" w:cs="Arial"/>
                <w:b/>
                <w:bCs/>
                <w:color w:val="000000"/>
                <w:sz w:val="18"/>
                <w:szCs w:val="18"/>
                <w:lang w:eastAsia="zh-CN"/>
              </w:rPr>
              <w:t xml:space="preserve">Low delay B Main10 </w:t>
            </w:r>
          </w:p>
        </w:tc>
      </w:tr>
      <w:tr w:rsidR="004C7C3A" w:rsidRPr="004C7C3A" w14:paraId="311572F3" w14:textId="77777777" w:rsidTr="000130B4">
        <w:trPr>
          <w:trHeight w:val="255"/>
          <w:jc w:val="center"/>
        </w:trPr>
        <w:tc>
          <w:tcPr>
            <w:tcW w:w="1640" w:type="dxa"/>
            <w:tcBorders>
              <w:top w:val="nil"/>
              <w:left w:val="nil"/>
              <w:bottom w:val="nil"/>
              <w:right w:val="nil"/>
            </w:tcBorders>
            <w:shd w:val="clear" w:color="auto" w:fill="auto"/>
            <w:noWrap/>
            <w:vAlign w:val="center"/>
            <w:hideMark/>
          </w:tcPr>
          <w:p w14:paraId="3D5EE48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71B40E"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C7C3A">
              <w:rPr>
                <w:rFonts w:ascii="Arial" w:eastAsia="宋体" w:hAnsi="Arial" w:cs="Arial"/>
                <w:b/>
                <w:bCs/>
                <w:color w:val="000000"/>
                <w:sz w:val="18"/>
                <w:szCs w:val="18"/>
                <w:lang w:eastAsia="zh-CN"/>
              </w:rPr>
              <w:t>Over VTM5.0</w:t>
            </w:r>
          </w:p>
        </w:tc>
      </w:tr>
      <w:tr w:rsidR="004C7C3A" w:rsidRPr="004C7C3A" w14:paraId="628BA706" w14:textId="77777777" w:rsidTr="000130B4">
        <w:trPr>
          <w:trHeight w:val="255"/>
          <w:jc w:val="center"/>
        </w:trPr>
        <w:tc>
          <w:tcPr>
            <w:tcW w:w="1640" w:type="dxa"/>
            <w:tcBorders>
              <w:top w:val="nil"/>
              <w:left w:val="nil"/>
              <w:bottom w:val="nil"/>
              <w:right w:val="nil"/>
            </w:tcBorders>
            <w:shd w:val="clear" w:color="auto" w:fill="auto"/>
            <w:noWrap/>
            <w:vAlign w:val="center"/>
            <w:hideMark/>
          </w:tcPr>
          <w:p w14:paraId="1EE7A37B"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77758EF"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89BABF4"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20956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81010F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C7C3A">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B66D1CD"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C7C3A">
              <w:rPr>
                <w:rFonts w:ascii="Arial" w:eastAsia="宋体" w:hAnsi="Arial" w:cs="Arial"/>
                <w:color w:val="000000"/>
                <w:sz w:val="18"/>
                <w:szCs w:val="18"/>
                <w:lang w:eastAsia="zh-CN"/>
              </w:rPr>
              <w:t>DecT</w:t>
            </w:r>
            <w:proofErr w:type="spellEnd"/>
          </w:p>
        </w:tc>
      </w:tr>
      <w:tr w:rsidR="004C7C3A" w:rsidRPr="004C7C3A" w14:paraId="5534275F" w14:textId="77777777" w:rsidTr="000130B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936D45"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CD3AC9D"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2F91AD85"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02BAA0C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4CB6EDD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0CF8BD5"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r>
      <w:tr w:rsidR="004C7C3A" w:rsidRPr="004C7C3A" w14:paraId="2D004ECF" w14:textId="77777777" w:rsidTr="000130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D73BCE"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81E34EF"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39E1B2A1"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28EA36E"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5207DBD"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A84A02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 xml:space="preserve">　</w:t>
            </w:r>
          </w:p>
        </w:tc>
      </w:tr>
      <w:tr w:rsidR="004C7C3A" w:rsidRPr="004C7C3A" w14:paraId="2066C3BD" w14:textId="77777777" w:rsidTr="000130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DC2AD8"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C64A3E5"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7BF052BE"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0.15%</w:t>
            </w:r>
          </w:p>
        </w:tc>
        <w:tc>
          <w:tcPr>
            <w:tcW w:w="1144" w:type="dxa"/>
            <w:tcBorders>
              <w:top w:val="nil"/>
              <w:left w:val="nil"/>
              <w:bottom w:val="nil"/>
              <w:right w:val="single" w:sz="4" w:space="0" w:color="auto"/>
            </w:tcBorders>
            <w:shd w:val="clear" w:color="auto" w:fill="auto"/>
            <w:noWrap/>
            <w:vAlign w:val="center"/>
            <w:hideMark/>
          </w:tcPr>
          <w:p w14:paraId="4DA338F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09CD0B9D"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A433C2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r>
      <w:tr w:rsidR="004C7C3A" w:rsidRPr="004C7C3A" w14:paraId="5B16E2CF" w14:textId="77777777" w:rsidTr="000130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6FE5E8"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CD3AA41"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3F37699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4BD98D0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-0.17%</w:t>
            </w:r>
          </w:p>
        </w:tc>
        <w:tc>
          <w:tcPr>
            <w:tcW w:w="934" w:type="dxa"/>
            <w:tcBorders>
              <w:top w:val="nil"/>
              <w:left w:val="nil"/>
              <w:bottom w:val="nil"/>
              <w:right w:val="nil"/>
            </w:tcBorders>
            <w:shd w:val="clear" w:color="auto" w:fill="auto"/>
            <w:noWrap/>
            <w:vAlign w:val="center"/>
            <w:hideMark/>
          </w:tcPr>
          <w:p w14:paraId="74035B71"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FD7F67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r>
      <w:tr w:rsidR="004C7C3A" w:rsidRPr="004C7C3A" w14:paraId="6A9A3F24" w14:textId="77777777" w:rsidTr="000130B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080627"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6E0CFAD"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798BDA97"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054DBC4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-0.40%</w:t>
            </w:r>
          </w:p>
        </w:tc>
        <w:tc>
          <w:tcPr>
            <w:tcW w:w="934" w:type="dxa"/>
            <w:tcBorders>
              <w:top w:val="nil"/>
              <w:left w:val="nil"/>
              <w:bottom w:val="nil"/>
              <w:right w:val="nil"/>
            </w:tcBorders>
            <w:shd w:val="clear" w:color="auto" w:fill="auto"/>
            <w:noWrap/>
            <w:vAlign w:val="center"/>
            <w:hideMark/>
          </w:tcPr>
          <w:p w14:paraId="123CDF84"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45777C3"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r>
      <w:tr w:rsidR="004C7C3A" w:rsidRPr="004C7C3A" w14:paraId="09B033AD" w14:textId="77777777" w:rsidTr="000130B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7536F9"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C7C3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DCAC1B4"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2675E8AA"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146B862C"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-0.11%</w:t>
            </w:r>
          </w:p>
        </w:tc>
        <w:tc>
          <w:tcPr>
            <w:tcW w:w="934" w:type="dxa"/>
            <w:tcBorders>
              <w:top w:val="single" w:sz="8" w:space="0" w:color="auto"/>
              <w:left w:val="nil"/>
              <w:bottom w:val="nil"/>
              <w:right w:val="nil"/>
            </w:tcBorders>
            <w:shd w:val="clear" w:color="auto" w:fill="auto"/>
            <w:noWrap/>
            <w:vAlign w:val="center"/>
            <w:hideMark/>
          </w:tcPr>
          <w:p w14:paraId="7C06F33D"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1AE604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r>
      <w:tr w:rsidR="004C7C3A" w:rsidRPr="004C7C3A" w14:paraId="230294C2" w14:textId="77777777" w:rsidTr="000130B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BB29F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245084C"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5D5C2E37"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0.65%</w:t>
            </w:r>
          </w:p>
        </w:tc>
        <w:tc>
          <w:tcPr>
            <w:tcW w:w="1144" w:type="dxa"/>
            <w:tcBorders>
              <w:top w:val="single" w:sz="8" w:space="0" w:color="auto"/>
              <w:left w:val="nil"/>
              <w:bottom w:val="nil"/>
              <w:right w:val="single" w:sz="4" w:space="0" w:color="auto"/>
            </w:tcBorders>
            <w:shd w:val="clear" w:color="auto" w:fill="auto"/>
            <w:noWrap/>
            <w:vAlign w:val="center"/>
            <w:hideMark/>
          </w:tcPr>
          <w:p w14:paraId="3465CF52"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0.77%</w:t>
            </w:r>
          </w:p>
        </w:tc>
        <w:tc>
          <w:tcPr>
            <w:tcW w:w="934" w:type="dxa"/>
            <w:tcBorders>
              <w:top w:val="single" w:sz="8" w:space="0" w:color="auto"/>
              <w:left w:val="nil"/>
              <w:bottom w:val="nil"/>
              <w:right w:val="nil"/>
            </w:tcBorders>
            <w:shd w:val="clear" w:color="auto" w:fill="auto"/>
            <w:noWrap/>
            <w:vAlign w:val="center"/>
            <w:hideMark/>
          </w:tcPr>
          <w:p w14:paraId="40CF4060"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9E57691"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101%</w:t>
            </w:r>
          </w:p>
        </w:tc>
      </w:tr>
      <w:tr w:rsidR="004C7C3A" w:rsidRPr="004C7C3A" w14:paraId="478B495D" w14:textId="77777777" w:rsidTr="000130B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11A886"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17AF28D"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0.09%</w:t>
            </w:r>
          </w:p>
        </w:tc>
        <w:tc>
          <w:tcPr>
            <w:tcW w:w="1144" w:type="dxa"/>
            <w:tcBorders>
              <w:top w:val="nil"/>
              <w:left w:val="nil"/>
              <w:bottom w:val="single" w:sz="8" w:space="0" w:color="auto"/>
              <w:right w:val="nil"/>
            </w:tcBorders>
            <w:shd w:val="clear" w:color="auto" w:fill="auto"/>
            <w:noWrap/>
            <w:vAlign w:val="center"/>
            <w:hideMark/>
          </w:tcPr>
          <w:p w14:paraId="64B7C4D7"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0.35%</w:t>
            </w:r>
          </w:p>
        </w:tc>
        <w:tc>
          <w:tcPr>
            <w:tcW w:w="1144" w:type="dxa"/>
            <w:tcBorders>
              <w:top w:val="nil"/>
              <w:left w:val="nil"/>
              <w:bottom w:val="single" w:sz="8" w:space="0" w:color="auto"/>
              <w:right w:val="single" w:sz="4" w:space="0" w:color="auto"/>
            </w:tcBorders>
            <w:shd w:val="clear" w:color="auto" w:fill="auto"/>
            <w:noWrap/>
            <w:vAlign w:val="center"/>
            <w:hideMark/>
          </w:tcPr>
          <w:p w14:paraId="79076018"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-0.52%</w:t>
            </w:r>
          </w:p>
        </w:tc>
        <w:tc>
          <w:tcPr>
            <w:tcW w:w="934" w:type="dxa"/>
            <w:tcBorders>
              <w:top w:val="nil"/>
              <w:left w:val="nil"/>
              <w:bottom w:val="single" w:sz="8" w:space="0" w:color="auto"/>
              <w:right w:val="nil"/>
            </w:tcBorders>
            <w:shd w:val="clear" w:color="auto" w:fill="auto"/>
            <w:noWrap/>
            <w:vAlign w:val="center"/>
            <w:hideMark/>
          </w:tcPr>
          <w:p w14:paraId="2AFE64EB"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C7249EF" w14:textId="77777777" w:rsidR="004C7C3A" w:rsidRPr="004C7C3A" w:rsidRDefault="004C7C3A" w:rsidP="004C7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C7C3A">
              <w:rPr>
                <w:rFonts w:ascii="Arial" w:eastAsia="宋体" w:hAnsi="Arial" w:cs="Arial"/>
                <w:color w:val="000000"/>
                <w:sz w:val="18"/>
                <w:szCs w:val="18"/>
                <w:lang w:eastAsia="zh-CN"/>
              </w:rPr>
              <w:t>100%</w:t>
            </w:r>
          </w:p>
        </w:tc>
      </w:tr>
    </w:tbl>
    <w:p w14:paraId="624B4397" w14:textId="58728AB4" w:rsidR="0090409C" w:rsidRDefault="0090409C" w:rsidP="0090409C">
      <w:pPr>
        <w:pStyle w:val="1"/>
        <w:rPr>
          <w:lang w:val="en-CA"/>
        </w:rPr>
      </w:pPr>
      <w:r>
        <w:rPr>
          <w:lang w:val="en-CA"/>
        </w:rPr>
        <w:t>Conclusions</w:t>
      </w:r>
    </w:p>
    <w:p w14:paraId="7442541B" w14:textId="080176E5" w:rsidR="00666A44" w:rsidRPr="00A131A5" w:rsidRDefault="000A59FE" w:rsidP="00666A44">
      <w:pPr>
        <w:rPr>
          <w:lang w:val="en-CA"/>
        </w:rPr>
      </w:pPr>
      <w:r>
        <w:rPr>
          <w:szCs w:val="22"/>
          <w:lang w:val="en-CA" w:eastAsia="zh-CN"/>
        </w:rPr>
        <w:t>This contribution proposes to remove the second pass search of spatial motion vectors in AMVP list construction. It is claimed that with this modification, spatial motion vector scaling is totally removed from VTM-5.0.</w:t>
      </w:r>
      <w:r w:rsidR="00A131A5">
        <w:rPr>
          <w:szCs w:val="22"/>
          <w:lang w:val="en-CA" w:eastAsia="zh-CN"/>
        </w:rPr>
        <w:t xml:space="preserve"> It is </w:t>
      </w:r>
      <w:r w:rsidR="00CA0D9C">
        <w:rPr>
          <w:rFonts w:eastAsia="Batang"/>
          <w:noProof/>
          <w:color w:val="000000" w:themeColor="text1"/>
          <w:lang w:val="en-CA"/>
        </w:rPr>
        <w:t xml:space="preserve">recommended </w:t>
      </w:r>
      <w:r w:rsidR="00A131A5">
        <w:rPr>
          <w:szCs w:val="22"/>
          <w:lang w:val="en-CA" w:eastAsia="zh-CN"/>
        </w:rPr>
        <w:t>to adopt this simplification into VVC</w:t>
      </w:r>
      <w:r w:rsidR="00CA0D9C">
        <w:rPr>
          <w:szCs w:val="22"/>
          <w:lang w:val="en-CA" w:eastAsia="zh-CN"/>
        </w:rPr>
        <w:t xml:space="preserve"> standard</w:t>
      </w:r>
      <w:r w:rsidR="00A131A5">
        <w:rPr>
          <w:szCs w:val="22"/>
          <w:lang w:val="en-CA" w:eastAsia="zh-CN"/>
        </w:rPr>
        <w:t>.</w:t>
      </w:r>
    </w:p>
    <w:p w14:paraId="29C2B559" w14:textId="77777777" w:rsidR="0037588C" w:rsidRPr="00ED2341" w:rsidRDefault="0037588C" w:rsidP="0037588C">
      <w:pPr>
        <w:pStyle w:val="1"/>
        <w:ind w:left="432" w:hanging="432"/>
        <w:rPr>
          <w:rFonts w:eastAsia="等线"/>
          <w:lang w:eastAsia="zh-CN"/>
        </w:rPr>
      </w:pPr>
      <w:r w:rsidRPr="00ED2341">
        <w:rPr>
          <w:rFonts w:eastAsia="等线"/>
          <w:lang w:eastAsia="zh-CN"/>
        </w:rPr>
        <w:t>Reference</w:t>
      </w:r>
    </w:p>
    <w:p w14:paraId="2045A065" w14:textId="7F1DF057" w:rsidR="0037588C" w:rsidRPr="00B83A0B" w:rsidRDefault="0037588C" w:rsidP="0037588C">
      <w:pPr>
        <w:numPr>
          <w:ilvl w:val="0"/>
          <w:numId w:val="21"/>
        </w:numPr>
        <w:rPr>
          <w:lang w:eastAsia="zh-CN"/>
        </w:rPr>
      </w:pPr>
      <w:bookmarkStart w:id="2" w:name="_Ref518292329"/>
      <w:bookmarkStart w:id="3" w:name="_Ref3282557"/>
      <w:r>
        <w:rPr>
          <w:lang w:val="de-DE" w:eastAsia="zh-CN"/>
        </w:rPr>
        <w:t xml:space="preserve">VTM-5.0 in </w:t>
      </w:r>
      <w:bookmarkEnd w:id="2"/>
      <w:r w:rsidRPr="0053182E">
        <w:rPr>
          <w:rStyle w:val="a6"/>
          <w:lang w:val="de-DE" w:eastAsia="zh-CN"/>
        </w:rPr>
        <w:t>https://vcgit.hhi.fraunhofer.de/jvet/VVCSoftware_</w:t>
      </w:r>
      <w:r>
        <w:rPr>
          <w:rStyle w:val="a6"/>
          <w:lang w:val="de-DE" w:eastAsia="zh-CN"/>
        </w:rPr>
        <w:t>VTM</w:t>
      </w:r>
      <w:bookmarkEnd w:id="3"/>
      <w:r>
        <w:rPr>
          <w:lang w:val="de-DE" w:eastAsia="zh-CN"/>
        </w:rPr>
        <w:t xml:space="preserve"> </w:t>
      </w:r>
    </w:p>
    <w:p w14:paraId="42B2846C" w14:textId="785696ED" w:rsidR="004D0088" w:rsidRPr="00AE313D" w:rsidRDefault="0037588C" w:rsidP="00D132F6">
      <w:pPr>
        <w:numPr>
          <w:ilvl w:val="0"/>
          <w:numId w:val="21"/>
        </w:numPr>
        <w:rPr>
          <w:szCs w:val="22"/>
          <w:lang w:val="en-CA"/>
        </w:rPr>
      </w:pPr>
      <w:bookmarkStart w:id="4" w:name="_Ref3282561"/>
      <w:r w:rsidRPr="00AE313D">
        <w:rPr>
          <w:lang w:val="de-DE" w:eastAsia="zh-CN"/>
        </w:rPr>
        <w:t>F. Bossen, J. Boyce, X. Li, V. Seregin, K. Sühring, “JVET common test conditions and software reference confi</w:t>
      </w:r>
      <w:r w:rsidR="00AE7F72" w:rsidRPr="00AE313D">
        <w:rPr>
          <w:lang w:val="de-DE" w:eastAsia="zh-CN"/>
        </w:rPr>
        <w:t>gurations for SDR video”, JVET-N</w:t>
      </w:r>
      <w:r w:rsidRPr="00AE313D">
        <w:rPr>
          <w:lang w:val="de-DE" w:eastAsia="zh-CN"/>
        </w:rPr>
        <w:t>1010, the 1</w:t>
      </w:r>
      <w:r w:rsidR="00AE7F72" w:rsidRPr="00AE313D">
        <w:rPr>
          <w:lang w:val="de-DE" w:eastAsia="zh-CN"/>
        </w:rPr>
        <w:t>4</w:t>
      </w:r>
      <w:r w:rsidRPr="00AE313D">
        <w:rPr>
          <w:vertAlign w:val="superscript"/>
          <w:lang w:val="de-DE" w:eastAsia="zh-CN"/>
        </w:rPr>
        <w:t>th</w:t>
      </w:r>
      <w:r w:rsidRPr="00AE313D">
        <w:rPr>
          <w:lang w:val="de-DE" w:eastAsia="zh-CN"/>
        </w:rPr>
        <w:t xml:space="preserve"> JVET meeting, </w:t>
      </w:r>
      <w:r w:rsidR="00AE7F72" w:rsidRPr="00AE313D">
        <w:rPr>
          <w:lang w:val="de-DE" w:eastAsia="zh-CN"/>
        </w:rPr>
        <w:t>March</w:t>
      </w:r>
      <w:r w:rsidRPr="00AE313D">
        <w:rPr>
          <w:lang w:val="de-DE" w:eastAsia="zh-CN"/>
        </w:rPr>
        <w:t xml:space="preserve"> 2019, </w:t>
      </w:r>
      <w:r w:rsidR="00AE7F72" w:rsidRPr="00AE313D">
        <w:rPr>
          <w:lang w:val="de-DE" w:eastAsia="zh-CN"/>
        </w:rPr>
        <w:t>Geneva</w:t>
      </w:r>
      <w:r w:rsidRPr="00AE313D">
        <w:rPr>
          <w:lang w:val="de-DE" w:eastAsia="zh-CN"/>
        </w:rPr>
        <w:t xml:space="preserve">, </w:t>
      </w:r>
      <w:r w:rsidR="00AE7F72" w:rsidRPr="00AE313D">
        <w:rPr>
          <w:lang w:val="de-DE" w:eastAsia="zh-CN"/>
        </w:rPr>
        <w:t>CH</w:t>
      </w:r>
      <w:r w:rsidRPr="00AE313D">
        <w:rPr>
          <w:lang w:val="de-DE" w:eastAsia="zh-CN"/>
        </w:rPr>
        <w:t>.</w:t>
      </w:r>
      <w:bookmarkEnd w:id="4"/>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8D47C88" w14:textId="1645ACB8" w:rsidR="00F26141" w:rsidRDefault="00AE7D01" w:rsidP="006F4110">
      <w:pPr>
        <w:rPr>
          <w:b/>
          <w:szCs w:val="22"/>
          <w:lang w:val="en-CA"/>
        </w:rPr>
      </w:pPr>
      <w:r>
        <w:rPr>
          <w:b/>
          <w:szCs w:val="22"/>
          <w:lang w:val="en-CA"/>
        </w:rPr>
        <w:t>Huawei Technologies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8A874E7" w14:textId="6648329E" w:rsidR="004A525D" w:rsidRDefault="00B04B1A" w:rsidP="004A525D">
      <w:pPr>
        <w:pStyle w:val="1"/>
        <w:rPr>
          <w:lang w:val="en-CA"/>
        </w:rPr>
      </w:pPr>
      <w:r>
        <w:rPr>
          <w:lang w:val="en-CA" w:eastAsia="zh-CN"/>
        </w:rPr>
        <w:t>Working draft</w:t>
      </w:r>
    </w:p>
    <w:p w14:paraId="330BE30C" w14:textId="54308390" w:rsidR="004A525D" w:rsidRPr="004A525D" w:rsidRDefault="004A525D" w:rsidP="004A525D">
      <w:pPr>
        <w:rPr>
          <w:rFonts w:eastAsia="PMingLiU"/>
          <w:lang w:val="en-CA" w:eastAsia="zh-TW"/>
        </w:rPr>
      </w:pPr>
      <w:r>
        <w:t xml:space="preserve">The text to be removed is marked as </w:t>
      </w:r>
      <w:r>
        <w:rPr>
          <w:strike/>
          <w:color w:val="FF0000"/>
        </w:rPr>
        <w:t>red</w:t>
      </w:r>
      <w:r>
        <w:rPr>
          <w:color w:val="FF0000"/>
        </w:rPr>
        <w:t xml:space="preserve"> </w:t>
      </w:r>
      <w:r>
        <w:t>with strikethrough</w:t>
      </w:r>
    </w:p>
    <w:p w14:paraId="4D50A215" w14:textId="2853FE26" w:rsidR="004A525D" w:rsidRPr="004A525D" w:rsidDel="003C51E6" w:rsidRDefault="004A525D" w:rsidP="004A52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宋体"/>
          <w:b/>
          <w:noProof/>
          <w:sz w:val="20"/>
          <w:lang w:val="en-CA"/>
        </w:rPr>
      </w:pPr>
      <w:bookmarkStart w:id="5" w:name="_Ref261985008"/>
      <w:bookmarkStart w:id="6" w:name="_Toc271739132"/>
      <w:r>
        <w:rPr>
          <w:rFonts w:eastAsia="宋体"/>
          <w:b/>
          <w:noProof/>
          <w:sz w:val="20"/>
          <w:lang w:val="en-CA"/>
        </w:rPr>
        <w:t xml:space="preserve">8.5.2.10 </w:t>
      </w:r>
      <w:r w:rsidRPr="004A525D" w:rsidDel="003C51E6">
        <w:rPr>
          <w:rFonts w:eastAsia="宋体"/>
          <w:b/>
          <w:noProof/>
          <w:sz w:val="20"/>
          <w:lang w:val="en-CA"/>
        </w:rPr>
        <w:t xml:space="preserve">Derivation process for </w:t>
      </w:r>
      <w:r w:rsidRPr="004A525D">
        <w:rPr>
          <w:rFonts w:eastAsia="宋体"/>
          <w:b/>
          <w:noProof/>
          <w:sz w:val="20"/>
          <w:lang w:val="en-CA"/>
        </w:rPr>
        <w:t xml:space="preserve">spatial </w:t>
      </w:r>
      <w:r w:rsidRPr="004A525D" w:rsidDel="003C51E6">
        <w:rPr>
          <w:rFonts w:eastAsia="宋体"/>
          <w:b/>
          <w:noProof/>
          <w:sz w:val="20"/>
          <w:lang w:val="en-CA"/>
        </w:rPr>
        <w:t>motion vector predictor candidates</w:t>
      </w:r>
      <w:bookmarkEnd w:id="5"/>
      <w:bookmarkEnd w:id="6"/>
    </w:p>
    <w:p w14:paraId="2966CC95"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4A525D" w:rsidDel="003C51E6">
        <w:rPr>
          <w:rFonts w:eastAsia="宋体"/>
          <w:noProof/>
          <w:sz w:val="20"/>
          <w:lang w:val="en-CA" w:eastAsia="ko-KR"/>
        </w:rPr>
        <w:t>Inputs to this process are:</w:t>
      </w:r>
    </w:p>
    <w:p w14:paraId="67C33882" w14:textId="77777777" w:rsidR="004A525D" w:rsidRPr="004A525D" w:rsidDel="003C51E6" w:rsidRDefault="004A525D" w:rsidP="004A525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4A525D" w:rsidDel="003C51E6">
        <w:rPr>
          <w:rFonts w:eastAsia="宋体"/>
          <w:noProof/>
          <w:sz w:val="20"/>
          <w:lang w:val="en-CA"/>
        </w:rPr>
        <w:t>a luma location ( xCb, yCb ) of the top-left sample of the current luma coding block relative to the top-left luma sample of the current picture,</w:t>
      </w:r>
    </w:p>
    <w:p w14:paraId="475BBEE6" w14:textId="77777777" w:rsidR="004A525D" w:rsidRPr="004A525D" w:rsidRDefault="004A525D" w:rsidP="004A525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4A525D">
        <w:rPr>
          <w:rFonts w:eastAsia="宋体"/>
          <w:noProof/>
          <w:sz w:val="20"/>
          <w:lang w:val="en-CA"/>
        </w:rPr>
        <w:t>a variable cbWidth specifying the width of the current coding block in luma samples,</w:t>
      </w:r>
    </w:p>
    <w:p w14:paraId="25B75812" w14:textId="77777777" w:rsidR="004A525D" w:rsidRPr="004A525D" w:rsidRDefault="004A525D" w:rsidP="004A525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4A525D">
        <w:rPr>
          <w:rFonts w:eastAsia="宋体"/>
          <w:noProof/>
          <w:sz w:val="20"/>
          <w:lang w:val="en-CA"/>
        </w:rPr>
        <w:lastRenderedPageBreak/>
        <w:t>a variable cbHeight specifying the height of the current coding block in luma samples,</w:t>
      </w:r>
    </w:p>
    <w:p w14:paraId="05BA6E34" w14:textId="77777777" w:rsidR="004A525D" w:rsidRPr="004A525D" w:rsidDel="003C51E6" w:rsidRDefault="004A525D" w:rsidP="004A525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4A525D" w:rsidDel="003C51E6">
        <w:rPr>
          <w:rFonts w:eastAsia="宋体"/>
          <w:noProof/>
          <w:sz w:val="20"/>
          <w:lang w:val="en-CA" w:eastAsia="ko-KR"/>
        </w:rPr>
        <w:t xml:space="preserve">the reference index of the current </w:t>
      </w:r>
      <w:r w:rsidRPr="004A525D">
        <w:rPr>
          <w:rFonts w:eastAsia="宋体"/>
          <w:noProof/>
          <w:sz w:val="20"/>
          <w:lang w:val="en-CA" w:eastAsia="ko-KR"/>
        </w:rPr>
        <w:t>coding unit</w:t>
      </w:r>
      <w:r w:rsidRPr="004A525D" w:rsidDel="003C51E6">
        <w:rPr>
          <w:rFonts w:eastAsia="宋体"/>
          <w:noProof/>
          <w:sz w:val="20"/>
          <w:lang w:val="en-CA" w:eastAsia="ko-KR"/>
        </w:rPr>
        <w:t xml:space="preserve"> partitio</w:t>
      </w:r>
      <w:r w:rsidRPr="004A525D">
        <w:rPr>
          <w:rFonts w:eastAsia="宋体"/>
          <w:noProof/>
          <w:sz w:val="20"/>
          <w:lang w:val="en-CA" w:eastAsia="ko-KR"/>
        </w:rPr>
        <w:t>n refIdxLX, with X being 0 or 1.</w:t>
      </w:r>
    </w:p>
    <w:p w14:paraId="5C227530"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4A525D" w:rsidDel="003C51E6">
        <w:rPr>
          <w:rFonts w:eastAsia="宋体"/>
          <w:noProof/>
          <w:sz w:val="20"/>
          <w:lang w:val="en-CA" w:eastAsia="ko-KR"/>
        </w:rPr>
        <w:t>Outputs of this process are (with N being replaced by A or B):</w:t>
      </w:r>
    </w:p>
    <w:p w14:paraId="30F6AA66" w14:textId="77777777" w:rsidR="004A525D" w:rsidRPr="004A525D" w:rsidDel="003C51E6" w:rsidRDefault="004A525D" w:rsidP="004A525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4A525D" w:rsidDel="003C51E6">
        <w:rPr>
          <w:rFonts w:eastAsia="宋体"/>
          <w:noProof/>
          <w:sz w:val="20"/>
          <w:lang w:val="en-CA" w:eastAsia="ko-KR"/>
        </w:rPr>
        <w:t>the motion vectors mvLXN</w:t>
      </w:r>
      <w:r w:rsidRPr="004A525D">
        <w:rPr>
          <w:rFonts w:eastAsia="宋体"/>
          <w:noProof/>
          <w:sz w:val="20"/>
          <w:lang w:val="en-CA" w:eastAsia="ko-KR"/>
        </w:rPr>
        <w:t xml:space="preserve"> in 1/16 </w:t>
      </w:r>
      <w:r w:rsidRPr="004A525D" w:rsidDel="003C51E6">
        <w:rPr>
          <w:rFonts w:eastAsia="宋体"/>
          <w:noProof/>
          <w:sz w:val="20"/>
          <w:lang w:val="en-CA" w:eastAsia="ko-KR"/>
        </w:rPr>
        <w:t>fractional-sample</w:t>
      </w:r>
      <w:r w:rsidRPr="004A525D">
        <w:rPr>
          <w:rFonts w:eastAsia="宋体"/>
          <w:noProof/>
          <w:sz w:val="20"/>
          <w:lang w:val="en-CA" w:eastAsia="ko-KR"/>
        </w:rPr>
        <w:t xml:space="preserve"> accuracy</w:t>
      </w:r>
      <w:r w:rsidRPr="004A525D" w:rsidDel="003C51E6">
        <w:rPr>
          <w:rFonts w:eastAsia="宋体"/>
          <w:noProof/>
          <w:sz w:val="20"/>
          <w:lang w:val="en-CA" w:eastAsia="ko-KR"/>
        </w:rPr>
        <w:t xml:space="preserve"> of the neighbouring </w:t>
      </w:r>
      <w:r w:rsidRPr="004A525D">
        <w:rPr>
          <w:rFonts w:eastAsia="宋体"/>
          <w:noProof/>
          <w:sz w:val="20"/>
          <w:lang w:val="en-CA" w:eastAsia="ko-KR"/>
        </w:rPr>
        <w:t>coding unit</w:t>
      </w:r>
      <w:r w:rsidRPr="004A525D" w:rsidDel="003C51E6">
        <w:rPr>
          <w:rFonts w:eastAsia="宋体"/>
          <w:noProof/>
          <w:sz w:val="20"/>
          <w:lang w:val="en-CA" w:eastAsia="ko-KR"/>
        </w:rPr>
        <w:t>s,</w:t>
      </w:r>
    </w:p>
    <w:p w14:paraId="01F3DD7B" w14:textId="77777777" w:rsidR="004A525D" w:rsidRPr="004A525D" w:rsidDel="003C51E6" w:rsidRDefault="004A525D" w:rsidP="004A525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4A525D" w:rsidDel="003C51E6">
        <w:rPr>
          <w:rFonts w:eastAsia="宋体"/>
          <w:noProof/>
          <w:sz w:val="20"/>
          <w:lang w:val="en-CA" w:eastAsia="ko-KR"/>
        </w:rPr>
        <w:t xml:space="preserve">the availability flags availableFlagLXN of the neighbouring </w:t>
      </w:r>
      <w:r w:rsidRPr="004A525D">
        <w:rPr>
          <w:rFonts w:eastAsia="宋体"/>
          <w:noProof/>
          <w:sz w:val="20"/>
          <w:lang w:val="en-CA" w:eastAsia="ko-KR"/>
        </w:rPr>
        <w:t>coding unit</w:t>
      </w:r>
      <w:r w:rsidRPr="004A525D" w:rsidDel="003C51E6">
        <w:rPr>
          <w:rFonts w:eastAsia="宋体"/>
          <w:noProof/>
          <w:sz w:val="20"/>
          <w:lang w:val="en-CA" w:eastAsia="ko-KR"/>
        </w:rPr>
        <w:t>s.</w:t>
      </w:r>
    </w:p>
    <w:p w14:paraId="038463AC"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宋体"/>
          <w:noProof/>
          <w:sz w:val="20"/>
          <w:lang w:val="en-CA" w:eastAsia="ko-KR"/>
        </w:rPr>
      </w:pPr>
      <w:r w:rsidRPr="004A525D">
        <w:rPr>
          <w:rFonts w:eastAsia="宋体"/>
          <w:noProof/>
          <w:sz w:val="20"/>
          <w:lang w:val="en-CA" w:eastAsia="ko-KR"/>
        </w:rPr>
        <w:fldChar w:fldCharType="begin" w:fldLock="1"/>
      </w:r>
      <w:r w:rsidRPr="004A525D">
        <w:rPr>
          <w:rFonts w:eastAsia="宋体"/>
          <w:noProof/>
          <w:sz w:val="20"/>
          <w:lang w:val="en-CA" w:eastAsia="ko-KR"/>
        </w:rPr>
        <w:instrText xml:space="preserve"> REF _Ref522366805 \h </w:instrText>
      </w:r>
      <w:r w:rsidRPr="004A525D">
        <w:rPr>
          <w:rFonts w:eastAsia="宋体"/>
          <w:noProof/>
          <w:sz w:val="20"/>
          <w:lang w:val="en-CA" w:eastAsia="ko-KR"/>
        </w:rPr>
      </w:r>
      <w:r w:rsidRPr="004A525D">
        <w:rPr>
          <w:rFonts w:eastAsia="宋体"/>
          <w:noProof/>
          <w:sz w:val="20"/>
          <w:lang w:val="en-CA" w:eastAsia="ko-KR"/>
        </w:rPr>
        <w:fldChar w:fldCharType="separate"/>
      </w:r>
      <w:r w:rsidRPr="004A525D" w:rsidDel="003C51E6">
        <w:rPr>
          <w:rFonts w:eastAsia="宋体"/>
          <w:noProof/>
          <w:sz w:val="20"/>
          <w:lang w:val="en-CA"/>
        </w:rPr>
        <w:t>Figure </w:t>
      </w:r>
      <w:r w:rsidRPr="004A525D">
        <w:rPr>
          <w:rFonts w:eastAsia="宋体"/>
          <w:noProof/>
          <w:sz w:val="20"/>
          <w:lang w:val="en-CA"/>
        </w:rPr>
        <w:t>8</w:t>
      </w:r>
      <w:r w:rsidRPr="004A525D" w:rsidDel="003C51E6">
        <w:rPr>
          <w:rFonts w:eastAsia="宋体"/>
          <w:noProof/>
          <w:sz w:val="20"/>
          <w:lang w:val="en-CA"/>
        </w:rPr>
        <w:noBreakHyphen/>
      </w:r>
      <w:r w:rsidRPr="004A525D">
        <w:rPr>
          <w:rFonts w:eastAsia="宋体"/>
          <w:noProof/>
          <w:sz w:val="20"/>
          <w:lang w:val="en-CA"/>
        </w:rPr>
        <w:t>2</w:t>
      </w:r>
      <w:r w:rsidRPr="004A525D">
        <w:rPr>
          <w:rFonts w:eastAsia="宋体"/>
          <w:noProof/>
          <w:sz w:val="20"/>
          <w:lang w:val="en-CA" w:eastAsia="ko-KR"/>
        </w:rPr>
        <w:fldChar w:fldCharType="end"/>
      </w:r>
      <w:r w:rsidRPr="004A525D">
        <w:rPr>
          <w:rFonts w:eastAsia="宋体"/>
          <w:noProof/>
          <w:sz w:val="20"/>
          <w:lang w:val="en-CA" w:eastAsia="ko-KR"/>
        </w:rPr>
        <w:t xml:space="preserve"> </w:t>
      </w:r>
      <w:r w:rsidRPr="004A525D" w:rsidDel="003C51E6">
        <w:rPr>
          <w:rFonts w:eastAsia="宋体"/>
          <w:noProof/>
          <w:sz w:val="20"/>
          <w:lang w:val="en-CA" w:eastAsia="ko-KR"/>
        </w:rPr>
        <w:t>provides an overview of spatial motion vector neighbours.</w:t>
      </w:r>
    </w:p>
    <w:p w14:paraId="08F06281" w14:textId="77777777" w:rsidR="004A525D" w:rsidRPr="004A525D" w:rsidDel="003C51E6" w:rsidRDefault="004A525D" w:rsidP="004A52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20"/>
          <w:lang w:val="en-CA" w:eastAsia="ko-KR"/>
        </w:rPr>
      </w:pPr>
      <w:r w:rsidRPr="004A525D" w:rsidDel="003C51E6">
        <w:rPr>
          <w:rFonts w:eastAsia="宋体"/>
          <w:noProof/>
          <w:sz w:val="20"/>
          <w:lang w:eastAsia="zh-CN"/>
        </w:rPr>
        <w:drawing>
          <wp:inline distT="0" distB="0" distL="0" distR="0" wp14:anchorId="68796A9B" wp14:editId="14FBA8E2">
            <wp:extent cx="1478283" cy="1478283"/>
            <wp:effectExtent l="0" t="0" r="0" b="0"/>
            <wp:docPr id="2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08FFAEFF" w14:textId="77777777" w:rsidR="004A525D" w:rsidRPr="004A525D" w:rsidDel="003C51E6" w:rsidRDefault="004A525D" w:rsidP="004A52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eastAsia="ko-KR"/>
        </w:rPr>
      </w:pPr>
      <w:bookmarkStart w:id="7" w:name="_Ref522366805"/>
      <w:bookmarkStart w:id="8" w:name="_Toc287363899"/>
      <w:bookmarkStart w:id="9" w:name="_Toc317198626"/>
      <w:bookmarkStart w:id="10" w:name="_Toc415476398"/>
      <w:bookmarkStart w:id="11" w:name="_Toc423602668"/>
      <w:bookmarkStart w:id="12" w:name="_Toc423603304"/>
      <w:bookmarkStart w:id="13" w:name="_Toc501130518"/>
      <w:bookmarkStart w:id="14" w:name="_Toc503770524"/>
      <w:r w:rsidRPr="004A525D" w:rsidDel="003C51E6">
        <w:rPr>
          <w:rFonts w:eastAsia="Malgun Gothic"/>
          <w:b/>
          <w:bCs/>
          <w:noProof/>
          <w:sz w:val="20"/>
          <w:lang w:val="en-CA"/>
        </w:rPr>
        <w:t>Figure </w:t>
      </w:r>
      <w:r w:rsidRPr="004A525D" w:rsidDel="003C51E6">
        <w:rPr>
          <w:rFonts w:eastAsia="Malgun Gothic"/>
          <w:b/>
          <w:bCs/>
          <w:noProof/>
          <w:sz w:val="20"/>
          <w:lang w:val="en-CA"/>
        </w:rPr>
        <w:fldChar w:fldCharType="begin" w:fldLock="1"/>
      </w:r>
      <w:r w:rsidRPr="004A525D" w:rsidDel="003C51E6">
        <w:rPr>
          <w:rFonts w:eastAsia="Malgun Gothic"/>
          <w:b/>
          <w:bCs/>
          <w:noProof/>
          <w:sz w:val="20"/>
          <w:lang w:val="en-CA"/>
        </w:rPr>
        <w:instrText xml:space="preserve"> STYLEREF 1 \s </w:instrText>
      </w:r>
      <w:r w:rsidRPr="004A525D" w:rsidDel="003C51E6">
        <w:rPr>
          <w:rFonts w:eastAsia="Malgun Gothic"/>
          <w:b/>
          <w:bCs/>
          <w:noProof/>
          <w:sz w:val="20"/>
          <w:lang w:val="en-CA"/>
        </w:rPr>
        <w:fldChar w:fldCharType="separate"/>
      </w:r>
      <w:r w:rsidRPr="004A525D">
        <w:rPr>
          <w:rFonts w:eastAsia="Malgun Gothic"/>
          <w:b/>
          <w:bCs/>
          <w:noProof/>
          <w:sz w:val="20"/>
          <w:lang w:val="en-CA"/>
        </w:rPr>
        <w:t>8</w:t>
      </w:r>
      <w:r w:rsidRPr="004A525D" w:rsidDel="003C51E6">
        <w:rPr>
          <w:rFonts w:eastAsia="Malgun Gothic"/>
          <w:b/>
          <w:bCs/>
          <w:noProof/>
          <w:sz w:val="20"/>
          <w:lang w:val="en-CA"/>
        </w:rPr>
        <w:fldChar w:fldCharType="end"/>
      </w:r>
      <w:r w:rsidRPr="004A525D" w:rsidDel="003C51E6">
        <w:rPr>
          <w:rFonts w:eastAsia="Malgun Gothic"/>
          <w:b/>
          <w:bCs/>
          <w:noProof/>
          <w:sz w:val="20"/>
          <w:lang w:val="en-CA"/>
        </w:rPr>
        <w:noBreakHyphen/>
      </w:r>
      <w:r w:rsidRPr="004A525D" w:rsidDel="003C51E6">
        <w:rPr>
          <w:rFonts w:eastAsia="Malgun Gothic"/>
          <w:b/>
          <w:bCs/>
          <w:noProof/>
          <w:sz w:val="20"/>
          <w:lang w:val="en-CA"/>
        </w:rPr>
        <w:fldChar w:fldCharType="begin" w:fldLock="1"/>
      </w:r>
      <w:r w:rsidRPr="004A525D" w:rsidDel="003C51E6">
        <w:rPr>
          <w:rFonts w:eastAsia="Malgun Gothic"/>
          <w:b/>
          <w:bCs/>
          <w:noProof/>
          <w:sz w:val="20"/>
          <w:lang w:val="en-CA"/>
        </w:rPr>
        <w:instrText xml:space="preserve"> SEQ Figure \* ARABIC \s 1 </w:instrText>
      </w:r>
      <w:r w:rsidRPr="004A525D" w:rsidDel="003C51E6">
        <w:rPr>
          <w:rFonts w:eastAsia="Malgun Gothic"/>
          <w:b/>
          <w:bCs/>
          <w:noProof/>
          <w:sz w:val="20"/>
          <w:lang w:val="en-CA"/>
        </w:rPr>
        <w:fldChar w:fldCharType="separate"/>
      </w:r>
      <w:r w:rsidRPr="004A525D">
        <w:rPr>
          <w:rFonts w:eastAsia="Malgun Gothic"/>
          <w:b/>
          <w:bCs/>
          <w:noProof/>
          <w:sz w:val="20"/>
          <w:lang w:val="en-CA"/>
        </w:rPr>
        <w:t>2</w:t>
      </w:r>
      <w:r w:rsidRPr="004A525D" w:rsidDel="003C51E6">
        <w:rPr>
          <w:rFonts w:eastAsia="Malgun Gothic"/>
          <w:b/>
          <w:bCs/>
          <w:noProof/>
          <w:sz w:val="20"/>
          <w:lang w:val="en-CA"/>
        </w:rPr>
        <w:fldChar w:fldCharType="end"/>
      </w:r>
      <w:bookmarkEnd w:id="7"/>
      <w:r w:rsidRPr="004A525D" w:rsidDel="003C51E6">
        <w:rPr>
          <w:rFonts w:eastAsia="Malgun Gothic"/>
          <w:b/>
          <w:bCs/>
          <w:noProof/>
          <w:sz w:val="20"/>
          <w:lang w:val="en-CA"/>
        </w:rPr>
        <w:t xml:space="preserve"> – </w:t>
      </w:r>
      <w:r w:rsidRPr="004A525D" w:rsidDel="003C51E6">
        <w:rPr>
          <w:rFonts w:eastAsia="Malgun Gothic"/>
          <w:b/>
          <w:bCs/>
          <w:noProof/>
          <w:sz w:val="20"/>
          <w:lang w:val="en-CA" w:eastAsia="ko-KR"/>
        </w:rPr>
        <w:t>Spatial motion vector neighbours</w:t>
      </w:r>
      <w:bookmarkEnd w:id="8"/>
      <w:bookmarkEnd w:id="9"/>
      <w:r w:rsidRPr="004A525D" w:rsidDel="003C51E6">
        <w:rPr>
          <w:rFonts w:eastAsia="Malgun Gothic"/>
          <w:b/>
          <w:bCs/>
          <w:noProof/>
          <w:sz w:val="20"/>
          <w:lang w:val="en-CA" w:eastAsia="ko-KR"/>
        </w:rPr>
        <w:t xml:space="preserve"> (informative)</w:t>
      </w:r>
      <w:bookmarkEnd w:id="10"/>
      <w:bookmarkEnd w:id="11"/>
      <w:bookmarkEnd w:id="12"/>
      <w:bookmarkEnd w:id="13"/>
      <w:bookmarkEnd w:id="14"/>
    </w:p>
    <w:p w14:paraId="53E92370"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p>
    <w:p w14:paraId="32015878"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4A525D">
        <w:rPr>
          <w:rFonts w:eastAsia="宋体"/>
          <w:noProof/>
          <w:sz w:val="20"/>
          <w:lang w:val="en-CA" w:eastAsia="ko-KR"/>
        </w:rPr>
        <w:t>The variable currC</w:t>
      </w:r>
      <w:r w:rsidRPr="004A525D" w:rsidDel="003C51E6">
        <w:rPr>
          <w:rFonts w:eastAsia="宋体"/>
          <w:noProof/>
          <w:sz w:val="20"/>
          <w:lang w:val="en-CA" w:eastAsia="ko-KR"/>
        </w:rPr>
        <w:t xml:space="preserve">b specifies the current luma </w:t>
      </w:r>
      <w:r w:rsidRPr="004A525D">
        <w:rPr>
          <w:rFonts w:eastAsia="宋体"/>
          <w:noProof/>
          <w:sz w:val="20"/>
          <w:lang w:val="en-CA" w:eastAsia="ko-KR"/>
        </w:rPr>
        <w:t>coding</w:t>
      </w:r>
      <w:r w:rsidRPr="004A525D" w:rsidDel="003C51E6">
        <w:rPr>
          <w:rFonts w:eastAsia="宋体"/>
          <w:noProof/>
          <w:sz w:val="20"/>
          <w:lang w:val="en-CA" w:eastAsia="ko-KR"/>
        </w:rPr>
        <w:t xml:space="preserve"> block at luma location ( x</w:t>
      </w:r>
      <w:r w:rsidRPr="004A525D">
        <w:rPr>
          <w:rFonts w:eastAsia="宋体"/>
          <w:noProof/>
          <w:sz w:val="20"/>
          <w:lang w:val="en-CA" w:eastAsia="ko-KR"/>
        </w:rPr>
        <w:t>C</w:t>
      </w:r>
      <w:r w:rsidRPr="004A525D" w:rsidDel="003C51E6">
        <w:rPr>
          <w:rFonts w:eastAsia="宋体"/>
          <w:noProof/>
          <w:sz w:val="20"/>
          <w:lang w:val="en-CA" w:eastAsia="ko-KR"/>
        </w:rPr>
        <w:t>b, y</w:t>
      </w:r>
      <w:r w:rsidRPr="004A525D">
        <w:rPr>
          <w:rFonts w:eastAsia="宋体"/>
          <w:noProof/>
          <w:sz w:val="20"/>
          <w:lang w:val="en-CA" w:eastAsia="ko-KR"/>
        </w:rPr>
        <w:t>C</w:t>
      </w:r>
      <w:r w:rsidRPr="004A525D" w:rsidDel="003C51E6">
        <w:rPr>
          <w:rFonts w:eastAsia="宋体"/>
          <w:noProof/>
          <w:sz w:val="20"/>
          <w:lang w:val="en-CA" w:eastAsia="ko-KR"/>
        </w:rPr>
        <w:t>b ) and the variable currPic specifies the current picture.</w:t>
      </w:r>
    </w:p>
    <w:p w14:paraId="78ABC783"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trike/>
          <w:noProof/>
          <w:color w:val="FF0000"/>
          <w:sz w:val="20"/>
          <w:lang w:val="en-CA" w:eastAsia="ko-KR"/>
        </w:rPr>
      </w:pPr>
      <w:r w:rsidRPr="004A525D" w:rsidDel="003C51E6">
        <w:rPr>
          <w:rFonts w:eastAsia="宋体"/>
          <w:strike/>
          <w:noProof/>
          <w:color w:val="FF0000"/>
          <w:sz w:val="20"/>
          <w:lang w:val="en-CA" w:eastAsia="ko-KR"/>
        </w:rPr>
        <w:t>The variable isScaledFlagLX, with X being 0 or 1, is set equal to 0.</w:t>
      </w:r>
    </w:p>
    <w:p w14:paraId="7111D736"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4A525D" w:rsidDel="003C51E6">
        <w:rPr>
          <w:rFonts w:eastAsia="宋体"/>
          <w:noProof/>
          <w:sz w:val="20"/>
          <w:lang w:val="en-CA" w:eastAsia="ko-KR"/>
        </w:rPr>
        <w:t>The motion vector mvLXA and the availability flag availableFlagLXA are derived in the following ordered steps:</w:t>
      </w:r>
    </w:p>
    <w:p w14:paraId="547A1EBD" w14:textId="77777777" w:rsidR="004A525D" w:rsidRPr="004A525D" w:rsidDel="003C51E6" w:rsidRDefault="004A525D" w:rsidP="004A525D">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noProof/>
          <w:sz w:val="20"/>
          <w:lang w:val="en-CA" w:eastAsia="ko-KR"/>
        </w:rPr>
      </w:pPr>
      <w:r w:rsidRPr="004A525D" w:rsidDel="003C51E6">
        <w:rPr>
          <w:rFonts w:eastAsia="宋体"/>
          <w:noProof/>
          <w:sz w:val="20"/>
          <w:lang w:val="en-CA" w:eastAsia="ko-KR"/>
        </w:rPr>
        <w:t>The sample location ( xNbA</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yNbA</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 is set equal to ( x</w:t>
      </w:r>
      <w:r w:rsidRPr="004A525D">
        <w:rPr>
          <w:rFonts w:eastAsia="宋体"/>
          <w:noProof/>
          <w:sz w:val="20"/>
          <w:lang w:val="en-CA" w:eastAsia="ko-KR"/>
        </w:rPr>
        <w:t>C</w:t>
      </w:r>
      <w:r w:rsidRPr="004A525D" w:rsidDel="003C51E6">
        <w:rPr>
          <w:rFonts w:eastAsia="宋体"/>
          <w:noProof/>
          <w:sz w:val="20"/>
          <w:lang w:val="en-CA" w:eastAsia="ko-KR"/>
        </w:rPr>
        <w:t>b</w:t>
      </w:r>
      <w:r w:rsidRPr="004A525D">
        <w:rPr>
          <w:rFonts w:eastAsia="宋体"/>
          <w:noProof/>
          <w:sz w:val="20"/>
          <w:lang w:val="en-CA" w:eastAsia="ko-KR"/>
        </w:rPr>
        <w:t> </w:t>
      </w:r>
      <w:r w:rsidRPr="004A525D" w:rsidDel="003C51E6">
        <w:rPr>
          <w:rFonts w:eastAsia="宋体"/>
          <w:noProof/>
          <w:sz w:val="20"/>
          <w:lang w:val="en-CA" w:eastAsia="ko-KR"/>
        </w:rPr>
        <w:t>− 1, y</w:t>
      </w:r>
      <w:r w:rsidRPr="004A525D">
        <w:rPr>
          <w:rFonts w:eastAsia="宋体"/>
          <w:noProof/>
          <w:sz w:val="20"/>
          <w:lang w:val="en-CA" w:eastAsia="ko-KR"/>
        </w:rPr>
        <w:t>C</w:t>
      </w:r>
      <w:r w:rsidRPr="004A525D" w:rsidDel="003C51E6">
        <w:rPr>
          <w:rFonts w:eastAsia="宋体"/>
          <w:noProof/>
          <w:sz w:val="20"/>
          <w:lang w:val="en-CA" w:eastAsia="ko-KR"/>
        </w:rPr>
        <w:t>b + </w:t>
      </w:r>
      <w:r w:rsidRPr="004A525D">
        <w:rPr>
          <w:rFonts w:eastAsia="宋体"/>
          <w:noProof/>
          <w:sz w:val="20"/>
          <w:lang w:val="en-CA" w:eastAsia="ko-KR"/>
        </w:rPr>
        <w:t>cbHeight</w:t>
      </w:r>
      <w:r w:rsidRPr="004A525D" w:rsidDel="003C51E6">
        <w:rPr>
          <w:rFonts w:eastAsia="宋体"/>
          <w:noProof/>
          <w:sz w:val="20"/>
          <w:lang w:val="en-CA" w:eastAsia="ko-KR"/>
        </w:rPr>
        <w:t> ) and the sample location ( xNbA</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 yNbA</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 ) is set equal to ( xNbA</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yNbA</w:t>
      </w:r>
      <w:r w:rsidRPr="004A525D" w:rsidDel="003C51E6">
        <w:rPr>
          <w:rFonts w:eastAsia="宋体"/>
          <w:noProof/>
          <w:sz w:val="20"/>
          <w:vertAlign w:val="subscript"/>
          <w:lang w:val="en-CA" w:eastAsia="ko-KR"/>
        </w:rPr>
        <w:t>0</w:t>
      </w:r>
      <w:r w:rsidRPr="004A525D">
        <w:rPr>
          <w:rFonts w:eastAsia="宋体"/>
          <w:noProof/>
          <w:sz w:val="20"/>
          <w:lang w:val="en-CA" w:eastAsia="ko-KR"/>
        </w:rPr>
        <w:t> </w:t>
      </w:r>
      <w:r w:rsidRPr="004A525D" w:rsidDel="003C51E6">
        <w:rPr>
          <w:rFonts w:eastAsia="宋体"/>
          <w:noProof/>
          <w:sz w:val="20"/>
          <w:lang w:val="en-CA" w:eastAsia="ko-KR"/>
        </w:rPr>
        <w:t>− 1 ).</w:t>
      </w:r>
    </w:p>
    <w:p w14:paraId="6BFA16B1" w14:textId="77777777" w:rsidR="004A525D" w:rsidRPr="004A525D" w:rsidDel="003C51E6" w:rsidRDefault="004A525D" w:rsidP="004A525D">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noProof/>
          <w:sz w:val="20"/>
          <w:lang w:val="en-CA" w:eastAsia="ko-KR"/>
        </w:rPr>
      </w:pPr>
      <w:r w:rsidRPr="004A525D" w:rsidDel="003C51E6">
        <w:rPr>
          <w:rFonts w:eastAsia="宋体"/>
          <w:noProof/>
          <w:sz w:val="20"/>
          <w:lang w:val="en-CA" w:eastAsia="ko-KR"/>
        </w:rPr>
        <w:t>The availability flag availableFlagLXA is set equal to 0 and both components of mvLXA are set equal to 0.</w:t>
      </w:r>
    </w:p>
    <w:p w14:paraId="744582ED" w14:textId="77777777" w:rsidR="004A525D" w:rsidRPr="004A525D" w:rsidDel="003C51E6" w:rsidRDefault="004A525D" w:rsidP="004A525D">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noProof/>
          <w:sz w:val="20"/>
          <w:lang w:val="en-CA" w:eastAsia="ko-KR"/>
        </w:rPr>
      </w:pPr>
      <w:r w:rsidRPr="004A525D">
        <w:rPr>
          <w:rFonts w:eastAsia="宋体"/>
          <w:noProof/>
          <w:sz w:val="20"/>
          <w:lang w:val="en-CA" w:eastAsia="ko-KR"/>
        </w:rPr>
        <w:t>The availability derivation process for a block as specified in clause </w:t>
      </w:r>
      <w:r w:rsidRPr="004A525D">
        <w:rPr>
          <w:rFonts w:eastAsia="宋体"/>
          <w:noProof/>
          <w:sz w:val="20"/>
          <w:highlight w:val="yellow"/>
          <w:lang w:val="en-CA" w:eastAsia="ko-KR"/>
        </w:rPr>
        <w:t>6.4.X [Ed. (BB): Neighbouring blocks availability checking process tbd]</w:t>
      </w:r>
      <w:r w:rsidRPr="004A525D">
        <w:rPr>
          <w:rFonts w:eastAsia="宋体"/>
          <w:noProof/>
          <w:sz w:val="20"/>
          <w:lang w:val="en-CA" w:eastAsia="ko-KR"/>
        </w:rPr>
        <w:t xml:space="preserve"> is invoked with </w:t>
      </w:r>
      <w:r w:rsidRPr="004A525D">
        <w:rPr>
          <w:rFonts w:eastAsia="宋体"/>
          <w:noProof/>
          <w:sz w:val="20"/>
          <w:lang w:val="en-CA"/>
        </w:rPr>
        <w:t xml:space="preserve">the current luma location </w:t>
      </w:r>
      <w:r w:rsidRPr="004A525D">
        <w:rPr>
          <w:rFonts w:eastAsia="宋体"/>
          <w:noProof/>
          <w:sz w:val="20"/>
          <w:lang w:val="en-CA" w:eastAsia="ko-KR"/>
        </w:rPr>
        <w:t xml:space="preserve">( xCurr, yCurr ) set equal to ( xCb, yCb ) and the neighbouring luma location </w:t>
      </w:r>
      <w:r w:rsidRPr="004A525D" w:rsidDel="003C51E6">
        <w:rPr>
          <w:rFonts w:eastAsia="宋体"/>
          <w:noProof/>
          <w:sz w:val="20"/>
          <w:lang w:val="en-CA" w:eastAsia="ko-KR"/>
        </w:rPr>
        <w:t>( xNbA</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yNbA</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w:t>
      </w:r>
      <w:r w:rsidRPr="004A525D">
        <w:rPr>
          <w:rFonts w:eastAsia="宋体"/>
          <w:noProof/>
          <w:sz w:val="20"/>
          <w:lang w:val="en-CA" w:eastAsia="ko-KR"/>
        </w:rPr>
        <w:t xml:space="preserve"> as inputs, and the output is assigned to the </w:t>
      </w:r>
      <w:r w:rsidRPr="004A525D" w:rsidDel="003C51E6">
        <w:rPr>
          <w:rFonts w:eastAsia="宋体"/>
          <w:noProof/>
          <w:sz w:val="20"/>
          <w:lang w:val="en-CA" w:eastAsia="ko-KR"/>
        </w:rPr>
        <w:t>block availability flag</w:t>
      </w:r>
      <w:r w:rsidRPr="004A525D">
        <w:rPr>
          <w:rFonts w:eastAsia="宋体"/>
          <w:noProof/>
          <w:sz w:val="20"/>
          <w:lang w:val="en-CA" w:eastAsia="ko-KR"/>
        </w:rPr>
        <w:t xml:space="preserve"> </w:t>
      </w:r>
      <w:r w:rsidRPr="004A525D" w:rsidDel="003C51E6">
        <w:rPr>
          <w:rFonts w:eastAsia="宋体"/>
          <w:noProof/>
          <w:sz w:val="20"/>
          <w:lang w:val="en-CA" w:eastAsia="ko-KR"/>
        </w:rPr>
        <w:t>availableA</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w:t>
      </w:r>
    </w:p>
    <w:p w14:paraId="29BCBD67" w14:textId="77777777" w:rsidR="004A525D" w:rsidRPr="004A525D" w:rsidDel="003C51E6" w:rsidRDefault="004A525D" w:rsidP="004A525D">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noProof/>
          <w:sz w:val="20"/>
          <w:lang w:val="en-CA" w:eastAsia="ko-KR"/>
        </w:rPr>
      </w:pPr>
      <w:r w:rsidRPr="004A525D">
        <w:rPr>
          <w:rFonts w:eastAsia="宋体"/>
          <w:noProof/>
          <w:sz w:val="20"/>
          <w:lang w:val="en-CA" w:eastAsia="ko-KR"/>
        </w:rPr>
        <w:t>The availability derivation process for a block as specified in clause </w:t>
      </w:r>
      <w:r w:rsidRPr="004A525D">
        <w:rPr>
          <w:rFonts w:eastAsia="宋体"/>
          <w:noProof/>
          <w:sz w:val="20"/>
          <w:highlight w:val="yellow"/>
          <w:lang w:val="en-CA" w:eastAsia="ko-KR"/>
        </w:rPr>
        <w:t>6.4.X [Ed. (BB): Neighbouring blocks availability checking process tbd]</w:t>
      </w:r>
      <w:r w:rsidRPr="004A525D">
        <w:rPr>
          <w:rFonts w:eastAsia="宋体"/>
          <w:noProof/>
          <w:sz w:val="20"/>
          <w:lang w:val="en-CA" w:eastAsia="ko-KR"/>
        </w:rPr>
        <w:t xml:space="preserve"> is invoked with </w:t>
      </w:r>
      <w:r w:rsidRPr="004A525D">
        <w:rPr>
          <w:rFonts w:eastAsia="宋体"/>
          <w:noProof/>
          <w:sz w:val="20"/>
          <w:lang w:val="en-CA"/>
        </w:rPr>
        <w:t xml:space="preserve">the current luma location </w:t>
      </w:r>
      <w:r w:rsidRPr="004A525D">
        <w:rPr>
          <w:rFonts w:eastAsia="宋体"/>
          <w:noProof/>
          <w:sz w:val="20"/>
          <w:lang w:val="en-CA" w:eastAsia="ko-KR"/>
        </w:rPr>
        <w:t xml:space="preserve">( xCurr, yCurr ) set equal to ( xCb, yCb ) and the neighbouring luma location </w:t>
      </w:r>
      <w:r w:rsidRPr="004A525D" w:rsidDel="003C51E6">
        <w:rPr>
          <w:rFonts w:eastAsia="宋体"/>
          <w:noProof/>
          <w:sz w:val="20"/>
          <w:lang w:val="en-CA" w:eastAsia="ko-KR"/>
        </w:rPr>
        <w:t>( xNbA</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 yNbA</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 )</w:t>
      </w:r>
      <w:r w:rsidRPr="004A525D">
        <w:rPr>
          <w:rFonts w:eastAsia="宋体"/>
          <w:noProof/>
          <w:sz w:val="20"/>
          <w:lang w:val="en-CA" w:eastAsia="ko-KR"/>
        </w:rPr>
        <w:t xml:space="preserve"> as inputs, and the output is assigned to the </w:t>
      </w:r>
      <w:r w:rsidRPr="004A525D" w:rsidDel="003C51E6">
        <w:rPr>
          <w:rFonts w:eastAsia="宋体"/>
          <w:noProof/>
          <w:sz w:val="20"/>
          <w:lang w:val="en-CA" w:eastAsia="ko-KR"/>
        </w:rPr>
        <w:t>block availability flag availableA</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w:t>
      </w:r>
    </w:p>
    <w:p w14:paraId="48BAE345" w14:textId="77777777" w:rsidR="004A525D" w:rsidRPr="004A525D" w:rsidDel="003C51E6" w:rsidRDefault="004A525D" w:rsidP="004A525D">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strike/>
          <w:noProof/>
          <w:color w:val="FF0000"/>
          <w:sz w:val="20"/>
          <w:lang w:val="en-CA" w:eastAsia="ko-KR"/>
        </w:rPr>
      </w:pPr>
      <w:r w:rsidRPr="004A525D" w:rsidDel="003C51E6">
        <w:rPr>
          <w:rFonts w:eastAsia="宋体"/>
          <w:strike/>
          <w:noProof/>
          <w:color w:val="FF0000"/>
          <w:sz w:val="20"/>
          <w:lang w:val="en-CA" w:eastAsia="ko-KR"/>
        </w:rPr>
        <w:t>When availableA</w:t>
      </w:r>
      <w:r w:rsidRPr="004A525D" w:rsidDel="003C51E6">
        <w:rPr>
          <w:rFonts w:eastAsia="宋体"/>
          <w:strike/>
          <w:noProof/>
          <w:color w:val="FF0000"/>
          <w:sz w:val="20"/>
          <w:vertAlign w:val="subscript"/>
          <w:lang w:val="en-CA" w:eastAsia="ko-KR"/>
        </w:rPr>
        <w:t>0</w:t>
      </w:r>
      <w:r w:rsidRPr="004A525D" w:rsidDel="003C51E6">
        <w:rPr>
          <w:rFonts w:eastAsia="宋体"/>
          <w:strike/>
          <w:noProof/>
          <w:color w:val="FF0000"/>
          <w:sz w:val="20"/>
          <w:lang w:val="en-CA" w:eastAsia="ko-KR"/>
        </w:rPr>
        <w:t xml:space="preserve"> or availableA</w:t>
      </w:r>
      <w:r w:rsidRPr="004A525D" w:rsidDel="003C51E6">
        <w:rPr>
          <w:rFonts w:eastAsia="宋体"/>
          <w:strike/>
          <w:noProof/>
          <w:color w:val="FF0000"/>
          <w:sz w:val="20"/>
          <w:vertAlign w:val="subscript"/>
          <w:lang w:val="en-CA" w:eastAsia="ko-KR"/>
        </w:rPr>
        <w:t>1</w:t>
      </w:r>
      <w:r w:rsidRPr="004A525D" w:rsidDel="003C51E6">
        <w:rPr>
          <w:rFonts w:eastAsia="宋体"/>
          <w:strike/>
          <w:noProof/>
          <w:color w:val="FF0000"/>
          <w:sz w:val="20"/>
          <w:lang w:val="en-CA" w:eastAsia="ko-KR"/>
        </w:rPr>
        <w:t xml:space="preserve"> is equal to TRUE, the variable isScaledFlagLX is set equal to 1.</w:t>
      </w:r>
    </w:p>
    <w:p w14:paraId="44ADB983" w14:textId="77777777" w:rsidR="004A525D" w:rsidRPr="004A525D" w:rsidDel="003C51E6" w:rsidRDefault="004A525D" w:rsidP="004A525D">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noProof/>
          <w:sz w:val="20"/>
          <w:lang w:val="en-CA" w:eastAsia="ko-KR"/>
        </w:rPr>
      </w:pPr>
      <w:r w:rsidRPr="004A525D" w:rsidDel="003C51E6">
        <w:rPr>
          <w:rFonts w:eastAsia="宋体"/>
          <w:noProof/>
          <w:sz w:val="20"/>
          <w:lang w:val="en-CA" w:eastAsia="ko-KR"/>
        </w:rPr>
        <w:t>The following applies for ( xNbA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yNbA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from ( xNbA</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yNbA</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 to ( xNbA</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 yNbA</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 ):</w:t>
      </w:r>
    </w:p>
    <w:p w14:paraId="57B2C28F"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34"/>
          <w:tab w:val="left" w:pos="1191"/>
          <w:tab w:val="left" w:pos="1560"/>
          <w:tab w:val="left" w:pos="1588"/>
          <w:tab w:val="left" w:pos="1985"/>
        </w:tabs>
        <w:ind w:left="1134"/>
        <w:rPr>
          <w:rFonts w:eastAsia="宋体"/>
          <w:noProof/>
          <w:sz w:val="20"/>
          <w:lang w:val="en-CA" w:eastAsia="ko-KR"/>
        </w:rPr>
      </w:pPr>
      <w:r w:rsidRPr="004A525D" w:rsidDel="003C51E6">
        <w:rPr>
          <w:rFonts w:eastAsia="宋体"/>
          <w:noProof/>
          <w:sz w:val="20"/>
          <w:lang w:val="en-CA" w:eastAsia="ko-KR"/>
        </w:rPr>
        <w:t>When availableA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xml:space="preserve"> is equal to TRUE and availableFlagLXA is equal to 0, the following applies:</w:t>
      </w:r>
    </w:p>
    <w:p w14:paraId="7FDEDE55"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30"/>
          <w:tab w:val="left" w:pos="1588"/>
          <w:tab w:val="left" w:pos="1985"/>
        </w:tabs>
        <w:ind w:left="1530"/>
        <w:rPr>
          <w:rFonts w:eastAsia="宋体"/>
          <w:noProof/>
          <w:sz w:val="20"/>
          <w:lang w:val="en-CA" w:eastAsia="ko-KR"/>
        </w:rPr>
      </w:pPr>
      <w:r w:rsidRPr="004A525D" w:rsidDel="003C51E6">
        <w:rPr>
          <w:rFonts w:eastAsia="宋体"/>
          <w:noProof/>
          <w:sz w:val="20"/>
          <w:lang w:val="en-CA" w:eastAsia="ko-KR"/>
        </w:rPr>
        <w:t>If PredFlagLX[ xNbA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is equal to 1 and DiffPicOrderCnt( </w:t>
      </w:r>
      <w:r w:rsidRPr="004A525D">
        <w:rPr>
          <w:rFonts w:eastAsia="宋体"/>
          <w:noProof/>
          <w:sz w:val="20"/>
          <w:lang w:val="en-CA" w:eastAsia="ko-KR"/>
        </w:rPr>
        <w:t>RefPicList[ X ]</w:t>
      </w:r>
      <w:r w:rsidRPr="004A525D" w:rsidDel="003C51E6">
        <w:rPr>
          <w:rFonts w:eastAsia="宋体"/>
          <w:noProof/>
          <w:sz w:val="20"/>
          <w:lang w:val="en-CA" w:eastAsia="ko-KR"/>
        </w:rPr>
        <w:t>[ RefIdxLX[ xNbA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 </w:t>
      </w:r>
      <w:r w:rsidRPr="004A525D">
        <w:rPr>
          <w:rFonts w:eastAsia="宋体"/>
          <w:noProof/>
          <w:sz w:val="20"/>
          <w:lang w:val="en-CA" w:eastAsia="ko-KR"/>
        </w:rPr>
        <w:t>RefPicList[ X ]</w:t>
      </w:r>
      <w:r w:rsidRPr="004A525D" w:rsidDel="003C51E6">
        <w:rPr>
          <w:rFonts w:eastAsia="宋体"/>
          <w:noProof/>
          <w:sz w:val="20"/>
          <w:lang w:val="en-CA" w:eastAsia="ko-KR"/>
        </w:rPr>
        <w:t>[ refIdxLX ] ) is equal to 0, availableFlagLXA is set equal to 1 and the following applies:</w:t>
      </w:r>
    </w:p>
    <w:p w14:paraId="240462C9"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985"/>
        <w:jc w:val="left"/>
        <w:rPr>
          <w:rFonts w:eastAsia="宋体"/>
          <w:noProof/>
          <w:sz w:val="20"/>
          <w:lang w:val="en-CA" w:eastAsia="ko-KR"/>
        </w:rPr>
      </w:pPr>
      <w:r w:rsidRPr="004A525D" w:rsidDel="003C51E6">
        <w:rPr>
          <w:rFonts w:eastAsia="宋体"/>
          <w:noProof/>
          <w:sz w:val="20"/>
          <w:lang w:val="en-CA"/>
        </w:rPr>
        <w:t>mvLXA</w:t>
      </w:r>
      <w:r w:rsidRPr="004A525D" w:rsidDel="003C51E6">
        <w:rPr>
          <w:rFonts w:eastAsia="宋体"/>
          <w:noProof/>
          <w:sz w:val="20"/>
          <w:lang w:val="en-CA" w:eastAsia="ko-KR"/>
        </w:rPr>
        <w:t xml:space="preserve"> = MvLX[ xNbA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w:t>
      </w:r>
      <w:r w:rsidRPr="004A525D" w:rsidDel="003C51E6">
        <w:rPr>
          <w:rFonts w:eastAsia="宋体"/>
          <w:noProof/>
          <w:sz w:val="20"/>
          <w:lang w:val="en-CA" w:eastAsia="ko-KR"/>
        </w:rPr>
        <w:tab/>
        <w:t>(</w:t>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STYLEREF 1 \s </w:instrText>
      </w:r>
      <w:r w:rsidRPr="004A525D" w:rsidDel="003C51E6">
        <w:rPr>
          <w:rFonts w:eastAsia="宋体"/>
          <w:noProof/>
          <w:sz w:val="20"/>
          <w:lang w:val="en-CA" w:eastAsia="ko-KR"/>
        </w:rPr>
        <w:fldChar w:fldCharType="separate"/>
      </w:r>
      <w:r w:rsidRPr="004A525D">
        <w:rPr>
          <w:rFonts w:eastAsia="宋体"/>
          <w:noProof/>
          <w:sz w:val="20"/>
          <w:lang w:val="en-CA" w:eastAsia="ko-KR"/>
        </w:rPr>
        <w:t>8</w:t>
      </w:r>
      <w:r w:rsidRPr="004A525D" w:rsidDel="003C51E6">
        <w:rPr>
          <w:rFonts w:eastAsia="宋体"/>
          <w:noProof/>
          <w:sz w:val="20"/>
          <w:lang w:val="en-CA" w:eastAsia="ko-KR"/>
        </w:rPr>
        <w:fldChar w:fldCharType="end"/>
      </w:r>
      <w:r w:rsidRPr="004A525D" w:rsidDel="003C51E6">
        <w:rPr>
          <w:rFonts w:eastAsia="宋体"/>
          <w:noProof/>
          <w:sz w:val="20"/>
          <w:lang w:val="en-CA" w:eastAsia="ko-KR"/>
        </w:rPr>
        <w:noBreakHyphen/>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SEQ Equation \* ARABIC \s 1 </w:instrText>
      </w:r>
      <w:r w:rsidRPr="004A525D" w:rsidDel="003C51E6">
        <w:rPr>
          <w:rFonts w:eastAsia="宋体"/>
          <w:noProof/>
          <w:sz w:val="20"/>
          <w:lang w:val="en-CA" w:eastAsia="ko-KR"/>
        </w:rPr>
        <w:fldChar w:fldCharType="separate"/>
      </w:r>
      <w:r w:rsidRPr="004A525D">
        <w:rPr>
          <w:rFonts w:eastAsia="宋体"/>
          <w:noProof/>
          <w:sz w:val="20"/>
          <w:lang w:val="en-CA" w:eastAsia="ko-KR"/>
        </w:rPr>
        <w:t>384</w:t>
      </w:r>
      <w:r w:rsidRPr="004A525D" w:rsidDel="003C51E6">
        <w:rPr>
          <w:rFonts w:eastAsia="宋体"/>
          <w:noProof/>
          <w:sz w:val="20"/>
          <w:lang w:val="en-CA" w:eastAsia="ko-KR"/>
        </w:rPr>
        <w:fldChar w:fldCharType="end"/>
      </w:r>
      <w:r w:rsidRPr="004A525D" w:rsidDel="003C51E6">
        <w:rPr>
          <w:rFonts w:eastAsia="宋体"/>
          <w:noProof/>
          <w:sz w:val="20"/>
          <w:lang w:val="en-CA" w:eastAsia="ko-KR"/>
        </w:rPr>
        <w:t>)</w:t>
      </w:r>
    </w:p>
    <w:p w14:paraId="574E6EE4"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30"/>
          <w:tab w:val="left" w:pos="1588"/>
          <w:tab w:val="left" w:pos="1985"/>
        </w:tabs>
        <w:ind w:left="1530"/>
        <w:rPr>
          <w:rFonts w:eastAsia="宋体"/>
          <w:noProof/>
          <w:sz w:val="20"/>
          <w:lang w:val="en-CA" w:eastAsia="ko-KR"/>
        </w:rPr>
      </w:pPr>
      <w:r w:rsidRPr="004A525D" w:rsidDel="003C51E6">
        <w:rPr>
          <w:rFonts w:eastAsia="宋体"/>
          <w:noProof/>
          <w:sz w:val="20"/>
          <w:lang w:val="en-CA" w:eastAsia="ko-KR"/>
        </w:rPr>
        <w:t>Otherwise, when PredFlagLY[ xNbA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(with Y = !X) is equal to 1 and DiffPicOrderCnt( </w:t>
      </w:r>
      <w:r w:rsidRPr="004A525D">
        <w:rPr>
          <w:rFonts w:eastAsia="宋体"/>
          <w:noProof/>
          <w:sz w:val="20"/>
          <w:lang w:val="en-CA" w:eastAsia="ko-KR"/>
        </w:rPr>
        <w:t>RefPicList[ Y ]</w:t>
      </w:r>
      <w:r w:rsidRPr="004A525D" w:rsidDel="003C51E6">
        <w:rPr>
          <w:rFonts w:eastAsia="宋体"/>
          <w:noProof/>
          <w:sz w:val="20"/>
          <w:lang w:val="en-CA" w:eastAsia="ko-KR"/>
        </w:rPr>
        <w:t>[ RefIdxLY[ xNbA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 </w:t>
      </w:r>
      <w:r w:rsidRPr="004A525D">
        <w:rPr>
          <w:rFonts w:eastAsia="宋体"/>
          <w:noProof/>
          <w:sz w:val="20"/>
          <w:lang w:val="en-CA" w:eastAsia="ko-KR"/>
        </w:rPr>
        <w:t>RefPicList[ X ]</w:t>
      </w:r>
      <w:r w:rsidRPr="004A525D" w:rsidDel="003C51E6">
        <w:rPr>
          <w:rFonts w:eastAsia="宋体"/>
          <w:noProof/>
          <w:sz w:val="20"/>
          <w:lang w:val="en-CA" w:eastAsia="ko-KR"/>
        </w:rPr>
        <w:t>[ refIdxLX ] ) is equal to 0, availableFlagLXA is set equal to 1 and the following applies:</w:t>
      </w:r>
    </w:p>
    <w:p w14:paraId="770111AB"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985"/>
        <w:jc w:val="left"/>
        <w:rPr>
          <w:rFonts w:eastAsia="宋体"/>
          <w:noProof/>
          <w:sz w:val="20"/>
          <w:lang w:val="en-CA" w:eastAsia="ko-KR"/>
        </w:rPr>
      </w:pPr>
      <w:r w:rsidRPr="004A525D" w:rsidDel="003C51E6">
        <w:rPr>
          <w:rFonts w:eastAsia="宋体"/>
          <w:noProof/>
          <w:sz w:val="20"/>
          <w:lang w:val="en-CA" w:eastAsia="ko-KR"/>
        </w:rPr>
        <w:t>mvLXA = MvLY[ xNbA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yNbA</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w:t>
      </w:r>
      <w:r w:rsidRPr="004A525D" w:rsidDel="003C51E6">
        <w:rPr>
          <w:rFonts w:eastAsia="宋体"/>
          <w:noProof/>
          <w:sz w:val="20"/>
          <w:lang w:val="en-CA" w:eastAsia="ko-KR"/>
        </w:rPr>
        <w:tab/>
        <w:t>(</w:t>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STYLEREF 1 \s </w:instrText>
      </w:r>
      <w:r w:rsidRPr="004A525D" w:rsidDel="003C51E6">
        <w:rPr>
          <w:rFonts w:eastAsia="宋体"/>
          <w:noProof/>
          <w:sz w:val="20"/>
          <w:lang w:val="en-CA" w:eastAsia="ko-KR"/>
        </w:rPr>
        <w:fldChar w:fldCharType="separate"/>
      </w:r>
      <w:r w:rsidRPr="004A525D">
        <w:rPr>
          <w:rFonts w:eastAsia="宋体"/>
          <w:noProof/>
          <w:sz w:val="20"/>
          <w:lang w:val="en-CA" w:eastAsia="ko-KR"/>
        </w:rPr>
        <w:t>8</w:t>
      </w:r>
      <w:r w:rsidRPr="004A525D" w:rsidDel="003C51E6">
        <w:rPr>
          <w:rFonts w:eastAsia="宋体"/>
          <w:noProof/>
          <w:sz w:val="20"/>
          <w:lang w:val="en-CA" w:eastAsia="ko-KR"/>
        </w:rPr>
        <w:fldChar w:fldCharType="end"/>
      </w:r>
      <w:r w:rsidRPr="004A525D" w:rsidDel="003C51E6">
        <w:rPr>
          <w:rFonts w:eastAsia="宋体"/>
          <w:noProof/>
          <w:sz w:val="20"/>
          <w:lang w:val="en-CA" w:eastAsia="ko-KR"/>
        </w:rPr>
        <w:noBreakHyphen/>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SEQ Equation \* ARABIC \s 1 </w:instrText>
      </w:r>
      <w:r w:rsidRPr="004A525D" w:rsidDel="003C51E6">
        <w:rPr>
          <w:rFonts w:eastAsia="宋体"/>
          <w:noProof/>
          <w:sz w:val="20"/>
          <w:lang w:val="en-CA" w:eastAsia="ko-KR"/>
        </w:rPr>
        <w:fldChar w:fldCharType="separate"/>
      </w:r>
      <w:r w:rsidRPr="004A525D">
        <w:rPr>
          <w:rFonts w:eastAsia="宋体"/>
          <w:noProof/>
          <w:sz w:val="20"/>
          <w:lang w:val="en-CA" w:eastAsia="ko-KR"/>
        </w:rPr>
        <w:t>385</w:t>
      </w:r>
      <w:r w:rsidRPr="004A525D" w:rsidDel="003C51E6">
        <w:rPr>
          <w:rFonts w:eastAsia="宋体"/>
          <w:noProof/>
          <w:sz w:val="20"/>
          <w:lang w:val="en-CA" w:eastAsia="ko-KR"/>
        </w:rPr>
        <w:fldChar w:fldCharType="end"/>
      </w:r>
      <w:r w:rsidRPr="004A525D" w:rsidDel="003C51E6">
        <w:rPr>
          <w:rFonts w:eastAsia="宋体"/>
          <w:noProof/>
          <w:sz w:val="20"/>
          <w:lang w:val="en-CA" w:eastAsia="ko-KR"/>
        </w:rPr>
        <w:t>)</w:t>
      </w:r>
    </w:p>
    <w:p w14:paraId="7F0FBC16" w14:textId="77777777" w:rsidR="004A525D" w:rsidRPr="004A525D" w:rsidDel="003C51E6" w:rsidRDefault="004A525D" w:rsidP="004A525D">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strike/>
          <w:noProof/>
          <w:color w:val="FF0000"/>
          <w:sz w:val="20"/>
          <w:lang w:val="en-CA" w:eastAsia="ko-KR"/>
        </w:rPr>
      </w:pPr>
      <w:r w:rsidRPr="004A525D" w:rsidDel="003C51E6">
        <w:rPr>
          <w:rFonts w:eastAsia="宋体"/>
          <w:strike/>
          <w:noProof/>
          <w:color w:val="FF0000"/>
          <w:sz w:val="20"/>
          <w:lang w:val="en-CA" w:eastAsia="ko-KR"/>
        </w:rPr>
        <w:lastRenderedPageBreak/>
        <w:t>When availableFlagLXA is equal to 0, the following applies for ( xNbA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yNbA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from ( xNbA</w:t>
      </w:r>
      <w:r w:rsidRPr="004A525D" w:rsidDel="003C51E6">
        <w:rPr>
          <w:rFonts w:eastAsia="宋体"/>
          <w:strike/>
          <w:noProof/>
          <w:color w:val="FF0000"/>
          <w:sz w:val="20"/>
          <w:vertAlign w:val="subscript"/>
          <w:lang w:val="en-CA" w:eastAsia="ko-KR"/>
        </w:rPr>
        <w:t>0</w:t>
      </w:r>
      <w:r w:rsidRPr="004A525D" w:rsidDel="003C51E6">
        <w:rPr>
          <w:rFonts w:eastAsia="宋体"/>
          <w:strike/>
          <w:noProof/>
          <w:color w:val="FF0000"/>
          <w:sz w:val="20"/>
          <w:lang w:val="en-CA" w:eastAsia="ko-KR"/>
        </w:rPr>
        <w:t>, yNbA</w:t>
      </w:r>
      <w:r w:rsidRPr="004A525D" w:rsidDel="003C51E6">
        <w:rPr>
          <w:rFonts w:eastAsia="宋体"/>
          <w:strike/>
          <w:noProof/>
          <w:color w:val="FF0000"/>
          <w:sz w:val="20"/>
          <w:vertAlign w:val="subscript"/>
          <w:lang w:val="en-CA" w:eastAsia="ko-KR"/>
        </w:rPr>
        <w:t>0</w:t>
      </w:r>
      <w:r w:rsidRPr="004A525D" w:rsidDel="003C51E6">
        <w:rPr>
          <w:rFonts w:eastAsia="宋体"/>
          <w:strike/>
          <w:noProof/>
          <w:color w:val="FF0000"/>
          <w:sz w:val="20"/>
          <w:lang w:val="en-CA" w:eastAsia="ko-KR"/>
        </w:rPr>
        <w:t> ) to ( xNbA</w:t>
      </w:r>
      <w:r w:rsidRPr="004A525D" w:rsidDel="003C51E6">
        <w:rPr>
          <w:rFonts w:eastAsia="宋体"/>
          <w:strike/>
          <w:noProof/>
          <w:color w:val="FF0000"/>
          <w:sz w:val="20"/>
          <w:vertAlign w:val="subscript"/>
          <w:lang w:val="en-CA" w:eastAsia="ko-KR"/>
        </w:rPr>
        <w:t>1</w:t>
      </w:r>
      <w:r w:rsidRPr="004A525D" w:rsidDel="003C51E6">
        <w:rPr>
          <w:rFonts w:eastAsia="宋体"/>
          <w:strike/>
          <w:noProof/>
          <w:color w:val="FF0000"/>
          <w:sz w:val="20"/>
          <w:lang w:val="en-CA" w:eastAsia="ko-KR"/>
        </w:rPr>
        <w:t>, yNbA</w:t>
      </w:r>
      <w:r w:rsidRPr="004A525D" w:rsidDel="003C51E6">
        <w:rPr>
          <w:rFonts w:eastAsia="宋体"/>
          <w:strike/>
          <w:noProof/>
          <w:color w:val="FF0000"/>
          <w:sz w:val="20"/>
          <w:vertAlign w:val="subscript"/>
          <w:lang w:val="en-CA" w:eastAsia="ko-KR"/>
        </w:rPr>
        <w:t>1</w:t>
      </w:r>
      <w:r w:rsidRPr="004A525D" w:rsidDel="003C51E6">
        <w:rPr>
          <w:rFonts w:eastAsia="宋体"/>
          <w:strike/>
          <w:noProof/>
          <w:color w:val="FF0000"/>
          <w:sz w:val="20"/>
          <w:lang w:val="en-CA" w:eastAsia="ko-KR"/>
        </w:rPr>
        <w:t> ) or until availableFlagLXA is equal to 1:</w:t>
      </w:r>
    </w:p>
    <w:p w14:paraId="19AF98A6"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34"/>
          <w:tab w:val="left" w:pos="1191"/>
          <w:tab w:val="left" w:pos="1560"/>
          <w:tab w:val="left" w:pos="1588"/>
          <w:tab w:val="left" w:pos="1985"/>
        </w:tabs>
        <w:ind w:left="1134"/>
        <w:rPr>
          <w:rFonts w:eastAsia="宋体"/>
          <w:strike/>
          <w:noProof/>
          <w:color w:val="FF0000"/>
          <w:sz w:val="20"/>
          <w:lang w:val="en-CA" w:eastAsia="ko-KR"/>
        </w:rPr>
      </w:pPr>
      <w:r w:rsidRPr="004A525D" w:rsidDel="003C51E6">
        <w:rPr>
          <w:rFonts w:eastAsia="宋体"/>
          <w:strike/>
          <w:noProof/>
          <w:color w:val="FF0000"/>
          <w:sz w:val="20"/>
          <w:lang w:val="en-CA" w:eastAsia="ko-KR"/>
        </w:rPr>
        <w:t>When availableA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xml:space="preserve"> is equal to TRUE and availableFlagLXA is equal to 0, the following applies:</w:t>
      </w:r>
    </w:p>
    <w:p w14:paraId="007FC724"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30"/>
          <w:tab w:val="left" w:pos="1588"/>
          <w:tab w:val="left" w:pos="1985"/>
        </w:tabs>
        <w:ind w:left="1530"/>
        <w:rPr>
          <w:rFonts w:eastAsia="宋体"/>
          <w:strike/>
          <w:noProof/>
          <w:color w:val="FF0000"/>
          <w:sz w:val="20"/>
          <w:lang w:val="en-CA" w:eastAsia="ko-KR"/>
        </w:rPr>
      </w:pPr>
      <w:r w:rsidRPr="004A525D" w:rsidDel="003C51E6">
        <w:rPr>
          <w:rFonts w:eastAsia="宋体"/>
          <w:strike/>
          <w:noProof/>
          <w:color w:val="FF0000"/>
          <w:sz w:val="20"/>
          <w:lang w:val="en-CA" w:eastAsia="ko-KR"/>
        </w:rPr>
        <w:t>If PredFlagLX[ xNbA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is equal to 1 , availableFlagLXA is set equal to 1 and the following assignments are made:</w:t>
      </w:r>
    </w:p>
    <w:p w14:paraId="41075159"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985"/>
        <w:jc w:val="left"/>
        <w:rPr>
          <w:rFonts w:eastAsia="宋体"/>
          <w:strike/>
          <w:noProof/>
          <w:color w:val="FF0000"/>
          <w:sz w:val="20"/>
          <w:lang w:val="en-CA" w:eastAsia="ko-KR"/>
        </w:rPr>
      </w:pPr>
      <w:r w:rsidRPr="004A525D" w:rsidDel="003C51E6">
        <w:rPr>
          <w:rFonts w:eastAsia="宋体"/>
          <w:strike/>
          <w:noProof/>
          <w:color w:val="FF0000"/>
          <w:sz w:val="20"/>
          <w:lang w:val="en-CA" w:eastAsia="ko-KR"/>
        </w:rPr>
        <w:t>mvLXA = MvLX[ xNbA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386</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50C88FAF"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985"/>
        <w:jc w:val="left"/>
        <w:rPr>
          <w:rFonts w:eastAsia="宋体"/>
          <w:strike/>
          <w:noProof/>
          <w:color w:val="FF0000"/>
          <w:sz w:val="20"/>
          <w:lang w:val="en-CA" w:eastAsia="ko-KR"/>
        </w:rPr>
      </w:pPr>
      <w:r w:rsidRPr="004A525D" w:rsidDel="003C51E6">
        <w:rPr>
          <w:rFonts w:eastAsia="宋体"/>
          <w:strike/>
          <w:noProof/>
          <w:color w:val="FF0000"/>
          <w:sz w:val="20"/>
          <w:lang w:val="en-CA" w:eastAsia="ko-KR"/>
        </w:rPr>
        <w:t>refIdxA = RefIdxLX[ xNbA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387</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393D1566"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985"/>
        <w:jc w:val="left"/>
        <w:rPr>
          <w:rFonts w:eastAsia="宋体"/>
          <w:strike/>
          <w:noProof/>
          <w:color w:val="FF0000"/>
          <w:sz w:val="20"/>
          <w:lang w:val="en-CA" w:eastAsia="ko-KR"/>
        </w:rPr>
      </w:pPr>
      <w:r w:rsidRPr="004A525D" w:rsidDel="003C51E6">
        <w:rPr>
          <w:rFonts w:eastAsia="宋体"/>
          <w:strike/>
          <w:noProof/>
          <w:color w:val="FF0000"/>
          <w:sz w:val="20"/>
          <w:lang w:val="en-CA" w:eastAsia="ko-KR"/>
        </w:rPr>
        <w:t xml:space="preserve">refPicListA = </w:t>
      </w:r>
      <w:r w:rsidRPr="004A525D">
        <w:rPr>
          <w:rFonts w:eastAsia="宋体"/>
          <w:strike/>
          <w:noProof/>
          <w:color w:val="FF0000"/>
          <w:sz w:val="20"/>
          <w:lang w:val="en-CA" w:eastAsia="ko-KR"/>
        </w:rPr>
        <w:t>RefPicList[ X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388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776AC850"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30"/>
          <w:tab w:val="left" w:pos="1588"/>
          <w:tab w:val="left" w:pos="1985"/>
        </w:tabs>
        <w:ind w:left="1530"/>
        <w:rPr>
          <w:rFonts w:eastAsia="宋体"/>
          <w:strike/>
          <w:noProof/>
          <w:color w:val="FF0000"/>
          <w:sz w:val="20"/>
          <w:lang w:val="en-CA" w:eastAsia="ko-KR"/>
        </w:rPr>
      </w:pPr>
      <w:r w:rsidRPr="004A525D" w:rsidDel="003C51E6">
        <w:rPr>
          <w:rFonts w:eastAsia="宋体"/>
          <w:strike/>
          <w:noProof/>
          <w:color w:val="FF0000"/>
          <w:sz w:val="20"/>
          <w:lang w:val="en-CA" w:eastAsia="ko-KR"/>
        </w:rPr>
        <w:t xml:space="preserve">Otherwise, </w:t>
      </w:r>
      <w:r w:rsidRPr="004A525D">
        <w:rPr>
          <w:rFonts w:eastAsia="宋体"/>
          <w:strike/>
          <w:noProof/>
          <w:color w:val="FF0000"/>
          <w:sz w:val="20"/>
          <w:lang w:val="en-CA" w:eastAsia="ko-KR"/>
        </w:rPr>
        <w:t>if</w:t>
      </w:r>
      <w:r w:rsidRPr="004A525D" w:rsidDel="003C51E6">
        <w:rPr>
          <w:rFonts w:eastAsia="宋体"/>
          <w:strike/>
          <w:noProof/>
          <w:color w:val="FF0000"/>
          <w:sz w:val="20"/>
          <w:lang w:val="en-CA" w:eastAsia="ko-KR"/>
        </w:rPr>
        <w:t xml:space="preserve"> PredFlagLY[ xNbA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xml:space="preserve"> ] </w:t>
      </w:r>
      <w:r w:rsidRPr="004A525D">
        <w:rPr>
          <w:rFonts w:eastAsia="宋体"/>
          <w:strike/>
          <w:noProof/>
          <w:color w:val="FF0000"/>
          <w:sz w:val="20"/>
          <w:lang w:val="en-CA" w:eastAsia="ko-KR"/>
        </w:rPr>
        <w:t>(with Y = !X) is equal to 1</w:t>
      </w:r>
      <w:r w:rsidRPr="004A525D" w:rsidDel="003C51E6">
        <w:rPr>
          <w:rFonts w:eastAsia="宋体"/>
          <w:strike/>
          <w:noProof/>
          <w:color w:val="FF0000"/>
          <w:sz w:val="20"/>
          <w:lang w:val="en-CA" w:eastAsia="ko-KR"/>
        </w:rPr>
        <w:t>, availableFlagLXA is set equal to 1 and the following assignments are made:</w:t>
      </w:r>
    </w:p>
    <w:p w14:paraId="5693923B"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985"/>
        <w:jc w:val="left"/>
        <w:rPr>
          <w:rFonts w:eastAsia="宋体"/>
          <w:strike/>
          <w:noProof/>
          <w:color w:val="FF0000"/>
          <w:sz w:val="20"/>
          <w:lang w:val="en-CA" w:eastAsia="ko-KR"/>
        </w:rPr>
      </w:pPr>
      <w:r w:rsidRPr="004A525D" w:rsidDel="003C51E6">
        <w:rPr>
          <w:rFonts w:eastAsia="宋体"/>
          <w:strike/>
          <w:noProof/>
          <w:color w:val="FF0000"/>
          <w:sz w:val="20"/>
          <w:lang w:val="en-CA" w:eastAsia="ko-KR"/>
        </w:rPr>
        <w:t>mvLXA = MvLY[ xNbA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389</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765DD44C"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985"/>
        <w:jc w:val="left"/>
        <w:rPr>
          <w:rFonts w:eastAsia="宋体"/>
          <w:strike/>
          <w:noProof/>
          <w:color w:val="FF0000"/>
          <w:sz w:val="20"/>
          <w:lang w:val="en-CA" w:eastAsia="ko-KR"/>
        </w:rPr>
      </w:pPr>
      <w:r w:rsidRPr="004A525D" w:rsidDel="003C51E6">
        <w:rPr>
          <w:rFonts w:eastAsia="宋体"/>
          <w:strike/>
          <w:noProof/>
          <w:color w:val="FF0000"/>
          <w:sz w:val="20"/>
          <w:lang w:val="en-CA" w:eastAsia="ko-KR"/>
        </w:rPr>
        <w:t>refIdxA = RefIdxLY[ xNbA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yNbA</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390</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08A652E9"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985"/>
        <w:jc w:val="left"/>
        <w:rPr>
          <w:rFonts w:eastAsia="宋体"/>
          <w:strike/>
          <w:noProof/>
          <w:color w:val="FF0000"/>
          <w:sz w:val="20"/>
          <w:lang w:val="en-CA" w:eastAsia="ko-KR"/>
        </w:rPr>
      </w:pPr>
      <w:r w:rsidRPr="004A525D" w:rsidDel="003C51E6">
        <w:rPr>
          <w:rFonts w:eastAsia="宋体"/>
          <w:strike/>
          <w:noProof/>
          <w:color w:val="FF0000"/>
          <w:sz w:val="20"/>
          <w:lang w:val="en-CA" w:eastAsia="ko-KR"/>
        </w:rPr>
        <w:t xml:space="preserve">refPicListA = </w:t>
      </w:r>
      <w:r w:rsidRPr="004A525D">
        <w:rPr>
          <w:rFonts w:eastAsia="宋体"/>
          <w:strike/>
          <w:noProof/>
          <w:color w:val="FF0000"/>
          <w:sz w:val="20"/>
          <w:lang w:val="en-CA" w:eastAsia="ko-KR"/>
        </w:rPr>
        <w:t>RefPicList[ Y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391</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6FC76C50"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34"/>
          <w:tab w:val="left" w:pos="1191"/>
          <w:tab w:val="left" w:pos="1560"/>
          <w:tab w:val="left" w:pos="1588"/>
          <w:tab w:val="left" w:pos="1985"/>
        </w:tabs>
        <w:ind w:left="1134"/>
        <w:rPr>
          <w:rFonts w:eastAsia="宋体"/>
          <w:strike/>
          <w:noProof/>
          <w:color w:val="FF0000"/>
          <w:sz w:val="20"/>
          <w:lang w:val="en-CA" w:eastAsia="ko-KR"/>
        </w:rPr>
      </w:pPr>
      <w:r w:rsidRPr="004A525D" w:rsidDel="003C51E6">
        <w:rPr>
          <w:rFonts w:eastAsia="宋体"/>
          <w:strike/>
          <w:noProof/>
          <w:color w:val="FF0000"/>
          <w:sz w:val="20"/>
          <w:lang w:val="en-CA" w:eastAsia="ko-KR"/>
        </w:rPr>
        <w:t>When availableFlagLXA is equal to 1, DiffPicOrderCnt( refPicListA[ refIdxA ], </w:t>
      </w:r>
      <w:r w:rsidRPr="004A525D">
        <w:rPr>
          <w:rFonts w:eastAsia="宋体"/>
          <w:strike/>
          <w:noProof/>
          <w:color w:val="FF0000"/>
          <w:sz w:val="20"/>
          <w:lang w:val="en-CA" w:eastAsia="ko-KR"/>
        </w:rPr>
        <w:t>RefPicList[ X ]</w:t>
      </w:r>
      <w:r w:rsidRPr="004A525D" w:rsidDel="003C51E6">
        <w:rPr>
          <w:rFonts w:eastAsia="宋体"/>
          <w:strike/>
          <w:noProof/>
          <w:color w:val="FF0000"/>
          <w:sz w:val="20"/>
          <w:lang w:val="en-CA" w:eastAsia="ko-KR"/>
        </w:rPr>
        <w:t>[ refIdxLX ] ) is not equal to 0, mvLXA is derived as follows:</w:t>
      </w:r>
    </w:p>
    <w:p w14:paraId="509337B1"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tx = ( 16384 + ( Abs( td )  &gt;&gt;  1 ) ) / td</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392</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3ACC5A3E"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distScaleFactor = Clip3( −4096, 4095, ( tb * tx + 32 )  &gt;&gt;  6 )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393</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4CAEC74D"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left" w:pos="2340"/>
          <w:tab w:val="left" w:pos="2700"/>
          <w:tab w:val="left" w:pos="3060"/>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mvLXA = </w:t>
      </w:r>
      <w:r w:rsidRPr="004A525D" w:rsidDel="003C51E6">
        <w:rPr>
          <w:rFonts w:eastAsia="MS Mincho"/>
          <w:strike/>
          <w:noProof/>
          <w:color w:val="FF0000"/>
          <w:sz w:val="20"/>
          <w:lang w:val="en-CA" w:eastAsia="ja-JP"/>
        </w:rPr>
        <w:t>Clip3( </w:t>
      </w:r>
      <w:r w:rsidRPr="004A525D" w:rsidDel="003C51E6">
        <w:rPr>
          <w:rFonts w:eastAsia="宋体"/>
          <w:strike/>
          <w:noProof/>
          <w:color w:val="FF0000"/>
          <w:sz w:val="20"/>
          <w:lang w:val="en-CA" w:eastAsia="ko-KR"/>
        </w:rPr>
        <w:t>−</w:t>
      </w:r>
      <w:r w:rsidRPr="004A525D">
        <w:rPr>
          <w:rFonts w:eastAsia="MS Mincho"/>
          <w:strike/>
          <w:noProof/>
          <w:color w:val="FF0000"/>
          <w:sz w:val="20"/>
          <w:lang w:val="en-CA" w:eastAsia="ja-JP"/>
        </w:rPr>
        <w:t>131072</w:t>
      </w:r>
      <w:r w:rsidRPr="004A525D" w:rsidDel="003C51E6">
        <w:rPr>
          <w:rFonts w:eastAsia="MS Mincho"/>
          <w:strike/>
          <w:noProof/>
          <w:color w:val="FF0000"/>
          <w:sz w:val="20"/>
          <w:lang w:val="en-CA" w:eastAsia="ja-JP"/>
        </w:rPr>
        <w:t>, </w:t>
      </w:r>
      <w:r w:rsidRPr="004A525D">
        <w:rPr>
          <w:rFonts w:eastAsia="MS Mincho"/>
          <w:strike/>
          <w:noProof/>
          <w:color w:val="FF0000"/>
          <w:sz w:val="20"/>
          <w:lang w:val="en-CA" w:eastAsia="ja-JP"/>
        </w:rPr>
        <w:t>131071</w:t>
      </w:r>
      <w:r w:rsidRPr="004A525D" w:rsidDel="003C51E6">
        <w:rPr>
          <w:rFonts w:eastAsia="MS Mincho"/>
          <w:strike/>
          <w:noProof/>
          <w:color w:val="FF0000"/>
          <w:sz w:val="20"/>
          <w:lang w:val="en-CA" w:eastAsia="ja-JP"/>
        </w:rPr>
        <w:t>, </w:t>
      </w:r>
      <w:r w:rsidRPr="004A525D">
        <w:rPr>
          <w:rFonts w:eastAsia="宋体"/>
          <w:strike/>
          <w:noProof/>
          <w:color w:val="FF0000"/>
          <w:sz w:val="20"/>
          <w:lang w:val="en-CA" w:eastAsia="ko-KR"/>
        </w:rPr>
        <w:t>( </w:t>
      </w:r>
      <w:r w:rsidRPr="004A525D" w:rsidDel="003C51E6">
        <w:rPr>
          <w:rFonts w:eastAsia="宋体"/>
          <w:strike/>
          <w:noProof/>
          <w:color w:val="FF0000"/>
          <w:sz w:val="20"/>
          <w:lang w:val="en-CA" w:eastAsia="ko-KR"/>
        </w:rPr>
        <w:t>distScaleFactor * mvLXA</w:t>
      </w:r>
      <w:r w:rsidRPr="004A525D">
        <w:rPr>
          <w:rFonts w:eastAsia="宋体"/>
          <w:strike/>
          <w:noProof/>
          <w:color w:val="FF0000"/>
          <w:sz w:val="20"/>
          <w:lang w:val="en-CA" w:eastAsia="ko-KR"/>
        </w:rPr>
        <w:t xml:space="preserve"> + </w:t>
      </w:r>
      <w:r w:rsidRPr="004A525D">
        <w:rPr>
          <w:rFonts w:eastAsia="宋体"/>
          <w:strike/>
          <w:noProof/>
          <w:color w:val="FF0000"/>
          <w:sz w:val="20"/>
          <w:lang w:val="en-CA" w:eastAsia="ko-KR"/>
        </w:rPr>
        <w:br/>
      </w:r>
      <w:r w:rsidRPr="004A525D">
        <w:rPr>
          <w:rFonts w:eastAsia="宋体"/>
          <w:strike/>
          <w:noProof/>
          <w:color w:val="FF0000"/>
          <w:sz w:val="20"/>
          <w:lang w:val="en-CA" w:eastAsia="ko-KR"/>
        </w:rPr>
        <w:tab/>
      </w:r>
      <w:r w:rsidRPr="004A525D">
        <w:rPr>
          <w:rFonts w:eastAsia="宋体"/>
          <w:strike/>
          <w:noProof/>
          <w:color w:val="FF0000"/>
          <w:sz w:val="20"/>
          <w:lang w:val="en-CA" w:eastAsia="ko-KR"/>
        </w:rPr>
        <w:tab/>
      </w:r>
      <w:r w:rsidRPr="004A525D">
        <w:rPr>
          <w:rFonts w:eastAsia="宋体"/>
          <w:strike/>
          <w:noProof/>
          <w:color w:val="FF0000"/>
          <w:sz w:val="20"/>
          <w:lang w:val="en-CA" w:eastAsia="ko-KR"/>
        </w:rPr>
        <w:tab/>
        <w:t>128 − ( </w:t>
      </w:r>
      <w:r w:rsidRPr="004A525D" w:rsidDel="003C51E6">
        <w:rPr>
          <w:rFonts w:eastAsia="宋体"/>
          <w:strike/>
          <w:noProof/>
          <w:color w:val="FF0000"/>
          <w:sz w:val="20"/>
          <w:lang w:val="en-CA" w:eastAsia="ko-KR"/>
        </w:rPr>
        <w:t>distScaleFactor * mvLXA</w:t>
      </w:r>
      <w:r w:rsidRPr="004A525D">
        <w:rPr>
          <w:rFonts w:eastAsia="宋体"/>
          <w:strike/>
          <w:noProof/>
          <w:color w:val="FF0000"/>
          <w:sz w:val="20"/>
          <w:lang w:val="en-CA" w:eastAsia="ko-KR"/>
        </w:rPr>
        <w:t xml:space="preserve"> &gt;= 0 ) )  </w:t>
      </w:r>
      <w:r w:rsidRPr="004A525D" w:rsidDel="003C51E6">
        <w:rPr>
          <w:rFonts w:eastAsia="宋体"/>
          <w:strike/>
          <w:noProof/>
          <w:color w:val="FF0000"/>
          <w:sz w:val="20"/>
          <w:lang w:val="en-CA" w:eastAsia="ko-KR"/>
        </w:rPr>
        <w:t>&gt;&gt;  8 )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394</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6820B973" w14:textId="77777777" w:rsidR="004A525D" w:rsidRPr="004A525D" w:rsidDel="003C51E6" w:rsidRDefault="004A525D" w:rsidP="004A525D">
      <w:pPr>
        <w:tabs>
          <w:tab w:val="clear" w:pos="360"/>
          <w:tab w:val="clear" w:pos="1800"/>
          <w:tab w:val="clear" w:pos="2160"/>
          <w:tab w:val="clear" w:pos="2520"/>
          <w:tab w:val="clear" w:pos="2880"/>
          <w:tab w:val="clear" w:pos="3240"/>
          <w:tab w:val="clear" w:pos="3600"/>
          <w:tab w:val="clear" w:pos="3960"/>
          <w:tab w:val="clear" w:pos="4320"/>
          <w:tab w:val="left" w:pos="2977"/>
          <w:tab w:val="left" w:pos="9090"/>
        </w:tabs>
        <w:ind w:left="1080"/>
        <w:rPr>
          <w:rFonts w:eastAsia="宋体"/>
          <w:strike/>
          <w:noProof/>
          <w:color w:val="FF0000"/>
          <w:sz w:val="20"/>
          <w:lang w:val="en-CA" w:eastAsia="ko-KR"/>
        </w:rPr>
      </w:pPr>
      <w:r w:rsidRPr="004A525D" w:rsidDel="003C51E6">
        <w:rPr>
          <w:rFonts w:eastAsia="宋体"/>
          <w:strike/>
          <w:noProof/>
          <w:color w:val="FF0000"/>
          <w:sz w:val="20"/>
          <w:lang w:val="en-CA" w:eastAsia="ko-KR"/>
        </w:rPr>
        <w:t>where td and tb are derived as follows:</w:t>
      </w:r>
    </w:p>
    <w:p w14:paraId="4A7760DF"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td = Clip3( −128, 127, DiffPicOrderCnt( currPic, refPicListA[ refIdxA ] )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395</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60CC1AA9"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tb = Clip3( −128, 127, DiffPicOrderCnt( currPic, </w:t>
      </w:r>
      <w:r w:rsidRPr="004A525D">
        <w:rPr>
          <w:rFonts w:eastAsia="宋体"/>
          <w:strike/>
          <w:noProof/>
          <w:color w:val="FF0000"/>
          <w:sz w:val="20"/>
          <w:lang w:val="en-CA" w:eastAsia="ko-KR"/>
        </w:rPr>
        <w:t>RefPicList[ X ]</w:t>
      </w:r>
      <w:r w:rsidRPr="004A525D" w:rsidDel="003C51E6">
        <w:rPr>
          <w:rFonts w:eastAsia="宋体"/>
          <w:strike/>
          <w:noProof/>
          <w:color w:val="FF0000"/>
          <w:sz w:val="20"/>
          <w:lang w:val="en-CA" w:eastAsia="ko-KR"/>
        </w:rPr>
        <w:t>[ refIdxLX ] )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396</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1127A275" w14:textId="77777777" w:rsidR="004A525D" w:rsidRPr="004A525D" w:rsidDel="003C51E6" w:rsidRDefault="004A525D" w:rsidP="004A52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4A525D" w:rsidDel="003C51E6">
        <w:rPr>
          <w:rFonts w:eastAsia="宋体"/>
          <w:noProof/>
          <w:sz w:val="20"/>
          <w:lang w:val="en-CA" w:eastAsia="ko-KR"/>
        </w:rPr>
        <w:t>The motion vector mvLXB and the availability flag availableFlagLXB are derived in the following ordered steps:</w:t>
      </w:r>
    </w:p>
    <w:p w14:paraId="38902CE9" w14:textId="77777777" w:rsidR="004A525D" w:rsidRPr="004A525D" w:rsidDel="003C51E6" w:rsidRDefault="004A525D" w:rsidP="004A525D">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noProof/>
          <w:sz w:val="20"/>
          <w:lang w:val="en-CA" w:eastAsia="ko-KR"/>
        </w:rPr>
      </w:pPr>
      <w:r w:rsidRPr="004A525D" w:rsidDel="003C51E6">
        <w:rPr>
          <w:rFonts w:eastAsia="宋体"/>
          <w:noProof/>
          <w:sz w:val="20"/>
          <w:lang w:val="en-CA" w:eastAsia="ko-KR"/>
        </w:rPr>
        <w:t>The sample locations ( xNbB</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yNbB</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 ( xNbB</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 yNbB</w:t>
      </w:r>
      <w:r w:rsidRPr="004A525D" w:rsidDel="003C51E6">
        <w:rPr>
          <w:rFonts w:eastAsia="宋体"/>
          <w:noProof/>
          <w:sz w:val="20"/>
          <w:vertAlign w:val="subscript"/>
          <w:lang w:val="en-CA" w:eastAsia="ko-KR"/>
        </w:rPr>
        <w:t>1</w:t>
      </w:r>
      <w:r w:rsidRPr="004A525D" w:rsidDel="003C51E6">
        <w:rPr>
          <w:rFonts w:eastAsia="宋体"/>
          <w:noProof/>
          <w:sz w:val="20"/>
          <w:lang w:val="en-CA" w:eastAsia="ko-KR"/>
        </w:rPr>
        <w:t> ) and ( xNbB</w:t>
      </w:r>
      <w:r w:rsidRPr="004A525D" w:rsidDel="003C51E6">
        <w:rPr>
          <w:rFonts w:eastAsia="宋体"/>
          <w:noProof/>
          <w:sz w:val="20"/>
          <w:vertAlign w:val="subscript"/>
          <w:lang w:val="en-CA" w:eastAsia="ko-KR"/>
        </w:rPr>
        <w:t>2</w:t>
      </w:r>
      <w:r w:rsidRPr="004A525D" w:rsidDel="003C51E6">
        <w:rPr>
          <w:rFonts w:eastAsia="宋体"/>
          <w:noProof/>
          <w:sz w:val="20"/>
          <w:lang w:val="en-CA" w:eastAsia="ko-KR"/>
        </w:rPr>
        <w:t>, yNbB</w:t>
      </w:r>
      <w:r w:rsidRPr="004A525D" w:rsidDel="003C51E6">
        <w:rPr>
          <w:rFonts w:eastAsia="宋体"/>
          <w:noProof/>
          <w:sz w:val="20"/>
          <w:vertAlign w:val="subscript"/>
          <w:lang w:val="en-CA" w:eastAsia="ko-KR"/>
        </w:rPr>
        <w:t>2</w:t>
      </w:r>
      <w:r w:rsidRPr="004A525D" w:rsidDel="003C51E6">
        <w:rPr>
          <w:rFonts w:eastAsia="宋体"/>
          <w:noProof/>
          <w:sz w:val="20"/>
          <w:lang w:val="en-CA" w:eastAsia="ko-KR"/>
        </w:rPr>
        <w:t> ) are set equal to ( x</w:t>
      </w:r>
      <w:r w:rsidRPr="004A525D">
        <w:rPr>
          <w:rFonts w:eastAsia="宋体"/>
          <w:noProof/>
          <w:sz w:val="20"/>
          <w:lang w:val="en-CA" w:eastAsia="ko-KR"/>
        </w:rPr>
        <w:t>C</w:t>
      </w:r>
      <w:r w:rsidRPr="004A525D" w:rsidDel="003C51E6">
        <w:rPr>
          <w:rFonts w:eastAsia="宋体"/>
          <w:noProof/>
          <w:sz w:val="20"/>
          <w:lang w:val="en-CA" w:eastAsia="ko-KR"/>
        </w:rPr>
        <w:t>b + </w:t>
      </w:r>
      <w:r w:rsidRPr="004A525D">
        <w:rPr>
          <w:rFonts w:eastAsia="宋体"/>
          <w:noProof/>
          <w:sz w:val="20"/>
          <w:lang w:val="en-CA" w:eastAsia="ko-KR"/>
        </w:rPr>
        <w:t>cbWidth</w:t>
      </w:r>
      <w:r w:rsidRPr="004A525D" w:rsidDel="003C51E6">
        <w:rPr>
          <w:rFonts w:eastAsia="宋体"/>
          <w:noProof/>
          <w:sz w:val="20"/>
          <w:lang w:val="en-CA" w:eastAsia="ko-KR"/>
        </w:rPr>
        <w:t>, y</w:t>
      </w:r>
      <w:r w:rsidRPr="004A525D">
        <w:rPr>
          <w:rFonts w:eastAsia="宋体"/>
          <w:noProof/>
          <w:sz w:val="20"/>
          <w:lang w:val="en-CA" w:eastAsia="ko-KR"/>
        </w:rPr>
        <w:t>C</w:t>
      </w:r>
      <w:r w:rsidRPr="004A525D" w:rsidDel="003C51E6">
        <w:rPr>
          <w:rFonts w:eastAsia="宋体"/>
          <w:noProof/>
          <w:sz w:val="20"/>
          <w:lang w:val="en-CA" w:eastAsia="ko-KR"/>
        </w:rPr>
        <w:t>b</w:t>
      </w:r>
      <w:r w:rsidRPr="004A525D">
        <w:rPr>
          <w:rFonts w:eastAsia="宋体"/>
          <w:noProof/>
          <w:sz w:val="20"/>
          <w:lang w:val="en-CA" w:eastAsia="ko-KR"/>
        </w:rPr>
        <w:t> </w:t>
      </w:r>
      <w:r w:rsidRPr="004A525D" w:rsidDel="003C51E6">
        <w:rPr>
          <w:rFonts w:eastAsia="宋体"/>
          <w:noProof/>
          <w:sz w:val="20"/>
          <w:lang w:val="en-CA" w:eastAsia="ko-KR"/>
        </w:rPr>
        <w:t>− 1 ), ( x</w:t>
      </w:r>
      <w:r w:rsidRPr="004A525D">
        <w:rPr>
          <w:rFonts w:eastAsia="宋体"/>
          <w:noProof/>
          <w:sz w:val="20"/>
          <w:lang w:val="en-CA" w:eastAsia="ko-KR"/>
        </w:rPr>
        <w:t>C</w:t>
      </w:r>
      <w:r w:rsidRPr="004A525D" w:rsidDel="003C51E6">
        <w:rPr>
          <w:rFonts w:eastAsia="宋体"/>
          <w:noProof/>
          <w:sz w:val="20"/>
          <w:lang w:val="en-CA" w:eastAsia="ko-KR"/>
        </w:rPr>
        <w:t>b + </w:t>
      </w:r>
      <w:r w:rsidRPr="004A525D">
        <w:rPr>
          <w:rFonts w:eastAsia="宋体"/>
          <w:noProof/>
          <w:sz w:val="20"/>
          <w:lang w:val="en-CA" w:eastAsia="ko-KR"/>
        </w:rPr>
        <w:t>cbWidth </w:t>
      </w:r>
      <w:r w:rsidRPr="004A525D" w:rsidDel="003C51E6">
        <w:rPr>
          <w:rFonts w:eastAsia="宋体"/>
          <w:noProof/>
          <w:sz w:val="20"/>
          <w:lang w:val="en-CA" w:eastAsia="ko-KR"/>
        </w:rPr>
        <w:t>− 1, y</w:t>
      </w:r>
      <w:r w:rsidRPr="004A525D">
        <w:rPr>
          <w:rFonts w:eastAsia="宋体"/>
          <w:noProof/>
          <w:sz w:val="20"/>
          <w:lang w:val="en-CA" w:eastAsia="ko-KR"/>
        </w:rPr>
        <w:t>C</w:t>
      </w:r>
      <w:r w:rsidRPr="004A525D" w:rsidDel="003C51E6">
        <w:rPr>
          <w:rFonts w:eastAsia="宋体"/>
          <w:noProof/>
          <w:sz w:val="20"/>
          <w:lang w:val="en-CA" w:eastAsia="ko-KR"/>
        </w:rPr>
        <w:t>b</w:t>
      </w:r>
      <w:r w:rsidRPr="004A525D">
        <w:rPr>
          <w:rFonts w:eastAsia="宋体"/>
          <w:noProof/>
          <w:sz w:val="20"/>
          <w:lang w:val="en-CA" w:eastAsia="ko-KR"/>
        </w:rPr>
        <w:t> </w:t>
      </w:r>
      <w:r w:rsidRPr="004A525D" w:rsidDel="003C51E6">
        <w:rPr>
          <w:rFonts w:eastAsia="宋体"/>
          <w:noProof/>
          <w:sz w:val="20"/>
          <w:lang w:val="en-CA" w:eastAsia="ko-KR"/>
        </w:rPr>
        <w:t>− 1 ) and ( x</w:t>
      </w:r>
      <w:r w:rsidRPr="004A525D">
        <w:rPr>
          <w:rFonts w:eastAsia="宋体"/>
          <w:noProof/>
          <w:sz w:val="20"/>
          <w:lang w:val="en-CA" w:eastAsia="ko-KR"/>
        </w:rPr>
        <w:t>C</w:t>
      </w:r>
      <w:r w:rsidRPr="004A525D" w:rsidDel="003C51E6">
        <w:rPr>
          <w:rFonts w:eastAsia="宋体"/>
          <w:noProof/>
          <w:sz w:val="20"/>
          <w:lang w:val="en-CA" w:eastAsia="ko-KR"/>
        </w:rPr>
        <w:t>b</w:t>
      </w:r>
      <w:r w:rsidRPr="004A525D">
        <w:rPr>
          <w:rFonts w:eastAsia="宋体"/>
          <w:noProof/>
          <w:sz w:val="20"/>
          <w:lang w:val="en-CA" w:eastAsia="ko-KR"/>
        </w:rPr>
        <w:t> </w:t>
      </w:r>
      <w:r w:rsidRPr="004A525D" w:rsidDel="003C51E6">
        <w:rPr>
          <w:rFonts w:eastAsia="宋体"/>
          <w:noProof/>
          <w:sz w:val="20"/>
          <w:lang w:val="en-CA" w:eastAsia="ko-KR"/>
        </w:rPr>
        <w:t>− 1, y</w:t>
      </w:r>
      <w:r w:rsidRPr="004A525D">
        <w:rPr>
          <w:rFonts w:eastAsia="宋体"/>
          <w:noProof/>
          <w:sz w:val="20"/>
          <w:lang w:val="en-CA" w:eastAsia="ko-KR"/>
        </w:rPr>
        <w:t>C</w:t>
      </w:r>
      <w:r w:rsidRPr="004A525D" w:rsidDel="003C51E6">
        <w:rPr>
          <w:rFonts w:eastAsia="宋体"/>
          <w:noProof/>
          <w:sz w:val="20"/>
          <w:lang w:val="en-CA" w:eastAsia="ko-KR"/>
        </w:rPr>
        <w:t>b</w:t>
      </w:r>
      <w:r w:rsidRPr="004A525D">
        <w:rPr>
          <w:rFonts w:eastAsia="宋体"/>
          <w:noProof/>
          <w:sz w:val="20"/>
          <w:lang w:val="en-CA" w:eastAsia="ko-KR"/>
        </w:rPr>
        <w:t> </w:t>
      </w:r>
      <w:r w:rsidRPr="004A525D" w:rsidDel="003C51E6">
        <w:rPr>
          <w:rFonts w:eastAsia="宋体"/>
          <w:noProof/>
          <w:sz w:val="20"/>
          <w:lang w:val="en-CA" w:eastAsia="ko-KR"/>
        </w:rPr>
        <w:t>− 1 ), respectively.</w:t>
      </w:r>
    </w:p>
    <w:p w14:paraId="0E17A849" w14:textId="77777777" w:rsidR="004A525D" w:rsidRPr="004A525D" w:rsidDel="003C51E6" w:rsidRDefault="004A525D" w:rsidP="004A525D">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noProof/>
          <w:sz w:val="20"/>
          <w:lang w:val="en-CA" w:eastAsia="ko-KR"/>
        </w:rPr>
      </w:pPr>
      <w:r w:rsidRPr="004A525D" w:rsidDel="003C51E6">
        <w:rPr>
          <w:rFonts w:eastAsia="宋体"/>
          <w:noProof/>
          <w:sz w:val="20"/>
          <w:lang w:val="en-CA" w:eastAsia="ko-KR"/>
        </w:rPr>
        <w:t>The availability flag availableFlagLXB is set equal to 0 and the both components of mvLXB are set equal to 0.</w:t>
      </w:r>
    </w:p>
    <w:p w14:paraId="3C9FB07E" w14:textId="77777777" w:rsidR="004A525D" w:rsidRPr="004A525D" w:rsidDel="003C51E6" w:rsidRDefault="004A525D" w:rsidP="004A525D">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noProof/>
          <w:sz w:val="20"/>
          <w:lang w:val="en-CA" w:eastAsia="ko-KR"/>
        </w:rPr>
      </w:pPr>
      <w:r w:rsidRPr="004A525D" w:rsidDel="003C51E6">
        <w:rPr>
          <w:rFonts w:eastAsia="宋体"/>
          <w:noProof/>
          <w:sz w:val="20"/>
          <w:lang w:val="en-CA" w:eastAsia="ko-KR"/>
        </w:rPr>
        <w:t>The following applies for (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from ( xNbB</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yNbB</w:t>
      </w:r>
      <w:r w:rsidRPr="004A525D" w:rsidDel="003C51E6">
        <w:rPr>
          <w:rFonts w:eastAsia="宋体"/>
          <w:noProof/>
          <w:sz w:val="20"/>
          <w:vertAlign w:val="subscript"/>
          <w:lang w:val="en-CA" w:eastAsia="ko-KR"/>
        </w:rPr>
        <w:t>0</w:t>
      </w:r>
      <w:r w:rsidRPr="004A525D" w:rsidDel="003C51E6">
        <w:rPr>
          <w:rFonts w:eastAsia="宋体"/>
          <w:noProof/>
          <w:sz w:val="20"/>
          <w:lang w:val="en-CA" w:eastAsia="ko-KR"/>
        </w:rPr>
        <w:t> ) to ( xNbB</w:t>
      </w:r>
      <w:r w:rsidRPr="004A525D" w:rsidDel="003C51E6">
        <w:rPr>
          <w:rFonts w:eastAsia="宋体"/>
          <w:noProof/>
          <w:sz w:val="20"/>
          <w:vertAlign w:val="subscript"/>
          <w:lang w:val="en-CA" w:eastAsia="ko-KR"/>
        </w:rPr>
        <w:t>2</w:t>
      </w:r>
      <w:r w:rsidRPr="004A525D" w:rsidDel="003C51E6">
        <w:rPr>
          <w:rFonts w:eastAsia="宋体"/>
          <w:noProof/>
          <w:sz w:val="20"/>
          <w:lang w:val="en-CA" w:eastAsia="ko-KR"/>
        </w:rPr>
        <w:t>, yNbB</w:t>
      </w:r>
      <w:r w:rsidRPr="004A525D" w:rsidDel="003C51E6">
        <w:rPr>
          <w:rFonts w:eastAsia="宋体"/>
          <w:noProof/>
          <w:sz w:val="20"/>
          <w:vertAlign w:val="subscript"/>
          <w:lang w:val="en-CA" w:eastAsia="ko-KR"/>
        </w:rPr>
        <w:t>2</w:t>
      </w:r>
      <w:r w:rsidRPr="004A525D" w:rsidDel="003C51E6">
        <w:rPr>
          <w:rFonts w:eastAsia="宋体"/>
          <w:noProof/>
          <w:sz w:val="20"/>
          <w:lang w:val="en-CA" w:eastAsia="ko-KR"/>
        </w:rPr>
        <w:t> ):</w:t>
      </w:r>
    </w:p>
    <w:p w14:paraId="55429F8C"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34"/>
          <w:tab w:val="left" w:pos="1191"/>
          <w:tab w:val="left" w:pos="1560"/>
          <w:tab w:val="left" w:pos="1588"/>
          <w:tab w:val="left" w:pos="1985"/>
        </w:tabs>
        <w:ind w:left="1134"/>
        <w:rPr>
          <w:rFonts w:eastAsia="宋体"/>
          <w:noProof/>
          <w:sz w:val="20"/>
          <w:lang w:val="en-CA" w:eastAsia="ko-KR"/>
        </w:rPr>
      </w:pPr>
      <w:r w:rsidRPr="004A525D">
        <w:rPr>
          <w:rFonts w:eastAsia="宋体"/>
          <w:noProof/>
          <w:sz w:val="20"/>
          <w:lang w:val="en-CA" w:eastAsia="ko-KR"/>
        </w:rPr>
        <w:t>The availability derivation process for a block as specified in clause </w:t>
      </w:r>
      <w:r w:rsidRPr="004A525D">
        <w:rPr>
          <w:rFonts w:eastAsia="宋体"/>
          <w:noProof/>
          <w:sz w:val="20"/>
          <w:highlight w:val="yellow"/>
          <w:lang w:val="en-CA" w:eastAsia="ko-KR"/>
        </w:rPr>
        <w:t>6.4.X [Ed. (BB): Neighbouring blocks availability checking process tbd]</w:t>
      </w:r>
      <w:r w:rsidRPr="004A525D">
        <w:rPr>
          <w:rFonts w:eastAsia="宋体"/>
          <w:noProof/>
          <w:sz w:val="20"/>
          <w:lang w:val="en-CA" w:eastAsia="ko-KR"/>
        </w:rPr>
        <w:t xml:space="preserve"> is invoked with </w:t>
      </w:r>
      <w:r w:rsidRPr="004A525D">
        <w:rPr>
          <w:rFonts w:eastAsia="宋体"/>
          <w:noProof/>
          <w:sz w:val="20"/>
          <w:lang w:val="en-CA"/>
        </w:rPr>
        <w:t xml:space="preserve">the current luma location </w:t>
      </w:r>
      <w:r w:rsidRPr="004A525D">
        <w:rPr>
          <w:rFonts w:eastAsia="宋体"/>
          <w:noProof/>
          <w:sz w:val="20"/>
          <w:lang w:val="en-CA" w:eastAsia="ko-KR"/>
        </w:rPr>
        <w:t xml:space="preserve">( xCurr, yCurr ) set equal to ( xCb, yCb ) and the neighbouring luma location </w:t>
      </w:r>
      <w:r w:rsidRPr="004A525D" w:rsidDel="003C51E6">
        <w:rPr>
          <w:rFonts w:eastAsia="宋体"/>
          <w:noProof/>
          <w:sz w:val="20"/>
          <w:lang w:val="en-CA" w:eastAsia="ko-KR"/>
        </w:rPr>
        <w:t>( x</w:t>
      </w:r>
      <w:r w:rsidRPr="004A525D" w:rsidDel="003C51E6">
        <w:rPr>
          <w:rFonts w:eastAsia="宋体"/>
          <w:noProof/>
          <w:sz w:val="20"/>
          <w:lang w:val="en-CA"/>
        </w:rPr>
        <w:t>Nb</w:t>
      </w:r>
      <w:r w:rsidRPr="004A525D" w:rsidDel="003C51E6">
        <w:rPr>
          <w:rFonts w:eastAsia="宋体"/>
          <w:noProof/>
          <w:sz w:val="20"/>
          <w:lang w:val="en-CA" w:eastAsia="ko-KR"/>
        </w:rPr>
        <w:t>B</w:t>
      </w:r>
      <w:r w:rsidRPr="004A525D">
        <w:rPr>
          <w:rFonts w:eastAsia="宋体"/>
          <w:noProof/>
          <w:sz w:val="20"/>
          <w:vertAlign w:val="subscript"/>
          <w:lang w:val="en-CA" w:eastAsia="ko-KR"/>
        </w:rPr>
        <w:t>k</w:t>
      </w:r>
      <w:r w:rsidRPr="004A525D" w:rsidDel="003C51E6">
        <w:rPr>
          <w:rFonts w:eastAsia="宋体"/>
          <w:noProof/>
          <w:sz w:val="20"/>
          <w:lang w:val="en-CA" w:eastAsia="ko-KR"/>
        </w:rPr>
        <w:t>, y</w:t>
      </w:r>
      <w:r w:rsidRPr="004A525D" w:rsidDel="003C51E6">
        <w:rPr>
          <w:rFonts w:eastAsia="宋体"/>
          <w:noProof/>
          <w:sz w:val="20"/>
          <w:lang w:val="en-CA"/>
        </w:rPr>
        <w:t>Nb</w:t>
      </w:r>
      <w:r w:rsidRPr="004A525D" w:rsidDel="003C51E6">
        <w:rPr>
          <w:rFonts w:eastAsia="宋体"/>
          <w:noProof/>
          <w:sz w:val="20"/>
          <w:lang w:val="en-CA" w:eastAsia="ko-KR"/>
        </w:rPr>
        <w:t>B</w:t>
      </w:r>
      <w:r w:rsidRPr="004A525D">
        <w:rPr>
          <w:rFonts w:eastAsia="宋体"/>
          <w:noProof/>
          <w:sz w:val="20"/>
          <w:vertAlign w:val="subscript"/>
          <w:lang w:val="en-CA" w:eastAsia="ko-KR"/>
        </w:rPr>
        <w:t>k</w:t>
      </w:r>
      <w:r w:rsidRPr="004A525D" w:rsidDel="003C51E6">
        <w:rPr>
          <w:rFonts w:eastAsia="宋体"/>
          <w:noProof/>
          <w:sz w:val="20"/>
          <w:lang w:val="en-CA" w:eastAsia="ko-KR"/>
        </w:rPr>
        <w:t> )</w:t>
      </w:r>
      <w:r w:rsidRPr="004A525D">
        <w:rPr>
          <w:rFonts w:eastAsia="宋体"/>
          <w:noProof/>
          <w:sz w:val="20"/>
          <w:lang w:val="en-CA" w:eastAsia="ko-KR"/>
        </w:rPr>
        <w:t xml:space="preserve"> as inputs, and the output is assigned to the </w:t>
      </w:r>
      <w:r w:rsidRPr="004A525D" w:rsidDel="003C51E6">
        <w:rPr>
          <w:rFonts w:eastAsia="宋体"/>
          <w:noProof/>
          <w:sz w:val="20"/>
          <w:lang w:val="en-CA" w:eastAsia="ko-KR"/>
        </w:rPr>
        <w:t>block availability flag availableB</w:t>
      </w:r>
      <w:r w:rsidRPr="004A525D">
        <w:rPr>
          <w:rFonts w:eastAsia="宋体"/>
          <w:noProof/>
          <w:sz w:val="20"/>
          <w:vertAlign w:val="subscript"/>
          <w:lang w:val="en-CA" w:eastAsia="ko-KR"/>
        </w:rPr>
        <w:t>k</w:t>
      </w:r>
      <w:r w:rsidRPr="004A525D" w:rsidDel="003C51E6">
        <w:rPr>
          <w:rFonts w:eastAsia="宋体"/>
          <w:noProof/>
          <w:sz w:val="20"/>
          <w:lang w:val="en-CA" w:eastAsia="ko-KR"/>
        </w:rPr>
        <w:t>.</w:t>
      </w:r>
    </w:p>
    <w:p w14:paraId="77EFAC86"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34"/>
          <w:tab w:val="left" w:pos="1191"/>
          <w:tab w:val="left" w:pos="1560"/>
          <w:tab w:val="left" w:pos="1588"/>
          <w:tab w:val="left" w:pos="1985"/>
        </w:tabs>
        <w:ind w:left="1134"/>
        <w:rPr>
          <w:rFonts w:eastAsia="宋体"/>
          <w:noProof/>
          <w:sz w:val="20"/>
          <w:lang w:val="en-CA" w:eastAsia="ko-KR"/>
        </w:rPr>
      </w:pPr>
      <w:r w:rsidRPr="004A525D" w:rsidDel="003C51E6">
        <w:rPr>
          <w:rFonts w:eastAsia="宋体"/>
          <w:noProof/>
          <w:sz w:val="20"/>
          <w:lang w:val="en-CA" w:eastAsia="ko-KR"/>
        </w:rPr>
        <w:t>When availableB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xml:space="preserve"> is equal to TRUE and availableFlagLXB is equal to 0, the following applies:</w:t>
      </w:r>
    </w:p>
    <w:p w14:paraId="40BA9BBF"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30"/>
          <w:tab w:val="left" w:pos="1588"/>
          <w:tab w:val="left" w:pos="1985"/>
        </w:tabs>
        <w:ind w:left="1530"/>
        <w:rPr>
          <w:rFonts w:eastAsia="宋体"/>
          <w:noProof/>
          <w:sz w:val="20"/>
          <w:lang w:val="en-CA" w:eastAsia="ko-KR"/>
        </w:rPr>
      </w:pPr>
      <w:r w:rsidRPr="004A525D" w:rsidDel="003C51E6">
        <w:rPr>
          <w:rFonts w:eastAsia="宋体"/>
          <w:noProof/>
          <w:sz w:val="20"/>
          <w:lang w:val="en-CA" w:eastAsia="ko-KR"/>
        </w:rPr>
        <w:t>If PredFlagLX[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is equal to 1, and DiffPicOrderCnt( </w:t>
      </w:r>
      <w:r w:rsidRPr="004A525D">
        <w:rPr>
          <w:rFonts w:eastAsia="宋体"/>
          <w:noProof/>
          <w:sz w:val="20"/>
          <w:lang w:val="en-CA" w:eastAsia="ko-KR"/>
        </w:rPr>
        <w:t>RefPicList[ X ]</w:t>
      </w:r>
      <w:r w:rsidRPr="004A525D" w:rsidDel="003C51E6">
        <w:rPr>
          <w:rFonts w:eastAsia="宋体"/>
          <w:noProof/>
          <w:sz w:val="20"/>
          <w:lang w:val="en-CA" w:eastAsia="ko-KR"/>
        </w:rPr>
        <w:t>[ RefIdxLX[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 </w:t>
      </w:r>
      <w:r w:rsidRPr="004A525D">
        <w:rPr>
          <w:rFonts w:eastAsia="宋体"/>
          <w:noProof/>
          <w:sz w:val="20"/>
          <w:lang w:val="en-CA" w:eastAsia="ko-KR"/>
        </w:rPr>
        <w:t>RefPicList[ X ]</w:t>
      </w:r>
      <w:r w:rsidRPr="004A525D" w:rsidDel="003C51E6">
        <w:rPr>
          <w:rFonts w:eastAsia="宋体"/>
          <w:noProof/>
          <w:sz w:val="20"/>
          <w:lang w:val="en-CA" w:eastAsia="ko-KR"/>
        </w:rPr>
        <w:t>[ refIdxLX ] ) is equal to 0, availableFlagLXB is set equal to 1 and the following assignments are made:</w:t>
      </w:r>
    </w:p>
    <w:p w14:paraId="51F5CD05"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noProof/>
          <w:sz w:val="20"/>
          <w:lang w:val="en-CA" w:eastAsia="ko-KR"/>
        </w:rPr>
      </w:pPr>
      <w:r w:rsidRPr="004A525D" w:rsidDel="003C51E6">
        <w:rPr>
          <w:rFonts w:eastAsia="宋体"/>
          <w:noProof/>
          <w:sz w:val="20"/>
          <w:lang w:val="en-CA" w:eastAsia="ko-KR"/>
        </w:rPr>
        <w:t>mvLXB = MvLX[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w:t>
      </w:r>
      <w:r w:rsidRPr="004A525D" w:rsidDel="003C51E6">
        <w:rPr>
          <w:rFonts w:eastAsia="宋体"/>
          <w:noProof/>
          <w:sz w:val="20"/>
          <w:lang w:val="en-CA" w:eastAsia="ko-KR"/>
        </w:rPr>
        <w:tab/>
        <w:t>(</w:t>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STYLEREF 1 \s </w:instrText>
      </w:r>
      <w:r w:rsidRPr="004A525D" w:rsidDel="003C51E6">
        <w:rPr>
          <w:rFonts w:eastAsia="宋体"/>
          <w:noProof/>
          <w:sz w:val="20"/>
          <w:lang w:val="en-CA" w:eastAsia="ko-KR"/>
        </w:rPr>
        <w:fldChar w:fldCharType="separate"/>
      </w:r>
      <w:r w:rsidRPr="004A525D">
        <w:rPr>
          <w:rFonts w:eastAsia="宋体"/>
          <w:noProof/>
          <w:sz w:val="20"/>
          <w:lang w:val="en-CA" w:eastAsia="ko-KR"/>
        </w:rPr>
        <w:t>8</w:t>
      </w:r>
      <w:r w:rsidRPr="004A525D" w:rsidDel="003C51E6">
        <w:rPr>
          <w:rFonts w:eastAsia="宋体"/>
          <w:noProof/>
          <w:sz w:val="20"/>
          <w:lang w:val="en-CA" w:eastAsia="ko-KR"/>
        </w:rPr>
        <w:fldChar w:fldCharType="end"/>
      </w:r>
      <w:r w:rsidRPr="004A525D" w:rsidDel="003C51E6">
        <w:rPr>
          <w:rFonts w:eastAsia="宋体"/>
          <w:noProof/>
          <w:sz w:val="20"/>
          <w:lang w:val="en-CA" w:eastAsia="ko-KR"/>
        </w:rPr>
        <w:noBreakHyphen/>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SEQ Equation \* ARABIC \s 1 </w:instrText>
      </w:r>
      <w:r w:rsidRPr="004A525D" w:rsidDel="003C51E6">
        <w:rPr>
          <w:rFonts w:eastAsia="宋体"/>
          <w:noProof/>
          <w:sz w:val="20"/>
          <w:lang w:val="en-CA" w:eastAsia="ko-KR"/>
        </w:rPr>
        <w:fldChar w:fldCharType="separate"/>
      </w:r>
      <w:r w:rsidRPr="004A525D">
        <w:rPr>
          <w:rFonts w:eastAsia="宋体"/>
          <w:noProof/>
          <w:sz w:val="20"/>
          <w:lang w:val="en-CA" w:eastAsia="ko-KR"/>
        </w:rPr>
        <w:t>397</w:t>
      </w:r>
      <w:r w:rsidRPr="004A525D" w:rsidDel="003C51E6">
        <w:rPr>
          <w:rFonts w:eastAsia="宋体"/>
          <w:noProof/>
          <w:sz w:val="20"/>
          <w:lang w:val="en-CA" w:eastAsia="ko-KR"/>
        </w:rPr>
        <w:fldChar w:fldCharType="end"/>
      </w:r>
      <w:r w:rsidRPr="004A525D" w:rsidDel="003C51E6">
        <w:rPr>
          <w:rFonts w:eastAsia="宋体"/>
          <w:noProof/>
          <w:sz w:val="20"/>
          <w:lang w:val="en-CA" w:eastAsia="ko-KR"/>
        </w:rPr>
        <w:t>)</w:t>
      </w:r>
    </w:p>
    <w:p w14:paraId="5DC72277"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noProof/>
          <w:sz w:val="20"/>
          <w:lang w:val="en-CA" w:eastAsia="ko-KR"/>
        </w:rPr>
      </w:pPr>
      <w:r w:rsidRPr="004A525D" w:rsidDel="003C51E6">
        <w:rPr>
          <w:rFonts w:eastAsia="宋体"/>
          <w:noProof/>
          <w:sz w:val="20"/>
          <w:lang w:val="en-CA" w:eastAsia="ko-KR"/>
        </w:rPr>
        <w:t>refIdxB = RefIdxLX[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w:t>
      </w:r>
      <w:r w:rsidRPr="004A525D" w:rsidDel="003C51E6">
        <w:rPr>
          <w:rFonts w:eastAsia="宋体"/>
          <w:noProof/>
          <w:sz w:val="20"/>
          <w:lang w:val="en-CA" w:eastAsia="ko-KR"/>
        </w:rPr>
        <w:tab/>
        <w:t>(</w:t>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STYLEREF 1 \s </w:instrText>
      </w:r>
      <w:r w:rsidRPr="004A525D" w:rsidDel="003C51E6">
        <w:rPr>
          <w:rFonts w:eastAsia="宋体"/>
          <w:noProof/>
          <w:sz w:val="20"/>
          <w:lang w:val="en-CA" w:eastAsia="ko-KR"/>
        </w:rPr>
        <w:fldChar w:fldCharType="separate"/>
      </w:r>
      <w:r w:rsidRPr="004A525D">
        <w:rPr>
          <w:rFonts w:eastAsia="宋体"/>
          <w:noProof/>
          <w:sz w:val="20"/>
          <w:lang w:val="en-CA" w:eastAsia="ko-KR"/>
        </w:rPr>
        <w:t>8</w:t>
      </w:r>
      <w:r w:rsidRPr="004A525D" w:rsidDel="003C51E6">
        <w:rPr>
          <w:rFonts w:eastAsia="宋体"/>
          <w:noProof/>
          <w:sz w:val="20"/>
          <w:lang w:val="en-CA" w:eastAsia="ko-KR"/>
        </w:rPr>
        <w:fldChar w:fldCharType="end"/>
      </w:r>
      <w:r w:rsidRPr="004A525D" w:rsidDel="003C51E6">
        <w:rPr>
          <w:rFonts w:eastAsia="宋体"/>
          <w:noProof/>
          <w:sz w:val="20"/>
          <w:lang w:val="en-CA" w:eastAsia="ko-KR"/>
        </w:rPr>
        <w:noBreakHyphen/>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SEQ Equation \* ARABIC \s 1 </w:instrText>
      </w:r>
      <w:r w:rsidRPr="004A525D" w:rsidDel="003C51E6">
        <w:rPr>
          <w:rFonts w:eastAsia="宋体"/>
          <w:noProof/>
          <w:sz w:val="20"/>
          <w:lang w:val="en-CA" w:eastAsia="ko-KR"/>
        </w:rPr>
        <w:fldChar w:fldCharType="separate"/>
      </w:r>
      <w:r w:rsidRPr="004A525D">
        <w:rPr>
          <w:rFonts w:eastAsia="宋体"/>
          <w:noProof/>
          <w:sz w:val="20"/>
          <w:lang w:val="en-CA" w:eastAsia="ko-KR"/>
        </w:rPr>
        <w:t>398</w:t>
      </w:r>
      <w:r w:rsidRPr="004A525D" w:rsidDel="003C51E6">
        <w:rPr>
          <w:rFonts w:eastAsia="宋体"/>
          <w:noProof/>
          <w:sz w:val="20"/>
          <w:lang w:val="en-CA" w:eastAsia="ko-KR"/>
        </w:rPr>
        <w:fldChar w:fldCharType="end"/>
      </w:r>
      <w:r w:rsidRPr="004A525D" w:rsidDel="003C51E6">
        <w:rPr>
          <w:rFonts w:eastAsia="宋体"/>
          <w:noProof/>
          <w:sz w:val="20"/>
          <w:lang w:val="en-CA" w:eastAsia="ko-KR"/>
        </w:rPr>
        <w:t>)</w:t>
      </w:r>
    </w:p>
    <w:p w14:paraId="3B820D6A"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30"/>
          <w:tab w:val="left" w:pos="1588"/>
          <w:tab w:val="left" w:pos="1985"/>
        </w:tabs>
        <w:ind w:left="1530"/>
        <w:rPr>
          <w:rFonts w:eastAsia="宋体"/>
          <w:noProof/>
          <w:sz w:val="20"/>
          <w:lang w:val="en-CA" w:eastAsia="ko-KR"/>
        </w:rPr>
      </w:pPr>
      <w:r w:rsidRPr="004A525D" w:rsidDel="003C51E6">
        <w:rPr>
          <w:rFonts w:eastAsia="宋体"/>
          <w:noProof/>
          <w:sz w:val="20"/>
          <w:lang w:val="en-CA" w:eastAsia="ko-KR"/>
        </w:rPr>
        <w:lastRenderedPageBreak/>
        <w:t>Otherwise, when PredFlagLY[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(with Y = !X) is equal to 1 and DiffPicOrderCnt( </w:t>
      </w:r>
      <w:r w:rsidRPr="004A525D">
        <w:rPr>
          <w:rFonts w:eastAsia="宋体"/>
          <w:noProof/>
          <w:sz w:val="20"/>
          <w:lang w:val="en-CA" w:eastAsia="ko-KR"/>
        </w:rPr>
        <w:t>RefPicList[ Y ]</w:t>
      </w:r>
      <w:r w:rsidRPr="004A525D" w:rsidDel="003C51E6">
        <w:rPr>
          <w:rFonts w:eastAsia="宋体"/>
          <w:noProof/>
          <w:sz w:val="20"/>
          <w:lang w:val="en-CA" w:eastAsia="ko-KR"/>
        </w:rPr>
        <w:t>[ RefIdxLY[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 </w:t>
      </w:r>
      <w:r w:rsidRPr="004A525D">
        <w:rPr>
          <w:rFonts w:eastAsia="宋体"/>
          <w:noProof/>
          <w:sz w:val="20"/>
          <w:lang w:val="en-CA" w:eastAsia="ko-KR"/>
        </w:rPr>
        <w:t>RefPicList[ X ]</w:t>
      </w:r>
      <w:r w:rsidRPr="004A525D" w:rsidDel="003C51E6">
        <w:rPr>
          <w:rFonts w:eastAsia="宋体"/>
          <w:noProof/>
          <w:sz w:val="20"/>
          <w:lang w:val="en-CA" w:eastAsia="ko-KR"/>
        </w:rPr>
        <w:t>[ refIdxLX ] ) is equal to 0, availableFlagLXB is set equal to 1 and the following assignments are made:</w:t>
      </w:r>
    </w:p>
    <w:p w14:paraId="074981B7"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noProof/>
          <w:sz w:val="20"/>
          <w:lang w:val="en-CA" w:eastAsia="ko-KR"/>
        </w:rPr>
      </w:pPr>
      <w:r w:rsidRPr="004A525D" w:rsidDel="003C51E6">
        <w:rPr>
          <w:rFonts w:eastAsia="宋体"/>
          <w:noProof/>
          <w:sz w:val="20"/>
          <w:lang w:val="en-CA" w:eastAsia="ko-KR"/>
        </w:rPr>
        <w:t>mvLXB = MvLY[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w:t>
      </w:r>
      <w:r w:rsidRPr="004A525D" w:rsidDel="003C51E6">
        <w:rPr>
          <w:rFonts w:eastAsia="宋体"/>
          <w:noProof/>
          <w:sz w:val="20"/>
          <w:lang w:val="en-CA" w:eastAsia="ko-KR"/>
        </w:rPr>
        <w:tab/>
        <w:t>(</w:t>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STYLEREF 1 \s </w:instrText>
      </w:r>
      <w:r w:rsidRPr="004A525D" w:rsidDel="003C51E6">
        <w:rPr>
          <w:rFonts w:eastAsia="宋体"/>
          <w:noProof/>
          <w:sz w:val="20"/>
          <w:lang w:val="en-CA" w:eastAsia="ko-KR"/>
        </w:rPr>
        <w:fldChar w:fldCharType="separate"/>
      </w:r>
      <w:r w:rsidRPr="004A525D">
        <w:rPr>
          <w:rFonts w:eastAsia="宋体"/>
          <w:noProof/>
          <w:sz w:val="20"/>
          <w:lang w:val="en-CA" w:eastAsia="ko-KR"/>
        </w:rPr>
        <w:t>8</w:t>
      </w:r>
      <w:r w:rsidRPr="004A525D" w:rsidDel="003C51E6">
        <w:rPr>
          <w:rFonts w:eastAsia="宋体"/>
          <w:noProof/>
          <w:sz w:val="20"/>
          <w:lang w:val="en-CA" w:eastAsia="ko-KR"/>
        </w:rPr>
        <w:fldChar w:fldCharType="end"/>
      </w:r>
      <w:r w:rsidRPr="004A525D" w:rsidDel="003C51E6">
        <w:rPr>
          <w:rFonts w:eastAsia="宋体"/>
          <w:noProof/>
          <w:sz w:val="20"/>
          <w:lang w:val="en-CA" w:eastAsia="ko-KR"/>
        </w:rPr>
        <w:noBreakHyphen/>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SEQ Equation \* ARABIC \s 1 </w:instrText>
      </w:r>
      <w:r w:rsidRPr="004A525D" w:rsidDel="003C51E6">
        <w:rPr>
          <w:rFonts w:eastAsia="宋体"/>
          <w:noProof/>
          <w:sz w:val="20"/>
          <w:lang w:val="en-CA" w:eastAsia="ko-KR"/>
        </w:rPr>
        <w:fldChar w:fldCharType="separate"/>
      </w:r>
      <w:r w:rsidRPr="004A525D">
        <w:rPr>
          <w:rFonts w:eastAsia="宋体"/>
          <w:noProof/>
          <w:sz w:val="20"/>
          <w:lang w:val="en-CA" w:eastAsia="ko-KR"/>
        </w:rPr>
        <w:t>399</w:t>
      </w:r>
      <w:r w:rsidRPr="004A525D" w:rsidDel="003C51E6">
        <w:rPr>
          <w:rFonts w:eastAsia="宋体"/>
          <w:noProof/>
          <w:sz w:val="20"/>
          <w:lang w:val="en-CA" w:eastAsia="ko-KR"/>
        </w:rPr>
        <w:fldChar w:fldCharType="end"/>
      </w:r>
      <w:r w:rsidRPr="004A525D" w:rsidDel="003C51E6">
        <w:rPr>
          <w:rFonts w:eastAsia="宋体"/>
          <w:noProof/>
          <w:sz w:val="20"/>
          <w:lang w:val="en-CA" w:eastAsia="ko-KR"/>
        </w:rPr>
        <w:t>)</w:t>
      </w:r>
    </w:p>
    <w:p w14:paraId="2A01F3AB"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noProof/>
          <w:sz w:val="20"/>
          <w:lang w:val="en-CA" w:eastAsia="ko-KR"/>
        </w:rPr>
      </w:pPr>
      <w:r w:rsidRPr="004A525D" w:rsidDel="003C51E6">
        <w:rPr>
          <w:rFonts w:eastAsia="宋体"/>
          <w:noProof/>
          <w:sz w:val="20"/>
          <w:lang w:val="en-CA" w:eastAsia="ko-KR"/>
        </w:rPr>
        <w:t>refIdxB = RefIdxLY[ xNbB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 yNbB</w:t>
      </w:r>
      <w:r w:rsidRPr="004A525D" w:rsidDel="003C51E6">
        <w:rPr>
          <w:rFonts w:eastAsia="宋体"/>
          <w:noProof/>
          <w:sz w:val="20"/>
          <w:vertAlign w:val="subscript"/>
          <w:lang w:val="en-CA" w:eastAsia="ko-KR"/>
        </w:rPr>
        <w:t>k</w:t>
      </w:r>
      <w:r w:rsidRPr="004A525D" w:rsidDel="003C51E6">
        <w:rPr>
          <w:rFonts w:eastAsia="宋体"/>
          <w:noProof/>
          <w:sz w:val="20"/>
          <w:lang w:val="en-CA" w:eastAsia="ko-KR"/>
        </w:rPr>
        <w:t> ]</w:t>
      </w:r>
      <w:r w:rsidRPr="004A525D" w:rsidDel="003C51E6">
        <w:rPr>
          <w:rFonts w:eastAsia="宋体"/>
          <w:noProof/>
          <w:sz w:val="20"/>
          <w:lang w:val="en-CA" w:eastAsia="ko-KR"/>
        </w:rPr>
        <w:tab/>
        <w:t>(</w:t>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STYLEREF 1 \s </w:instrText>
      </w:r>
      <w:r w:rsidRPr="004A525D" w:rsidDel="003C51E6">
        <w:rPr>
          <w:rFonts w:eastAsia="宋体"/>
          <w:noProof/>
          <w:sz w:val="20"/>
          <w:lang w:val="en-CA" w:eastAsia="ko-KR"/>
        </w:rPr>
        <w:fldChar w:fldCharType="separate"/>
      </w:r>
      <w:r w:rsidRPr="004A525D">
        <w:rPr>
          <w:rFonts w:eastAsia="宋体"/>
          <w:noProof/>
          <w:sz w:val="20"/>
          <w:lang w:val="en-CA" w:eastAsia="ko-KR"/>
        </w:rPr>
        <w:t>8</w:t>
      </w:r>
      <w:r w:rsidRPr="004A525D" w:rsidDel="003C51E6">
        <w:rPr>
          <w:rFonts w:eastAsia="宋体"/>
          <w:noProof/>
          <w:sz w:val="20"/>
          <w:lang w:val="en-CA" w:eastAsia="ko-KR"/>
        </w:rPr>
        <w:fldChar w:fldCharType="end"/>
      </w:r>
      <w:r w:rsidRPr="004A525D" w:rsidDel="003C51E6">
        <w:rPr>
          <w:rFonts w:eastAsia="宋体"/>
          <w:noProof/>
          <w:sz w:val="20"/>
          <w:lang w:val="en-CA" w:eastAsia="ko-KR"/>
        </w:rPr>
        <w:noBreakHyphen/>
      </w:r>
      <w:r w:rsidRPr="004A525D" w:rsidDel="003C51E6">
        <w:rPr>
          <w:rFonts w:eastAsia="宋体"/>
          <w:noProof/>
          <w:sz w:val="20"/>
          <w:lang w:val="en-CA" w:eastAsia="ko-KR"/>
        </w:rPr>
        <w:fldChar w:fldCharType="begin" w:fldLock="1"/>
      </w:r>
      <w:r w:rsidRPr="004A525D" w:rsidDel="003C51E6">
        <w:rPr>
          <w:rFonts w:eastAsia="宋体"/>
          <w:noProof/>
          <w:sz w:val="20"/>
          <w:lang w:val="en-CA" w:eastAsia="ko-KR"/>
        </w:rPr>
        <w:instrText xml:space="preserve"> SEQ Equation \* ARABIC \s 1 </w:instrText>
      </w:r>
      <w:r w:rsidRPr="004A525D" w:rsidDel="003C51E6">
        <w:rPr>
          <w:rFonts w:eastAsia="宋体"/>
          <w:noProof/>
          <w:sz w:val="20"/>
          <w:lang w:val="en-CA" w:eastAsia="ko-KR"/>
        </w:rPr>
        <w:fldChar w:fldCharType="separate"/>
      </w:r>
      <w:r w:rsidRPr="004A525D">
        <w:rPr>
          <w:rFonts w:eastAsia="宋体"/>
          <w:noProof/>
          <w:sz w:val="20"/>
          <w:lang w:val="en-CA" w:eastAsia="ko-KR"/>
        </w:rPr>
        <w:t>400</w:t>
      </w:r>
      <w:r w:rsidRPr="004A525D" w:rsidDel="003C51E6">
        <w:rPr>
          <w:rFonts w:eastAsia="宋体"/>
          <w:noProof/>
          <w:sz w:val="20"/>
          <w:lang w:val="en-CA" w:eastAsia="ko-KR"/>
        </w:rPr>
        <w:fldChar w:fldCharType="end"/>
      </w:r>
      <w:r w:rsidRPr="004A525D" w:rsidDel="003C51E6">
        <w:rPr>
          <w:rFonts w:eastAsia="宋体"/>
          <w:noProof/>
          <w:sz w:val="20"/>
          <w:lang w:val="en-CA" w:eastAsia="ko-KR"/>
        </w:rPr>
        <w:t>)</w:t>
      </w:r>
    </w:p>
    <w:p w14:paraId="27EDA4B7" w14:textId="77777777" w:rsidR="004A525D" w:rsidRPr="004A525D" w:rsidDel="003C51E6" w:rsidRDefault="004A525D" w:rsidP="004A525D">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strike/>
          <w:noProof/>
          <w:color w:val="FF0000"/>
          <w:sz w:val="20"/>
          <w:lang w:val="en-CA" w:eastAsia="ko-KR"/>
        </w:rPr>
      </w:pPr>
      <w:r w:rsidRPr="004A525D" w:rsidDel="003C51E6">
        <w:rPr>
          <w:rFonts w:eastAsia="宋体"/>
          <w:strike/>
          <w:noProof/>
          <w:color w:val="FF0000"/>
          <w:sz w:val="20"/>
          <w:lang w:val="en-CA"/>
        </w:rPr>
        <w:t xml:space="preserve">When isScaledFlagLX is equal to 0 and availableFlagLXB is equal to 1, </w:t>
      </w:r>
      <w:r w:rsidRPr="004A525D" w:rsidDel="003C51E6">
        <w:rPr>
          <w:rFonts w:eastAsia="宋体"/>
          <w:strike/>
          <w:noProof/>
          <w:color w:val="FF0000"/>
          <w:sz w:val="20"/>
          <w:lang w:val="en-CA" w:eastAsia="ko-KR"/>
        </w:rPr>
        <w:t>availableFlagLXA is set equal to 1 and the following applies:</w:t>
      </w:r>
    </w:p>
    <w:p w14:paraId="62D4BFCB"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strike/>
          <w:noProof/>
          <w:color w:val="FF0000"/>
          <w:sz w:val="20"/>
          <w:lang w:val="en-CA" w:eastAsia="ko-KR"/>
        </w:rPr>
      </w:pPr>
      <w:r w:rsidRPr="004A525D" w:rsidDel="003C51E6">
        <w:rPr>
          <w:rFonts w:eastAsia="宋体"/>
          <w:strike/>
          <w:noProof/>
          <w:color w:val="FF0000"/>
          <w:sz w:val="20"/>
          <w:lang w:val="en-CA" w:eastAsia="ko-KR"/>
        </w:rPr>
        <w:t>mvLXA = mvLXB</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401</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16CEBB3F" w14:textId="77777777" w:rsidR="004A525D" w:rsidRPr="004A525D" w:rsidDel="003C51E6" w:rsidRDefault="004A525D" w:rsidP="004A525D">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709"/>
        <w:rPr>
          <w:rFonts w:eastAsia="宋体"/>
          <w:strike/>
          <w:noProof/>
          <w:color w:val="FF0000"/>
          <w:sz w:val="20"/>
          <w:lang w:val="en-CA" w:eastAsia="ko-KR"/>
        </w:rPr>
      </w:pPr>
      <w:r w:rsidRPr="004A525D" w:rsidDel="003C51E6">
        <w:rPr>
          <w:rFonts w:eastAsia="宋体"/>
          <w:strike/>
          <w:noProof/>
          <w:color w:val="FF0000"/>
          <w:sz w:val="20"/>
          <w:lang w:val="en-CA" w:eastAsia="ko-KR"/>
        </w:rPr>
        <w:t>When isScaledFlagLX is equal to 0, availableFlagLXB is set equal to 0 and the following applies for ( xNbB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yNbB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from ( xNbB</w:t>
      </w:r>
      <w:r w:rsidRPr="004A525D" w:rsidDel="003C51E6">
        <w:rPr>
          <w:rFonts w:eastAsia="宋体"/>
          <w:strike/>
          <w:noProof/>
          <w:color w:val="FF0000"/>
          <w:sz w:val="20"/>
          <w:vertAlign w:val="subscript"/>
          <w:lang w:val="en-CA" w:eastAsia="ko-KR"/>
        </w:rPr>
        <w:t>0</w:t>
      </w:r>
      <w:r w:rsidRPr="004A525D" w:rsidDel="003C51E6">
        <w:rPr>
          <w:rFonts w:eastAsia="宋体"/>
          <w:strike/>
          <w:noProof/>
          <w:color w:val="FF0000"/>
          <w:sz w:val="20"/>
          <w:lang w:val="en-CA" w:eastAsia="ko-KR"/>
        </w:rPr>
        <w:t>, yNbB</w:t>
      </w:r>
      <w:r w:rsidRPr="004A525D" w:rsidDel="003C51E6">
        <w:rPr>
          <w:rFonts w:eastAsia="宋体"/>
          <w:strike/>
          <w:noProof/>
          <w:color w:val="FF0000"/>
          <w:sz w:val="20"/>
          <w:vertAlign w:val="subscript"/>
          <w:lang w:val="en-CA" w:eastAsia="ko-KR"/>
        </w:rPr>
        <w:t>0</w:t>
      </w:r>
      <w:r w:rsidRPr="004A525D" w:rsidDel="003C51E6">
        <w:rPr>
          <w:rFonts w:eastAsia="宋体"/>
          <w:strike/>
          <w:noProof/>
          <w:color w:val="FF0000"/>
          <w:sz w:val="20"/>
          <w:lang w:val="en-CA" w:eastAsia="ko-KR"/>
        </w:rPr>
        <w:t> ) to ( xNbB</w:t>
      </w:r>
      <w:r w:rsidRPr="004A525D" w:rsidDel="003C51E6">
        <w:rPr>
          <w:rFonts w:eastAsia="宋体"/>
          <w:strike/>
          <w:noProof/>
          <w:color w:val="FF0000"/>
          <w:sz w:val="20"/>
          <w:vertAlign w:val="subscript"/>
          <w:lang w:val="en-CA" w:eastAsia="ko-KR"/>
        </w:rPr>
        <w:t>2</w:t>
      </w:r>
      <w:r w:rsidRPr="004A525D" w:rsidDel="003C51E6">
        <w:rPr>
          <w:rFonts w:eastAsia="宋体"/>
          <w:strike/>
          <w:noProof/>
          <w:color w:val="FF0000"/>
          <w:sz w:val="20"/>
          <w:lang w:val="en-CA" w:eastAsia="ko-KR"/>
        </w:rPr>
        <w:t>, yNbB</w:t>
      </w:r>
      <w:r w:rsidRPr="004A525D" w:rsidDel="003C51E6">
        <w:rPr>
          <w:rFonts w:eastAsia="宋体"/>
          <w:strike/>
          <w:noProof/>
          <w:color w:val="FF0000"/>
          <w:sz w:val="20"/>
          <w:vertAlign w:val="subscript"/>
          <w:lang w:val="en-CA" w:eastAsia="ko-KR"/>
        </w:rPr>
        <w:t>2</w:t>
      </w:r>
      <w:r w:rsidRPr="004A525D" w:rsidDel="003C51E6">
        <w:rPr>
          <w:rFonts w:eastAsia="宋体"/>
          <w:strike/>
          <w:noProof/>
          <w:color w:val="FF0000"/>
          <w:sz w:val="20"/>
          <w:lang w:val="en-CA" w:eastAsia="ko-KR"/>
        </w:rPr>
        <w:t> ) or until availableFlagLXB is equal to 1:</w:t>
      </w:r>
    </w:p>
    <w:p w14:paraId="13F213F7"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34"/>
          <w:tab w:val="left" w:pos="1191"/>
          <w:tab w:val="left" w:pos="1560"/>
          <w:tab w:val="left" w:pos="1588"/>
          <w:tab w:val="left" w:pos="1985"/>
        </w:tabs>
        <w:ind w:left="1134"/>
        <w:rPr>
          <w:rFonts w:eastAsia="宋体"/>
          <w:strike/>
          <w:noProof/>
          <w:color w:val="FF0000"/>
          <w:sz w:val="20"/>
          <w:lang w:val="en-CA" w:eastAsia="ko-KR"/>
        </w:rPr>
      </w:pPr>
      <w:r w:rsidRPr="004A525D">
        <w:rPr>
          <w:rFonts w:eastAsia="宋体"/>
          <w:strike/>
          <w:noProof/>
          <w:color w:val="FF0000"/>
          <w:sz w:val="20"/>
          <w:lang w:val="en-CA" w:eastAsia="ko-KR"/>
        </w:rPr>
        <w:t>The availability derivation process for a block as specified in clause </w:t>
      </w:r>
      <w:r w:rsidRPr="004A525D">
        <w:rPr>
          <w:rFonts w:eastAsia="宋体"/>
          <w:strike/>
          <w:noProof/>
          <w:color w:val="FF0000"/>
          <w:sz w:val="20"/>
          <w:highlight w:val="yellow"/>
          <w:lang w:val="en-CA" w:eastAsia="ko-KR"/>
        </w:rPr>
        <w:t>6.4.X [Ed. (BB): Neighbouring blocks availability checking process tbd]</w:t>
      </w:r>
      <w:r w:rsidRPr="004A525D">
        <w:rPr>
          <w:rFonts w:eastAsia="宋体"/>
          <w:strike/>
          <w:noProof/>
          <w:color w:val="FF0000"/>
          <w:sz w:val="20"/>
          <w:lang w:val="en-CA" w:eastAsia="ko-KR"/>
        </w:rPr>
        <w:t xml:space="preserve"> is invoked with </w:t>
      </w:r>
      <w:r w:rsidRPr="004A525D">
        <w:rPr>
          <w:rFonts w:eastAsia="宋体"/>
          <w:strike/>
          <w:noProof/>
          <w:color w:val="FF0000"/>
          <w:sz w:val="20"/>
          <w:lang w:val="en-CA"/>
        </w:rPr>
        <w:t xml:space="preserve">the current luma location </w:t>
      </w:r>
      <w:r w:rsidRPr="004A525D">
        <w:rPr>
          <w:rFonts w:eastAsia="宋体"/>
          <w:strike/>
          <w:noProof/>
          <w:color w:val="FF0000"/>
          <w:sz w:val="20"/>
          <w:lang w:val="en-CA" w:eastAsia="ko-KR"/>
        </w:rPr>
        <w:t xml:space="preserve">( xCurr, yCurr ) set equal to ( xCb, yCb ) and the neighbouring luma location </w:t>
      </w:r>
      <w:r w:rsidRPr="004A525D" w:rsidDel="003C51E6">
        <w:rPr>
          <w:rFonts w:eastAsia="宋体"/>
          <w:strike/>
          <w:noProof/>
          <w:color w:val="FF0000"/>
          <w:sz w:val="20"/>
          <w:lang w:val="en-CA" w:eastAsia="ko-KR"/>
        </w:rPr>
        <w:t>( x</w:t>
      </w:r>
      <w:r w:rsidRPr="004A525D" w:rsidDel="003C51E6">
        <w:rPr>
          <w:rFonts w:eastAsia="宋体"/>
          <w:strike/>
          <w:noProof/>
          <w:color w:val="FF0000"/>
          <w:sz w:val="20"/>
          <w:lang w:val="en-CA"/>
        </w:rPr>
        <w:t>Nb</w:t>
      </w:r>
      <w:r w:rsidRPr="004A525D" w:rsidDel="003C51E6">
        <w:rPr>
          <w:rFonts w:eastAsia="宋体"/>
          <w:strike/>
          <w:noProof/>
          <w:color w:val="FF0000"/>
          <w:sz w:val="20"/>
          <w:lang w:val="en-CA" w:eastAsia="ko-KR"/>
        </w:rPr>
        <w:t>B</w:t>
      </w:r>
      <w:r w:rsidRPr="004A525D">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y</w:t>
      </w:r>
      <w:r w:rsidRPr="004A525D" w:rsidDel="003C51E6">
        <w:rPr>
          <w:rFonts w:eastAsia="宋体"/>
          <w:strike/>
          <w:noProof/>
          <w:color w:val="FF0000"/>
          <w:sz w:val="20"/>
          <w:lang w:val="en-CA"/>
        </w:rPr>
        <w:t>Nb</w:t>
      </w:r>
      <w:r w:rsidRPr="004A525D" w:rsidDel="003C51E6">
        <w:rPr>
          <w:rFonts w:eastAsia="宋体"/>
          <w:strike/>
          <w:noProof/>
          <w:color w:val="FF0000"/>
          <w:sz w:val="20"/>
          <w:lang w:val="en-CA" w:eastAsia="ko-KR"/>
        </w:rPr>
        <w:t>B</w:t>
      </w:r>
      <w:r w:rsidRPr="004A525D">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Pr>
          <w:rFonts w:eastAsia="宋体"/>
          <w:strike/>
          <w:noProof/>
          <w:color w:val="FF0000"/>
          <w:sz w:val="20"/>
          <w:lang w:val="en-CA" w:eastAsia="ko-KR"/>
        </w:rPr>
        <w:t xml:space="preserve"> as inputs, and the output is assigned to the </w:t>
      </w:r>
      <w:r w:rsidRPr="004A525D" w:rsidDel="003C51E6">
        <w:rPr>
          <w:rFonts w:eastAsia="宋体"/>
          <w:strike/>
          <w:noProof/>
          <w:color w:val="FF0000"/>
          <w:sz w:val="20"/>
          <w:lang w:val="en-CA" w:eastAsia="ko-KR"/>
        </w:rPr>
        <w:t>block availability flag availableB</w:t>
      </w:r>
      <w:r w:rsidRPr="004A525D">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w:t>
      </w:r>
    </w:p>
    <w:p w14:paraId="48F4A76C"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34"/>
          <w:tab w:val="left" w:pos="1191"/>
          <w:tab w:val="left" w:pos="1560"/>
          <w:tab w:val="left" w:pos="1588"/>
          <w:tab w:val="left" w:pos="1985"/>
        </w:tabs>
        <w:ind w:left="1134"/>
        <w:rPr>
          <w:rFonts w:eastAsia="宋体"/>
          <w:strike/>
          <w:noProof/>
          <w:color w:val="FF0000"/>
          <w:sz w:val="20"/>
          <w:lang w:val="en-CA" w:eastAsia="ko-KR"/>
        </w:rPr>
      </w:pPr>
      <w:r w:rsidRPr="004A525D" w:rsidDel="003C51E6">
        <w:rPr>
          <w:rFonts w:eastAsia="宋体"/>
          <w:strike/>
          <w:noProof/>
          <w:color w:val="FF0000"/>
          <w:sz w:val="20"/>
          <w:lang w:val="en-CA" w:eastAsia="ko-KR"/>
        </w:rPr>
        <w:t>When availableB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xml:space="preserve"> is equal to TRUE and availableFlagLXB is equal to 0, the following applies:</w:t>
      </w:r>
    </w:p>
    <w:p w14:paraId="6CC7B904"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30"/>
          <w:tab w:val="left" w:pos="1588"/>
          <w:tab w:val="left" w:pos="1985"/>
        </w:tabs>
        <w:ind w:left="1530"/>
        <w:rPr>
          <w:rFonts w:eastAsia="宋体"/>
          <w:strike/>
          <w:noProof/>
          <w:color w:val="FF0000"/>
          <w:sz w:val="20"/>
          <w:lang w:val="en-CA" w:eastAsia="ko-KR"/>
        </w:rPr>
      </w:pPr>
      <w:r w:rsidRPr="004A525D" w:rsidDel="003C51E6">
        <w:rPr>
          <w:rFonts w:eastAsia="宋体"/>
          <w:strike/>
          <w:noProof/>
          <w:color w:val="FF0000"/>
          <w:sz w:val="20"/>
          <w:lang w:val="en-CA" w:eastAsia="ko-KR"/>
        </w:rPr>
        <w:t>If PredFlagLX[ xNbB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is equal to 1, availableFlagLXB is set equal to 1 and the following assignments are made:</w:t>
      </w:r>
    </w:p>
    <w:p w14:paraId="4511C60A"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strike/>
          <w:noProof/>
          <w:color w:val="FF0000"/>
          <w:sz w:val="20"/>
          <w:lang w:val="en-CA" w:eastAsia="ko-KR"/>
        </w:rPr>
      </w:pPr>
      <w:r w:rsidRPr="004A525D" w:rsidDel="003C51E6">
        <w:rPr>
          <w:rFonts w:eastAsia="宋体"/>
          <w:strike/>
          <w:noProof/>
          <w:color w:val="FF0000"/>
          <w:sz w:val="20"/>
          <w:lang w:val="en-CA" w:eastAsia="ko-KR"/>
        </w:rPr>
        <w:t>mvLXB = MvLX[ xNbB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402</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55E74393"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strike/>
          <w:noProof/>
          <w:color w:val="FF0000"/>
          <w:sz w:val="20"/>
          <w:lang w:val="en-CA" w:eastAsia="ko-KR"/>
        </w:rPr>
      </w:pPr>
      <w:r w:rsidRPr="004A525D" w:rsidDel="003C51E6">
        <w:rPr>
          <w:rFonts w:eastAsia="宋体"/>
          <w:strike/>
          <w:noProof/>
          <w:color w:val="FF0000"/>
          <w:sz w:val="20"/>
          <w:lang w:val="en-CA" w:eastAsia="ko-KR"/>
        </w:rPr>
        <w:t>refIdxB = RefIdxLX[ xNbB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403</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2418455B"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strike/>
          <w:noProof/>
          <w:color w:val="FF0000"/>
          <w:sz w:val="20"/>
          <w:lang w:val="en-CA" w:eastAsia="ko-KR"/>
        </w:rPr>
      </w:pPr>
      <w:r w:rsidRPr="004A525D" w:rsidDel="003C51E6">
        <w:rPr>
          <w:rFonts w:eastAsia="宋体"/>
          <w:strike/>
          <w:noProof/>
          <w:color w:val="FF0000"/>
          <w:sz w:val="20"/>
          <w:lang w:val="en-CA" w:eastAsia="ko-KR"/>
        </w:rPr>
        <w:t xml:space="preserve">refPicListB = </w:t>
      </w:r>
      <w:r w:rsidRPr="004A525D">
        <w:rPr>
          <w:rFonts w:eastAsia="宋体"/>
          <w:strike/>
          <w:noProof/>
          <w:color w:val="FF0000"/>
          <w:sz w:val="20"/>
          <w:lang w:val="en-CA" w:eastAsia="ko-KR"/>
        </w:rPr>
        <w:t>RefPicList[ X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404</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52297D90"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30"/>
          <w:tab w:val="left" w:pos="1588"/>
          <w:tab w:val="left" w:pos="1985"/>
        </w:tabs>
        <w:ind w:left="1530"/>
        <w:rPr>
          <w:rFonts w:eastAsia="宋体"/>
          <w:strike/>
          <w:noProof/>
          <w:color w:val="FF0000"/>
          <w:sz w:val="20"/>
          <w:lang w:val="en-CA" w:eastAsia="ko-KR"/>
        </w:rPr>
      </w:pPr>
      <w:r w:rsidRPr="004A525D" w:rsidDel="003C51E6">
        <w:rPr>
          <w:rFonts w:eastAsia="宋体"/>
          <w:strike/>
          <w:noProof/>
          <w:color w:val="FF0000"/>
          <w:sz w:val="20"/>
          <w:lang w:val="en-CA" w:eastAsia="ko-KR"/>
        </w:rPr>
        <w:t>Otherwise, when PredFlagLY[ xNbB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(with Y = !X) is equal to 1, availableFlagLXB is set equal to 1 and the following assignments are made:</w:t>
      </w:r>
    </w:p>
    <w:p w14:paraId="1CC2DE6C"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strike/>
          <w:noProof/>
          <w:color w:val="FF0000"/>
          <w:sz w:val="20"/>
          <w:lang w:val="en-CA" w:eastAsia="ko-KR"/>
        </w:rPr>
      </w:pPr>
      <w:r w:rsidRPr="004A525D" w:rsidDel="003C51E6">
        <w:rPr>
          <w:rFonts w:eastAsia="宋体"/>
          <w:strike/>
          <w:noProof/>
          <w:color w:val="FF0000"/>
          <w:sz w:val="20"/>
          <w:lang w:val="en-CA" w:eastAsia="ko-KR"/>
        </w:rPr>
        <w:t>mvLXB = MvLY[ xNbB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405</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7ADB984B"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strike/>
          <w:noProof/>
          <w:color w:val="FF0000"/>
          <w:sz w:val="20"/>
          <w:lang w:val="en-CA" w:eastAsia="ko-KR"/>
        </w:rPr>
      </w:pPr>
      <w:r w:rsidRPr="004A525D" w:rsidDel="003C51E6">
        <w:rPr>
          <w:rFonts w:eastAsia="宋体"/>
          <w:strike/>
          <w:noProof/>
          <w:color w:val="FF0000"/>
          <w:sz w:val="20"/>
          <w:lang w:val="en-CA" w:eastAsia="ko-KR"/>
        </w:rPr>
        <w:t>refIdxB = RefIdxLY[ xNbB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 yNbB</w:t>
      </w:r>
      <w:r w:rsidRPr="004A525D" w:rsidDel="003C51E6">
        <w:rPr>
          <w:rFonts w:eastAsia="宋体"/>
          <w:strike/>
          <w:noProof/>
          <w:color w:val="FF0000"/>
          <w:sz w:val="20"/>
          <w:vertAlign w:val="subscript"/>
          <w:lang w:val="en-CA" w:eastAsia="ko-KR"/>
        </w:rPr>
        <w:t>k</w:t>
      </w:r>
      <w:r w:rsidRPr="004A525D" w:rsidDel="003C51E6">
        <w:rPr>
          <w:rFonts w:eastAsia="宋体"/>
          <w:strike/>
          <w:noProof/>
          <w:color w:val="FF0000"/>
          <w:sz w:val="20"/>
          <w:lang w:val="en-CA" w:eastAsia="ko-KR"/>
        </w:rPr>
        <w:t>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406</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556E64E3"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2015"/>
        <w:jc w:val="left"/>
        <w:rPr>
          <w:rFonts w:eastAsia="宋体"/>
          <w:strike/>
          <w:noProof/>
          <w:color w:val="FF0000"/>
          <w:sz w:val="20"/>
          <w:lang w:val="en-CA" w:eastAsia="ko-KR"/>
        </w:rPr>
      </w:pPr>
      <w:r w:rsidRPr="004A525D" w:rsidDel="003C51E6">
        <w:rPr>
          <w:rFonts w:eastAsia="宋体"/>
          <w:strike/>
          <w:noProof/>
          <w:color w:val="FF0000"/>
          <w:sz w:val="20"/>
          <w:lang w:val="en-CA" w:eastAsia="ko-KR"/>
        </w:rPr>
        <w:t xml:space="preserve">refPicListB = </w:t>
      </w:r>
      <w:r w:rsidRPr="004A525D">
        <w:rPr>
          <w:rFonts w:eastAsia="宋体"/>
          <w:strike/>
          <w:noProof/>
          <w:color w:val="FF0000"/>
          <w:sz w:val="20"/>
          <w:lang w:val="en-CA" w:eastAsia="ko-KR"/>
        </w:rPr>
        <w:t>RefPicList[ Y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407</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07214B2F" w14:textId="77777777" w:rsidR="004A525D" w:rsidRPr="004A525D" w:rsidDel="003C51E6" w:rsidRDefault="004A525D" w:rsidP="004A525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34"/>
          <w:tab w:val="left" w:pos="1191"/>
          <w:tab w:val="left" w:pos="1560"/>
          <w:tab w:val="left" w:pos="1588"/>
          <w:tab w:val="left" w:pos="1985"/>
        </w:tabs>
        <w:ind w:left="1134"/>
        <w:rPr>
          <w:rFonts w:eastAsia="宋体"/>
          <w:strike/>
          <w:noProof/>
          <w:color w:val="FF0000"/>
          <w:sz w:val="20"/>
          <w:lang w:val="en-CA" w:eastAsia="ko-KR"/>
        </w:rPr>
      </w:pPr>
      <w:r w:rsidRPr="004A525D" w:rsidDel="003C51E6">
        <w:rPr>
          <w:rFonts w:eastAsia="宋体"/>
          <w:strike/>
          <w:noProof/>
          <w:color w:val="FF0000"/>
          <w:sz w:val="20"/>
          <w:lang w:val="en-CA" w:eastAsia="ko-KR"/>
        </w:rPr>
        <w:t>When availableFlagLXB is equal to 1, DiffPicOrderCnt( refPicListB[ refIdxB ], </w:t>
      </w:r>
      <w:r w:rsidRPr="004A525D">
        <w:rPr>
          <w:rFonts w:eastAsia="宋体"/>
          <w:strike/>
          <w:noProof/>
          <w:color w:val="FF0000"/>
          <w:sz w:val="20"/>
          <w:lang w:val="en-CA" w:eastAsia="ko-KR"/>
        </w:rPr>
        <w:t>RefPicList[ X ]</w:t>
      </w:r>
      <w:r w:rsidRPr="004A525D" w:rsidDel="003C51E6">
        <w:rPr>
          <w:rFonts w:eastAsia="宋体"/>
          <w:strike/>
          <w:noProof/>
          <w:color w:val="FF0000"/>
          <w:sz w:val="20"/>
          <w:lang w:val="en-CA" w:eastAsia="ko-KR"/>
        </w:rPr>
        <w:t>[ refIdxLX ] ) is not equal to 0, mvLXB is derived as follows</w:t>
      </w:r>
      <w:r w:rsidRPr="004A525D">
        <w:rPr>
          <w:rFonts w:eastAsia="宋体"/>
          <w:strike/>
          <w:noProof/>
          <w:color w:val="FF0000"/>
          <w:sz w:val="20"/>
          <w:lang w:val="en-CA" w:eastAsia="ko-KR"/>
        </w:rPr>
        <w:t>:</w:t>
      </w:r>
    </w:p>
    <w:p w14:paraId="234E0113"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left" w:pos="2340"/>
          <w:tab w:val="left" w:pos="2700"/>
          <w:tab w:val="left" w:pos="3060"/>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tx = ( 16384 + ( Abs( td )  &gt;&gt;  1 ) ) / td</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028BF5D2"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left" w:pos="2340"/>
          <w:tab w:val="left" w:pos="2700"/>
          <w:tab w:val="left" w:pos="3060"/>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distScaleFactor = Clip3( −4096, 4095, ( tb * tx + 32 )  &gt;&gt;  6 )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409</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4E622A71"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left" w:pos="2340"/>
          <w:tab w:val="left" w:pos="2700"/>
          <w:tab w:val="left" w:pos="3060"/>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mvLXB = Clip3(</w:t>
      </w:r>
      <w:r w:rsidRPr="004A525D" w:rsidDel="003C51E6">
        <w:rPr>
          <w:rFonts w:eastAsia="MS Mincho"/>
          <w:strike/>
          <w:noProof/>
          <w:color w:val="FF0000"/>
          <w:sz w:val="20"/>
          <w:lang w:val="en-CA" w:eastAsia="ja-JP"/>
        </w:rPr>
        <w:t> </w:t>
      </w:r>
      <w:r w:rsidRPr="004A525D" w:rsidDel="003C51E6">
        <w:rPr>
          <w:rFonts w:eastAsia="宋体"/>
          <w:strike/>
          <w:noProof/>
          <w:color w:val="FF0000"/>
          <w:sz w:val="20"/>
          <w:lang w:val="en-CA" w:eastAsia="ko-KR"/>
        </w:rPr>
        <w:t>−</w:t>
      </w:r>
      <w:r w:rsidRPr="004A525D">
        <w:rPr>
          <w:rFonts w:eastAsia="宋体"/>
          <w:strike/>
          <w:noProof/>
          <w:color w:val="FF0000"/>
          <w:sz w:val="20"/>
          <w:lang w:val="en-CA" w:eastAsia="ko-KR"/>
        </w:rPr>
        <w:t>131072</w:t>
      </w:r>
      <w:r w:rsidRPr="004A525D" w:rsidDel="003C51E6">
        <w:rPr>
          <w:rFonts w:eastAsia="宋体"/>
          <w:strike/>
          <w:noProof/>
          <w:color w:val="FF0000"/>
          <w:sz w:val="20"/>
          <w:lang w:val="en-CA" w:eastAsia="ko-KR"/>
        </w:rPr>
        <w:t>, </w:t>
      </w:r>
      <w:r w:rsidRPr="004A525D">
        <w:rPr>
          <w:rFonts w:eastAsia="宋体"/>
          <w:strike/>
          <w:noProof/>
          <w:color w:val="FF0000"/>
          <w:sz w:val="20"/>
          <w:lang w:val="en-CA" w:eastAsia="ko-KR"/>
        </w:rPr>
        <w:t>131071</w:t>
      </w:r>
      <w:r w:rsidRPr="004A525D" w:rsidDel="003C51E6">
        <w:rPr>
          <w:rFonts w:eastAsia="宋体"/>
          <w:strike/>
          <w:noProof/>
          <w:color w:val="FF0000"/>
          <w:sz w:val="20"/>
          <w:lang w:val="en-CA" w:eastAsia="ko-KR"/>
        </w:rPr>
        <w:t>, </w:t>
      </w:r>
      <w:r w:rsidRPr="004A525D" w:rsidDel="003C51E6">
        <w:rPr>
          <w:rFonts w:eastAsia="MS Mincho"/>
          <w:strike/>
          <w:noProof/>
          <w:color w:val="FF0000"/>
          <w:sz w:val="20"/>
          <w:lang w:val="en-CA" w:eastAsia="ja-JP"/>
        </w:rPr>
        <w:t> </w:t>
      </w:r>
      <w:r w:rsidRPr="004A525D">
        <w:rPr>
          <w:rFonts w:eastAsia="宋体"/>
          <w:strike/>
          <w:noProof/>
          <w:color w:val="FF0000"/>
          <w:sz w:val="20"/>
          <w:lang w:val="en-CA" w:eastAsia="ko-KR"/>
        </w:rPr>
        <w:t>(</w:t>
      </w:r>
      <w:r w:rsidRPr="004A525D" w:rsidDel="003C51E6">
        <w:rPr>
          <w:rFonts w:eastAsia="宋体"/>
          <w:strike/>
          <w:noProof/>
          <w:color w:val="FF0000"/>
          <w:sz w:val="20"/>
          <w:lang w:val="en-CA" w:eastAsia="ko-KR"/>
        </w:rPr>
        <w:t>distScaleFactor * mvLX</w:t>
      </w:r>
      <w:r w:rsidRPr="004A525D">
        <w:rPr>
          <w:rFonts w:eastAsia="宋体"/>
          <w:strike/>
          <w:noProof/>
          <w:color w:val="FF0000"/>
          <w:sz w:val="20"/>
          <w:lang w:val="en-CA" w:eastAsia="ko-KR"/>
        </w:rPr>
        <w:t>B +</w:t>
      </w:r>
      <w:r w:rsidRPr="004A525D" w:rsidDel="003C51E6">
        <w:rPr>
          <w:rFonts w:eastAsia="宋体"/>
          <w:strike/>
          <w:noProof/>
          <w:color w:val="FF0000"/>
          <w:sz w:val="20"/>
          <w:lang w:val="en-CA" w:eastAsia="ko-KR"/>
        </w:rPr>
        <w:t xml:space="preserve"> </w:t>
      </w:r>
      <w:r w:rsidRPr="004A525D" w:rsidDel="003C51E6">
        <w:rPr>
          <w:rFonts w:eastAsia="宋体"/>
          <w:strike/>
          <w:noProof/>
          <w:color w:val="FF0000"/>
          <w:sz w:val="20"/>
          <w:lang w:val="en-CA" w:eastAsia="ko-KR"/>
        </w:rPr>
        <w:br/>
      </w:r>
      <w:r w:rsidRPr="004A525D" w:rsidDel="003C51E6">
        <w:rPr>
          <w:rFonts w:eastAsia="宋体"/>
          <w:strike/>
          <w:noProof/>
          <w:color w:val="FF0000"/>
          <w:sz w:val="20"/>
          <w:lang w:val="en-CA" w:eastAsia="ko-KR"/>
        </w:rPr>
        <w:tab/>
      </w:r>
      <w:r w:rsidRPr="004A525D" w:rsidDel="003C51E6">
        <w:rPr>
          <w:rFonts w:eastAsia="宋体"/>
          <w:strike/>
          <w:noProof/>
          <w:color w:val="FF0000"/>
          <w:sz w:val="20"/>
          <w:lang w:val="en-CA" w:eastAsia="ko-KR"/>
        </w:rPr>
        <w:tab/>
      </w:r>
      <w:r w:rsidRPr="004A525D" w:rsidDel="003C51E6">
        <w:rPr>
          <w:rFonts w:eastAsia="宋体"/>
          <w:strike/>
          <w:noProof/>
          <w:color w:val="FF0000"/>
          <w:sz w:val="20"/>
          <w:lang w:val="en-CA" w:eastAsia="ko-KR"/>
        </w:rPr>
        <w:tab/>
      </w:r>
      <w:r w:rsidRPr="004A525D" w:rsidDel="003C51E6">
        <w:rPr>
          <w:rFonts w:eastAsia="宋体"/>
          <w:strike/>
          <w:noProof/>
          <w:color w:val="FF0000"/>
          <w:sz w:val="20"/>
          <w:lang w:val="en-CA" w:eastAsia="ko-KR"/>
        </w:rPr>
        <w:tab/>
      </w:r>
      <w:r w:rsidRPr="004A525D">
        <w:rPr>
          <w:rFonts w:eastAsia="宋体"/>
          <w:strike/>
          <w:noProof/>
          <w:color w:val="FF0000"/>
          <w:sz w:val="20"/>
          <w:lang w:val="en-CA" w:eastAsia="ko-KR"/>
        </w:rPr>
        <w:t>128 − ( </w:t>
      </w:r>
      <w:r w:rsidRPr="004A525D" w:rsidDel="003C51E6">
        <w:rPr>
          <w:rFonts w:eastAsia="宋体"/>
          <w:strike/>
          <w:noProof/>
          <w:color w:val="FF0000"/>
          <w:sz w:val="20"/>
          <w:lang w:val="en-CA" w:eastAsia="ko-KR"/>
        </w:rPr>
        <w:t>distScaleFactor * mvLX</w:t>
      </w:r>
      <w:r w:rsidRPr="004A525D">
        <w:rPr>
          <w:rFonts w:eastAsia="宋体"/>
          <w:strike/>
          <w:noProof/>
          <w:color w:val="FF0000"/>
          <w:sz w:val="20"/>
          <w:lang w:val="en-CA" w:eastAsia="ko-KR"/>
        </w:rPr>
        <w:t>B &gt;= 0 ) ) </w:t>
      </w:r>
      <w:r w:rsidRPr="004A525D" w:rsidDel="003C51E6">
        <w:rPr>
          <w:rFonts w:eastAsia="宋体"/>
          <w:strike/>
          <w:noProof/>
          <w:color w:val="FF0000"/>
          <w:sz w:val="20"/>
          <w:lang w:val="en-CA" w:eastAsia="ko-KR"/>
        </w:rPr>
        <w:t> &gt;&gt;  8 )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410</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270310E3" w14:textId="77777777" w:rsidR="004A525D" w:rsidRPr="004A525D" w:rsidDel="003C51E6" w:rsidRDefault="004A525D" w:rsidP="004A52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9090"/>
        </w:tabs>
        <w:ind w:left="1191"/>
        <w:rPr>
          <w:rFonts w:eastAsia="宋体"/>
          <w:strike/>
          <w:noProof/>
          <w:color w:val="FF0000"/>
          <w:sz w:val="20"/>
          <w:lang w:val="en-CA"/>
        </w:rPr>
      </w:pPr>
      <w:r w:rsidRPr="004A525D" w:rsidDel="003C51E6">
        <w:rPr>
          <w:rFonts w:eastAsia="宋体"/>
          <w:strike/>
          <w:noProof/>
          <w:color w:val="FF0000"/>
          <w:sz w:val="20"/>
          <w:lang w:val="en-CA"/>
        </w:rPr>
        <w:t>where td and tb are derived as follows:</w:t>
      </w:r>
    </w:p>
    <w:p w14:paraId="3BABAB28" w14:textId="77777777" w:rsidR="004A525D" w:rsidRPr="004A525D" w:rsidDel="003C51E6" w:rsidRDefault="004A525D" w:rsidP="004A525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left" w:pos="2340"/>
          <w:tab w:val="left" w:pos="2700"/>
          <w:tab w:val="left" w:pos="3060"/>
          <w:tab w:val="right" w:pos="9696"/>
        </w:tabs>
        <w:spacing w:before="193" w:after="240"/>
        <w:ind w:left="1701"/>
        <w:jc w:val="left"/>
        <w:rPr>
          <w:rFonts w:eastAsia="宋体"/>
          <w:strike/>
          <w:noProof/>
          <w:color w:val="FF0000"/>
          <w:sz w:val="20"/>
          <w:lang w:val="en-CA" w:eastAsia="ko-KR"/>
        </w:rPr>
      </w:pPr>
      <w:r w:rsidRPr="004A525D" w:rsidDel="003C51E6">
        <w:rPr>
          <w:rFonts w:eastAsia="宋体"/>
          <w:strike/>
          <w:noProof/>
          <w:color w:val="FF0000"/>
          <w:sz w:val="20"/>
          <w:lang w:val="en-CA" w:eastAsia="ko-KR"/>
        </w:rPr>
        <w:t>td = Clip3( −128, 127, DiffPicOrderCnt( currPic, refPicListB[ refIdxB ] )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411</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p w14:paraId="3292DFBA" w14:textId="09FFD31B" w:rsidR="004A525D" w:rsidRPr="000A2FDB" w:rsidRDefault="004A525D" w:rsidP="000A2F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left" w:pos="2340"/>
          <w:tab w:val="left" w:pos="2700"/>
          <w:tab w:val="left" w:pos="3060"/>
          <w:tab w:val="right" w:pos="9696"/>
        </w:tabs>
        <w:spacing w:before="193" w:after="240"/>
        <w:ind w:left="1701"/>
        <w:jc w:val="left"/>
        <w:rPr>
          <w:rFonts w:eastAsia="Malgun Gothic"/>
          <w:strike/>
          <w:noProof/>
          <w:color w:val="FF0000"/>
          <w:sz w:val="20"/>
          <w:lang w:val="en-CA" w:eastAsia="ko-KR"/>
        </w:rPr>
      </w:pPr>
      <w:r w:rsidRPr="004A525D" w:rsidDel="003C51E6">
        <w:rPr>
          <w:rFonts w:eastAsia="宋体"/>
          <w:strike/>
          <w:noProof/>
          <w:color w:val="FF0000"/>
          <w:sz w:val="20"/>
          <w:lang w:val="en-CA" w:eastAsia="ko-KR"/>
        </w:rPr>
        <w:t xml:space="preserve">tb = Clip3( −128, 127, DiffPicOrderCnt( currPic, </w:t>
      </w:r>
      <w:r w:rsidRPr="004A525D">
        <w:rPr>
          <w:rFonts w:eastAsia="宋体"/>
          <w:strike/>
          <w:noProof/>
          <w:color w:val="FF0000"/>
          <w:sz w:val="20"/>
          <w:lang w:val="en-CA" w:eastAsia="ko-KR"/>
        </w:rPr>
        <w:t>RefPicList[ X ]</w:t>
      </w:r>
      <w:r w:rsidRPr="004A525D" w:rsidDel="003C51E6">
        <w:rPr>
          <w:rFonts w:eastAsia="宋体"/>
          <w:strike/>
          <w:noProof/>
          <w:color w:val="FF0000"/>
          <w:sz w:val="20"/>
          <w:lang w:val="en-CA" w:eastAsia="ko-KR"/>
        </w:rPr>
        <w:t>[ refIdxLX ] ) )</w:t>
      </w:r>
      <w:r w:rsidRPr="004A525D" w:rsidDel="003C51E6">
        <w:rPr>
          <w:rFonts w:eastAsia="宋体"/>
          <w:strike/>
          <w:noProof/>
          <w:color w:val="FF0000"/>
          <w:sz w:val="20"/>
          <w:lang w:val="en-CA" w:eastAsia="ko-KR"/>
        </w:rPr>
        <w:tab/>
        <w:t>(</w:t>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STYLEREF 1 \s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8</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noBreakHyphen/>
      </w:r>
      <w:r w:rsidRPr="004A525D" w:rsidDel="003C51E6">
        <w:rPr>
          <w:rFonts w:eastAsia="宋体"/>
          <w:strike/>
          <w:noProof/>
          <w:color w:val="FF0000"/>
          <w:sz w:val="20"/>
          <w:lang w:val="en-CA" w:eastAsia="ko-KR"/>
        </w:rPr>
        <w:fldChar w:fldCharType="begin" w:fldLock="1"/>
      </w:r>
      <w:r w:rsidRPr="004A525D" w:rsidDel="003C51E6">
        <w:rPr>
          <w:rFonts w:eastAsia="宋体"/>
          <w:strike/>
          <w:noProof/>
          <w:color w:val="FF0000"/>
          <w:sz w:val="20"/>
          <w:lang w:val="en-CA" w:eastAsia="ko-KR"/>
        </w:rPr>
        <w:instrText xml:space="preserve"> SEQ Equation \* ARABIC \s 1 </w:instrText>
      </w:r>
      <w:r w:rsidRPr="004A525D" w:rsidDel="003C51E6">
        <w:rPr>
          <w:rFonts w:eastAsia="宋体"/>
          <w:strike/>
          <w:noProof/>
          <w:color w:val="FF0000"/>
          <w:sz w:val="20"/>
          <w:lang w:val="en-CA" w:eastAsia="ko-KR"/>
        </w:rPr>
        <w:fldChar w:fldCharType="separate"/>
      </w:r>
      <w:r w:rsidRPr="004A525D">
        <w:rPr>
          <w:rFonts w:eastAsia="宋体"/>
          <w:strike/>
          <w:noProof/>
          <w:color w:val="FF0000"/>
          <w:sz w:val="20"/>
          <w:lang w:val="en-CA" w:eastAsia="ko-KR"/>
        </w:rPr>
        <w:t>412</w:t>
      </w:r>
      <w:r w:rsidRPr="004A525D" w:rsidDel="003C51E6">
        <w:rPr>
          <w:rFonts w:eastAsia="宋体"/>
          <w:strike/>
          <w:noProof/>
          <w:color w:val="FF0000"/>
          <w:sz w:val="20"/>
          <w:lang w:val="en-CA" w:eastAsia="ko-KR"/>
        </w:rPr>
        <w:fldChar w:fldCharType="end"/>
      </w:r>
      <w:r w:rsidRPr="004A525D" w:rsidDel="003C51E6">
        <w:rPr>
          <w:rFonts w:eastAsia="宋体"/>
          <w:strike/>
          <w:noProof/>
          <w:color w:val="FF0000"/>
          <w:sz w:val="20"/>
          <w:lang w:val="en-CA" w:eastAsia="ko-KR"/>
        </w:rPr>
        <w:t>)</w:t>
      </w:r>
    </w:p>
    <w:sectPr w:rsidR="004A525D" w:rsidRPr="000A2FDB"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A3300" w14:textId="77777777" w:rsidR="00E27367" w:rsidRDefault="00E27367">
      <w:r>
        <w:separator/>
      </w:r>
    </w:p>
  </w:endnote>
  <w:endnote w:type="continuationSeparator" w:id="0">
    <w:p w14:paraId="5D72D0D5" w14:textId="77777777" w:rsidR="00E27367" w:rsidRDefault="00E2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굴림"/>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832133" w:rsidRPr="00C00DDE" w:rsidRDefault="0083213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335A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335AB">
      <w:rPr>
        <w:rStyle w:val="a5"/>
        <w:noProof/>
      </w:rPr>
      <w:t>2019-06-25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1B2C4" w14:textId="77777777" w:rsidR="00E27367" w:rsidRDefault="00E27367">
      <w:r>
        <w:separator/>
      </w:r>
    </w:p>
  </w:footnote>
  <w:footnote w:type="continuationSeparator" w:id="0">
    <w:p w14:paraId="29B6CA3B" w14:textId="77777777" w:rsidR="00E27367" w:rsidRDefault="00E273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B41F6"/>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50F1B"/>
    <w:multiLevelType w:val="hybridMultilevel"/>
    <w:tmpl w:val="7D0C9B4E"/>
    <w:lvl w:ilvl="0" w:tplc="D65AE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37F3136E"/>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520E6"/>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4B357083"/>
    <w:multiLevelType w:val="hybridMultilevel"/>
    <w:tmpl w:val="765C385A"/>
    <w:lvl w:ilvl="0" w:tplc="1970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7D03965"/>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78DB2CDA"/>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CC6049E"/>
    <w:multiLevelType w:val="hybridMultilevel"/>
    <w:tmpl w:val="7D0C9B4E"/>
    <w:lvl w:ilvl="0" w:tplc="D65AE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5"/>
  </w:num>
  <w:num w:numId="5">
    <w:abstractNumId w:val="16"/>
  </w:num>
  <w:num w:numId="6">
    <w:abstractNumId w:val="8"/>
  </w:num>
  <w:num w:numId="7">
    <w:abstractNumId w:val="12"/>
  </w:num>
  <w:num w:numId="8">
    <w:abstractNumId w:val="8"/>
  </w:num>
  <w:num w:numId="9">
    <w:abstractNumId w:val="1"/>
  </w:num>
  <w:num w:numId="10">
    <w:abstractNumId w:val="6"/>
  </w:num>
  <w:num w:numId="11">
    <w:abstractNumId w:val="4"/>
  </w:num>
  <w:num w:numId="12">
    <w:abstractNumId w:val="18"/>
  </w:num>
  <w:num w:numId="13">
    <w:abstractNumId w:val="22"/>
  </w:num>
  <w:num w:numId="14">
    <w:abstractNumId w:val="3"/>
  </w:num>
  <w:num w:numId="15">
    <w:abstractNumId w:val="11"/>
  </w:num>
  <w:num w:numId="16">
    <w:abstractNumId w:val="24"/>
  </w:num>
  <w:num w:numId="17">
    <w:abstractNumId w:val="13"/>
  </w:num>
  <w:num w:numId="18">
    <w:abstractNumId w:val="26"/>
  </w:num>
  <w:num w:numId="19">
    <w:abstractNumId w:val="10"/>
  </w:num>
  <w:num w:numId="20">
    <w:abstractNumId w:val="5"/>
  </w:num>
  <w:num w:numId="21">
    <w:abstractNumId w:val="28"/>
  </w:num>
  <w:num w:numId="22">
    <w:abstractNumId w:val="23"/>
  </w:num>
  <w:num w:numId="23">
    <w:abstractNumId w:val="2"/>
  </w:num>
  <w:num w:numId="24">
    <w:abstractNumId w:val="9"/>
  </w:num>
  <w:num w:numId="25">
    <w:abstractNumId w:val="25"/>
  </w:num>
  <w:num w:numId="26">
    <w:abstractNumId w:val="19"/>
  </w:num>
  <w:num w:numId="27">
    <w:abstractNumId w:val="21"/>
  </w:num>
  <w:num w:numId="28">
    <w:abstractNumId w:val="14"/>
  </w:num>
  <w:num w:numId="29">
    <w:abstractNumId w:val="7"/>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0B4"/>
    <w:rsid w:val="00027C62"/>
    <w:rsid w:val="000308A3"/>
    <w:rsid w:val="000431B9"/>
    <w:rsid w:val="000458BC"/>
    <w:rsid w:val="00045C41"/>
    <w:rsid w:val="00046C03"/>
    <w:rsid w:val="00063D23"/>
    <w:rsid w:val="00065039"/>
    <w:rsid w:val="0007614F"/>
    <w:rsid w:val="00081398"/>
    <w:rsid w:val="00094479"/>
    <w:rsid w:val="000962AC"/>
    <w:rsid w:val="000A2FDB"/>
    <w:rsid w:val="000A59FE"/>
    <w:rsid w:val="000B0C0F"/>
    <w:rsid w:val="000B1C6B"/>
    <w:rsid w:val="000B4FF9"/>
    <w:rsid w:val="000C09AC"/>
    <w:rsid w:val="000E00F3"/>
    <w:rsid w:val="000F158C"/>
    <w:rsid w:val="000F3738"/>
    <w:rsid w:val="00102F3D"/>
    <w:rsid w:val="00123398"/>
    <w:rsid w:val="00124E38"/>
    <w:rsid w:val="0012580B"/>
    <w:rsid w:val="00131C9D"/>
    <w:rsid w:val="00131F90"/>
    <w:rsid w:val="0013458C"/>
    <w:rsid w:val="0013526E"/>
    <w:rsid w:val="00146152"/>
    <w:rsid w:val="00155526"/>
    <w:rsid w:val="00171371"/>
    <w:rsid w:val="00175A24"/>
    <w:rsid w:val="00187E58"/>
    <w:rsid w:val="001A297E"/>
    <w:rsid w:val="001A368E"/>
    <w:rsid w:val="001A6E0C"/>
    <w:rsid w:val="001A7329"/>
    <w:rsid w:val="001A792F"/>
    <w:rsid w:val="001B10E3"/>
    <w:rsid w:val="001B18D1"/>
    <w:rsid w:val="001B4E28"/>
    <w:rsid w:val="001C3525"/>
    <w:rsid w:val="001C3AFB"/>
    <w:rsid w:val="001D1BD2"/>
    <w:rsid w:val="001E0248"/>
    <w:rsid w:val="001E02BE"/>
    <w:rsid w:val="001E3B37"/>
    <w:rsid w:val="001E3E3D"/>
    <w:rsid w:val="001F2594"/>
    <w:rsid w:val="002055A6"/>
    <w:rsid w:val="00206460"/>
    <w:rsid w:val="002069B4"/>
    <w:rsid w:val="00207574"/>
    <w:rsid w:val="00215DFC"/>
    <w:rsid w:val="002212DF"/>
    <w:rsid w:val="00222CD4"/>
    <w:rsid w:val="00225016"/>
    <w:rsid w:val="002253CA"/>
    <w:rsid w:val="002264A6"/>
    <w:rsid w:val="00227BA7"/>
    <w:rsid w:val="0023011C"/>
    <w:rsid w:val="002335AB"/>
    <w:rsid w:val="002375C1"/>
    <w:rsid w:val="0024704B"/>
    <w:rsid w:val="00263398"/>
    <w:rsid w:val="00263B99"/>
    <w:rsid w:val="00266F06"/>
    <w:rsid w:val="00275BCF"/>
    <w:rsid w:val="00290276"/>
    <w:rsid w:val="00291E36"/>
    <w:rsid w:val="00292257"/>
    <w:rsid w:val="00296D7B"/>
    <w:rsid w:val="002A54E0"/>
    <w:rsid w:val="002A6116"/>
    <w:rsid w:val="002B1595"/>
    <w:rsid w:val="002B191D"/>
    <w:rsid w:val="002B2E83"/>
    <w:rsid w:val="002D0AF6"/>
    <w:rsid w:val="002F164D"/>
    <w:rsid w:val="003021BC"/>
    <w:rsid w:val="00306206"/>
    <w:rsid w:val="00317D85"/>
    <w:rsid w:val="00327C56"/>
    <w:rsid w:val="003315A1"/>
    <w:rsid w:val="003339F2"/>
    <w:rsid w:val="003373EC"/>
    <w:rsid w:val="003415DE"/>
    <w:rsid w:val="00342FF4"/>
    <w:rsid w:val="00344E5A"/>
    <w:rsid w:val="00346148"/>
    <w:rsid w:val="003669EA"/>
    <w:rsid w:val="003706CC"/>
    <w:rsid w:val="0037588C"/>
    <w:rsid w:val="00377710"/>
    <w:rsid w:val="003A2D8E"/>
    <w:rsid w:val="003A7201"/>
    <w:rsid w:val="003A7CE6"/>
    <w:rsid w:val="003C20E4"/>
    <w:rsid w:val="003D6342"/>
    <w:rsid w:val="003E6F90"/>
    <w:rsid w:val="003E73ED"/>
    <w:rsid w:val="003F5D0F"/>
    <w:rsid w:val="00412535"/>
    <w:rsid w:val="00414101"/>
    <w:rsid w:val="004219CF"/>
    <w:rsid w:val="004234F0"/>
    <w:rsid w:val="00433DDB"/>
    <w:rsid w:val="00435A29"/>
    <w:rsid w:val="00437619"/>
    <w:rsid w:val="00465A1E"/>
    <w:rsid w:val="00471380"/>
    <w:rsid w:val="00481755"/>
    <w:rsid w:val="0049445A"/>
    <w:rsid w:val="004944F7"/>
    <w:rsid w:val="004A2A63"/>
    <w:rsid w:val="004A525D"/>
    <w:rsid w:val="004B210C"/>
    <w:rsid w:val="004C7C3A"/>
    <w:rsid w:val="004D0088"/>
    <w:rsid w:val="004D3035"/>
    <w:rsid w:val="004D405F"/>
    <w:rsid w:val="004E4F4F"/>
    <w:rsid w:val="004E6789"/>
    <w:rsid w:val="004F61E3"/>
    <w:rsid w:val="00502E10"/>
    <w:rsid w:val="0051015C"/>
    <w:rsid w:val="00516CF1"/>
    <w:rsid w:val="00523080"/>
    <w:rsid w:val="00531AE9"/>
    <w:rsid w:val="00536188"/>
    <w:rsid w:val="00550A66"/>
    <w:rsid w:val="005548B9"/>
    <w:rsid w:val="00567EC7"/>
    <w:rsid w:val="00570013"/>
    <w:rsid w:val="005753EC"/>
    <w:rsid w:val="00576A5B"/>
    <w:rsid w:val="005801A2"/>
    <w:rsid w:val="00583DC4"/>
    <w:rsid w:val="005873FC"/>
    <w:rsid w:val="005952A5"/>
    <w:rsid w:val="005A33A1"/>
    <w:rsid w:val="005B217D"/>
    <w:rsid w:val="005C385F"/>
    <w:rsid w:val="005C613E"/>
    <w:rsid w:val="005E1AC6"/>
    <w:rsid w:val="005E3F2B"/>
    <w:rsid w:val="005F6F1B"/>
    <w:rsid w:val="006064AF"/>
    <w:rsid w:val="00615995"/>
    <w:rsid w:val="00616155"/>
    <w:rsid w:val="0062192D"/>
    <w:rsid w:val="00624B33"/>
    <w:rsid w:val="0063041A"/>
    <w:rsid w:val="00630AA2"/>
    <w:rsid w:val="00646707"/>
    <w:rsid w:val="00653E62"/>
    <w:rsid w:val="00657F7E"/>
    <w:rsid w:val="00662E58"/>
    <w:rsid w:val="006637F2"/>
    <w:rsid w:val="006642A5"/>
    <w:rsid w:val="00664DCF"/>
    <w:rsid w:val="00666A44"/>
    <w:rsid w:val="006B241B"/>
    <w:rsid w:val="006C1D77"/>
    <w:rsid w:val="006C5D39"/>
    <w:rsid w:val="006D6D9B"/>
    <w:rsid w:val="006E2810"/>
    <w:rsid w:val="006E5417"/>
    <w:rsid w:val="006E5641"/>
    <w:rsid w:val="006F0794"/>
    <w:rsid w:val="006F4110"/>
    <w:rsid w:val="006F7528"/>
    <w:rsid w:val="007023DE"/>
    <w:rsid w:val="00712F60"/>
    <w:rsid w:val="00720E3B"/>
    <w:rsid w:val="0074393F"/>
    <w:rsid w:val="00745F6B"/>
    <w:rsid w:val="0075175B"/>
    <w:rsid w:val="0075585E"/>
    <w:rsid w:val="00770571"/>
    <w:rsid w:val="00771027"/>
    <w:rsid w:val="007768FF"/>
    <w:rsid w:val="007824D3"/>
    <w:rsid w:val="007830FE"/>
    <w:rsid w:val="00796D95"/>
    <w:rsid w:val="00796EE3"/>
    <w:rsid w:val="007A7D29"/>
    <w:rsid w:val="007B4AB8"/>
    <w:rsid w:val="007D1181"/>
    <w:rsid w:val="007E01A3"/>
    <w:rsid w:val="007F1F8B"/>
    <w:rsid w:val="007F67A1"/>
    <w:rsid w:val="00801E3D"/>
    <w:rsid w:val="00811C05"/>
    <w:rsid w:val="00817245"/>
    <w:rsid w:val="008203C4"/>
    <w:rsid w:val="008206C8"/>
    <w:rsid w:val="00822EBC"/>
    <w:rsid w:val="00826934"/>
    <w:rsid w:val="00832133"/>
    <w:rsid w:val="008334E5"/>
    <w:rsid w:val="0086387C"/>
    <w:rsid w:val="00874A6C"/>
    <w:rsid w:val="00876C65"/>
    <w:rsid w:val="0088061A"/>
    <w:rsid w:val="00882F72"/>
    <w:rsid w:val="008A4B4C"/>
    <w:rsid w:val="008C239F"/>
    <w:rsid w:val="008C68FE"/>
    <w:rsid w:val="008E480C"/>
    <w:rsid w:val="0090409C"/>
    <w:rsid w:val="00907757"/>
    <w:rsid w:val="009212B0"/>
    <w:rsid w:val="00921FA1"/>
    <w:rsid w:val="009234A5"/>
    <w:rsid w:val="00933453"/>
    <w:rsid w:val="009336F7"/>
    <w:rsid w:val="0093636C"/>
    <w:rsid w:val="00937459"/>
    <w:rsid w:val="009374A7"/>
    <w:rsid w:val="00952EA0"/>
    <w:rsid w:val="00955F6D"/>
    <w:rsid w:val="00977C16"/>
    <w:rsid w:val="0098551D"/>
    <w:rsid w:val="00985DCB"/>
    <w:rsid w:val="0099518F"/>
    <w:rsid w:val="009A523D"/>
    <w:rsid w:val="009B02A1"/>
    <w:rsid w:val="009B3361"/>
    <w:rsid w:val="009B7F3F"/>
    <w:rsid w:val="009D7CE6"/>
    <w:rsid w:val="009F0152"/>
    <w:rsid w:val="009F496B"/>
    <w:rsid w:val="00A01439"/>
    <w:rsid w:val="00A02E61"/>
    <w:rsid w:val="00A05CFF"/>
    <w:rsid w:val="00A13048"/>
    <w:rsid w:val="00A131A5"/>
    <w:rsid w:val="00A41A3E"/>
    <w:rsid w:val="00A46843"/>
    <w:rsid w:val="00A54C25"/>
    <w:rsid w:val="00A56B97"/>
    <w:rsid w:val="00A60613"/>
    <w:rsid w:val="00A6093D"/>
    <w:rsid w:val="00A63BC6"/>
    <w:rsid w:val="00A767DC"/>
    <w:rsid w:val="00A76A6D"/>
    <w:rsid w:val="00A83253"/>
    <w:rsid w:val="00AA6E84"/>
    <w:rsid w:val="00AB1A1C"/>
    <w:rsid w:val="00AB69ED"/>
    <w:rsid w:val="00AD05A8"/>
    <w:rsid w:val="00AE313D"/>
    <w:rsid w:val="00AE341B"/>
    <w:rsid w:val="00AE7D01"/>
    <w:rsid w:val="00AE7F72"/>
    <w:rsid w:val="00AF14B6"/>
    <w:rsid w:val="00AF3925"/>
    <w:rsid w:val="00B01905"/>
    <w:rsid w:val="00B04B1A"/>
    <w:rsid w:val="00B07CA7"/>
    <w:rsid w:val="00B1279A"/>
    <w:rsid w:val="00B20394"/>
    <w:rsid w:val="00B3640F"/>
    <w:rsid w:val="00B4194A"/>
    <w:rsid w:val="00B437E8"/>
    <w:rsid w:val="00B5222E"/>
    <w:rsid w:val="00B5275C"/>
    <w:rsid w:val="00B53179"/>
    <w:rsid w:val="00B57A23"/>
    <w:rsid w:val="00B57D81"/>
    <w:rsid w:val="00B600CD"/>
    <w:rsid w:val="00B61C96"/>
    <w:rsid w:val="00B73A2A"/>
    <w:rsid w:val="00B75A51"/>
    <w:rsid w:val="00B827C6"/>
    <w:rsid w:val="00B94B06"/>
    <w:rsid w:val="00B94C28"/>
    <w:rsid w:val="00BB7F60"/>
    <w:rsid w:val="00BC10BA"/>
    <w:rsid w:val="00BC1DC1"/>
    <w:rsid w:val="00BC5AFD"/>
    <w:rsid w:val="00BD1E5D"/>
    <w:rsid w:val="00C00DDE"/>
    <w:rsid w:val="00C04F43"/>
    <w:rsid w:val="00C0609D"/>
    <w:rsid w:val="00C115AB"/>
    <w:rsid w:val="00C26CCB"/>
    <w:rsid w:val="00C30249"/>
    <w:rsid w:val="00C3723B"/>
    <w:rsid w:val="00C42466"/>
    <w:rsid w:val="00C42557"/>
    <w:rsid w:val="00C606C9"/>
    <w:rsid w:val="00C701E0"/>
    <w:rsid w:val="00C725D3"/>
    <w:rsid w:val="00C73F1E"/>
    <w:rsid w:val="00C80288"/>
    <w:rsid w:val="00C84003"/>
    <w:rsid w:val="00C90650"/>
    <w:rsid w:val="00C97D78"/>
    <w:rsid w:val="00CA0D9C"/>
    <w:rsid w:val="00CB096C"/>
    <w:rsid w:val="00CB0AAD"/>
    <w:rsid w:val="00CC0C92"/>
    <w:rsid w:val="00CC2AAE"/>
    <w:rsid w:val="00CC5A42"/>
    <w:rsid w:val="00CD0EAB"/>
    <w:rsid w:val="00CE5E02"/>
    <w:rsid w:val="00CF34DB"/>
    <w:rsid w:val="00CF3917"/>
    <w:rsid w:val="00CF558F"/>
    <w:rsid w:val="00D010C0"/>
    <w:rsid w:val="00D073E2"/>
    <w:rsid w:val="00D132F6"/>
    <w:rsid w:val="00D314AA"/>
    <w:rsid w:val="00D446EC"/>
    <w:rsid w:val="00D51BF0"/>
    <w:rsid w:val="00D531DB"/>
    <w:rsid w:val="00D55942"/>
    <w:rsid w:val="00D807BF"/>
    <w:rsid w:val="00D82FCC"/>
    <w:rsid w:val="00D95E7E"/>
    <w:rsid w:val="00DA17FC"/>
    <w:rsid w:val="00DA7887"/>
    <w:rsid w:val="00DB2C26"/>
    <w:rsid w:val="00DD02F4"/>
    <w:rsid w:val="00DD6622"/>
    <w:rsid w:val="00DE1C7C"/>
    <w:rsid w:val="00DE6B43"/>
    <w:rsid w:val="00DE70E9"/>
    <w:rsid w:val="00E11923"/>
    <w:rsid w:val="00E262D4"/>
    <w:rsid w:val="00E27367"/>
    <w:rsid w:val="00E36025"/>
    <w:rsid w:val="00E36250"/>
    <w:rsid w:val="00E47F2D"/>
    <w:rsid w:val="00E5009A"/>
    <w:rsid w:val="00E54511"/>
    <w:rsid w:val="00E559F2"/>
    <w:rsid w:val="00E60EDC"/>
    <w:rsid w:val="00E61DAC"/>
    <w:rsid w:val="00E72B80"/>
    <w:rsid w:val="00E75FE3"/>
    <w:rsid w:val="00E86C4C"/>
    <w:rsid w:val="00E907A3"/>
    <w:rsid w:val="00EA5AE0"/>
    <w:rsid w:val="00EB56E1"/>
    <w:rsid w:val="00EB7AB1"/>
    <w:rsid w:val="00EE09B3"/>
    <w:rsid w:val="00EE126F"/>
    <w:rsid w:val="00EE7CD8"/>
    <w:rsid w:val="00EF37F6"/>
    <w:rsid w:val="00EF48CC"/>
    <w:rsid w:val="00F00801"/>
    <w:rsid w:val="00F04F35"/>
    <w:rsid w:val="00F07A36"/>
    <w:rsid w:val="00F2488D"/>
    <w:rsid w:val="00F26141"/>
    <w:rsid w:val="00F36592"/>
    <w:rsid w:val="00F47AE2"/>
    <w:rsid w:val="00F601A0"/>
    <w:rsid w:val="00F712E9"/>
    <w:rsid w:val="00F73032"/>
    <w:rsid w:val="00F848FC"/>
    <w:rsid w:val="00F906F6"/>
    <w:rsid w:val="00F9282A"/>
    <w:rsid w:val="00F93383"/>
    <w:rsid w:val="00F96BAD"/>
    <w:rsid w:val="00FA139D"/>
    <w:rsid w:val="00FA60F5"/>
    <w:rsid w:val="00FB0E84"/>
    <w:rsid w:val="00FB1FF1"/>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customStyle="1" w:styleId="tableheading">
    <w:name w:val="table heading"/>
    <w:basedOn w:val="a"/>
    <w:rsid w:val="00AE7D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AE7D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AE7D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E7D01"/>
    <w:rPr>
      <w:rFonts w:eastAsia="Malgun Gothic"/>
      <w:lang w:val="en-GB"/>
    </w:rPr>
  </w:style>
  <w:style w:type="paragraph" w:customStyle="1" w:styleId="Equation">
    <w:name w:val="Equation"/>
    <w:basedOn w:val="a"/>
    <w:qFormat/>
    <w:rsid w:val="00AE7D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a">
    <w:name w:val="List Paragraph"/>
    <w:basedOn w:val="a"/>
    <w:link w:val="Char0"/>
    <w:uiPriority w:val="34"/>
    <w:qFormat/>
    <w:rsid w:val="00AE7D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character" w:customStyle="1" w:styleId="Char0">
    <w:name w:val="列出段落 Char"/>
    <w:link w:val="aa"/>
    <w:uiPriority w:val="34"/>
    <w:rsid w:val="00AE7D01"/>
    <w:rPr>
      <w:rFonts w:eastAsia="宋体"/>
      <w:lang w:val="en-GB"/>
    </w:rPr>
  </w:style>
  <w:style w:type="table" w:styleId="ab">
    <w:name w:val="Table Grid"/>
    <w:basedOn w:val="a1"/>
    <w:rsid w:val="00AF3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Char1"/>
    <w:qFormat/>
    <w:rsid w:val="004A52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c"/>
    <w:locked/>
    <w:rsid w:val="004A525D"/>
    <w:rPr>
      <w:rFonts w:eastAsia="Malgun Gothic"/>
      <w:b/>
      <w:bCs/>
    </w:rPr>
  </w:style>
  <w:style w:type="paragraph" w:customStyle="1" w:styleId="AppendixHeading2">
    <w:name w:val="Appendix Heading 2"/>
    <w:basedOn w:val="2"/>
    <w:uiPriority w:val="99"/>
    <w:rsid w:val="004A525D"/>
    <w:pPr>
      <w:numPr>
        <w:numId w:val="2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A525D"/>
    <w:pPr>
      <w:numPr>
        <w:numId w:val="2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A525D"/>
    <w:pPr>
      <w:numPr>
        <w:numId w:val="2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4A525D"/>
    <w:pPr>
      <w:keepNext w:val="0"/>
      <w:numPr>
        <w:numId w:val="2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4159">
      <w:bodyDiv w:val="1"/>
      <w:marLeft w:val="0"/>
      <w:marRight w:val="0"/>
      <w:marTop w:val="0"/>
      <w:marBottom w:val="0"/>
      <w:divBdr>
        <w:top w:val="none" w:sz="0" w:space="0" w:color="auto"/>
        <w:left w:val="none" w:sz="0" w:space="0" w:color="auto"/>
        <w:bottom w:val="none" w:sz="0" w:space="0" w:color="auto"/>
        <w:right w:val="none" w:sz="0" w:space="0" w:color="auto"/>
      </w:divBdr>
    </w:div>
    <w:div w:id="6100890">
      <w:bodyDiv w:val="1"/>
      <w:marLeft w:val="0"/>
      <w:marRight w:val="0"/>
      <w:marTop w:val="0"/>
      <w:marBottom w:val="0"/>
      <w:divBdr>
        <w:top w:val="none" w:sz="0" w:space="0" w:color="auto"/>
        <w:left w:val="none" w:sz="0" w:space="0" w:color="auto"/>
        <w:bottom w:val="none" w:sz="0" w:space="0" w:color="auto"/>
        <w:right w:val="none" w:sz="0" w:space="0" w:color="auto"/>
      </w:divBdr>
    </w:div>
    <w:div w:id="98523817">
      <w:bodyDiv w:val="1"/>
      <w:marLeft w:val="0"/>
      <w:marRight w:val="0"/>
      <w:marTop w:val="0"/>
      <w:marBottom w:val="0"/>
      <w:divBdr>
        <w:top w:val="none" w:sz="0" w:space="0" w:color="auto"/>
        <w:left w:val="none" w:sz="0" w:space="0" w:color="auto"/>
        <w:bottom w:val="none" w:sz="0" w:space="0" w:color="auto"/>
        <w:right w:val="none" w:sz="0" w:space="0" w:color="auto"/>
      </w:divBdr>
    </w:div>
    <w:div w:id="200747394">
      <w:bodyDiv w:val="1"/>
      <w:marLeft w:val="0"/>
      <w:marRight w:val="0"/>
      <w:marTop w:val="0"/>
      <w:marBottom w:val="0"/>
      <w:divBdr>
        <w:top w:val="none" w:sz="0" w:space="0" w:color="auto"/>
        <w:left w:val="none" w:sz="0" w:space="0" w:color="auto"/>
        <w:bottom w:val="none" w:sz="0" w:space="0" w:color="auto"/>
        <w:right w:val="none" w:sz="0" w:space="0" w:color="auto"/>
      </w:divBdr>
    </w:div>
    <w:div w:id="363949407">
      <w:bodyDiv w:val="1"/>
      <w:marLeft w:val="0"/>
      <w:marRight w:val="0"/>
      <w:marTop w:val="0"/>
      <w:marBottom w:val="0"/>
      <w:divBdr>
        <w:top w:val="none" w:sz="0" w:space="0" w:color="auto"/>
        <w:left w:val="none" w:sz="0" w:space="0" w:color="auto"/>
        <w:bottom w:val="none" w:sz="0" w:space="0" w:color="auto"/>
        <w:right w:val="none" w:sz="0" w:space="0" w:color="auto"/>
      </w:divBdr>
    </w:div>
    <w:div w:id="507134479">
      <w:bodyDiv w:val="1"/>
      <w:marLeft w:val="0"/>
      <w:marRight w:val="0"/>
      <w:marTop w:val="0"/>
      <w:marBottom w:val="0"/>
      <w:divBdr>
        <w:top w:val="none" w:sz="0" w:space="0" w:color="auto"/>
        <w:left w:val="none" w:sz="0" w:space="0" w:color="auto"/>
        <w:bottom w:val="none" w:sz="0" w:space="0" w:color="auto"/>
        <w:right w:val="none" w:sz="0" w:space="0" w:color="auto"/>
      </w:divBdr>
    </w:div>
    <w:div w:id="567883136">
      <w:bodyDiv w:val="1"/>
      <w:marLeft w:val="0"/>
      <w:marRight w:val="0"/>
      <w:marTop w:val="0"/>
      <w:marBottom w:val="0"/>
      <w:divBdr>
        <w:top w:val="none" w:sz="0" w:space="0" w:color="auto"/>
        <w:left w:val="none" w:sz="0" w:space="0" w:color="auto"/>
        <w:bottom w:val="none" w:sz="0" w:space="0" w:color="auto"/>
        <w:right w:val="none" w:sz="0" w:space="0" w:color="auto"/>
      </w:divBdr>
    </w:div>
    <w:div w:id="643585776">
      <w:bodyDiv w:val="1"/>
      <w:marLeft w:val="0"/>
      <w:marRight w:val="0"/>
      <w:marTop w:val="0"/>
      <w:marBottom w:val="0"/>
      <w:divBdr>
        <w:top w:val="none" w:sz="0" w:space="0" w:color="auto"/>
        <w:left w:val="none" w:sz="0" w:space="0" w:color="auto"/>
        <w:bottom w:val="none" w:sz="0" w:space="0" w:color="auto"/>
        <w:right w:val="none" w:sz="0" w:space="0" w:color="auto"/>
      </w:divBdr>
    </w:div>
    <w:div w:id="645552878">
      <w:bodyDiv w:val="1"/>
      <w:marLeft w:val="0"/>
      <w:marRight w:val="0"/>
      <w:marTop w:val="0"/>
      <w:marBottom w:val="0"/>
      <w:divBdr>
        <w:top w:val="none" w:sz="0" w:space="0" w:color="auto"/>
        <w:left w:val="none" w:sz="0" w:space="0" w:color="auto"/>
        <w:bottom w:val="none" w:sz="0" w:space="0" w:color="auto"/>
        <w:right w:val="none" w:sz="0" w:space="0" w:color="auto"/>
      </w:divBdr>
    </w:div>
    <w:div w:id="707414804">
      <w:bodyDiv w:val="1"/>
      <w:marLeft w:val="0"/>
      <w:marRight w:val="0"/>
      <w:marTop w:val="0"/>
      <w:marBottom w:val="0"/>
      <w:divBdr>
        <w:top w:val="none" w:sz="0" w:space="0" w:color="auto"/>
        <w:left w:val="none" w:sz="0" w:space="0" w:color="auto"/>
        <w:bottom w:val="none" w:sz="0" w:space="0" w:color="auto"/>
        <w:right w:val="none" w:sz="0" w:space="0" w:color="auto"/>
      </w:divBdr>
    </w:div>
    <w:div w:id="824784335">
      <w:bodyDiv w:val="1"/>
      <w:marLeft w:val="0"/>
      <w:marRight w:val="0"/>
      <w:marTop w:val="0"/>
      <w:marBottom w:val="0"/>
      <w:divBdr>
        <w:top w:val="none" w:sz="0" w:space="0" w:color="auto"/>
        <w:left w:val="none" w:sz="0" w:space="0" w:color="auto"/>
        <w:bottom w:val="none" w:sz="0" w:space="0" w:color="auto"/>
        <w:right w:val="none" w:sz="0" w:space="0" w:color="auto"/>
      </w:divBdr>
    </w:div>
    <w:div w:id="843395701">
      <w:bodyDiv w:val="1"/>
      <w:marLeft w:val="0"/>
      <w:marRight w:val="0"/>
      <w:marTop w:val="0"/>
      <w:marBottom w:val="0"/>
      <w:divBdr>
        <w:top w:val="none" w:sz="0" w:space="0" w:color="auto"/>
        <w:left w:val="none" w:sz="0" w:space="0" w:color="auto"/>
        <w:bottom w:val="none" w:sz="0" w:space="0" w:color="auto"/>
        <w:right w:val="none" w:sz="0" w:space="0" w:color="auto"/>
      </w:divBdr>
    </w:div>
    <w:div w:id="1227106042">
      <w:bodyDiv w:val="1"/>
      <w:marLeft w:val="0"/>
      <w:marRight w:val="0"/>
      <w:marTop w:val="0"/>
      <w:marBottom w:val="0"/>
      <w:divBdr>
        <w:top w:val="none" w:sz="0" w:space="0" w:color="auto"/>
        <w:left w:val="none" w:sz="0" w:space="0" w:color="auto"/>
        <w:bottom w:val="none" w:sz="0" w:space="0" w:color="auto"/>
        <w:right w:val="none" w:sz="0" w:space="0" w:color="auto"/>
      </w:divBdr>
    </w:div>
    <w:div w:id="1322857023">
      <w:bodyDiv w:val="1"/>
      <w:marLeft w:val="0"/>
      <w:marRight w:val="0"/>
      <w:marTop w:val="0"/>
      <w:marBottom w:val="0"/>
      <w:divBdr>
        <w:top w:val="none" w:sz="0" w:space="0" w:color="auto"/>
        <w:left w:val="none" w:sz="0" w:space="0" w:color="auto"/>
        <w:bottom w:val="none" w:sz="0" w:space="0" w:color="auto"/>
        <w:right w:val="none" w:sz="0" w:space="0" w:color="auto"/>
      </w:divBdr>
    </w:div>
    <w:div w:id="1330669241">
      <w:bodyDiv w:val="1"/>
      <w:marLeft w:val="0"/>
      <w:marRight w:val="0"/>
      <w:marTop w:val="0"/>
      <w:marBottom w:val="0"/>
      <w:divBdr>
        <w:top w:val="none" w:sz="0" w:space="0" w:color="auto"/>
        <w:left w:val="none" w:sz="0" w:space="0" w:color="auto"/>
        <w:bottom w:val="none" w:sz="0" w:space="0" w:color="auto"/>
        <w:right w:val="none" w:sz="0" w:space="0" w:color="auto"/>
      </w:divBdr>
    </w:div>
    <w:div w:id="1352339036">
      <w:bodyDiv w:val="1"/>
      <w:marLeft w:val="0"/>
      <w:marRight w:val="0"/>
      <w:marTop w:val="0"/>
      <w:marBottom w:val="0"/>
      <w:divBdr>
        <w:top w:val="none" w:sz="0" w:space="0" w:color="auto"/>
        <w:left w:val="none" w:sz="0" w:space="0" w:color="auto"/>
        <w:bottom w:val="none" w:sz="0" w:space="0" w:color="auto"/>
        <w:right w:val="none" w:sz="0" w:space="0" w:color="auto"/>
      </w:divBdr>
    </w:div>
    <w:div w:id="1354460373">
      <w:bodyDiv w:val="1"/>
      <w:marLeft w:val="0"/>
      <w:marRight w:val="0"/>
      <w:marTop w:val="0"/>
      <w:marBottom w:val="0"/>
      <w:divBdr>
        <w:top w:val="none" w:sz="0" w:space="0" w:color="auto"/>
        <w:left w:val="none" w:sz="0" w:space="0" w:color="auto"/>
        <w:bottom w:val="none" w:sz="0" w:space="0" w:color="auto"/>
        <w:right w:val="none" w:sz="0" w:space="0" w:color="auto"/>
      </w:divBdr>
    </w:div>
    <w:div w:id="1364132923">
      <w:bodyDiv w:val="1"/>
      <w:marLeft w:val="0"/>
      <w:marRight w:val="0"/>
      <w:marTop w:val="0"/>
      <w:marBottom w:val="0"/>
      <w:divBdr>
        <w:top w:val="none" w:sz="0" w:space="0" w:color="auto"/>
        <w:left w:val="none" w:sz="0" w:space="0" w:color="auto"/>
        <w:bottom w:val="none" w:sz="0" w:space="0" w:color="auto"/>
        <w:right w:val="none" w:sz="0" w:space="0" w:color="auto"/>
      </w:divBdr>
    </w:div>
    <w:div w:id="1382172573">
      <w:bodyDiv w:val="1"/>
      <w:marLeft w:val="0"/>
      <w:marRight w:val="0"/>
      <w:marTop w:val="0"/>
      <w:marBottom w:val="0"/>
      <w:divBdr>
        <w:top w:val="none" w:sz="0" w:space="0" w:color="auto"/>
        <w:left w:val="none" w:sz="0" w:space="0" w:color="auto"/>
        <w:bottom w:val="none" w:sz="0" w:space="0" w:color="auto"/>
        <w:right w:val="none" w:sz="0" w:space="0" w:color="auto"/>
      </w:divBdr>
    </w:div>
    <w:div w:id="1395004102">
      <w:bodyDiv w:val="1"/>
      <w:marLeft w:val="0"/>
      <w:marRight w:val="0"/>
      <w:marTop w:val="0"/>
      <w:marBottom w:val="0"/>
      <w:divBdr>
        <w:top w:val="none" w:sz="0" w:space="0" w:color="auto"/>
        <w:left w:val="none" w:sz="0" w:space="0" w:color="auto"/>
        <w:bottom w:val="none" w:sz="0" w:space="0" w:color="auto"/>
        <w:right w:val="none" w:sz="0" w:space="0" w:color="auto"/>
      </w:divBdr>
    </w:div>
    <w:div w:id="1485852610">
      <w:bodyDiv w:val="1"/>
      <w:marLeft w:val="0"/>
      <w:marRight w:val="0"/>
      <w:marTop w:val="0"/>
      <w:marBottom w:val="0"/>
      <w:divBdr>
        <w:top w:val="none" w:sz="0" w:space="0" w:color="auto"/>
        <w:left w:val="none" w:sz="0" w:space="0" w:color="auto"/>
        <w:bottom w:val="none" w:sz="0" w:space="0" w:color="auto"/>
        <w:right w:val="none" w:sz="0" w:space="0" w:color="auto"/>
      </w:divBdr>
    </w:div>
    <w:div w:id="1544445924">
      <w:bodyDiv w:val="1"/>
      <w:marLeft w:val="0"/>
      <w:marRight w:val="0"/>
      <w:marTop w:val="0"/>
      <w:marBottom w:val="0"/>
      <w:divBdr>
        <w:top w:val="none" w:sz="0" w:space="0" w:color="auto"/>
        <w:left w:val="none" w:sz="0" w:space="0" w:color="auto"/>
        <w:bottom w:val="none" w:sz="0" w:space="0" w:color="auto"/>
        <w:right w:val="none" w:sz="0" w:space="0" w:color="auto"/>
      </w:divBdr>
    </w:div>
    <w:div w:id="1545099374">
      <w:bodyDiv w:val="1"/>
      <w:marLeft w:val="0"/>
      <w:marRight w:val="0"/>
      <w:marTop w:val="0"/>
      <w:marBottom w:val="0"/>
      <w:divBdr>
        <w:top w:val="none" w:sz="0" w:space="0" w:color="auto"/>
        <w:left w:val="none" w:sz="0" w:space="0" w:color="auto"/>
        <w:bottom w:val="none" w:sz="0" w:space="0" w:color="auto"/>
        <w:right w:val="none" w:sz="0" w:space="0" w:color="auto"/>
      </w:divBdr>
    </w:div>
    <w:div w:id="1570457954">
      <w:bodyDiv w:val="1"/>
      <w:marLeft w:val="0"/>
      <w:marRight w:val="0"/>
      <w:marTop w:val="0"/>
      <w:marBottom w:val="0"/>
      <w:divBdr>
        <w:top w:val="none" w:sz="0" w:space="0" w:color="auto"/>
        <w:left w:val="none" w:sz="0" w:space="0" w:color="auto"/>
        <w:bottom w:val="none" w:sz="0" w:space="0" w:color="auto"/>
        <w:right w:val="none" w:sz="0" w:space="0" w:color="auto"/>
      </w:divBdr>
    </w:div>
    <w:div w:id="1583828538">
      <w:bodyDiv w:val="1"/>
      <w:marLeft w:val="0"/>
      <w:marRight w:val="0"/>
      <w:marTop w:val="0"/>
      <w:marBottom w:val="0"/>
      <w:divBdr>
        <w:top w:val="none" w:sz="0" w:space="0" w:color="auto"/>
        <w:left w:val="none" w:sz="0" w:space="0" w:color="auto"/>
        <w:bottom w:val="none" w:sz="0" w:space="0" w:color="auto"/>
        <w:right w:val="none" w:sz="0" w:space="0" w:color="auto"/>
      </w:divBdr>
    </w:div>
    <w:div w:id="15958686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851172">
      <w:bodyDiv w:val="1"/>
      <w:marLeft w:val="0"/>
      <w:marRight w:val="0"/>
      <w:marTop w:val="0"/>
      <w:marBottom w:val="0"/>
      <w:divBdr>
        <w:top w:val="none" w:sz="0" w:space="0" w:color="auto"/>
        <w:left w:val="none" w:sz="0" w:space="0" w:color="auto"/>
        <w:bottom w:val="none" w:sz="0" w:space="0" w:color="auto"/>
        <w:right w:val="none" w:sz="0" w:space="0" w:color="auto"/>
      </w:divBdr>
    </w:div>
    <w:div w:id="182697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6F558-07A2-46F1-B73D-D73790006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1287</TotalTime>
  <Pages>5</Pages>
  <Words>2055</Words>
  <Characters>11716</Characters>
  <Application>Microsoft Office Word</Application>
  <DocSecurity>0</DocSecurity>
  <Lines>97</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13744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74</cp:revision>
  <cp:lastPrinted>1900-01-01T08:00:00Z</cp:lastPrinted>
  <dcterms:created xsi:type="dcterms:W3CDTF">2019-04-11T19:57:00Z</dcterms:created>
  <dcterms:modified xsi:type="dcterms:W3CDTF">2019-06-25T15:15:00Z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(3)5TxiCsixPuqgDjopmnYqJ7hfLnojg/Tiwobd92OCJocnLnXsMI+SS6TToKTqsBeVVlW5WlVV
0+zZq8ATC5Wf05OhXIq6d4rSWkxJGOGMh1kOva4mR2TwIOx3ykpfQQj2kFmwTVwU1Yj1g+Dx
FER989AeqS/OZqHS3pXOwZdkLBN50gBh/Y1Tx2nWahEWJ698luUbgNSIqJjDuo//tMgNx4Qi
xt60yquQi5oY3iC6LE</vt:lpwstr>
  </property>
  <property fmtid="{D5CDD505-2E9C-101B-9397-08002B2CF9AE}" pid="3" name="_2015_ms_pID_7253431">
    <vt:lpwstr>DhMHO5qIa24pePBbIirg96wF1HmM16THzTWC6QGgRE024YAVrsj2n4
89oFy2tN/VMfotsg/6FqicSqLpqJke+RbwLF8JzigMaJr/oNQ3aW2y3w2GLmH1qpYR2JA93g
Rf1uQfECKJPcZg55I4l9H0kVqJVVIb07ICuQy2mFjYey9S4hUtfhID9bGuvascWk2DSME6JE
YrMJyRu1NOl7T/RoEjVKf2ZLWbLgaWiYPD83</vt:lpwstr>
  </property>
  <property fmtid="{D5CDD505-2E9C-101B-9397-08002B2CF9AE}" pid="4" name="_2015_ms_pID_7253432">
    <vt:lpwstr>Jg==</vt:lpwstr>
  </property>
</Properties>
</file>