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8D0503" w14:paraId="7E96CA4B" w14:textId="77777777" w:rsidTr="000962AC">
        <w:tc>
          <w:tcPr>
            <w:tcW w:w="6300" w:type="dxa"/>
          </w:tcPr>
          <w:p w14:paraId="18E03134" w14:textId="111EF224" w:rsidR="006C5D39" w:rsidRPr="008D0503" w:rsidRDefault="00EF37F6" w:rsidP="00C97D78">
            <w:pPr>
              <w:tabs>
                <w:tab w:val="left" w:pos="7200"/>
              </w:tabs>
              <w:spacing w:before="0"/>
              <w:rPr>
                <w:b/>
                <w:szCs w:val="22"/>
                <w:lang w:val="en-CA"/>
              </w:rPr>
            </w:pPr>
            <w:r w:rsidRPr="008D0503">
              <w:rPr>
                <w:b/>
                <w:noProof/>
                <w:szCs w:val="22"/>
                <w:lang w:eastAsia="ja-JP"/>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2855D5"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D0503">
              <w:rPr>
                <w:b/>
                <w:noProof/>
                <w:szCs w:val="22"/>
                <w:lang w:eastAsia="ja-JP"/>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8D0503">
              <w:rPr>
                <w:b/>
                <w:noProof/>
                <w:szCs w:val="22"/>
                <w:lang w:eastAsia="ja-JP"/>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8D0503">
              <w:rPr>
                <w:b/>
                <w:szCs w:val="22"/>
                <w:lang w:val="en-CA"/>
              </w:rPr>
              <w:t xml:space="preserve">Joint </w:t>
            </w:r>
            <w:r w:rsidR="006C5D39" w:rsidRPr="008D0503">
              <w:rPr>
                <w:b/>
                <w:szCs w:val="22"/>
                <w:lang w:val="en-CA"/>
              </w:rPr>
              <w:t xml:space="preserve">Video </w:t>
            </w:r>
            <w:r w:rsidR="00F712E9" w:rsidRPr="008D0503">
              <w:rPr>
                <w:b/>
                <w:szCs w:val="22"/>
                <w:lang w:val="en-CA"/>
              </w:rPr>
              <w:t>Experts</w:t>
            </w:r>
            <w:r w:rsidR="009D7CE6" w:rsidRPr="008D0503">
              <w:rPr>
                <w:b/>
                <w:szCs w:val="22"/>
                <w:lang w:val="en-CA"/>
              </w:rPr>
              <w:t xml:space="preserve"> Team</w:t>
            </w:r>
            <w:r w:rsidR="006C5D39" w:rsidRPr="008D0503">
              <w:rPr>
                <w:b/>
                <w:szCs w:val="22"/>
                <w:lang w:val="en-CA"/>
              </w:rPr>
              <w:t xml:space="preserve"> (</w:t>
            </w:r>
            <w:r w:rsidR="009D7CE6" w:rsidRPr="008D0503">
              <w:rPr>
                <w:b/>
                <w:szCs w:val="22"/>
                <w:lang w:val="en-CA"/>
              </w:rPr>
              <w:t>JVET</w:t>
            </w:r>
            <w:r w:rsidR="006C5D39" w:rsidRPr="008D0503">
              <w:rPr>
                <w:b/>
                <w:szCs w:val="22"/>
                <w:lang w:val="en-CA"/>
              </w:rPr>
              <w:t>)</w:t>
            </w:r>
          </w:p>
          <w:p w14:paraId="6BCC5973" w14:textId="77777777" w:rsidR="00E61DAC" w:rsidRPr="008D0503" w:rsidRDefault="00E54511" w:rsidP="00C97D78">
            <w:pPr>
              <w:tabs>
                <w:tab w:val="left" w:pos="7200"/>
              </w:tabs>
              <w:spacing w:before="0"/>
              <w:rPr>
                <w:b/>
                <w:szCs w:val="22"/>
                <w:lang w:val="en-CA"/>
              </w:rPr>
            </w:pPr>
            <w:r w:rsidRPr="008D0503">
              <w:rPr>
                <w:b/>
                <w:szCs w:val="22"/>
                <w:lang w:val="en-CA"/>
              </w:rPr>
              <w:t xml:space="preserve">of </w:t>
            </w:r>
            <w:r w:rsidR="007F1F8B" w:rsidRPr="008D0503">
              <w:rPr>
                <w:b/>
                <w:szCs w:val="22"/>
                <w:lang w:val="en-CA"/>
              </w:rPr>
              <w:t>ITU-T SG</w:t>
            </w:r>
            <w:r w:rsidR="005E1AC6" w:rsidRPr="008D0503">
              <w:rPr>
                <w:b/>
                <w:szCs w:val="22"/>
                <w:lang w:val="en-CA"/>
              </w:rPr>
              <w:t> </w:t>
            </w:r>
            <w:r w:rsidR="007F1F8B" w:rsidRPr="008D0503">
              <w:rPr>
                <w:b/>
                <w:szCs w:val="22"/>
                <w:lang w:val="en-CA"/>
              </w:rPr>
              <w:t>16 WP</w:t>
            </w:r>
            <w:r w:rsidR="005E1AC6" w:rsidRPr="008D0503">
              <w:rPr>
                <w:b/>
                <w:szCs w:val="22"/>
                <w:lang w:val="en-CA"/>
              </w:rPr>
              <w:t> </w:t>
            </w:r>
            <w:r w:rsidR="007F1F8B" w:rsidRPr="008D0503">
              <w:rPr>
                <w:b/>
                <w:szCs w:val="22"/>
                <w:lang w:val="en-CA"/>
              </w:rPr>
              <w:t>3 and ISO/IEC JTC</w:t>
            </w:r>
            <w:r w:rsidR="005E1AC6" w:rsidRPr="008D0503">
              <w:rPr>
                <w:b/>
                <w:szCs w:val="22"/>
                <w:lang w:val="en-CA"/>
              </w:rPr>
              <w:t> </w:t>
            </w:r>
            <w:r w:rsidR="007F1F8B" w:rsidRPr="008D0503">
              <w:rPr>
                <w:b/>
                <w:szCs w:val="22"/>
                <w:lang w:val="en-CA"/>
              </w:rPr>
              <w:t>1/SC</w:t>
            </w:r>
            <w:r w:rsidR="005E1AC6" w:rsidRPr="008D0503">
              <w:rPr>
                <w:b/>
                <w:szCs w:val="22"/>
                <w:lang w:val="en-CA"/>
              </w:rPr>
              <w:t> </w:t>
            </w:r>
            <w:r w:rsidR="007F1F8B" w:rsidRPr="008D0503">
              <w:rPr>
                <w:b/>
                <w:szCs w:val="22"/>
                <w:lang w:val="en-CA"/>
              </w:rPr>
              <w:t>29/WG</w:t>
            </w:r>
            <w:r w:rsidR="005E1AC6" w:rsidRPr="008D0503">
              <w:rPr>
                <w:b/>
                <w:szCs w:val="22"/>
                <w:lang w:val="en-CA"/>
              </w:rPr>
              <w:t> </w:t>
            </w:r>
            <w:r w:rsidR="007F1F8B" w:rsidRPr="008D0503">
              <w:rPr>
                <w:b/>
                <w:szCs w:val="22"/>
                <w:lang w:val="en-CA"/>
              </w:rPr>
              <w:t>11</w:t>
            </w:r>
          </w:p>
          <w:p w14:paraId="19908E82" w14:textId="6A3785A6" w:rsidR="00E61DAC" w:rsidRPr="008D0503" w:rsidRDefault="008A6D9C" w:rsidP="00FA60F5">
            <w:pPr>
              <w:tabs>
                <w:tab w:val="left" w:pos="7200"/>
              </w:tabs>
              <w:spacing w:before="0"/>
              <w:rPr>
                <w:b/>
                <w:szCs w:val="22"/>
                <w:lang w:val="en-CA"/>
              </w:rPr>
            </w:pPr>
            <w:r w:rsidRPr="008D0503">
              <w:t xml:space="preserve">15th Meeting: </w:t>
            </w:r>
            <w:r w:rsidRPr="008D0503">
              <w:rPr>
                <w:lang w:val="en-CA"/>
              </w:rPr>
              <w:t>Gothenburg, SE, 3–12 July 2019</w:t>
            </w:r>
          </w:p>
        </w:tc>
        <w:tc>
          <w:tcPr>
            <w:tcW w:w="3060" w:type="dxa"/>
          </w:tcPr>
          <w:p w14:paraId="59B7E346" w14:textId="4674C850" w:rsidR="008A4B4C" w:rsidRPr="008D0503" w:rsidRDefault="00E61DAC" w:rsidP="00FA60F5">
            <w:pPr>
              <w:tabs>
                <w:tab w:val="left" w:pos="7200"/>
              </w:tabs>
              <w:rPr>
                <w:rFonts w:hint="eastAsia"/>
                <w:u w:val="single"/>
                <w:lang w:val="en-CA" w:eastAsia="ja-JP"/>
              </w:rPr>
            </w:pPr>
            <w:r w:rsidRPr="008D0503">
              <w:rPr>
                <w:lang w:val="en-CA"/>
              </w:rPr>
              <w:t>Document</w:t>
            </w:r>
            <w:r w:rsidR="006C5D39" w:rsidRPr="008D0503">
              <w:rPr>
                <w:lang w:val="en-CA"/>
              </w:rPr>
              <w:t xml:space="preserve">: </w:t>
            </w:r>
            <w:r w:rsidR="009D7CE6" w:rsidRPr="008D0503">
              <w:rPr>
                <w:lang w:val="en-CA"/>
              </w:rPr>
              <w:t>JVET</w:t>
            </w:r>
            <w:r w:rsidRPr="008D0503">
              <w:rPr>
                <w:lang w:val="en-CA"/>
              </w:rPr>
              <w:t>-</w:t>
            </w:r>
            <w:r w:rsidR="00B37B6F" w:rsidRPr="008D0503">
              <w:rPr>
                <w:lang w:val="en-CA"/>
              </w:rPr>
              <w:t>O</w:t>
            </w:r>
            <w:r w:rsidR="004018FE">
              <w:rPr>
                <w:lang w:val="en-CA"/>
              </w:rPr>
              <w:t>0132</w:t>
            </w:r>
            <w:ins w:id="0" w:author="kidaniyoshitaka" w:date="2019-07-04T18:07:00Z">
              <w:r w:rsidR="00170751">
                <w:rPr>
                  <w:rFonts w:hint="eastAsia"/>
                  <w:lang w:val="en-CA" w:eastAsia="ja-JP"/>
                </w:rPr>
                <w:t>-</w:t>
              </w:r>
              <w:r w:rsidR="00170751">
                <w:rPr>
                  <w:lang w:val="en-CA" w:eastAsia="ja-JP"/>
                </w:rPr>
                <w:t>v2</w:t>
              </w:r>
            </w:ins>
            <w:bookmarkStart w:id="1" w:name="_GoBack"/>
            <w:bookmarkEnd w:id="1"/>
          </w:p>
        </w:tc>
      </w:tr>
    </w:tbl>
    <w:p w14:paraId="79DBA597" w14:textId="77777777" w:rsidR="00E61DAC" w:rsidRPr="008D0503"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8D0503" w14:paraId="188D2B50" w14:textId="77777777" w:rsidTr="000962AC">
        <w:tc>
          <w:tcPr>
            <w:tcW w:w="1458" w:type="dxa"/>
          </w:tcPr>
          <w:p w14:paraId="7A6C85EB" w14:textId="77777777" w:rsidR="00E61DAC" w:rsidRPr="008D0503" w:rsidRDefault="00E61DAC">
            <w:pPr>
              <w:spacing w:before="60" w:after="60"/>
              <w:rPr>
                <w:i/>
                <w:szCs w:val="22"/>
                <w:lang w:val="en-CA"/>
              </w:rPr>
            </w:pPr>
            <w:r w:rsidRPr="008D0503">
              <w:rPr>
                <w:i/>
                <w:szCs w:val="22"/>
                <w:lang w:val="en-CA"/>
              </w:rPr>
              <w:t>Title:</w:t>
            </w:r>
          </w:p>
        </w:tc>
        <w:tc>
          <w:tcPr>
            <w:tcW w:w="7902" w:type="dxa"/>
            <w:gridSpan w:val="3"/>
          </w:tcPr>
          <w:p w14:paraId="305A7026" w14:textId="5ECA6EAF" w:rsidR="00E61DAC" w:rsidRPr="008D0503" w:rsidRDefault="00D95E55" w:rsidP="009D7CE6">
            <w:pPr>
              <w:spacing w:before="60" w:after="60"/>
              <w:rPr>
                <w:b/>
                <w:szCs w:val="22"/>
                <w:lang w:val="en-CA"/>
              </w:rPr>
            </w:pPr>
            <w:r w:rsidRPr="008D0503">
              <w:rPr>
                <w:b/>
                <w:szCs w:val="22"/>
                <w:lang w:val="en-CA" w:eastAsia="ja-JP"/>
              </w:rPr>
              <w:t>CE1</w:t>
            </w:r>
            <w:r w:rsidR="003C147C" w:rsidRPr="008D0503">
              <w:rPr>
                <w:b/>
                <w:szCs w:val="22"/>
                <w:lang w:val="en-CA" w:eastAsia="ja-JP"/>
              </w:rPr>
              <w:t>0-2.10/CE10-2.11</w:t>
            </w:r>
            <w:r w:rsidRPr="008D0503">
              <w:rPr>
                <w:b/>
                <w:szCs w:val="22"/>
                <w:lang w:val="en-CA" w:eastAsia="ja-JP"/>
              </w:rPr>
              <w:t>: Evaluation results of CNN</w:t>
            </w:r>
            <w:r w:rsidR="00EA55C0" w:rsidRPr="008D0503">
              <w:rPr>
                <w:b/>
                <w:szCs w:val="22"/>
                <w:lang w:val="en-CA" w:eastAsia="ja-JP"/>
              </w:rPr>
              <w:t>-</w:t>
            </w:r>
            <w:r w:rsidRPr="008D0503">
              <w:rPr>
                <w:b/>
                <w:szCs w:val="22"/>
                <w:lang w:val="en-CA" w:eastAsia="ja-JP"/>
              </w:rPr>
              <w:t>based filtering</w:t>
            </w:r>
            <w:r w:rsidR="00EA55C0" w:rsidRPr="008D0503">
              <w:rPr>
                <w:rFonts w:hint="eastAsia"/>
                <w:b/>
                <w:szCs w:val="22"/>
                <w:lang w:val="en-CA" w:eastAsia="ja-JP"/>
              </w:rPr>
              <w:t xml:space="preserve"> </w:t>
            </w:r>
            <w:r w:rsidR="00EA55C0" w:rsidRPr="008D0503">
              <w:rPr>
                <w:b/>
                <w:szCs w:val="22"/>
                <w:lang w:val="en-CA" w:eastAsia="ja-JP"/>
              </w:rPr>
              <w:t>with off</w:t>
            </w:r>
            <w:r w:rsidR="00BE3CA5" w:rsidRPr="008D0503">
              <w:rPr>
                <w:b/>
                <w:szCs w:val="22"/>
                <w:lang w:val="en-CA" w:eastAsia="ja-JP"/>
              </w:rPr>
              <w:t>-</w:t>
            </w:r>
            <w:r w:rsidR="00EA55C0" w:rsidRPr="008D0503">
              <w:rPr>
                <w:b/>
                <w:szCs w:val="22"/>
                <w:lang w:val="en-CA" w:eastAsia="ja-JP"/>
              </w:rPr>
              <w:t>line learning model</w:t>
            </w:r>
          </w:p>
        </w:tc>
      </w:tr>
      <w:tr w:rsidR="00065C1C" w:rsidRPr="008D0503" w14:paraId="3D8B01B2" w14:textId="77777777" w:rsidTr="000962AC">
        <w:tc>
          <w:tcPr>
            <w:tcW w:w="1458" w:type="dxa"/>
          </w:tcPr>
          <w:p w14:paraId="7AC356CE" w14:textId="77777777" w:rsidR="00065C1C" w:rsidRPr="008D0503" w:rsidRDefault="00065C1C" w:rsidP="00065C1C">
            <w:pPr>
              <w:spacing w:before="60" w:after="60"/>
              <w:rPr>
                <w:i/>
                <w:szCs w:val="22"/>
                <w:lang w:val="en-CA"/>
              </w:rPr>
            </w:pPr>
            <w:r w:rsidRPr="008D0503">
              <w:rPr>
                <w:i/>
                <w:szCs w:val="22"/>
                <w:lang w:val="en-CA"/>
              </w:rPr>
              <w:t>Status:</w:t>
            </w:r>
          </w:p>
        </w:tc>
        <w:tc>
          <w:tcPr>
            <w:tcW w:w="7902" w:type="dxa"/>
            <w:gridSpan w:val="3"/>
          </w:tcPr>
          <w:p w14:paraId="32E60643" w14:textId="2A1F6F7F" w:rsidR="00065C1C" w:rsidRPr="008D0503" w:rsidRDefault="00065C1C" w:rsidP="00065C1C">
            <w:pPr>
              <w:spacing w:before="60" w:after="60"/>
              <w:rPr>
                <w:szCs w:val="22"/>
                <w:lang w:val="en-CA"/>
              </w:rPr>
            </w:pPr>
            <w:r w:rsidRPr="008D0503">
              <w:rPr>
                <w:szCs w:val="22"/>
                <w:lang w:val="en-CA" w:eastAsia="ja-JP"/>
              </w:rPr>
              <w:t>Input document to JVET</w:t>
            </w:r>
          </w:p>
        </w:tc>
      </w:tr>
      <w:tr w:rsidR="00065C1C" w:rsidRPr="008D0503" w14:paraId="7E6D99E3" w14:textId="77777777" w:rsidTr="000962AC">
        <w:tc>
          <w:tcPr>
            <w:tcW w:w="1458" w:type="dxa"/>
          </w:tcPr>
          <w:p w14:paraId="18CCDCD6" w14:textId="77777777" w:rsidR="00065C1C" w:rsidRPr="008D0503" w:rsidRDefault="00065C1C" w:rsidP="00065C1C">
            <w:pPr>
              <w:spacing w:before="60" w:after="60"/>
              <w:rPr>
                <w:i/>
                <w:szCs w:val="22"/>
                <w:lang w:val="en-CA"/>
              </w:rPr>
            </w:pPr>
            <w:r w:rsidRPr="008D0503">
              <w:rPr>
                <w:i/>
                <w:szCs w:val="22"/>
                <w:lang w:val="en-CA"/>
              </w:rPr>
              <w:t>Purpose:</w:t>
            </w:r>
          </w:p>
        </w:tc>
        <w:tc>
          <w:tcPr>
            <w:tcW w:w="7902" w:type="dxa"/>
            <w:gridSpan w:val="3"/>
          </w:tcPr>
          <w:p w14:paraId="0640C90D" w14:textId="258BBC22" w:rsidR="00065C1C" w:rsidRPr="008D0503" w:rsidRDefault="00CB4162" w:rsidP="00065C1C">
            <w:pPr>
              <w:spacing w:before="60" w:after="60"/>
              <w:rPr>
                <w:szCs w:val="22"/>
                <w:lang w:val="en-CA"/>
              </w:rPr>
            </w:pPr>
            <w:r w:rsidRPr="008D0503">
              <w:rPr>
                <w:szCs w:val="22"/>
                <w:lang w:val="en-CA"/>
              </w:rPr>
              <w:t>Proposal</w:t>
            </w:r>
          </w:p>
        </w:tc>
      </w:tr>
      <w:tr w:rsidR="00D91CB6" w:rsidRPr="008D0503" w14:paraId="714CD808" w14:textId="77777777" w:rsidTr="000962AC">
        <w:tc>
          <w:tcPr>
            <w:tcW w:w="1458" w:type="dxa"/>
          </w:tcPr>
          <w:p w14:paraId="4DB59313" w14:textId="77777777" w:rsidR="00D91CB6" w:rsidRPr="008D0503" w:rsidRDefault="00D91CB6" w:rsidP="00D91CB6">
            <w:pPr>
              <w:spacing w:before="60" w:after="60"/>
              <w:rPr>
                <w:i/>
                <w:szCs w:val="22"/>
                <w:lang w:val="en-CA"/>
              </w:rPr>
            </w:pPr>
            <w:r w:rsidRPr="008D0503">
              <w:rPr>
                <w:i/>
                <w:szCs w:val="22"/>
                <w:lang w:val="en-CA"/>
              </w:rPr>
              <w:t>Author(s) or</w:t>
            </w:r>
            <w:r w:rsidRPr="008D0503">
              <w:rPr>
                <w:i/>
                <w:szCs w:val="22"/>
                <w:lang w:val="en-CA"/>
              </w:rPr>
              <w:br/>
              <w:t>Contact(s):</w:t>
            </w:r>
          </w:p>
        </w:tc>
        <w:tc>
          <w:tcPr>
            <w:tcW w:w="3942" w:type="dxa"/>
          </w:tcPr>
          <w:p w14:paraId="49D81240" w14:textId="02F31DD3" w:rsidR="00D91CB6" w:rsidRPr="008D0503" w:rsidRDefault="00701475" w:rsidP="00070643">
            <w:pPr>
              <w:spacing w:before="60" w:after="60"/>
              <w:rPr>
                <w:szCs w:val="22"/>
                <w:lang w:val="en-CA"/>
              </w:rPr>
            </w:pPr>
            <w:r w:rsidRPr="008D0503">
              <w:rPr>
                <w:szCs w:val="22"/>
              </w:rPr>
              <w:t>Yoshitaka Kidani</w:t>
            </w:r>
            <w:r w:rsidR="00D91CB6" w:rsidRPr="008D0503">
              <w:rPr>
                <w:szCs w:val="22"/>
              </w:rPr>
              <w:br/>
            </w:r>
            <w:r w:rsidR="00343248" w:rsidRPr="008D0503">
              <w:rPr>
                <w:szCs w:val="22"/>
              </w:rPr>
              <w:t>Kei Kawamura</w:t>
            </w:r>
            <w:r w:rsidR="00343248" w:rsidRPr="008D0503">
              <w:rPr>
                <w:szCs w:val="22"/>
              </w:rPr>
              <w:br/>
            </w:r>
            <w:r w:rsidR="00DE6EC8">
              <w:rPr>
                <w:szCs w:val="22"/>
              </w:rPr>
              <w:t>Kyohei Unno</w:t>
            </w:r>
            <w:r w:rsidR="00FB7238" w:rsidRPr="00BA29E1">
              <w:rPr>
                <w:szCs w:val="22"/>
              </w:rPr>
              <w:br/>
            </w:r>
            <w:r w:rsidR="00D91CB6" w:rsidRPr="008D0503">
              <w:rPr>
                <w:szCs w:val="22"/>
              </w:rPr>
              <w:t>Sei Naito</w:t>
            </w:r>
            <w:r w:rsidR="00D91CB6" w:rsidRPr="008D0503">
              <w:rPr>
                <w:szCs w:val="22"/>
              </w:rPr>
              <w:br/>
              <w:t>2-1-15 Ohara, Fujimino-shi, Saitama</w:t>
            </w:r>
            <w:r w:rsidR="00D91CB6" w:rsidRPr="008D0503">
              <w:rPr>
                <w:szCs w:val="22"/>
              </w:rPr>
              <w:br/>
              <w:t>Japan</w:t>
            </w:r>
          </w:p>
        </w:tc>
        <w:tc>
          <w:tcPr>
            <w:tcW w:w="900" w:type="dxa"/>
          </w:tcPr>
          <w:p w14:paraId="0140ECA2" w14:textId="77777777" w:rsidR="00D91CB6" w:rsidRPr="008D0503" w:rsidRDefault="00D91CB6" w:rsidP="00D91CB6">
            <w:pPr>
              <w:spacing w:before="60" w:after="60"/>
              <w:rPr>
                <w:szCs w:val="22"/>
                <w:lang w:val="en-CA"/>
              </w:rPr>
            </w:pPr>
            <w:r w:rsidRPr="008D0503">
              <w:rPr>
                <w:szCs w:val="22"/>
                <w:lang w:val="en-CA"/>
              </w:rPr>
              <w:br/>
              <w:t>Tel:</w:t>
            </w:r>
            <w:r w:rsidRPr="008D0503">
              <w:rPr>
                <w:szCs w:val="22"/>
                <w:lang w:val="en-CA"/>
              </w:rPr>
              <w:br/>
              <w:t>Email:</w:t>
            </w:r>
          </w:p>
        </w:tc>
        <w:tc>
          <w:tcPr>
            <w:tcW w:w="3060" w:type="dxa"/>
          </w:tcPr>
          <w:p w14:paraId="3F33973B" w14:textId="6067B724" w:rsidR="00D91CB6" w:rsidRPr="008D0503" w:rsidRDefault="00D91CB6" w:rsidP="00D91CB6">
            <w:pPr>
              <w:spacing w:before="60" w:after="60"/>
              <w:rPr>
                <w:szCs w:val="22"/>
                <w:lang w:val="en-CA"/>
              </w:rPr>
            </w:pPr>
            <w:r w:rsidRPr="008D0503">
              <w:rPr>
                <w:szCs w:val="22"/>
                <w:lang w:val="en-CA"/>
              </w:rPr>
              <w:br/>
            </w:r>
            <w:r w:rsidR="00226F8D" w:rsidRPr="008D0503">
              <w:rPr>
                <w:rFonts w:hint="eastAsia"/>
                <w:szCs w:val="22"/>
                <w:lang w:eastAsia="ja-JP"/>
              </w:rPr>
              <w:t>+81-</w:t>
            </w:r>
            <w:r w:rsidR="00226F8D" w:rsidRPr="008D0503">
              <w:rPr>
                <w:szCs w:val="22"/>
                <w:lang w:eastAsia="ja-JP"/>
              </w:rPr>
              <w:t>80-6887-2592</w:t>
            </w:r>
            <w:r w:rsidR="00226F8D" w:rsidRPr="008D0503">
              <w:rPr>
                <w:szCs w:val="22"/>
                <w:lang w:eastAsia="ja-JP"/>
              </w:rPr>
              <w:br/>
            </w:r>
            <w:hyperlink r:id="rId10" w:history="1">
              <w:r w:rsidR="00226F8D" w:rsidRPr="008D0503">
                <w:rPr>
                  <w:rStyle w:val="a6"/>
                  <w:szCs w:val="22"/>
                  <w:lang w:val="en-CA"/>
                </w:rPr>
                <w:t>yo-kidani@kddi.com</w:t>
              </w:r>
            </w:hyperlink>
          </w:p>
          <w:p w14:paraId="32C2ABFD" w14:textId="1B023839" w:rsidR="005A5C7C" w:rsidRPr="008D0503" w:rsidRDefault="005A5C7C" w:rsidP="00D91CB6">
            <w:pPr>
              <w:spacing w:before="60" w:after="60"/>
              <w:rPr>
                <w:szCs w:val="22"/>
                <w:lang w:val="en-CA"/>
              </w:rPr>
            </w:pPr>
          </w:p>
        </w:tc>
      </w:tr>
      <w:tr w:rsidR="00065C1C" w:rsidRPr="008D0503" w14:paraId="49AFAA61" w14:textId="77777777" w:rsidTr="000962AC">
        <w:tc>
          <w:tcPr>
            <w:tcW w:w="1458" w:type="dxa"/>
          </w:tcPr>
          <w:p w14:paraId="2C08AF6B" w14:textId="0CD5426A" w:rsidR="00065C1C" w:rsidRPr="008D0503" w:rsidRDefault="00065C1C" w:rsidP="00065C1C">
            <w:pPr>
              <w:spacing w:before="60" w:after="60"/>
              <w:rPr>
                <w:i/>
                <w:szCs w:val="22"/>
                <w:lang w:val="en-CA"/>
              </w:rPr>
            </w:pPr>
            <w:r w:rsidRPr="008D0503">
              <w:rPr>
                <w:i/>
                <w:szCs w:val="22"/>
                <w:lang w:val="en-CA"/>
              </w:rPr>
              <w:t>Source:</w:t>
            </w:r>
          </w:p>
        </w:tc>
        <w:tc>
          <w:tcPr>
            <w:tcW w:w="7902" w:type="dxa"/>
            <w:gridSpan w:val="3"/>
          </w:tcPr>
          <w:p w14:paraId="643E6B85" w14:textId="75145CC5" w:rsidR="00065C1C" w:rsidRPr="008D0503" w:rsidRDefault="00065C1C" w:rsidP="00065C1C">
            <w:pPr>
              <w:spacing w:before="60" w:after="60"/>
              <w:rPr>
                <w:szCs w:val="22"/>
                <w:lang w:val="en-CA"/>
              </w:rPr>
            </w:pPr>
            <w:r w:rsidRPr="008D0503">
              <w:rPr>
                <w:szCs w:val="22"/>
              </w:rPr>
              <w:t>KDDI Corp. (KDDI Research, Inc.)</w:t>
            </w:r>
          </w:p>
        </w:tc>
      </w:tr>
    </w:tbl>
    <w:p w14:paraId="732815A4" w14:textId="77777777" w:rsidR="00E61DAC" w:rsidRPr="008D0503" w:rsidRDefault="00E61DAC">
      <w:pPr>
        <w:tabs>
          <w:tab w:val="right" w:pos="9360"/>
        </w:tabs>
        <w:spacing w:before="120" w:after="240"/>
        <w:jc w:val="center"/>
        <w:rPr>
          <w:szCs w:val="22"/>
          <w:lang w:val="en-CA"/>
        </w:rPr>
      </w:pPr>
      <w:r w:rsidRPr="008D0503">
        <w:rPr>
          <w:szCs w:val="22"/>
          <w:u w:val="single"/>
          <w:lang w:val="en-CA"/>
        </w:rPr>
        <w:t>_____________________________</w:t>
      </w:r>
    </w:p>
    <w:p w14:paraId="63D31C94" w14:textId="77777777" w:rsidR="00275BCF" w:rsidRPr="008D0503" w:rsidRDefault="00275BCF" w:rsidP="009234A5">
      <w:pPr>
        <w:pStyle w:val="1"/>
        <w:numPr>
          <w:ilvl w:val="0"/>
          <w:numId w:val="0"/>
        </w:numPr>
        <w:ind w:left="432" w:hanging="432"/>
        <w:rPr>
          <w:lang w:val="en-CA"/>
        </w:rPr>
      </w:pPr>
      <w:r w:rsidRPr="008D0503">
        <w:rPr>
          <w:lang w:val="en-CA"/>
        </w:rPr>
        <w:t>Abstract</w:t>
      </w:r>
    </w:p>
    <w:p w14:paraId="05993405" w14:textId="08008ED1" w:rsidR="00B33726" w:rsidRPr="008D0503" w:rsidRDefault="005A5C7C" w:rsidP="00C00DDE">
      <w:pPr>
        <w:rPr>
          <w:lang w:val="en-CA" w:eastAsia="ja-JP"/>
        </w:rPr>
      </w:pPr>
      <w:bookmarkStart w:id="2" w:name="_Hlk11726824"/>
      <w:r w:rsidRPr="008D0503">
        <w:rPr>
          <w:lang w:val="en-CA"/>
        </w:rPr>
        <w:t xml:space="preserve">This contribution </w:t>
      </w:r>
      <w:r w:rsidR="00701475" w:rsidRPr="008D0503">
        <w:rPr>
          <w:lang w:val="en-CA"/>
        </w:rPr>
        <w:t xml:space="preserve">reports the results by </w:t>
      </w:r>
      <w:r w:rsidR="00E06475" w:rsidRPr="008D0503">
        <w:rPr>
          <w:lang w:val="en-CA"/>
        </w:rPr>
        <w:t xml:space="preserve">the </w:t>
      </w:r>
      <w:r w:rsidR="00A71472" w:rsidRPr="008D0503">
        <w:rPr>
          <w:lang w:val="en-CA"/>
        </w:rPr>
        <w:t>convolution</w:t>
      </w:r>
      <w:r w:rsidR="00701475" w:rsidRPr="008D0503">
        <w:rPr>
          <w:lang w:val="en-CA"/>
        </w:rPr>
        <w:t>al</w:t>
      </w:r>
      <w:r w:rsidRPr="008D0503">
        <w:rPr>
          <w:lang w:val="en-CA"/>
        </w:rPr>
        <w:t xml:space="preserve"> neural network-based filter</w:t>
      </w:r>
      <w:r w:rsidR="00A71472" w:rsidRPr="008D0503">
        <w:rPr>
          <w:lang w:val="en-CA"/>
        </w:rPr>
        <w:t xml:space="preserve">ing </w:t>
      </w:r>
      <w:r w:rsidR="004879ED" w:rsidRPr="008D0503">
        <w:rPr>
          <w:lang w:val="en-CA"/>
        </w:rPr>
        <w:t xml:space="preserve">(CNNF) </w:t>
      </w:r>
      <w:r w:rsidR="00A23D53" w:rsidRPr="008D0503">
        <w:rPr>
          <w:lang w:val="en-CA"/>
        </w:rPr>
        <w:t>with off</w:t>
      </w:r>
      <w:r w:rsidR="00605CD1" w:rsidRPr="008D0503">
        <w:rPr>
          <w:lang w:val="en-CA"/>
        </w:rPr>
        <w:t>-</w:t>
      </w:r>
      <w:r w:rsidR="00A23D53" w:rsidRPr="008D0503">
        <w:rPr>
          <w:lang w:val="en-CA"/>
        </w:rPr>
        <w:t xml:space="preserve">line learning model </w:t>
      </w:r>
      <w:r w:rsidR="00A71472" w:rsidRPr="008D0503">
        <w:rPr>
          <w:lang w:val="en-CA"/>
        </w:rPr>
        <w:t>which was proposed in JVET-</w:t>
      </w:r>
      <w:r w:rsidR="00A50808" w:rsidRPr="008D0503">
        <w:rPr>
          <w:lang w:val="en-CA"/>
        </w:rPr>
        <w:t>N0710</w:t>
      </w:r>
      <w:r w:rsidR="00701475" w:rsidRPr="008D0503">
        <w:rPr>
          <w:lang w:val="en-CA"/>
        </w:rPr>
        <w:t xml:space="preserve">. </w:t>
      </w:r>
      <w:r w:rsidR="00B33726" w:rsidRPr="008D0503">
        <w:rPr>
          <w:lang w:val="en-CA"/>
        </w:rPr>
        <w:t xml:space="preserve">Simulation results reportedly show </w:t>
      </w:r>
      <w:r w:rsidR="00B33726" w:rsidRPr="008D0503">
        <w:rPr>
          <w:rFonts w:hint="eastAsia"/>
          <w:lang w:val="en-CA" w:eastAsia="ja-JP"/>
        </w:rPr>
        <w:t>t</w:t>
      </w:r>
      <w:r w:rsidR="00E06475" w:rsidRPr="008D0503">
        <w:rPr>
          <w:lang w:val="en-CA" w:eastAsia="ja-JP"/>
        </w:rPr>
        <w:t xml:space="preserve">he </w:t>
      </w:r>
      <w:r w:rsidR="00792BE0" w:rsidRPr="008D0503">
        <w:rPr>
          <w:lang w:val="en-CA" w:eastAsia="ja-JP"/>
        </w:rPr>
        <w:t xml:space="preserve">overall </w:t>
      </w:r>
      <w:r w:rsidR="00E06475" w:rsidRPr="008D0503">
        <w:rPr>
          <w:lang w:val="en-CA" w:eastAsia="ja-JP"/>
        </w:rPr>
        <w:t>BD-rates</w:t>
      </w:r>
      <w:r w:rsidR="00B33726" w:rsidRPr="008D0503">
        <w:rPr>
          <w:lang w:val="en-CA" w:eastAsia="ja-JP"/>
        </w:rPr>
        <w:t xml:space="preserve"> for luma by -1.</w:t>
      </w:r>
      <w:r w:rsidR="00A35C90" w:rsidRPr="008D0503">
        <w:rPr>
          <w:lang w:val="en-CA" w:eastAsia="ja-JP"/>
        </w:rPr>
        <w:t>00</w:t>
      </w:r>
      <w:r w:rsidR="00B33726" w:rsidRPr="008D0503">
        <w:rPr>
          <w:lang w:val="en-CA" w:eastAsia="ja-JP"/>
        </w:rPr>
        <w:t xml:space="preserve">%, </w:t>
      </w:r>
      <w:r w:rsidR="00A35C90" w:rsidRPr="008D0503">
        <w:rPr>
          <w:lang w:val="en-CA" w:eastAsia="ja-JP"/>
        </w:rPr>
        <w:t>-1.16</w:t>
      </w:r>
      <w:r w:rsidR="00B33726" w:rsidRPr="008D0503">
        <w:rPr>
          <w:lang w:val="en-CA" w:eastAsia="ja-JP"/>
        </w:rPr>
        <w:t>%, -</w:t>
      </w:r>
      <w:r w:rsidR="00C1390A" w:rsidRPr="008D0503">
        <w:rPr>
          <w:lang w:val="en-CA" w:eastAsia="ja-JP"/>
        </w:rPr>
        <w:t>1.10</w:t>
      </w:r>
      <w:r w:rsidR="00B33726" w:rsidRPr="008D0503">
        <w:rPr>
          <w:lang w:val="en-CA" w:eastAsia="ja-JP"/>
        </w:rPr>
        <w:t>% and -</w:t>
      </w:r>
      <w:r w:rsidR="00C1390A" w:rsidRPr="008D0503">
        <w:rPr>
          <w:lang w:val="en-CA" w:eastAsia="ja-JP"/>
        </w:rPr>
        <w:t>0.32</w:t>
      </w:r>
      <w:r w:rsidR="00B33726" w:rsidRPr="008D0503">
        <w:rPr>
          <w:lang w:val="en-CA" w:eastAsia="ja-JP"/>
        </w:rPr>
        <w:t>% in CE1</w:t>
      </w:r>
      <w:r w:rsidR="00A66C8E" w:rsidRPr="008D0503">
        <w:rPr>
          <w:lang w:val="en-CA" w:eastAsia="ja-JP"/>
        </w:rPr>
        <w:t>0</w:t>
      </w:r>
      <w:r w:rsidR="00B33726" w:rsidRPr="008D0503">
        <w:rPr>
          <w:lang w:val="en-CA" w:eastAsia="ja-JP"/>
        </w:rPr>
        <w:t>-</w:t>
      </w:r>
      <w:r w:rsidR="00E179CF" w:rsidRPr="008D0503">
        <w:rPr>
          <w:lang w:val="en-CA" w:eastAsia="ja-JP"/>
        </w:rPr>
        <w:t>2</w:t>
      </w:r>
      <w:r w:rsidR="00B33726" w:rsidRPr="008D0503">
        <w:rPr>
          <w:lang w:val="en-CA" w:eastAsia="ja-JP"/>
        </w:rPr>
        <w:t>.</w:t>
      </w:r>
      <w:r w:rsidR="00A66C8E" w:rsidRPr="008D0503">
        <w:rPr>
          <w:lang w:val="en-CA" w:eastAsia="ja-JP"/>
        </w:rPr>
        <w:t>10</w:t>
      </w:r>
      <w:r w:rsidR="00B33726" w:rsidRPr="008D0503">
        <w:rPr>
          <w:lang w:val="en-CA" w:eastAsia="ja-JP"/>
        </w:rPr>
        <w:t>a</w:t>
      </w:r>
      <w:r w:rsidR="00C6179D" w:rsidRPr="008D0503">
        <w:rPr>
          <w:lang w:val="en-CA" w:eastAsia="ja-JP"/>
        </w:rPr>
        <w:t>, CE10-2.10b, CE10-2.11a</w:t>
      </w:r>
      <w:r w:rsidR="00E179CF" w:rsidRPr="008D0503">
        <w:rPr>
          <w:lang w:val="en-CA" w:eastAsia="ja-JP"/>
        </w:rPr>
        <w:t xml:space="preserve"> and</w:t>
      </w:r>
      <w:r w:rsidR="00B33726" w:rsidRPr="008D0503">
        <w:rPr>
          <w:lang w:val="en-CA" w:eastAsia="ja-JP"/>
        </w:rPr>
        <w:t xml:space="preserve"> CE1</w:t>
      </w:r>
      <w:r w:rsidR="00A66C8E" w:rsidRPr="008D0503">
        <w:rPr>
          <w:lang w:val="en-CA" w:eastAsia="ja-JP"/>
        </w:rPr>
        <w:t>0</w:t>
      </w:r>
      <w:r w:rsidR="00B33726" w:rsidRPr="008D0503">
        <w:rPr>
          <w:lang w:val="en-CA" w:eastAsia="ja-JP"/>
        </w:rPr>
        <w:t>-</w:t>
      </w:r>
      <w:r w:rsidR="00E179CF" w:rsidRPr="008D0503">
        <w:rPr>
          <w:lang w:val="en-CA" w:eastAsia="ja-JP"/>
        </w:rPr>
        <w:t>2</w:t>
      </w:r>
      <w:r w:rsidR="00B33726" w:rsidRPr="008D0503">
        <w:rPr>
          <w:lang w:val="en-CA" w:eastAsia="ja-JP"/>
        </w:rPr>
        <w:t>.</w:t>
      </w:r>
      <w:r w:rsidR="00A66C8E" w:rsidRPr="008D0503">
        <w:rPr>
          <w:lang w:val="en-CA" w:eastAsia="ja-JP"/>
        </w:rPr>
        <w:t>1</w:t>
      </w:r>
      <w:r w:rsidR="00E179CF" w:rsidRPr="008D0503">
        <w:rPr>
          <w:lang w:val="en-CA" w:eastAsia="ja-JP"/>
        </w:rPr>
        <w:t>1</w:t>
      </w:r>
      <w:r w:rsidR="00B33726" w:rsidRPr="008D0503">
        <w:rPr>
          <w:lang w:val="en-CA" w:eastAsia="ja-JP"/>
        </w:rPr>
        <w:t>b</w:t>
      </w:r>
      <w:r w:rsidR="00A66C8E" w:rsidRPr="008D0503">
        <w:rPr>
          <w:lang w:val="en-CA" w:eastAsia="ja-JP"/>
        </w:rPr>
        <w:t>,</w:t>
      </w:r>
      <w:r w:rsidR="00B33726" w:rsidRPr="008D0503">
        <w:rPr>
          <w:lang w:val="en-CA" w:eastAsia="ja-JP"/>
        </w:rPr>
        <w:t xml:space="preserve"> respectively.</w:t>
      </w:r>
      <w:r w:rsidR="00E06475" w:rsidRPr="008D0503">
        <w:rPr>
          <w:lang w:val="en-CA" w:eastAsia="ja-JP"/>
        </w:rPr>
        <w:t xml:space="preserve"> The</w:t>
      </w:r>
      <w:r w:rsidR="00970288" w:rsidRPr="008D0503">
        <w:rPr>
          <w:lang w:val="en-CA" w:eastAsia="ja-JP"/>
        </w:rPr>
        <w:t>se</w:t>
      </w:r>
      <w:r w:rsidR="00E06475" w:rsidRPr="008D0503">
        <w:rPr>
          <w:lang w:val="en-CA" w:eastAsia="ja-JP"/>
        </w:rPr>
        <w:t xml:space="preserve"> difference</w:t>
      </w:r>
      <w:r w:rsidR="00970288" w:rsidRPr="008D0503">
        <w:rPr>
          <w:lang w:val="en-CA" w:eastAsia="ja-JP"/>
        </w:rPr>
        <w:t>s</w:t>
      </w:r>
      <w:r w:rsidR="00E06475" w:rsidRPr="008D0503">
        <w:rPr>
          <w:lang w:val="en-CA" w:eastAsia="ja-JP"/>
        </w:rPr>
        <w:t xml:space="preserve"> </w:t>
      </w:r>
      <w:r w:rsidR="00970288" w:rsidRPr="008D0503">
        <w:rPr>
          <w:lang w:val="en-CA" w:eastAsia="ja-JP"/>
        </w:rPr>
        <w:t>are</w:t>
      </w:r>
      <w:r w:rsidR="00E06475" w:rsidRPr="008D0503">
        <w:rPr>
          <w:lang w:val="en-CA" w:eastAsia="ja-JP"/>
        </w:rPr>
        <w:t xml:space="preserve"> caused by </w:t>
      </w:r>
      <w:r w:rsidR="00A66C8E" w:rsidRPr="008D0503">
        <w:rPr>
          <w:lang w:val="en-CA" w:eastAsia="ja-JP"/>
        </w:rPr>
        <w:t>bit-depth of CNN</w:t>
      </w:r>
      <w:r w:rsidR="004879ED" w:rsidRPr="008D0503">
        <w:rPr>
          <w:lang w:val="en-CA" w:eastAsia="ja-JP"/>
        </w:rPr>
        <w:t>F</w:t>
      </w:r>
      <w:r w:rsidR="00A66C8E" w:rsidRPr="008D0503">
        <w:rPr>
          <w:lang w:val="en-CA" w:eastAsia="ja-JP"/>
        </w:rPr>
        <w:t xml:space="preserve"> parameter and the difference between in-loop </w:t>
      </w:r>
      <w:r w:rsidR="00867036" w:rsidRPr="008D0503">
        <w:rPr>
          <w:lang w:val="en-CA" w:eastAsia="ja-JP"/>
        </w:rPr>
        <w:t>and</w:t>
      </w:r>
      <w:r w:rsidR="00A66C8E" w:rsidRPr="008D0503">
        <w:rPr>
          <w:lang w:val="en-CA" w:eastAsia="ja-JP"/>
        </w:rPr>
        <w:t xml:space="preserve"> post processing filter.</w:t>
      </w:r>
    </w:p>
    <w:p w14:paraId="7D2AC1F0" w14:textId="17212C3A" w:rsidR="00745F6B" w:rsidRPr="008D0503" w:rsidRDefault="00745F6B" w:rsidP="00E11923">
      <w:pPr>
        <w:pStyle w:val="1"/>
        <w:rPr>
          <w:lang w:val="en-CA"/>
        </w:rPr>
      </w:pPr>
      <w:bookmarkStart w:id="3" w:name="_Ref3358237"/>
      <w:bookmarkEnd w:id="2"/>
      <w:r w:rsidRPr="008D0503">
        <w:rPr>
          <w:lang w:val="en-CA"/>
        </w:rPr>
        <w:t>Introduction</w:t>
      </w:r>
      <w:bookmarkEnd w:id="3"/>
    </w:p>
    <w:p w14:paraId="75C14666" w14:textId="6308E348" w:rsidR="0052473B" w:rsidRPr="008D0503" w:rsidRDefault="00701475" w:rsidP="00A71472">
      <w:pPr>
        <w:rPr>
          <w:lang w:val="en-CA"/>
        </w:rPr>
      </w:pPr>
      <w:r w:rsidRPr="008D0503">
        <w:rPr>
          <w:lang w:val="en-CA"/>
        </w:rPr>
        <w:t>A</w:t>
      </w:r>
      <w:r w:rsidR="0052473B" w:rsidRPr="008D0503">
        <w:rPr>
          <w:lang w:val="en-CA"/>
        </w:rPr>
        <w:t xml:space="preserve"> convolution</w:t>
      </w:r>
      <w:r w:rsidR="008B5AAE" w:rsidRPr="008D0503">
        <w:rPr>
          <w:lang w:val="en-CA"/>
        </w:rPr>
        <w:t>al</w:t>
      </w:r>
      <w:r w:rsidR="0052473B" w:rsidRPr="008D0503">
        <w:rPr>
          <w:lang w:val="en-CA"/>
        </w:rPr>
        <w:t xml:space="preserve"> neural network-based filter</w:t>
      </w:r>
      <w:r w:rsidRPr="008D0503">
        <w:rPr>
          <w:lang w:val="en-CA"/>
        </w:rPr>
        <w:t xml:space="preserve">ing </w:t>
      </w:r>
      <w:r w:rsidR="00766953" w:rsidRPr="008D0503">
        <w:rPr>
          <w:lang w:val="en-CA"/>
        </w:rPr>
        <w:t xml:space="preserve">(CNNF) </w:t>
      </w:r>
      <w:r w:rsidR="008601ED" w:rsidRPr="008D0503">
        <w:rPr>
          <w:lang w:val="en-CA"/>
        </w:rPr>
        <w:t>with off</w:t>
      </w:r>
      <w:r w:rsidR="00605CD1" w:rsidRPr="008D0503">
        <w:rPr>
          <w:lang w:val="en-CA"/>
        </w:rPr>
        <w:t>-</w:t>
      </w:r>
      <w:r w:rsidR="008601ED" w:rsidRPr="008D0503">
        <w:rPr>
          <w:lang w:val="en-CA"/>
        </w:rPr>
        <w:t xml:space="preserve">line learning model </w:t>
      </w:r>
      <w:r w:rsidR="0052473B" w:rsidRPr="008D0503">
        <w:rPr>
          <w:lang w:val="en-CA"/>
        </w:rPr>
        <w:t>was proposed in JVET-</w:t>
      </w:r>
      <w:r w:rsidR="00A66C8E" w:rsidRPr="008D0503">
        <w:rPr>
          <w:lang w:val="en-CA"/>
        </w:rPr>
        <w:t>N0710</w:t>
      </w:r>
      <w:r w:rsidR="0052473B" w:rsidRPr="008D0503">
        <w:rPr>
          <w:lang w:val="en-CA"/>
        </w:rPr>
        <w:t xml:space="preserve"> </w:t>
      </w:r>
      <w:r w:rsidR="0052473B" w:rsidRPr="008D0503">
        <w:rPr>
          <w:lang w:val="en-CA"/>
        </w:rPr>
        <w:fldChar w:fldCharType="begin"/>
      </w:r>
      <w:r w:rsidR="0052473B" w:rsidRPr="008D0503">
        <w:rPr>
          <w:lang w:val="en-CA"/>
        </w:rPr>
        <w:instrText xml:space="preserve"> REF _Ref3614749 \r \h </w:instrText>
      </w:r>
      <w:r w:rsidR="008D0503">
        <w:rPr>
          <w:lang w:val="en-CA"/>
        </w:rPr>
        <w:instrText xml:space="preserve"> \* MERGEFORMAT </w:instrText>
      </w:r>
      <w:r w:rsidR="0052473B" w:rsidRPr="008D0503">
        <w:rPr>
          <w:lang w:val="en-CA"/>
        </w:rPr>
      </w:r>
      <w:r w:rsidR="0052473B" w:rsidRPr="008D0503">
        <w:rPr>
          <w:lang w:val="en-CA"/>
        </w:rPr>
        <w:fldChar w:fldCharType="separate"/>
      </w:r>
      <w:r w:rsidR="0052473B" w:rsidRPr="008D0503">
        <w:rPr>
          <w:lang w:val="en-CA"/>
        </w:rPr>
        <w:t>[1]</w:t>
      </w:r>
      <w:r w:rsidR="0052473B" w:rsidRPr="008D0503">
        <w:rPr>
          <w:lang w:val="en-CA"/>
        </w:rPr>
        <w:fldChar w:fldCharType="end"/>
      </w:r>
      <w:r w:rsidRPr="008D0503">
        <w:rPr>
          <w:lang w:val="en-CA"/>
        </w:rPr>
        <w:t xml:space="preserve">. This contribution </w:t>
      </w:r>
      <w:r w:rsidR="0052473B" w:rsidRPr="008D0503">
        <w:rPr>
          <w:lang w:val="en-CA"/>
        </w:rPr>
        <w:t xml:space="preserve">reports the experimental results </w:t>
      </w:r>
      <w:r w:rsidRPr="008D0503">
        <w:rPr>
          <w:lang w:val="en-CA"/>
        </w:rPr>
        <w:t xml:space="preserve">followed by the </w:t>
      </w:r>
      <w:r w:rsidR="0052473B" w:rsidRPr="008D0503">
        <w:rPr>
          <w:lang w:val="en-CA"/>
        </w:rPr>
        <w:t>test conditions of Core Experiment 1</w:t>
      </w:r>
      <w:r w:rsidR="00A66C8E" w:rsidRPr="008D0503">
        <w:rPr>
          <w:lang w:val="en-CA"/>
        </w:rPr>
        <w:t>0</w:t>
      </w:r>
      <w:r w:rsidR="0052473B" w:rsidRPr="008D0503">
        <w:rPr>
          <w:lang w:val="en-CA"/>
        </w:rPr>
        <w:t xml:space="preserve"> (CE1</w:t>
      </w:r>
      <w:r w:rsidR="00A66C8E" w:rsidRPr="008D0503">
        <w:rPr>
          <w:lang w:val="en-CA"/>
        </w:rPr>
        <w:t>0</w:t>
      </w:r>
      <w:r w:rsidR="0052473B" w:rsidRPr="008D0503">
        <w:rPr>
          <w:lang w:val="en-CA"/>
        </w:rPr>
        <w:t xml:space="preserve">) description </w:t>
      </w:r>
      <w:r w:rsidR="0052473B" w:rsidRPr="008D0503">
        <w:rPr>
          <w:lang w:val="en-CA"/>
        </w:rPr>
        <w:fldChar w:fldCharType="begin"/>
      </w:r>
      <w:r w:rsidR="0052473B" w:rsidRPr="008D0503">
        <w:rPr>
          <w:lang w:val="en-CA"/>
        </w:rPr>
        <w:instrText xml:space="preserve"> REF _Ref3614780 \r \h </w:instrText>
      </w:r>
      <w:r w:rsidR="008D0503">
        <w:rPr>
          <w:lang w:val="en-CA"/>
        </w:rPr>
        <w:instrText xml:space="preserve"> \* MERGEFORMAT </w:instrText>
      </w:r>
      <w:r w:rsidR="0052473B" w:rsidRPr="008D0503">
        <w:rPr>
          <w:lang w:val="en-CA"/>
        </w:rPr>
      </w:r>
      <w:r w:rsidR="0052473B" w:rsidRPr="008D0503">
        <w:rPr>
          <w:lang w:val="en-CA"/>
        </w:rPr>
        <w:fldChar w:fldCharType="separate"/>
      </w:r>
      <w:r w:rsidR="0052473B" w:rsidRPr="008D0503">
        <w:rPr>
          <w:lang w:val="en-CA"/>
        </w:rPr>
        <w:t>[2]</w:t>
      </w:r>
      <w:r w:rsidR="0052473B" w:rsidRPr="008D0503">
        <w:rPr>
          <w:lang w:val="en-CA"/>
        </w:rPr>
        <w:fldChar w:fldCharType="end"/>
      </w:r>
      <w:r w:rsidR="0052473B" w:rsidRPr="008D0503">
        <w:rPr>
          <w:lang w:val="en-CA"/>
        </w:rPr>
        <w:t>.</w:t>
      </w:r>
      <w:r w:rsidR="00E06475" w:rsidRPr="008D0503">
        <w:rPr>
          <w:lang w:val="en-CA"/>
        </w:rPr>
        <w:t xml:space="preserve"> One of the CE1</w:t>
      </w:r>
      <w:r w:rsidR="00867036" w:rsidRPr="008D0503">
        <w:rPr>
          <w:lang w:val="en-CA"/>
        </w:rPr>
        <w:t>0</w:t>
      </w:r>
      <w:r w:rsidR="00E06475" w:rsidRPr="008D0503">
        <w:rPr>
          <w:lang w:val="en-CA"/>
        </w:rPr>
        <w:t xml:space="preserve"> purpose is to study the </w:t>
      </w:r>
      <w:r w:rsidR="00867036" w:rsidRPr="008D0503">
        <w:rPr>
          <w:lang w:val="en-CA"/>
        </w:rPr>
        <w:t xml:space="preserve">impact of </w:t>
      </w:r>
      <w:r w:rsidR="00E06475" w:rsidRPr="008D0503">
        <w:rPr>
          <w:lang w:val="en-CA"/>
        </w:rPr>
        <w:t>CNN</w:t>
      </w:r>
      <w:r w:rsidR="00766953" w:rsidRPr="008D0503">
        <w:rPr>
          <w:lang w:val="en-CA"/>
        </w:rPr>
        <w:t>F</w:t>
      </w:r>
      <w:r w:rsidR="00E06475" w:rsidRPr="008D0503">
        <w:rPr>
          <w:lang w:val="en-CA"/>
        </w:rPr>
        <w:t xml:space="preserve"> </w:t>
      </w:r>
      <w:r w:rsidR="00867036" w:rsidRPr="008D0503">
        <w:rPr>
          <w:lang w:val="en-CA"/>
        </w:rPr>
        <w:t xml:space="preserve">parameter. </w:t>
      </w:r>
      <w:r w:rsidR="00E06475" w:rsidRPr="008D0503">
        <w:rPr>
          <w:lang w:val="en-CA"/>
        </w:rPr>
        <w:t>Another purpose is to study the</w:t>
      </w:r>
      <w:r w:rsidR="00867036" w:rsidRPr="008D0503">
        <w:rPr>
          <w:lang w:val="en-CA"/>
        </w:rPr>
        <w:t xml:space="preserve"> difference between in-loop and post processing filter</w:t>
      </w:r>
      <w:r w:rsidR="00E06475" w:rsidRPr="008D0503">
        <w:rPr>
          <w:lang w:val="en-CA"/>
        </w:rPr>
        <w:t xml:space="preserve">. It is noted that experiments are performed only the first intra period (without second intra picture) </w:t>
      </w:r>
      <w:r w:rsidR="000A7C71" w:rsidRPr="008D0503">
        <w:rPr>
          <w:lang w:val="en-CA"/>
        </w:rPr>
        <w:t>to</w:t>
      </w:r>
      <w:r w:rsidR="00E06475" w:rsidRPr="008D0503">
        <w:rPr>
          <w:lang w:val="en-CA"/>
        </w:rPr>
        <w:t xml:space="preserve"> reduce the experimental </w:t>
      </w:r>
      <w:r w:rsidR="00867036" w:rsidRPr="008D0503">
        <w:rPr>
          <w:lang w:val="en-CA"/>
        </w:rPr>
        <w:t>burden for the bit-depth investigation.</w:t>
      </w:r>
    </w:p>
    <w:p w14:paraId="1958C7D7" w14:textId="4846A098" w:rsidR="007F6C83" w:rsidRPr="008D0503" w:rsidRDefault="00701475" w:rsidP="007F6C83">
      <w:pPr>
        <w:pStyle w:val="1"/>
        <w:rPr>
          <w:lang w:eastAsia="ja-JP"/>
        </w:rPr>
      </w:pPr>
      <w:r w:rsidRPr="008D0503">
        <w:rPr>
          <w:lang w:eastAsia="ja-JP"/>
        </w:rPr>
        <w:t>Overview of the proposed CNN</w:t>
      </w:r>
      <w:r w:rsidR="00766953" w:rsidRPr="008D0503">
        <w:rPr>
          <w:lang w:eastAsia="ja-JP"/>
        </w:rPr>
        <w:t>F</w:t>
      </w:r>
    </w:p>
    <w:p w14:paraId="39E8E3AB" w14:textId="5FA05A89" w:rsidR="007F6C83" w:rsidRPr="008D0503" w:rsidRDefault="007F6C83" w:rsidP="007F6C83">
      <w:pPr>
        <w:rPr>
          <w:lang w:eastAsia="zh-TW"/>
        </w:rPr>
      </w:pPr>
      <w:r w:rsidRPr="008D0503">
        <w:rPr>
          <w:lang w:eastAsia="zh-TW"/>
        </w:rPr>
        <w:t>The filter structure is shown in Figure 1. This filter has four layers with 3x3 taps. The input</w:t>
      </w:r>
      <w:r w:rsidR="00FC7778" w:rsidRPr="008D0503">
        <w:rPr>
          <w:lang w:eastAsia="zh-TW"/>
        </w:rPr>
        <w:t>s</w:t>
      </w:r>
      <w:r w:rsidRPr="008D0503">
        <w:rPr>
          <w:lang w:eastAsia="zh-TW"/>
        </w:rPr>
        <w:t xml:space="preserve"> of “sum” block </w:t>
      </w:r>
      <w:r w:rsidR="00FC7778" w:rsidRPr="008D0503">
        <w:rPr>
          <w:lang w:eastAsia="zh-TW"/>
        </w:rPr>
        <w:t>are</w:t>
      </w:r>
      <w:r w:rsidRPr="008D0503">
        <w:rPr>
          <w:lang w:eastAsia="zh-TW"/>
        </w:rPr>
        <w:t xml:space="preserve"> </w:t>
      </w:r>
      <w:r w:rsidR="00FC7778" w:rsidRPr="008D0503">
        <w:rPr>
          <w:lang w:eastAsia="zh-TW"/>
        </w:rPr>
        <w:t xml:space="preserve">the </w:t>
      </w:r>
      <w:r w:rsidRPr="008D0503">
        <w:rPr>
          <w:lang w:eastAsia="zh-TW"/>
        </w:rPr>
        <w:t xml:space="preserve">residual signal from the left </w:t>
      </w:r>
      <w:r w:rsidR="00FC7778" w:rsidRPr="008D0503">
        <w:rPr>
          <w:lang w:eastAsia="zh-TW"/>
        </w:rPr>
        <w:t>side of “sum” block,</w:t>
      </w:r>
      <w:r w:rsidRPr="008D0503">
        <w:rPr>
          <w:lang w:eastAsia="zh-TW"/>
        </w:rPr>
        <w:t xml:space="preserve"> and </w:t>
      </w:r>
      <w:r w:rsidR="00FC7778" w:rsidRPr="008D0503">
        <w:rPr>
          <w:lang w:eastAsia="zh-TW"/>
        </w:rPr>
        <w:t xml:space="preserve">the </w:t>
      </w:r>
      <w:r w:rsidRPr="008D0503">
        <w:rPr>
          <w:lang w:eastAsia="zh-TW"/>
        </w:rPr>
        <w:t>reconstructed signal just after deblocking filter</w:t>
      </w:r>
      <w:r w:rsidR="009C440B" w:rsidRPr="008D0503">
        <w:rPr>
          <w:lang w:eastAsia="zh-TW"/>
        </w:rPr>
        <w:t xml:space="preserve"> </w:t>
      </w:r>
      <w:r w:rsidR="00FC7778" w:rsidRPr="008D0503">
        <w:rPr>
          <w:lang w:eastAsia="zh-TW"/>
        </w:rPr>
        <w:t>from the bottom side of the “sum” block</w:t>
      </w:r>
      <w:r w:rsidRPr="008D0503">
        <w:rPr>
          <w:lang w:eastAsia="zh-TW"/>
        </w:rPr>
        <w:t>. The output of “sum” block is filtered pixel</w:t>
      </w:r>
      <w:r w:rsidR="00D063DB" w:rsidRPr="008D0503">
        <w:rPr>
          <w:lang w:eastAsia="zh-TW"/>
        </w:rPr>
        <w:t>s</w:t>
      </w:r>
      <w:r w:rsidRPr="008D0503">
        <w:rPr>
          <w:lang w:eastAsia="zh-TW"/>
        </w:rPr>
        <w:t xml:space="preserve">. Actual output is sum of </w:t>
      </w:r>
      <w:r w:rsidR="003621C5" w:rsidRPr="008D0503">
        <w:rPr>
          <w:lang w:eastAsia="zh-TW"/>
        </w:rPr>
        <w:t>the reconstructed pixels</w:t>
      </w:r>
      <w:r w:rsidR="003621C5">
        <w:rPr>
          <w:lang w:eastAsia="zh-TW"/>
        </w:rPr>
        <w:t>,</w:t>
      </w:r>
      <w:r w:rsidR="003621C5" w:rsidRPr="008D0503">
        <w:rPr>
          <w:lang w:eastAsia="zh-TW"/>
        </w:rPr>
        <w:t xml:space="preserve"> </w:t>
      </w:r>
      <w:r w:rsidR="003621C5">
        <w:rPr>
          <w:lang w:eastAsia="zh-TW"/>
        </w:rPr>
        <w:t xml:space="preserve">and </w:t>
      </w:r>
      <w:r w:rsidR="00AA1E28">
        <w:rPr>
          <w:lang w:eastAsia="zh-TW"/>
        </w:rPr>
        <w:t xml:space="preserve">the </w:t>
      </w:r>
      <w:r w:rsidR="009C440B" w:rsidRPr="008D0503">
        <w:rPr>
          <w:lang w:eastAsia="zh-TW"/>
        </w:rPr>
        <w:t xml:space="preserve">weighted residual </w:t>
      </w:r>
      <w:r w:rsidRPr="008D0503">
        <w:rPr>
          <w:lang w:eastAsia="zh-TW"/>
        </w:rPr>
        <w:t>pixels</w:t>
      </w:r>
      <w:r w:rsidR="00AA1E28">
        <w:rPr>
          <w:lang w:eastAsia="zh-TW"/>
        </w:rPr>
        <w:t>. The weight is derived from</w:t>
      </w:r>
      <w:r w:rsidRPr="008D0503">
        <w:rPr>
          <w:lang w:eastAsia="zh-TW"/>
        </w:rPr>
        <w:t xml:space="preserve"> the distance </w:t>
      </w:r>
      <w:r w:rsidR="003621C5">
        <w:rPr>
          <w:lang w:eastAsia="zh-TW"/>
        </w:rPr>
        <w:t>from block boundary</w:t>
      </w:r>
      <w:r w:rsidR="009C440B" w:rsidRPr="008D0503">
        <w:rPr>
          <w:lang w:eastAsia="zh-TW"/>
        </w:rPr>
        <w:t xml:space="preserve"> and</w:t>
      </w:r>
      <w:r w:rsidR="003621C5">
        <w:rPr>
          <w:lang w:eastAsia="zh-TW"/>
        </w:rPr>
        <w:t xml:space="preserve"> the adjacent blocks’ type like intra or inter coding</w:t>
      </w:r>
      <w:r w:rsidR="00AA1E28">
        <w:rPr>
          <w:lang w:eastAsia="zh-TW"/>
        </w:rPr>
        <w:t xml:space="preserve"> as same as JVET-N0</w:t>
      </w:r>
      <w:r w:rsidR="001569AD">
        <w:rPr>
          <w:lang w:eastAsia="zh-TW"/>
        </w:rPr>
        <w:t>712</w:t>
      </w:r>
      <w:r w:rsidR="00AA1E28">
        <w:rPr>
          <w:lang w:eastAsia="zh-TW"/>
        </w:rPr>
        <w:t xml:space="preserve"> </w:t>
      </w:r>
      <w:r w:rsidR="00AA1E28">
        <w:rPr>
          <w:lang w:eastAsia="zh-TW"/>
        </w:rPr>
        <w:fldChar w:fldCharType="begin"/>
      </w:r>
      <w:r w:rsidR="00AA1E28">
        <w:rPr>
          <w:lang w:eastAsia="zh-TW"/>
        </w:rPr>
        <w:instrText xml:space="preserve"> REF _Ref11838775 \n \h </w:instrText>
      </w:r>
      <w:r w:rsidR="00AA1E28">
        <w:rPr>
          <w:lang w:eastAsia="zh-TW"/>
        </w:rPr>
      </w:r>
      <w:r w:rsidR="00AA1E28">
        <w:rPr>
          <w:lang w:eastAsia="zh-TW"/>
        </w:rPr>
        <w:fldChar w:fldCharType="separate"/>
      </w:r>
      <w:r w:rsidR="00AA1E28">
        <w:rPr>
          <w:lang w:eastAsia="zh-TW"/>
        </w:rPr>
        <w:t>[3]</w:t>
      </w:r>
      <w:r w:rsidR="00AA1E28">
        <w:rPr>
          <w:lang w:eastAsia="zh-TW"/>
        </w:rPr>
        <w:fldChar w:fldCharType="end"/>
      </w:r>
      <w:r w:rsidRPr="008D0503">
        <w:rPr>
          <w:lang w:eastAsia="zh-TW"/>
        </w:rPr>
        <w:t>.</w:t>
      </w:r>
    </w:p>
    <w:p w14:paraId="3672E28A" w14:textId="77777777" w:rsidR="007F6C83" w:rsidRPr="008D0503" w:rsidRDefault="007F6C83" w:rsidP="007F6C83">
      <w:pPr>
        <w:rPr>
          <w:lang w:eastAsia="zh-TW"/>
        </w:rPr>
      </w:pPr>
      <w:r w:rsidRPr="008D0503">
        <w:rPr>
          <w:noProof/>
          <w:lang w:eastAsia="ja-JP"/>
        </w:rPr>
        <w:drawing>
          <wp:inline distT="0" distB="0" distL="0" distR="0" wp14:anchorId="429516F9" wp14:editId="6C9F36D4">
            <wp:extent cx="5943600" cy="621615"/>
            <wp:effectExtent l="0" t="0" r="0" b="762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621615"/>
                    </a:xfrm>
                    <a:prstGeom prst="rect">
                      <a:avLst/>
                    </a:prstGeom>
                    <a:noFill/>
                    <a:ln>
                      <a:noFill/>
                    </a:ln>
                  </pic:spPr>
                </pic:pic>
              </a:graphicData>
            </a:graphic>
          </wp:inline>
        </w:drawing>
      </w:r>
    </w:p>
    <w:p w14:paraId="706987F8" w14:textId="133D2C6D" w:rsidR="007F6C83" w:rsidRPr="008D0503" w:rsidRDefault="007F6C83" w:rsidP="007F6C83">
      <w:pPr>
        <w:pStyle w:val="ad"/>
        <w:keepNext/>
        <w:jc w:val="center"/>
        <w:rPr>
          <w:b w:val="0"/>
          <w:bCs w:val="0"/>
          <w:kern w:val="2"/>
          <w:szCs w:val="22"/>
          <w:lang w:eastAsia="zh-TW"/>
        </w:rPr>
      </w:pPr>
      <w:r w:rsidRPr="008D0503">
        <w:rPr>
          <w:b w:val="0"/>
          <w:bCs w:val="0"/>
          <w:kern w:val="2"/>
          <w:szCs w:val="22"/>
          <w:lang w:eastAsia="zh-TW"/>
        </w:rPr>
        <w:t>Figure1. The structure of proposed CNNF</w:t>
      </w:r>
      <w:r w:rsidRPr="008D0503" w:rsidDel="00F6663B">
        <w:rPr>
          <w:b w:val="0"/>
          <w:bCs w:val="0"/>
          <w:kern w:val="2"/>
          <w:szCs w:val="22"/>
          <w:lang w:eastAsia="zh-TW"/>
        </w:rPr>
        <w:t xml:space="preserve"> </w:t>
      </w:r>
    </w:p>
    <w:p w14:paraId="6F4BE1A6" w14:textId="5B3BEED0" w:rsidR="007F6C83" w:rsidRPr="008D0503" w:rsidRDefault="007F6C83" w:rsidP="007F6C83">
      <w:pPr>
        <w:rPr>
          <w:lang w:val="en-CA" w:eastAsia="ja-JP"/>
        </w:rPr>
      </w:pPr>
      <w:r w:rsidRPr="008D0503">
        <w:rPr>
          <w:lang w:eastAsia="zh-TW"/>
        </w:rPr>
        <w:t>Filter coefficients are pre-defined in both the encoder and the decoder so that additional side information is not required. A representation of filter coefficients is fixed point value (integer value). The filter is applied for both intra and inter</w:t>
      </w:r>
      <w:r w:rsidR="002F5285" w:rsidRPr="008D0503">
        <w:rPr>
          <w:lang w:eastAsia="zh-TW"/>
        </w:rPr>
        <w:t xml:space="preserve"> blocks in intra and inter pictures</w:t>
      </w:r>
      <w:r w:rsidR="0097547E" w:rsidRPr="008D0503">
        <w:rPr>
          <w:lang w:eastAsia="zh-TW"/>
        </w:rPr>
        <w:t>.</w:t>
      </w:r>
    </w:p>
    <w:p w14:paraId="70654CDE" w14:textId="311AED01" w:rsidR="00CD4929" w:rsidRPr="008D0503" w:rsidRDefault="00A71472" w:rsidP="00CD4929">
      <w:pPr>
        <w:pStyle w:val="1"/>
        <w:rPr>
          <w:lang w:eastAsia="ja-JP"/>
        </w:rPr>
      </w:pPr>
      <w:r w:rsidRPr="008D0503">
        <w:rPr>
          <w:lang w:eastAsia="ja-JP"/>
        </w:rPr>
        <w:lastRenderedPageBreak/>
        <w:t>Experimental Results</w:t>
      </w:r>
    </w:p>
    <w:p w14:paraId="5BABE084" w14:textId="6EAB79CE" w:rsidR="00CD4929" w:rsidRPr="008D0503" w:rsidRDefault="00081DF9" w:rsidP="00CD4929">
      <w:pPr>
        <w:pStyle w:val="2"/>
        <w:rPr>
          <w:lang w:eastAsia="ja-JP"/>
        </w:rPr>
      </w:pPr>
      <w:r>
        <w:rPr>
          <w:rFonts w:hint="eastAsia"/>
          <w:lang w:eastAsia="ja-JP"/>
        </w:rPr>
        <w:t>Test</w:t>
      </w:r>
      <w:r>
        <w:rPr>
          <w:lang w:eastAsia="ja-JP"/>
        </w:rPr>
        <w:t xml:space="preserve"> Condition</w:t>
      </w:r>
    </w:p>
    <w:p w14:paraId="350E20F9" w14:textId="7FC65DF2" w:rsidR="00F178C7" w:rsidRPr="008D0503" w:rsidRDefault="00A86370" w:rsidP="00F178C7">
      <w:pPr>
        <w:rPr>
          <w:rFonts w:eastAsia="DengXian"/>
          <w:lang w:val="en-CA" w:eastAsia="zh-CN"/>
        </w:rPr>
      </w:pPr>
      <w:bookmarkStart w:id="4" w:name="_Hlk11749858"/>
      <w:r w:rsidRPr="008D0503">
        <w:rPr>
          <w:lang w:val="en-CA" w:eastAsia="zh-CN"/>
        </w:rPr>
        <w:t>The proposed methods have been implemented on top of VTM-</w:t>
      </w:r>
      <w:r w:rsidR="003A2639" w:rsidRPr="008D0503">
        <w:rPr>
          <w:lang w:val="en-CA" w:eastAsia="zh-CN"/>
        </w:rPr>
        <w:t>5</w:t>
      </w:r>
      <w:r w:rsidRPr="008D0503">
        <w:rPr>
          <w:lang w:val="en-CA" w:eastAsia="zh-CN"/>
        </w:rPr>
        <w:t>.0</w:t>
      </w:r>
      <w:r w:rsidR="00AA1E28">
        <w:rPr>
          <w:lang w:val="en-CA" w:eastAsia="zh-CN"/>
        </w:rPr>
        <w:t xml:space="preserve"> </w:t>
      </w:r>
      <w:r w:rsidR="00AA1E28">
        <w:rPr>
          <w:lang w:val="en-CA" w:eastAsia="zh-CN"/>
        </w:rPr>
        <w:fldChar w:fldCharType="begin"/>
      </w:r>
      <w:r w:rsidR="00AA1E28">
        <w:rPr>
          <w:lang w:val="en-CA" w:eastAsia="zh-CN"/>
        </w:rPr>
        <w:instrText xml:space="preserve"> REF _Ref11838828 \n \h </w:instrText>
      </w:r>
      <w:r w:rsidR="00AA1E28">
        <w:rPr>
          <w:lang w:val="en-CA" w:eastAsia="zh-CN"/>
        </w:rPr>
      </w:r>
      <w:r w:rsidR="00AA1E28">
        <w:rPr>
          <w:lang w:val="en-CA" w:eastAsia="zh-CN"/>
        </w:rPr>
        <w:fldChar w:fldCharType="separate"/>
      </w:r>
      <w:r w:rsidR="00AA1E28">
        <w:rPr>
          <w:lang w:val="en-CA" w:eastAsia="zh-CN"/>
        </w:rPr>
        <w:t>[4]</w:t>
      </w:r>
      <w:r w:rsidR="00AA1E28">
        <w:rPr>
          <w:lang w:val="en-CA" w:eastAsia="zh-CN"/>
        </w:rPr>
        <w:fldChar w:fldCharType="end"/>
      </w:r>
      <w:r w:rsidRPr="008D0503">
        <w:rPr>
          <w:lang w:val="en-CA" w:eastAsia="zh-CN"/>
        </w:rPr>
        <w:t xml:space="preserve">. The common test conditions are used for evaluation </w:t>
      </w:r>
      <w:r w:rsidR="00AA1E28">
        <w:rPr>
          <w:lang w:val="en-CA" w:eastAsia="zh-CN"/>
        </w:rPr>
        <w:fldChar w:fldCharType="begin"/>
      </w:r>
      <w:r w:rsidR="00AA1E28">
        <w:rPr>
          <w:lang w:val="en-CA" w:eastAsia="zh-CN"/>
        </w:rPr>
        <w:instrText xml:space="preserve"> REF _Ref11838835 \n \h </w:instrText>
      </w:r>
      <w:r w:rsidR="00AA1E28">
        <w:rPr>
          <w:lang w:val="en-CA" w:eastAsia="zh-CN"/>
        </w:rPr>
      </w:r>
      <w:r w:rsidR="00AA1E28">
        <w:rPr>
          <w:lang w:val="en-CA" w:eastAsia="zh-CN"/>
        </w:rPr>
        <w:fldChar w:fldCharType="separate"/>
      </w:r>
      <w:r w:rsidR="00AA1E28">
        <w:rPr>
          <w:lang w:val="en-CA" w:eastAsia="zh-CN"/>
        </w:rPr>
        <w:t>[5]</w:t>
      </w:r>
      <w:r w:rsidR="00AA1E28">
        <w:rPr>
          <w:lang w:val="en-CA" w:eastAsia="zh-CN"/>
        </w:rPr>
        <w:fldChar w:fldCharType="end"/>
      </w:r>
      <w:r w:rsidRPr="008D0503">
        <w:rPr>
          <w:lang w:val="en-CA" w:eastAsia="zh-CN"/>
        </w:rPr>
        <w:fldChar w:fldCharType="begin"/>
      </w:r>
      <w:r w:rsidRPr="008D0503">
        <w:rPr>
          <w:lang w:val="en-CA" w:eastAsia="zh-CN"/>
        </w:rPr>
        <w:instrText xml:space="preserve"> REF _Ref3358676 \r \h </w:instrText>
      </w:r>
      <w:r w:rsidR="008D0503">
        <w:rPr>
          <w:lang w:val="en-CA" w:eastAsia="zh-CN"/>
        </w:rPr>
        <w:instrText xml:space="preserve"> \* MERGEFORMAT </w:instrText>
      </w:r>
      <w:r w:rsidRPr="008D0503">
        <w:rPr>
          <w:lang w:val="en-CA" w:eastAsia="zh-CN"/>
        </w:rPr>
      </w:r>
      <w:r w:rsidRPr="008D0503">
        <w:rPr>
          <w:lang w:val="en-CA" w:eastAsia="zh-CN"/>
        </w:rPr>
        <w:fldChar w:fldCharType="end"/>
      </w:r>
      <w:r w:rsidR="00E81D18" w:rsidRPr="008D0503">
        <w:rPr>
          <w:lang w:val="en-CA" w:eastAsia="zh-CN"/>
        </w:rPr>
        <w:t xml:space="preserve"> but the simulation results </w:t>
      </w:r>
      <w:r w:rsidR="003A2639" w:rsidRPr="008D0503">
        <w:rPr>
          <w:lang w:val="en-CA" w:eastAsia="zh-CN"/>
        </w:rPr>
        <w:t xml:space="preserve">for </w:t>
      </w:r>
      <w:r w:rsidR="00D5021D" w:rsidRPr="008D0503">
        <w:rPr>
          <w:lang w:val="en-CA" w:eastAsia="zh-CN"/>
        </w:rPr>
        <w:t xml:space="preserve">CE10-2.10a/b </w:t>
      </w:r>
      <w:r w:rsidR="00E81D18" w:rsidRPr="008D0503">
        <w:rPr>
          <w:lang w:val="en-CA" w:eastAsia="zh-CN"/>
        </w:rPr>
        <w:t>are conducted in only Random Access 10 condition by the short frame</w:t>
      </w:r>
      <w:r w:rsidR="00CB63C1" w:rsidRPr="008D0503">
        <w:rPr>
          <w:lang w:val="en-CA" w:eastAsia="zh-CN"/>
        </w:rPr>
        <w:t xml:space="preserve"> which is defined as first intra period in JVET-N1030</w:t>
      </w:r>
      <w:r w:rsidR="00AA1E28">
        <w:rPr>
          <w:lang w:val="en-CA" w:eastAsia="zh-CN"/>
        </w:rPr>
        <w:t xml:space="preserve"> </w:t>
      </w:r>
      <w:r w:rsidR="00AA1E28">
        <w:rPr>
          <w:lang w:val="en-CA" w:eastAsia="zh-CN"/>
        </w:rPr>
        <w:fldChar w:fldCharType="begin"/>
      </w:r>
      <w:r w:rsidR="00AA1E28">
        <w:rPr>
          <w:lang w:val="en-CA" w:eastAsia="zh-CN"/>
        </w:rPr>
        <w:instrText xml:space="preserve"> REF _Ref11838842 \n \h </w:instrText>
      </w:r>
      <w:r w:rsidR="00AA1E28">
        <w:rPr>
          <w:lang w:val="en-CA" w:eastAsia="zh-CN"/>
        </w:rPr>
      </w:r>
      <w:r w:rsidR="00AA1E28">
        <w:rPr>
          <w:lang w:val="en-CA" w:eastAsia="zh-CN"/>
        </w:rPr>
        <w:fldChar w:fldCharType="separate"/>
      </w:r>
      <w:r w:rsidR="00AA1E28">
        <w:rPr>
          <w:lang w:val="en-CA" w:eastAsia="zh-CN"/>
        </w:rPr>
        <w:t>[2]</w:t>
      </w:r>
      <w:r w:rsidR="00AA1E28">
        <w:rPr>
          <w:lang w:val="en-CA" w:eastAsia="zh-CN"/>
        </w:rPr>
        <w:fldChar w:fldCharType="end"/>
      </w:r>
      <w:r w:rsidR="00CB63C1" w:rsidRPr="008D0503">
        <w:rPr>
          <w:lang w:val="en-CA" w:eastAsia="zh-CN"/>
        </w:rPr>
        <w:t>.</w:t>
      </w:r>
    </w:p>
    <w:bookmarkEnd w:id="4"/>
    <w:p w14:paraId="5F0E0FC2" w14:textId="41A717C1" w:rsidR="004450A1" w:rsidRPr="008D0503" w:rsidRDefault="00A46E43" w:rsidP="00A46E43">
      <w:pPr>
        <w:rPr>
          <w:lang w:eastAsia="ja-JP"/>
        </w:rPr>
      </w:pPr>
      <w:r w:rsidRPr="008D0503">
        <w:rPr>
          <w:rFonts w:hint="eastAsia"/>
          <w:lang w:eastAsia="ja-JP"/>
        </w:rPr>
        <w:t>The</w:t>
      </w:r>
      <w:r w:rsidRPr="008D0503">
        <w:rPr>
          <w:lang w:eastAsia="ja-JP"/>
        </w:rPr>
        <w:t xml:space="preserve"> test conditions consist total of </w:t>
      </w:r>
      <w:r w:rsidR="00766953" w:rsidRPr="008D0503">
        <w:rPr>
          <w:lang w:eastAsia="ja-JP"/>
        </w:rPr>
        <w:t>4</w:t>
      </w:r>
      <w:r w:rsidRPr="008D0503">
        <w:rPr>
          <w:lang w:eastAsia="ja-JP"/>
        </w:rPr>
        <w:t xml:space="preserve"> items as described in </w:t>
      </w:r>
      <w:r w:rsidR="00657AD6" w:rsidRPr="008D0503">
        <w:rPr>
          <w:lang w:eastAsia="ja-JP"/>
        </w:rPr>
        <w:fldChar w:fldCharType="begin"/>
      </w:r>
      <w:r w:rsidR="00657AD6" w:rsidRPr="008D0503">
        <w:rPr>
          <w:lang w:eastAsia="ja-JP"/>
        </w:rPr>
        <w:instrText xml:space="preserve"> REF _Ref3615246 \h </w:instrText>
      </w:r>
      <w:r w:rsidR="008D0503">
        <w:rPr>
          <w:lang w:eastAsia="ja-JP"/>
        </w:rPr>
        <w:instrText xml:space="preserve"> \* MERGEFORMAT </w:instrText>
      </w:r>
      <w:r w:rsidR="00657AD6" w:rsidRPr="008D0503">
        <w:rPr>
          <w:lang w:eastAsia="ja-JP"/>
        </w:rPr>
      </w:r>
      <w:r w:rsidR="00657AD6" w:rsidRPr="008D0503">
        <w:rPr>
          <w:lang w:eastAsia="ja-JP"/>
        </w:rPr>
        <w:fldChar w:fldCharType="separate"/>
      </w:r>
      <w:r w:rsidR="00657AD6" w:rsidRPr="008D0503">
        <w:t xml:space="preserve">Table </w:t>
      </w:r>
      <w:r w:rsidR="00657AD6" w:rsidRPr="008D0503">
        <w:rPr>
          <w:noProof/>
        </w:rPr>
        <w:t>1</w:t>
      </w:r>
      <w:r w:rsidR="00657AD6" w:rsidRPr="008D0503">
        <w:rPr>
          <w:lang w:eastAsia="ja-JP"/>
        </w:rPr>
        <w:fldChar w:fldCharType="end"/>
      </w:r>
      <w:r w:rsidR="00657AD6" w:rsidRPr="008D0503">
        <w:rPr>
          <w:lang w:eastAsia="ja-JP"/>
        </w:rPr>
        <w:t>. CE1</w:t>
      </w:r>
      <w:r w:rsidR="00766953" w:rsidRPr="008D0503">
        <w:rPr>
          <w:lang w:eastAsia="ja-JP"/>
        </w:rPr>
        <w:t>0-2.10a/b</w:t>
      </w:r>
      <w:r w:rsidR="00657AD6" w:rsidRPr="008D0503">
        <w:rPr>
          <w:lang w:eastAsia="ja-JP"/>
        </w:rPr>
        <w:t xml:space="preserve"> is the evaluation for </w:t>
      </w:r>
      <w:r w:rsidR="00766953" w:rsidRPr="008D0503">
        <w:rPr>
          <w:lang w:eastAsia="ja-JP"/>
        </w:rPr>
        <w:t>the impact of CNNF bit-depth</w:t>
      </w:r>
      <w:r w:rsidR="00657AD6" w:rsidRPr="008D0503">
        <w:rPr>
          <w:lang w:eastAsia="ja-JP"/>
        </w:rPr>
        <w:t>. CE1</w:t>
      </w:r>
      <w:r w:rsidR="00766953" w:rsidRPr="008D0503">
        <w:rPr>
          <w:lang w:eastAsia="ja-JP"/>
        </w:rPr>
        <w:t>0</w:t>
      </w:r>
      <w:r w:rsidR="00657AD6" w:rsidRPr="008D0503">
        <w:rPr>
          <w:lang w:eastAsia="ja-JP"/>
        </w:rPr>
        <w:t>-2.</w:t>
      </w:r>
      <w:r w:rsidR="00766953" w:rsidRPr="008D0503">
        <w:rPr>
          <w:lang w:eastAsia="ja-JP"/>
        </w:rPr>
        <w:t>11a/b</w:t>
      </w:r>
      <w:r w:rsidR="00657AD6" w:rsidRPr="008D0503">
        <w:rPr>
          <w:lang w:eastAsia="ja-JP"/>
        </w:rPr>
        <w:t xml:space="preserve"> is the evaluation</w:t>
      </w:r>
      <w:r w:rsidR="007050EE" w:rsidRPr="008D0503">
        <w:rPr>
          <w:lang w:eastAsia="ja-JP"/>
        </w:rPr>
        <w:t xml:space="preserve"> for </w:t>
      </w:r>
      <w:r w:rsidR="00766953" w:rsidRPr="008D0503">
        <w:rPr>
          <w:lang w:eastAsia="ja-JP"/>
        </w:rPr>
        <w:t>the difference between in-loop and post processing filter.</w:t>
      </w:r>
      <w:r w:rsidR="00792542" w:rsidRPr="008D0503">
        <w:rPr>
          <w:lang w:eastAsia="ja-JP"/>
        </w:rPr>
        <w:t xml:space="preserve"> It is noted that </w:t>
      </w:r>
      <w:r w:rsidR="00E928C2" w:rsidRPr="008D0503">
        <w:rPr>
          <w:lang w:eastAsia="ja-JP"/>
        </w:rPr>
        <w:t xml:space="preserve">the CNNF is adaptively switching on/off in </w:t>
      </w:r>
      <w:r w:rsidR="00970288" w:rsidRPr="008D0503">
        <w:rPr>
          <w:lang w:eastAsia="ja-JP"/>
        </w:rPr>
        <w:t>picture/</w:t>
      </w:r>
      <w:r w:rsidR="0080348A" w:rsidRPr="008D0503">
        <w:rPr>
          <w:lang w:eastAsia="ja-JP"/>
        </w:rPr>
        <w:t>CTU</w:t>
      </w:r>
      <w:r w:rsidR="00970288" w:rsidRPr="008D0503">
        <w:rPr>
          <w:lang w:eastAsia="ja-JP"/>
        </w:rPr>
        <w:t>/32x32 block</w:t>
      </w:r>
      <w:r w:rsidR="0080348A" w:rsidRPr="008D0503">
        <w:rPr>
          <w:lang w:eastAsia="ja-JP"/>
        </w:rPr>
        <w:t xml:space="preserve"> level</w:t>
      </w:r>
      <w:r w:rsidR="00E928C2" w:rsidRPr="008D0503">
        <w:rPr>
          <w:lang w:eastAsia="ja-JP"/>
        </w:rPr>
        <w:t xml:space="preserve"> in CE10-2.10a/b and CE10-2.11b (in-loop filtering), though CNNF is applied always in CE10-2.11b (post filtering). </w:t>
      </w:r>
      <w:r w:rsidR="004450A1" w:rsidRPr="008D0503">
        <w:rPr>
          <w:lang w:eastAsia="ja-JP"/>
        </w:rPr>
        <w:t xml:space="preserve">It is also noted that </w:t>
      </w:r>
      <w:r w:rsidR="00E928C2" w:rsidRPr="008D0503">
        <w:rPr>
          <w:lang w:eastAsia="ja-JP"/>
        </w:rPr>
        <w:t>the bit-depth in CNNF</w:t>
      </w:r>
      <w:r w:rsidR="004450A1" w:rsidRPr="008D0503">
        <w:rPr>
          <w:lang w:eastAsia="ja-JP"/>
        </w:rPr>
        <w:t xml:space="preserve"> </w:t>
      </w:r>
      <w:r w:rsidR="00E928C2" w:rsidRPr="008D0503">
        <w:rPr>
          <w:lang w:eastAsia="ja-JP"/>
        </w:rPr>
        <w:t xml:space="preserve">parameter </w:t>
      </w:r>
      <w:r w:rsidR="004450A1" w:rsidRPr="008D0503">
        <w:rPr>
          <w:lang w:eastAsia="ja-JP"/>
        </w:rPr>
        <w:t>of CE1</w:t>
      </w:r>
      <w:r w:rsidR="00E928C2" w:rsidRPr="008D0503">
        <w:rPr>
          <w:lang w:eastAsia="ja-JP"/>
        </w:rPr>
        <w:t>0</w:t>
      </w:r>
      <w:r w:rsidR="004450A1" w:rsidRPr="008D0503">
        <w:rPr>
          <w:lang w:eastAsia="ja-JP"/>
        </w:rPr>
        <w:t>-2.</w:t>
      </w:r>
      <w:r w:rsidR="00E928C2" w:rsidRPr="008D0503">
        <w:rPr>
          <w:lang w:eastAsia="ja-JP"/>
        </w:rPr>
        <w:t>11a/b</w:t>
      </w:r>
      <w:r w:rsidR="004450A1" w:rsidRPr="008D0503">
        <w:rPr>
          <w:lang w:eastAsia="ja-JP"/>
        </w:rPr>
        <w:t xml:space="preserve"> is same as CE1</w:t>
      </w:r>
      <w:r w:rsidR="00E928C2" w:rsidRPr="008D0503">
        <w:rPr>
          <w:lang w:eastAsia="ja-JP"/>
        </w:rPr>
        <w:t>0</w:t>
      </w:r>
      <w:r w:rsidR="004450A1" w:rsidRPr="008D0503">
        <w:rPr>
          <w:lang w:eastAsia="ja-JP"/>
        </w:rPr>
        <w:t>-</w:t>
      </w:r>
      <w:r w:rsidR="00E928C2" w:rsidRPr="008D0503">
        <w:rPr>
          <w:lang w:eastAsia="ja-JP"/>
        </w:rPr>
        <w:t>2</w:t>
      </w:r>
      <w:r w:rsidR="004450A1" w:rsidRPr="008D0503">
        <w:rPr>
          <w:lang w:eastAsia="ja-JP"/>
        </w:rPr>
        <w:t>.</w:t>
      </w:r>
      <w:r w:rsidR="00E928C2" w:rsidRPr="008D0503">
        <w:rPr>
          <w:lang w:eastAsia="ja-JP"/>
        </w:rPr>
        <w:t>10</w:t>
      </w:r>
      <w:r w:rsidR="00FA7063" w:rsidRPr="008D0503">
        <w:rPr>
          <w:lang w:eastAsia="ja-JP"/>
        </w:rPr>
        <w:t>b</w:t>
      </w:r>
      <w:r w:rsidR="004450A1" w:rsidRPr="008D0503">
        <w:rPr>
          <w:lang w:eastAsia="ja-JP"/>
        </w:rPr>
        <w:t>.</w:t>
      </w:r>
    </w:p>
    <w:p w14:paraId="4FC07233" w14:textId="4D651A2A" w:rsidR="00A46E43" w:rsidRPr="008D0503" w:rsidRDefault="00A46E43" w:rsidP="00A46E43">
      <w:pPr>
        <w:pStyle w:val="ad"/>
        <w:keepNext/>
        <w:jc w:val="center"/>
      </w:pPr>
      <w:bookmarkStart w:id="5" w:name="_Ref3615246"/>
      <w:r w:rsidRPr="008D0503">
        <w:t xml:space="preserve">Table </w:t>
      </w:r>
      <w:r w:rsidR="00FE1D2E" w:rsidRPr="008D0503">
        <w:rPr>
          <w:noProof/>
        </w:rPr>
        <w:fldChar w:fldCharType="begin"/>
      </w:r>
      <w:r w:rsidR="00FE1D2E" w:rsidRPr="008D0503">
        <w:rPr>
          <w:noProof/>
        </w:rPr>
        <w:instrText xml:space="preserve"> SEQ Table \* ARABIC </w:instrText>
      </w:r>
      <w:r w:rsidR="00FE1D2E" w:rsidRPr="008D0503">
        <w:rPr>
          <w:noProof/>
        </w:rPr>
        <w:fldChar w:fldCharType="separate"/>
      </w:r>
      <w:r w:rsidR="00FA7063" w:rsidRPr="008D0503">
        <w:rPr>
          <w:noProof/>
        </w:rPr>
        <w:t>1</w:t>
      </w:r>
      <w:r w:rsidR="00FE1D2E" w:rsidRPr="008D0503">
        <w:rPr>
          <w:noProof/>
        </w:rPr>
        <w:fldChar w:fldCharType="end"/>
      </w:r>
      <w:bookmarkEnd w:id="5"/>
      <w:r w:rsidRPr="008D0503">
        <w:t xml:space="preserve"> Test conditions according to CE13 </w:t>
      </w:r>
      <w:r w:rsidR="00657AD6" w:rsidRPr="008D0503">
        <w:t>description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5"/>
        <w:gridCol w:w="1790"/>
        <w:gridCol w:w="6264"/>
      </w:tblGrid>
      <w:tr w:rsidR="00766953" w:rsidRPr="008D0503" w14:paraId="157A6E15" w14:textId="77777777" w:rsidTr="00766953">
        <w:trPr>
          <w:trHeight w:val="43"/>
          <w:jc w:val="center"/>
        </w:trPr>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2E2AD9DE" w14:textId="5B2C6AC2" w:rsidR="00766953" w:rsidRPr="008D0503" w:rsidRDefault="00766953" w:rsidP="008601ED">
            <w:pPr>
              <w:rPr>
                <w:lang w:eastAsia="ja-JP"/>
              </w:rPr>
            </w:pPr>
            <w:r w:rsidRPr="008D0503">
              <w:rPr>
                <w:rFonts w:hint="eastAsia"/>
                <w:lang w:eastAsia="ja-JP"/>
              </w:rPr>
              <w:t>C</w:t>
            </w:r>
            <w:r w:rsidRPr="008D0503">
              <w:rPr>
                <w:lang w:eastAsia="ja-JP"/>
              </w:rPr>
              <w:t>E10-2.10a</w:t>
            </w:r>
          </w:p>
        </w:tc>
        <w:tc>
          <w:tcPr>
            <w:tcW w:w="1790" w:type="dxa"/>
            <w:vMerge w:val="restart"/>
            <w:tcBorders>
              <w:left w:val="single" w:sz="4" w:space="0" w:color="auto"/>
              <w:right w:val="single" w:sz="4" w:space="0" w:color="auto"/>
            </w:tcBorders>
          </w:tcPr>
          <w:p w14:paraId="3CF4F164" w14:textId="7B0A3A19" w:rsidR="00766953" w:rsidRPr="008D0503" w:rsidRDefault="00766953" w:rsidP="008601ED">
            <w:pPr>
              <w:rPr>
                <w:lang w:val="en-CA" w:eastAsia="ja-JP"/>
              </w:rPr>
            </w:pPr>
            <w:r w:rsidRPr="008D0503">
              <w:rPr>
                <w:lang w:val="en-CA" w:eastAsia="ja-JP"/>
              </w:rPr>
              <w:t>bit-depth</w:t>
            </w:r>
          </w:p>
        </w:tc>
        <w:tc>
          <w:tcPr>
            <w:tcW w:w="6264" w:type="dxa"/>
            <w:tcBorders>
              <w:left w:val="single" w:sz="4" w:space="0" w:color="auto"/>
              <w:right w:val="single" w:sz="4" w:space="0" w:color="auto"/>
            </w:tcBorders>
            <w:shd w:val="clear" w:color="auto" w:fill="auto"/>
            <w:vAlign w:val="center"/>
          </w:tcPr>
          <w:p w14:paraId="1BDD57B5" w14:textId="45FBA938" w:rsidR="00766953" w:rsidRPr="008D0503" w:rsidRDefault="00766953" w:rsidP="008601ED">
            <w:pPr>
              <w:rPr>
                <w:szCs w:val="21"/>
                <w:lang w:val="en-CA" w:eastAsia="ja-JP"/>
              </w:rPr>
            </w:pPr>
            <w:r w:rsidRPr="008D0503">
              <w:rPr>
                <w:rFonts w:hint="eastAsia"/>
                <w:szCs w:val="21"/>
                <w:lang w:val="en-CA" w:eastAsia="ja-JP"/>
              </w:rPr>
              <w:t>8</w:t>
            </w:r>
            <w:r w:rsidRPr="008D0503">
              <w:rPr>
                <w:szCs w:val="21"/>
                <w:lang w:val="en-CA" w:eastAsia="ja-JP"/>
              </w:rPr>
              <w:t>-bit (int) weights</w:t>
            </w:r>
          </w:p>
        </w:tc>
      </w:tr>
      <w:tr w:rsidR="00766953" w:rsidRPr="008D0503" w14:paraId="00102393" w14:textId="77777777" w:rsidTr="00766953">
        <w:trPr>
          <w:trHeight w:val="43"/>
          <w:jc w:val="center"/>
        </w:trPr>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5C3E674B" w14:textId="23D27056" w:rsidR="00766953" w:rsidRPr="008D0503" w:rsidRDefault="00766953" w:rsidP="008601ED">
            <w:pPr>
              <w:rPr>
                <w:lang w:eastAsia="ja-JP"/>
              </w:rPr>
            </w:pPr>
            <w:r w:rsidRPr="008D0503">
              <w:rPr>
                <w:rFonts w:hint="eastAsia"/>
                <w:lang w:eastAsia="ja-JP"/>
              </w:rPr>
              <w:t>C</w:t>
            </w:r>
            <w:r w:rsidRPr="008D0503">
              <w:rPr>
                <w:lang w:eastAsia="ja-JP"/>
              </w:rPr>
              <w:t>E10-2.10b</w:t>
            </w:r>
          </w:p>
        </w:tc>
        <w:tc>
          <w:tcPr>
            <w:tcW w:w="1790" w:type="dxa"/>
            <w:vMerge/>
            <w:tcBorders>
              <w:left w:val="single" w:sz="4" w:space="0" w:color="auto"/>
              <w:right w:val="single" w:sz="4" w:space="0" w:color="auto"/>
            </w:tcBorders>
          </w:tcPr>
          <w:p w14:paraId="610DA201" w14:textId="77777777" w:rsidR="00766953" w:rsidRPr="008D0503" w:rsidRDefault="00766953" w:rsidP="008601ED">
            <w:pPr>
              <w:rPr>
                <w:lang w:val="en-CA"/>
              </w:rPr>
            </w:pPr>
          </w:p>
        </w:tc>
        <w:tc>
          <w:tcPr>
            <w:tcW w:w="6264" w:type="dxa"/>
            <w:tcBorders>
              <w:left w:val="single" w:sz="4" w:space="0" w:color="auto"/>
              <w:right w:val="single" w:sz="4" w:space="0" w:color="auto"/>
            </w:tcBorders>
            <w:shd w:val="clear" w:color="auto" w:fill="auto"/>
            <w:vAlign w:val="center"/>
          </w:tcPr>
          <w:p w14:paraId="630CE092" w14:textId="62DA5323" w:rsidR="00766953" w:rsidRPr="008D0503" w:rsidRDefault="00766953" w:rsidP="008601ED">
            <w:pPr>
              <w:rPr>
                <w:szCs w:val="21"/>
                <w:lang w:val="en-CA" w:eastAsia="ja-JP"/>
              </w:rPr>
            </w:pPr>
            <w:r w:rsidRPr="008D0503">
              <w:rPr>
                <w:rFonts w:hint="eastAsia"/>
                <w:szCs w:val="21"/>
                <w:lang w:val="en-CA" w:eastAsia="ja-JP"/>
              </w:rPr>
              <w:t>1</w:t>
            </w:r>
            <w:r w:rsidRPr="008D0503">
              <w:rPr>
                <w:szCs w:val="21"/>
                <w:lang w:val="en-CA" w:eastAsia="ja-JP"/>
              </w:rPr>
              <w:t>6-bit (int) weights</w:t>
            </w:r>
          </w:p>
        </w:tc>
      </w:tr>
      <w:tr w:rsidR="00766953" w:rsidRPr="008D0503" w14:paraId="67109C6B" w14:textId="77777777" w:rsidTr="00766953">
        <w:trPr>
          <w:trHeight w:val="43"/>
          <w:jc w:val="center"/>
        </w:trPr>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26B3B69C" w14:textId="1A7C4359" w:rsidR="00766953" w:rsidRPr="008D0503" w:rsidRDefault="00766953" w:rsidP="008601ED">
            <w:pPr>
              <w:rPr>
                <w:lang w:eastAsia="ja-JP"/>
              </w:rPr>
            </w:pPr>
            <w:r w:rsidRPr="008D0503">
              <w:rPr>
                <w:rFonts w:hint="eastAsia"/>
                <w:lang w:eastAsia="ja-JP"/>
              </w:rPr>
              <w:t>C</w:t>
            </w:r>
            <w:r w:rsidRPr="008D0503">
              <w:rPr>
                <w:lang w:eastAsia="ja-JP"/>
              </w:rPr>
              <w:t>E10-2.11a</w:t>
            </w:r>
          </w:p>
        </w:tc>
        <w:tc>
          <w:tcPr>
            <w:tcW w:w="1790" w:type="dxa"/>
            <w:vMerge w:val="restart"/>
            <w:tcBorders>
              <w:left w:val="single" w:sz="4" w:space="0" w:color="auto"/>
              <w:right w:val="single" w:sz="4" w:space="0" w:color="auto"/>
            </w:tcBorders>
          </w:tcPr>
          <w:p w14:paraId="57713D50" w14:textId="1B3EFBE8" w:rsidR="00766953" w:rsidRPr="008D0503" w:rsidRDefault="00766953" w:rsidP="008601ED">
            <w:pPr>
              <w:rPr>
                <w:lang w:val="en-CA" w:eastAsia="ja-JP"/>
              </w:rPr>
            </w:pPr>
            <w:r w:rsidRPr="008D0503">
              <w:rPr>
                <w:lang w:val="en-CA" w:eastAsia="ja-JP"/>
              </w:rPr>
              <w:t>in-loop / post filtering</w:t>
            </w:r>
          </w:p>
        </w:tc>
        <w:tc>
          <w:tcPr>
            <w:tcW w:w="6264" w:type="dxa"/>
            <w:tcBorders>
              <w:left w:val="single" w:sz="4" w:space="0" w:color="auto"/>
              <w:right w:val="single" w:sz="4" w:space="0" w:color="auto"/>
            </w:tcBorders>
            <w:shd w:val="clear" w:color="auto" w:fill="auto"/>
            <w:vAlign w:val="center"/>
          </w:tcPr>
          <w:p w14:paraId="2E49FA35" w14:textId="28595672" w:rsidR="00766953" w:rsidRPr="008D0503" w:rsidRDefault="00766953" w:rsidP="008601ED">
            <w:pPr>
              <w:rPr>
                <w:szCs w:val="21"/>
                <w:lang w:val="en-CA" w:eastAsia="ja-JP"/>
              </w:rPr>
            </w:pPr>
            <w:r w:rsidRPr="008D0503">
              <w:rPr>
                <w:rFonts w:hint="eastAsia"/>
                <w:szCs w:val="21"/>
                <w:lang w:val="en-CA" w:eastAsia="ja-JP"/>
              </w:rPr>
              <w:t>C</w:t>
            </w:r>
            <w:r w:rsidRPr="008D0503">
              <w:rPr>
                <w:szCs w:val="21"/>
                <w:lang w:val="en-CA" w:eastAsia="ja-JP"/>
              </w:rPr>
              <w:t>NNF as in loop filter</w:t>
            </w:r>
          </w:p>
        </w:tc>
      </w:tr>
      <w:tr w:rsidR="00766953" w:rsidRPr="008D0503" w14:paraId="738D2183" w14:textId="77777777" w:rsidTr="00A46E43">
        <w:trPr>
          <w:trHeight w:val="43"/>
          <w:jc w:val="center"/>
        </w:trPr>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689D4D31" w14:textId="62BCDA65" w:rsidR="00766953" w:rsidRPr="008D0503" w:rsidRDefault="00766953" w:rsidP="008601ED">
            <w:pPr>
              <w:rPr>
                <w:lang w:eastAsia="ja-JP"/>
              </w:rPr>
            </w:pPr>
            <w:r w:rsidRPr="008D0503">
              <w:rPr>
                <w:rFonts w:hint="eastAsia"/>
                <w:lang w:eastAsia="ja-JP"/>
              </w:rPr>
              <w:t>C</w:t>
            </w:r>
            <w:r w:rsidRPr="008D0503">
              <w:rPr>
                <w:lang w:eastAsia="ja-JP"/>
              </w:rPr>
              <w:t>E10-2.11b</w:t>
            </w:r>
          </w:p>
        </w:tc>
        <w:tc>
          <w:tcPr>
            <w:tcW w:w="1790" w:type="dxa"/>
            <w:vMerge/>
            <w:tcBorders>
              <w:left w:val="single" w:sz="4" w:space="0" w:color="auto"/>
              <w:bottom w:val="single" w:sz="4" w:space="0" w:color="auto"/>
              <w:right w:val="single" w:sz="4" w:space="0" w:color="auto"/>
            </w:tcBorders>
          </w:tcPr>
          <w:p w14:paraId="75A73042" w14:textId="77777777" w:rsidR="00766953" w:rsidRPr="008D0503" w:rsidRDefault="00766953" w:rsidP="008601ED">
            <w:pPr>
              <w:rPr>
                <w:lang w:val="en-CA"/>
              </w:rPr>
            </w:pPr>
          </w:p>
        </w:tc>
        <w:tc>
          <w:tcPr>
            <w:tcW w:w="6264" w:type="dxa"/>
            <w:tcBorders>
              <w:left w:val="single" w:sz="4" w:space="0" w:color="auto"/>
              <w:bottom w:val="single" w:sz="4" w:space="0" w:color="auto"/>
              <w:right w:val="single" w:sz="4" w:space="0" w:color="auto"/>
            </w:tcBorders>
            <w:shd w:val="clear" w:color="auto" w:fill="auto"/>
            <w:vAlign w:val="center"/>
          </w:tcPr>
          <w:p w14:paraId="29F33D8D" w14:textId="4533610F" w:rsidR="00766953" w:rsidRPr="008D0503" w:rsidRDefault="00766953" w:rsidP="008601ED">
            <w:pPr>
              <w:rPr>
                <w:szCs w:val="21"/>
                <w:lang w:val="en-CA" w:eastAsia="ja-JP"/>
              </w:rPr>
            </w:pPr>
            <w:r w:rsidRPr="008D0503">
              <w:rPr>
                <w:rFonts w:hint="eastAsia"/>
                <w:szCs w:val="21"/>
                <w:lang w:val="en-CA" w:eastAsia="ja-JP"/>
              </w:rPr>
              <w:t>C</w:t>
            </w:r>
            <w:r w:rsidRPr="008D0503">
              <w:rPr>
                <w:szCs w:val="21"/>
                <w:lang w:val="en-CA" w:eastAsia="ja-JP"/>
              </w:rPr>
              <w:t>NNF as post filter</w:t>
            </w:r>
          </w:p>
        </w:tc>
      </w:tr>
    </w:tbl>
    <w:p w14:paraId="3C3B10CD" w14:textId="14DDDF5E" w:rsidR="00F8578E" w:rsidRPr="008D0503" w:rsidRDefault="00F8578E" w:rsidP="00CD4929">
      <w:pPr>
        <w:pStyle w:val="2"/>
        <w:rPr>
          <w:lang w:eastAsia="ja-JP"/>
        </w:rPr>
      </w:pPr>
      <w:r w:rsidRPr="008D0503">
        <w:rPr>
          <w:rFonts w:hint="eastAsia"/>
          <w:lang w:eastAsia="ja-JP"/>
        </w:rPr>
        <w:t>C</w:t>
      </w:r>
      <w:r w:rsidRPr="008D0503">
        <w:rPr>
          <w:lang w:eastAsia="ja-JP"/>
        </w:rPr>
        <w:t>omputing platforms</w:t>
      </w:r>
    </w:p>
    <w:p w14:paraId="4170E16C" w14:textId="115B398A" w:rsidR="00070643" w:rsidRPr="008D0503" w:rsidRDefault="00F8578E" w:rsidP="00285E33">
      <w:pPr>
        <w:rPr>
          <w:lang w:eastAsia="ja-JP"/>
        </w:rPr>
      </w:pPr>
      <w:r w:rsidRPr="008D0503">
        <w:rPr>
          <w:lang w:eastAsia="ja-JP"/>
        </w:rPr>
        <w:t>The software was compiled by the same compiler which is GCC 4.8.5 on 64-bit CentOS Linux on the different cluster PCs. Since the same coding condition utilizes the same cluster PCs, running time can be comparable within the same condition. It is noted that we disabled the function of Hyperthreading and TurboBoost for getting accurate running times.</w:t>
      </w:r>
    </w:p>
    <w:p w14:paraId="6E926B7C" w14:textId="27C5A4FE" w:rsidR="00E81D18" w:rsidRPr="008D0503" w:rsidRDefault="00E81D18" w:rsidP="00E81D18">
      <w:pPr>
        <w:pStyle w:val="2"/>
        <w:rPr>
          <w:lang w:eastAsia="ja-JP"/>
        </w:rPr>
      </w:pPr>
      <w:r w:rsidRPr="008D0503">
        <w:rPr>
          <w:lang w:eastAsia="ja-JP"/>
        </w:rPr>
        <w:t>Simulation results</w:t>
      </w:r>
    </w:p>
    <w:p w14:paraId="64575D4B" w14:textId="437118D2" w:rsidR="00C2125C" w:rsidRPr="008D0503" w:rsidRDefault="00C2125C" w:rsidP="00C2125C">
      <w:pPr>
        <w:rPr>
          <w:lang w:eastAsia="ja-JP"/>
        </w:rPr>
      </w:pPr>
      <w:r w:rsidRPr="008D0503">
        <w:rPr>
          <w:rFonts w:hint="eastAsia"/>
          <w:lang w:eastAsia="ja-JP"/>
        </w:rPr>
        <w:t>I</w:t>
      </w:r>
      <w:r w:rsidRPr="008D0503">
        <w:rPr>
          <w:lang w:eastAsia="ja-JP"/>
        </w:rPr>
        <w:t>t is note</w:t>
      </w:r>
      <w:r w:rsidR="00CF076A">
        <w:rPr>
          <w:lang w:eastAsia="ja-JP"/>
        </w:rPr>
        <w:t>d</w:t>
      </w:r>
      <w:r w:rsidRPr="008D0503">
        <w:rPr>
          <w:lang w:eastAsia="ja-JP"/>
        </w:rPr>
        <w:t xml:space="preserve"> that encoding runtime does not include the learning time</w:t>
      </w:r>
      <w:r w:rsidR="00D274EF" w:rsidRPr="008D0503">
        <w:rPr>
          <w:rFonts w:hint="eastAsia"/>
          <w:lang w:eastAsia="ja-JP"/>
        </w:rPr>
        <w:t xml:space="preserve"> </w:t>
      </w:r>
      <w:r w:rsidR="00D274EF" w:rsidRPr="008D0503">
        <w:rPr>
          <w:lang w:eastAsia="ja-JP"/>
        </w:rPr>
        <w:t>in all simulation results.</w:t>
      </w:r>
    </w:p>
    <w:p w14:paraId="710BE6C1" w14:textId="74F5631A" w:rsidR="0069642F" w:rsidRPr="008D0503" w:rsidRDefault="0069642F" w:rsidP="0069642F">
      <w:pPr>
        <w:pStyle w:val="3"/>
        <w:numPr>
          <w:ilvl w:val="2"/>
          <w:numId w:val="16"/>
        </w:numPr>
        <w:rPr>
          <w:lang w:eastAsia="ja-JP"/>
        </w:rPr>
      </w:pPr>
      <w:r w:rsidRPr="008D0503">
        <w:rPr>
          <w:lang w:eastAsia="ja-JP"/>
        </w:rPr>
        <w:t>CE1</w:t>
      </w:r>
      <w:r w:rsidR="00FA7063" w:rsidRPr="008D0503">
        <w:rPr>
          <w:lang w:eastAsia="ja-JP"/>
        </w:rPr>
        <w:t>0-2.10a (8bit, in-loop filtering</w:t>
      </w:r>
      <w:r w:rsidR="000508DA" w:rsidRPr="008D0503">
        <w:rPr>
          <w:lang w:eastAsia="ja-JP"/>
        </w:rPr>
        <w:t>, 1rap</w:t>
      </w:r>
      <w:r w:rsidR="00FA7063" w:rsidRPr="008D0503">
        <w:rPr>
          <w:lang w:eastAsia="ja-JP"/>
        </w:rPr>
        <w:t>)</w:t>
      </w:r>
    </w:p>
    <w:p w14:paraId="575BE8ED" w14:textId="42472513" w:rsidR="0069642F" w:rsidRPr="008D0503" w:rsidRDefault="0006599E" w:rsidP="00645D44">
      <w:pPr>
        <w:rPr>
          <w:lang w:val="en-CA"/>
        </w:rPr>
      </w:pPr>
      <w:r w:rsidRPr="008D0503">
        <w:rPr>
          <w:lang w:val="en-CA"/>
        </w:rPr>
        <w:fldChar w:fldCharType="begin"/>
      </w:r>
      <w:r w:rsidRPr="008D0503">
        <w:rPr>
          <w:lang w:val="en-CA"/>
        </w:rPr>
        <w:instrText xml:space="preserve"> REF _Ref3616587 \h </w:instrText>
      </w:r>
      <w:r w:rsidR="008D0503">
        <w:rPr>
          <w:lang w:val="en-CA"/>
        </w:rPr>
        <w:instrText xml:space="preserve"> \* MERGEFORMAT </w:instrText>
      </w:r>
      <w:r w:rsidRPr="008D0503">
        <w:rPr>
          <w:lang w:val="en-CA"/>
        </w:rPr>
      </w:r>
      <w:r w:rsidRPr="008D0503">
        <w:rPr>
          <w:lang w:val="en-CA"/>
        </w:rPr>
        <w:fldChar w:fldCharType="separate"/>
      </w:r>
      <w:r w:rsidR="00FA7063" w:rsidRPr="008D0503">
        <w:t xml:space="preserve">Table </w:t>
      </w:r>
      <w:r w:rsidR="00FA7063" w:rsidRPr="008D0503">
        <w:rPr>
          <w:noProof/>
        </w:rPr>
        <w:t>2</w:t>
      </w:r>
      <w:r w:rsidRPr="008D0503">
        <w:rPr>
          <w:lang w:val="en-CA"/>
        </w:rPr>
        <w:fldChar w:fldCharType="end"/>
      </w:r>
      <w:r w:rsidRPr="008D0503">
        <w:rPr>
          <w:lang w:val="en-CA"/>
        </w:rPr>
        <w:t xml:space="preserve"> </w:t>
      </w:r>
      <w:r w:rsidR="0069642F" w:rsidRPr="008D0503">
        <w:rPr>
          <w:lang w:val="en-CA"/>
        </w:rPr>
        <w:t>shows the simulation results of CE1</w:t>
      </w:r>
      <w:r w:rsidR="00FA7063" w:rsidRPr="008D0503">
        <w:rPr>
          <w:lang w:val="en-CA"/>
        </w:rPr>
        <w:t>0-2.10a.</w:t>
      </w:r>
    </w:p>
    <w:p w14:paraId="7F863511" w14:textId="4E12F8BB" w:rsidR="0006599E" w:rsidRPr="008D0503" w:rsidRDefault="0006599E" w:rsidP="0006599E">
      <w:pPr>
        <w:pStyle w:val="ad"/>
        <w:keepNext/>
        <w:jc w:val="center"/>
      </w:pPr>
      <w:bookmarkStart w:id="6" w:name="_Ref3616587"/>
      <w:r w:rsidRPr="008D0503">
        <w:t xml:space="preserve">Table </w:t>
      </w:r>
      <w:r w:rsidR="00FE1D2E" w:rsidRPr="008D0503">
        <w:rPr>
          <w:noProof/>
        </w:rPr>
        <w:fldChar w:fldCharType="begin"/>
      </w:r>
      <w:r w:rsidR="00FE1D2E" w:rsidRPr="008D0503">
        <w:rPr>
          <w:noProof/>
        </w:rPr>
        <w:instrText xml:space="preserve"> SEQ Table \* ARABIC </w:instrText>
      </w:r>
      <w:r w:rsidR="00FE1D2E" w:rsidRPr="008D0503">
        <w:rPr>
          <w:noProof/>
        </w:rPr>
        <w:fldChar w:fldCharType="separate"/>
      </w:r>
      <w:r w:rsidR="00FA7063" w:rsidRPr="008D0503">
        <w:rPr>
          <w:noProof/>
        </w:rPr>
        <w:t>2</w:t>
      </w:r>
      <w:r w:rsidR="00FE1D2E" w:rsidRPr="008D0503">
        <w:rPr>
          <w:noProof/>
        </w:rPr>
        <w:fldChar w:fldCharType="end"/>
      </w:r>
      <w:bookmarkEnd w:id="6"/>
      <w:r w:rsidRPr="008D0503">
        <w:rPr>
          <w:rFonts w:hint="eastAsia"/>
          <w:noProof/>
          <w:lang w:eastAsia="ja-JP"/>
        </w:rPr>
        <w:t xml:space="preserve"> </w:t>
      </w:r>
      <w:r w:rsidRPr="008D0503">
        <w:rPr>
          <w:noProof/>
          <w:lang w:eastAsia="ja-JP"/>
        </w:rPr>
        <w:t>The simulation results of CE</w:t>
      </w:r>
      <w:r w:rsidR="00FA7063" w:rsidRPr="008D0503">
        <w:rPr>
          <w:noProof/>
          <w:lang w:eastAsia="ja-JP"/>
        </w:rPr>
        <w:t>10-2.10a</w:t>
      </w:r>
    </w:p>
    <w:tbl>
      <w:tblPr>
        <w:tblW w:w="7061" w:type="dxa"/>
        <w:jc w:val="center"/>
        <w:tblCellMar>
          <w:left w:w="99" w:type="dxa"/>
          <w:right w:w="99" w:type="dxa"/>
        </w:tblCellMar>
        <w:tblLook w:val="04A0" w:firstRow="1" w:lastRow="0" w:firstColumn="1" w:lastColumn="0" w:noHBand="0" w:noVBand="1"/>
      </w:tblPr>
      <w:tblGrid>
        <w:gridCol w:w="1640"/>
        <w:gridCol w:w="1060"/>
        <w:gridCol w:w="1060"/>
        <w:gridCol w:w="1181"/>
        <w:gridCol w:w="1060"/>
        <w:gridCol w:w="1060"/>
      </w:tblGrid>
      <w:tr w:rsidR="0006599E" w:rsidRPr="008D0503" w14:paraId="19D43F4F" w14:textId="77777777" w:rsidTr="008601ED">
        <w:trPr>
          <w:trHeight w:val="255"/>
          <w:jc w:val="center"/>
        </w:trPr>
        <w:tc>
          <w:tcPr>
            <w:tcW w:w="1640" w:type="dxa"/>
            <w:tcBorders>
              <w:top w:val="nil"/>
              <w:left w:val="nil"/>
              <w:bottom w:val="nil"/>
              <w:right w:val="nil"/>
            </w:tcBorders>
            <w:shd w:val="clear" w:color="auto" w:fill="auto"/>
            <w:noWrap/>
            <w:vAlign w:val="center"/>
            <w:hideMark/>
          </w:tcPr>
          <w:p w14:paraId="5AAEC223" w14:textId="77777777" w:rsidR="0006599E" w:rsidRPr="008D0503" w:rsidRDefault="0006599E"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5421"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D5AA761" w14:textId="77777777" w:rsidR="0006599E" w:rsidRPr="008D0503" w:rsidRDefault="0006599E"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8D0503">
              <w:rPr>
                <w:rFonts w:ascii="Arial" w:eastAsia="ＭＳ Ｐゴシック" w:hAnsi="Arial" w:cs="Arial"/>
                <w:b/>
                <w:bCs/>
                <w:color w:val="000000"/>
                <w:sz w:val="18"/>
                <w:szCs w:val="18"/>
                <w:lang w:eastAsia="ja-JP"/>
              </w:rPr>
              <w:t xml:space="preserve">Random access Main10 </w:t>
            </w:r>
          </w:p>
        </w:tc>
      </w:tr>
      <w:tr w:rsidR="0006599E" w:rsidRPr="008D0503" w14:paraId="03A6F75D" w14:textId="77777777" w:rsidTr="008601ED">
        <w:trPr>
          <w:trHeight w:val="255"/>
          <w:jc w:val="center"/>
        </w:trPr>
        <w:tc>
          <w:tcPr>
            <w:tcW w:w="1640" w:type="dxa"/>
            <w:tcBorders>
              <w:top w:val="nil"/>
              <w:left w:val="nil"/>
              <w:bottom w:val="nil"/>
              <w:right w:val="nil"/>
            </w:tcBorders>
            <w:shd w:val="clear" w:color="auto" w:fill="auto"/>
            <w:noWrap/>
            <w:vAlign w:val="center"/>
            <w:hideMark/>
          </w:tcPr>
          <w:p w14:paraId="7E8D71F8" w14:textId="77777777" w:rsidR="0006599E" w:rsidRPr="008D0503" w:rsidRDefault="0006599E"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p>
        </w:tc>
        <w:tc>
          <w:tcPr>
            <w:tcW w:w="5421" w:type="dxa"/>
            <w:gridSpan w:val="5"/>
            <w:tcBorders>
              <w:top w:val="nil"/>
              <w:left w:val="single" w:sz="8" w:space="0" w:color="auto"/>
              <w:bottom w:val="nil"/>
              <w:right w:val="single" w:sz="8" w:space="0" w:color="auto"/>
            </w:tcBorders>
            <w:shd w:val="clear" w:color="auto" w:fill="auto"/>
            <w:noWrap/>
            <w:vAlign w:val="center"/>
            <w:hideMark/>
          </w:tcPr>
          <w:p w14:paraId="135A20BF" w14:textId="77777777" w:rsidR="0006599E" w:rsidRPr="008D0503" w:rsidRDefault="0006599E"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8D0503">
              <w:rPr>
                <w:rFonts w:ascii="Arial" w:eastAsia="ＭＳ Ｐゴシック" w:hAnsi="Arial" w:cs="Arial"/>
                <w:b/>
                <w:bCs/>
                <w:color w:val="000000"/>
                <w:sz w:val="18"/>
                <w:szCs w:val="18"/>
                <w:lang w:eastAsia="ja-JP"/>
              </w:rPr>
              <w:t>Over VTM-4.0</w:t>
            </w:r>
          </w:p>
        </w:tc>
      </w:tr>
      <w:tr w:rsidR="0006599E" w:rsidRPr="008D0503" w14:paraId="16C0D3ED" w14:textId="77777777" w:rsidTr="008601ED">
        <w:trPr>
          <w:trHeight w:val="255"/>
          <w:jc w:val="center"/>
        </w:trPr>
        <w:tc>
          <w:tcPr>
            <w:tcW w:w="1640" w:type="dxa"/>
            <w:tcBorders>
              <w:top w:val="nil"/>
              <w:left w:val="nil"/>
              <w:bottom w:val="nil"/>
              <w:right w:val="nil"/>
            </w:tcBorders>
            <w:shd w:val="clear" w:color="auto" w:fill="auto"/>
            <w:noWrap/>
            <w:vAlign w:val="center"/>
            <w:hideMark/>
          </w:tcPr>
          <w:p w14:paraId="376C5233" w14:textId="77777777" w:rsidR="0006599E" w:rsidRPr="008D0503" w:rsidRDefault="0006599E"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519A36D5" w14:textId="77777777" w:rsidR="0006599E" w:rsidRPr="008D0503" w:rsidRDefault="0006599E"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24366E16" w14:textId="77777777" w:rsidR="0006599E" w:rsidRPr="008D0503" w:rsidRDefault="0006599E"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U</w:t>
            </w:r>
          </w:p>
        </w:tc>
        <w:tc>
          <w:tcPr>
            <w:tcW w:w="1181" w:type="dxa"/>
            <w:tcBorders>
              <w:top w:val="nil"/>
              <w:left w:val="nil"/>
              <w:bottom w:val="single" w:sz="8" w:space="0" w:color="auto"/>
              <w:right w:val="single" w:sz="4" w:space="0" w:color="auto"/>
            </w:tcBorders>
            <w:shd w:val="clear" w:color="auto" w:fill="auto"/>
            <w:noWrap/>
            <w:vAlign w:val="center"/>
            <w:hideMark/>
          </w:tcPr>
          <w:p w14:paraId="5729FA43" w14:textId="77777777" w:rsidR="0006599E" w:rsidRPr="008D0503" w:rsidRDefault="0006599E"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0072C5FE" w14:textId="77777777" w:rsidR="0006599E" w:rsidRPr="008D0503" w:rsidRDefault="0006599E"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4E225918" w14:textId="77777777" w:rsidR="0006599E" w:rsidRPr="008D0503" w:rsidRDefault="0006599E"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DecT</w:t>
            </w:r>
          </w:p>
        </w:tc>
      </w:tr>
      <w:tr w:rsidR="00180641" w:rsidRPr="008D0503" w14:paraId="5AF7D073" w14:textId="77777777" w:rsidTr="008601E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E8EE0BE" w14:textId="77777777"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A1</w:t>
            </w:r>
          </w:p>
        </w:tc>
        <w:tc>
          <w:tcPr>
            <w:tcW w:w="1060" w:type="dxa"/>
            <w:tcBorders>
              <w:top w:val="nil"/>
              <w:left w:val="nil"/>
              <w:bottom w:val="nil"/>
              <w:right w:val="nil"/>
            </w:tcBorders>
            <w:shd w:val="clear" w:color="auto" w:fill="auto"/>
            <w:noWrap/>
            <w:vAlign w:val="center"/>
            <w:hideMark/>
          </w:tcPr>
          <w:p w14:paraId="4A50DB53" w14:textId="5AED3495"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-0.62%</w:t>
            </w:r>
          </w:p>
        </w:tc>
        <w:tc>
          <w:tcPr>
            <w:tcW w:w="1060" w:type="dxa"/>
            <w:tcBorders>
              <w:top w:val="nil"/>
              <w:left w:val="nil"/>
              <w:bottom w:val="nil"/>
              <w:right w:val="nil"/>
            </w:tcBorders>
            <w:shd w:val="clear" w:color="auto" w:fill="auto"/>
            <w:noWrap/>
            <w:vAlign w:val="center"/>
            <w:hideMark/>
          </w:tcPr>
          <w:p w14:paraId="1AFAD433" w14:textId="022EC767"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-2.43%</w:t>
            </w:r>
          </w:p>
        </w:tc>
        <w:tc>
          <w:tcPr>
            <w:tcW w:w="1181" w:type="dxa"/>
            <w:tcBorders>
              <w:top w:val="nil"/>
              <w:left w:val="nil"/>
              <w:bottom w:val="nil"/>
              <w:right w:val="single" w:sz="4" w:space="0" w:color="auto"/>
            </w:tcBorders>
            <w:shd w:val="clear" w:color="auto" w:fill="auto"/>
            <w:noWrap/>
            <w:vAlign w:val="center"/>
            <w:hideMark/>
          </w:tcPr>
          <w:p w14:paraId="23AB6239" w14:textId="5BAB29C2"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-2.41%</w:t>
            </w:r>
          </w:p>
        </w:tc>
        <w:tc>
          <w:tcPr>
            <w:tcW w:w="1060" w:type="dxa"/>
            <w:tcBorders>
              <w:top w:val="nil"/>
              <w:left w:val="nil"/>
              <w:bottom w:val="nil"/>
              <w:right w:val="nil"/>
            </w:tcBorders>
            <w:shd w:val="clear" w:color="auto" w:fill="auto"/>
            <w:noWrap/>
            <w:vAlign w:val="center"/>
            <w:hideMark/>
          </w:tcPr>
          <w:p w14:paraId="00E3F94E" w14:textId="232B9DC2"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137%</w:t>
            </w:r>
          </w:p>
        </w:tc>
        <w:tc>
          <w:tcPr>
            <w:tcW w:w="1060" w:type="dxa"/>
            <w:tcBorders>
              <w:top w:val="nil"/>
              <w:left w:val="nil"/>
              <w:bottom w:val="nil"/>
              <w:right w:val="single" w:sz="8" w:space="0" w:color="auto"/>
            </w:tcBorders>
            <w:shd w:val="clear" w:color="auto" w:fill="auto"/>
            <w:noWrap/>
            <w:vAlign w:val="center"/>
            <w:hideMark/>
          </w:tcPr>
          <w:p w14:paraId="44DFDB96" w14:textId="2460A329"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78050%</w:t>
            </w:r>
          </w:p>
        </w:tc>
      </w:tr>
      <w:tr w:rsidR="00180641" w:rsidRPr="008D0503" w14:paraId="5373AC54" w14:textId="77777777" w:rsidTr="00F41C82">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004B19A" w14:textId="77777777"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A2</w:t>
            </w:r>
          </w:p>
        </w:tc>
        <w:tc>
          <w:tcPr>
            <w:tcW w:w="1060" w:type="dxa"/>
            <w:tcBorders>
              <w:top w:val="nil"/>
              <w:left w:val="nil"/>
              <w:bottom w:val="nil"/>
              <w:right w:val="nil"/>
            </w:tcBorders>
            <w:shd w:val="clear" w:color="auto" w:fill="auto"/>
            <w:noWrap/>
            <w:vAlign w:val="center"/>
            <w:hideMark/>
          </w:tcPr>
          <w:p w14:paraId="7F1E5B60" w14:textId="470BA9B4"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-1.24%</w:t>
            </w:r>
          </w:p>
        </w:tc>
        <w:tc>
          <w:tcPr>
            <w:tcW w:w="1060" w:type="dxa"/>
            <w:tcBorders>
              <w:top w:val="nil"/>
              <w:left w:val="nil"/>
              <w:bottom w:val="nil"/>
              <w:right w:val="nil"/>
            </w:tcBorders>
            <w:shd w:val="clear" w:color="auto" w:fill="auto"/>
            <w:noWrap/>
            <w:vAlign w:val="center"/>
            <w:hideMark/>
          </w:tcPr>
          <w:p w14:paraId="4AA46A96" w14:textId="5C3F2771"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-2.60%</w:t>
            </w:r>
          </w:p>
        </w:tc>
        <w:tc>
          <w:tcPr>
            <w:tcW w:w="1181" w:type="dxa"/>
            <w:tcBorders>
              <w:top w:val="nil"/>
              <w:left w:val="nil"/>
              <w:bottom w:val="nil"/>
              <w:right w:val="single" w:sz="4" w:space="0" w:color="auto"/>
            </w:tcBorders>
            <w:shd w:val="clear" w:color="auto" w:fill="auto"/>
            <w:noWrap/>
            <w:vAlign w:val="center"/>
            <w:hideMark/>
          </w:tcPr>
          <w:p w14:paraId="2099C7F2" w14:textId="088412D2"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sz w:val="18"/>
                <w:szCs w:val="18"/>
              </w:rPr>
              <w:t>-3.04%</w:t>
            </w:r>
          </w:p>
        </w:tc>
        <w:tc>
          <w:tcPr>
            <w:tcW w:w="1060" w:type="dxa"/>
            <w:tcBorders>
              <w:top w:val="nil"/>
              <w:left w:val="nil"/>
              <w:bottom w:val="nil"/>
              <w:right w:val="nil"/>
            </w:tcBorders>
            <w:shd w:val="clear" w:color="auto" w:fill="auto"/>
            <w:noWrap/>
            <w:vAlign w:val="center"/>
            <w:hideMark/>
          </w:tcPr>
          <w:p w14:paraId="46986562" w14:textId="28576915"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133%</w:t>
            </w:r>
          </w:p>
        </w:tc>
        <w:tc>
          <w:tcPr>
            <w:tcW w:w="1060" w:type="dxa"/>
            <w:tcBorders>
              <w:top w:val="nil"/>
              <w:left w:val="nil"/>
              <w:bottom w:val="nil"/>
              <w:right w:val="single" w:sz="8" w:space="0" w:color="auto"/>
            </w:tcBorders>
            <w:shd w:val="clear" w:color="auto" w:fill="auto"/>
            <w:noWrap/>
            <w:vAlign w:val="center"/>
            <w:hideMark/>
          </w:tcPr>
          <w:p w14:paraId="5F762B9A" w14:textId="5A1D3637"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72488%</w:t>
            </w:r>
          </w:p>
        </w:tc>
      </w:tr>
      <w:tr w:rsidR="00180641" w:rsidRPr="008D0503" w14:paraId="647071B9" w14:textId="77777777" w:rsidTr="008601E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7A6F63F" w14:textId="77777777"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B</w:t>
            </w:r>
          </w:p>
        </w:tc>
        <w:tc>
          <w:tcPr>
            <w:tcW w:w="1060" w:type="dxa"/>
            <w:tcBorders>
              <w:top w:val="nil"/>
              <w:left w:val="nil"/>
              <w:bottom w:val="nil"/>
              <w:right w:val="nil"/>
            </w:tcBorders>
            <w:shd w:val="clear" w:color="auto" w:fill="auto"/>
            <w:noWrap/>
            <w:vAlign w:val="center"/>
            <w:hideMark/>
          </w:tcPr>
          <w:p w14:paraId="7B419FA8" w14:textId="314BF119"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-0.79%</w:t>
            </w:r>
          </w:p>
        </w:tc>
        <w:tc>
          <w:tcPr>
            <w:tcW w:w="1060" w:type="dxa"/>
            <w:tcBorders>
              <w:top w:val="nil"/>
              <w:left w:val="nil"/>
              <w:bottom w:val="nil"/>
              <w:right w:val="nil"/>
            </w:tcBorders>
            <w:shd w:val="clear" w:color="auto" w:fill="auto"/>
            <w:noWrap/>
            <w:vAlign w:val="center"/>
            <w:hideMark/>
          </w:tcPr>
          <w:p w14:paraId="1F96E8E5" w14:textId="787A8140"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-2.51%</w:t>
            </w:r>
          </w:p>
        </w:tc>
        <w:tc>
          <w:tcPr>
            <w:tcW w:w="1181" w:type="dxa"/>
            <w:tcBorders>
              <w:top w:val="nil"/>
              <w:left w:val="nil"/>
              <w:bottom w:val="nil"/>
              <w:right w:val="single" w:sz="4" w:space="0" w:color="auto"/>
            </w:tcBorders>
            <w:shd w:val="clear" w:color="auto" w:fill="auto"/>
            <w:noWrap/>
            <w:vAlign w:val="center"/>
            <w:hideMark/>
          </w:tcPr>
          <w:p w14:paraId="7B714C37" w14:textId="16BBC5C9"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-2.40%</w:t>
            </w:r>
          </w:p>
        </w:tc>
        <w:tc>
          <w:tcPr>
            <w:tcW w:w="1060" w:type="dxa"/>
            <w:tcBorders>
              <w:top w:val="nil"/>
              <w:left w:val="nil"/>
              <w:bottom w:val="nil"/>
              <w:right w:val="nil"/>
            </w:tcBorders>
            <w:shd w:val="clear" w:color="auto" w:fill="auto"/>
            <w:noWrap/>
            <w:vAlign w:val="center"/>
            <w:hideMark/>
          </w:tcPr>
          <w:p w14:paraId="4485CE92" w14:textId="4A796825"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132%</w:t>
            </w:r>
          </w:p>
        </w:tc>
        <w:tc>
          <w:tcPr>
            <w:tcW w:w="1060" w:type="dxa"/>
            <w:tcBorders>
              <w:top w:val="nil"/>
              <w:left w:val="nil"/>
              <w:bottom w:val="nil"/>
              <w:right w:val="single" w:sz="8" w:space="0" w:color="auto"/>
            </w:tcBorders>
            <w:shd w:val="clear" w:color="auto" w:fill="auto"/>
            <w:noWrap/>
            <w:vAlign w:val="center"/>
            <w:hideMark/>
          </w:tcPr>
          <w:p w14:paraId="5C5282CA" w14:textId="5DAB62AA"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56114%</w:t>
            </w:r>
          </w:p>
        </w:tc>
      </w:tr>
      <w:tr w:rsidR="00180641" w:rsidRPr="008D0503" w14:paraId="3DC2CBDE" w14:textId="77777777" w:rsidTr="00F41C82">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8C7A717" w14:textId="77777777"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C</w:t>
            </w:r>
          </w:p>
        </w:tc>
        <w:tc>
          <w:tcPr>
            <w:tcW w:w="1060" w:type="dxa"/>
            <w:tcBorders>
              <w:top w:val="nil"/>
              <w:left w:val="nil"/>
              <w:bottom w:val="nil"/>
              <w:right w:val="nil"/>
            </w:tcBorders>
            <w:shd w:val="clear" w:color="auto" w:fill="auto"/>
            <w:noWrap/>
            <w:vAlign w:val="center"/>
            <w:hideMark/>
          </w:tcPr>
          <w:p w14:paraId="2E61F1E0" w14:textId="5C11D84F"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-1.38%</w:t>
            </w:r>
          </w:p>
        </w:tc>
        <w:tc>
          <w:tcPr>
            <w:tcW w:w="1060" w:type="dxa"/>
            <w:tcBorders>
              <w:top w:val="nil"/>
              <w:left w:val="nil"/>
              <w:bottom w:val="nil"/>
              <w:right w:val="nil"/>
            </w:tcBorders>
            <w:shd w:val="clear" w:color="auto" w:fill="auto"/>
            <w:noWrap/>
            <w:vAlign w:val="center"/>
            <w:hideMark/>
          </w:tcPr>
          <w:p w14:paraId="7E88F404" w14:textId="3E51C9AC"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sz w:val="18"/>
                <w:szCs w:val="18"/>
              </w:rPr>
              <w:t>-4.27%</w:t>
            </w:r>
          </w:p>
        </w:tc>
        <w:tc>
          <w:tcPr>
            <w:tcW w:w="1181" w:type="dxa"/>
            <w:tcBorders>
              <w:top w:val="nil"/>
              <w:left w:val="nil"/>
              <w:bottom w:val="nil"/>
              <w:right w:val="single" w:sz="4" w:space="0" w:color="auto"/>
            </w:tcBorders>
            <w:shd w:val="clear" w:color="auto" w:fill="auto"/>
            <w:noWrap/>
            <w:vAlign w:val="center"/>
            <w:hideMark/>
          </w:tcPr>
          <w:p w14:paraId="67062EE4" w14:textId="7A40D589"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sz w:val="18"/>
                <w:szCs w:val="18"/>
              </w:rPr>
              <w:t>-5.90%</w:t>
            </w:r>
          </w:p>
        </w:tc>
        <w:tc>
          <w:tcPr>
            <w:tcW w:w="1060" w:type="dxa"/>
            <w:tcBorders>
              <w:top w:val="nil"/>
              <w:left w:val="nil"/>
              <w:bottom w:val="nil"/>
              <w:right w:val="nil"/>
            </w:tcBorders>
            <w:shd w:val="clear" w:color="auto" w:fill="auto"/>
            <w:noWrap/>
            <w:vAlign w:val="center"/>
            <w:hideMark/>
          </w:tcPr>
          <w:p w14:paraId="7341E154" w14:textId="36F9B9F7"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115%</w:t>
            </w:r>
          </w:p>
        </w:tc>
        <w:tc>
          <w:tcPr>
            <w:tcW w:w="1060" w:type="dxa"/>
            <w:tcBorders>
              <w:top w:val="nil"/>
              <w:left w:val="nil"/>
              <w:bottom w:val="nil"/>
              <w:right w:val="single" w:sz="8" w:space="0" w:color="auto"/>
            </w:tcBorders>
            <w:shd w:val="clear" w:color="auto" w:fill="auto"/>
            <w:noWrap/>
            <w:vAlign w:val="center"/>
            <w:hideMark/>
          </w:tcPr>
          <w:p w14:paraId="416E4110" w14:textId="6F2E79CF"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40342%</w:t>
            </w:r>
          </w:p>
        </w:tc>
      </w:tr>
      <w:tr w:rsidR="00180641" w:rsidRPr="008D0503" w14:paraId="786D58B2" w14:textId="77777777" w:rsidTr="008601E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513E14E" w14:textId="77777777"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E</w:t>
            </w:r>
          </w:p>
        </w:tc>
        <w:tc>
          <w:tcPr>
            <w:tcW w:w="1060" w:type="dxa"/>
            <w:tcBorders>
              <w:top w:val="nil"/>
              <w:left w:val="nil"/>
              <w:bottom w:val="nil"/>
              <w:right w:val="nil"/>
            </w:tcBorders>
            <w:shd w:val="clear" w:color="auto" w:fill="auto"/>
            <w:noWrap/>
            <w:vAlign w:val="center"/>
            <w:hideMark/>
          </w:tcPr>
          <w:p w14:paraId="16B76F7D" w14:textId="5FD32AD4"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 xml:space="preserve">　</w:t>
            </w:r>
          </w:p>
        </w:tc>
        <w:tc>
          <w:tcPr>
            <w:tcW w:w="1060" w:type="dxa"/>
            <w:tcBorders>
              <w:top w:val="nil"/>
              <w:left w:val="nil"/>
              <w:bottom w:val="nil"/>
              <w:right w:val="nil"/>
            </w:tcBorders>
            <w:shd w:val="clear" w:color="auto" w:fill="auto"/>
            <w:noWrap/>
            <w:vAlign w:val="center"/>
            <w:hideMark/>
          </w:tcPr>
          <w:p w14:paraId="163CD585" w14:textId="77777777"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181" w:type="dxa"/>
            <w:tcBorders>
              <w:top w:val="nil"/>
              <w:left w:val="nil"/>
              <w:bottom w:val="nil"/>
              <w:right w:val="single" w:sz="4" w:space="0" w:color="auto"/>
            </w:tcBorders>
            <w:shd w:val="clear" w:color="auto" w:fill="auto"/>
            <w:noWrap/>
            <w:vAlign w:val="center"/>
            <w:hideMark/>
          </w:tcPr>
          <w:p w14:paraId="36D81141" w14:textId="144B9039"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 xml:space="preserve">　</w:t>
            </w:r>
          </w:p>
        </w:tc>
        <w:tc>
          <w:tcPr>
            <w:tcW w:w="1060" w:type="dxa"/>
            <w:tcBorders>
              <w:top w:val="nil"/>
              <w:left w:val="nil"/>
              <w:bottom w:val="nil"/>
              <w:right w:val="nil"/>
            </w:tcBorders>
            <w:shd w:val="clear" w:color="auto" w:fill="auto"/>
            <w:noWrap/>
            <w:vAlign w:val="center"/>
            <w:hideMark/>
          </w:tcPr>
          <w:p w14:paraId="1A1ABE76" w14:textId="42C5C5AF"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 xml:space="preserve">　</w:t>
            </w:r>
          </w:p>
        </w:tc>
        <w:tc>
          <w:tcPr>
            <w:tcW w:w="1060" w:type="dxa"/>
            <w:tcBorders>
              <w:top w:val="nil"/>
              <w:left w:val="nil"/>
              <w:bottom w:val="nil"/>
              <w:right w:val="single" w:sz="8" w:space="0" w:color="auto"/>
            </w:tcBorders>
            <w:shd w:val="clear" w:color="auto" w:fill="auto"/>
            <w:noWrap/>
            <w:vAlign w:val="center"/>
            <w:hideMark/>
          </w:tcPr>
          <w:p w14:paraId="0F097229" w14:textId="30A55F00"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 xml:space="preserve">　</w:t>
            </w:r>
          </w:p>
        </w:tc>
      </w:tr>
      <w:tr w:rsidR="00180641" w:rsidRPr="008D0503" w14:paraId="3921524A" w14:textId="77777777" w:rsidTr="00F41C82">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5F0A1A6" w14:textId="77777777"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8D0503">
              <w:rPr>
                <w:rFonts w:ascii="Arial" w:eastAsia="ＭＳ Ｐゴシック" w:hAnsi="Arial" w:cs="Arial"/>
                <w:b/>
                <w:bCs/>
                <w:color w:val="000000"/>
                <w:sz w:val="18"/>
                <w:szCs w:val="18"/>
                <w:lang w:eastAsia="ja-JP"/>
              </w:rPr>
              <w:t>Overall</w:t>
            </w:r>
          </w:p>
        </w:tc>
        <w:tc>
          <w:tcPr>
            <w:tcW w:w="1060" w:type="dxa"/>
            <w:tcBorders>
              <w:top w:val="single" w:sz="8" w:space="0" w:color="auto"/>
              <w:left w:val="nil"/>
              <w:bottom w:val="nil"/>
              <w:right w:val="nil"/>
            </w:tcBorders>
            <w:shd w:val="clear" w:color="auto" w:fill="auto"/>
            <w:noWrap/>
            <w:vAlign w:val="center"/>
            <w:hideMark/>
          </w:tcPr>
          <w:p w14:paraId="4B760FE2" w14:textId="7D5C8010"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-1.00%</w:t>
            </w:r>
          </w:p>
        </w:tc>
        <w:tc>
          <w:tcPr>
            <w:tcW w:w="1060" w:type="dxa"/>
            <w:tcBorders>
              <w:top w:val="single" w:sz="8" w:space="0" w:color="auto"/>
              <w:left w:val="nil"/>
              <w:bottom w:val="nil"/>
              <w:right w:val="nil"/>
            </w:tcBorders>
            <w:shd w:val="clear" w:color="auto" w:fill="auto"/>
            <w:noWrap/>
            <w:vAlign w:val="center"/>
            <w:hideMark/>
          </w:tcPr>
          <w:p w14:paraId="0B4C1BE2" w14:textId="719391A4"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-2.98%</w:t>
            </w:r>
          </w:p>
        </w:tc>
        <w:tc>
          <w:tcPr>
            <w:tcW w:w="1181" w:type="dxa"/>
            <w:tcBorders>
              <w:top w:val="single" w:sz="8" w:space="0" w:color="auto"/>
              <w:left w:val="nil"/>
              <w:bottom w:val="nil"/>
              <w:right w:val="single" w:sz="4" w:space="0" w:color="auto"/>
            </w:tcBorders>
            <w:shd w:val="clear" w:color="auto" w:fill="auto"/>
            <w:noWrap/>
            <w:vAlign w:val="center"/>
            <w:hideMark/>
          </w:tcPr>
          <w:p w14:paraId="01D66B39" w14:textId="59A12992"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sz w:val="18"/>
                <w:szCs w:val="18"/>
              </w:rPr>
              <w:t>-3.46%</w:t>
            </w:r>
          </w:p>
        </w:tc>
        <w:tc>
          <w:tcPr>
            <w:tcW w:w="1060" w:type="dxa"/>
            <w:tcBorders>
              <w:top w:val="single" w:sz="8" w:space="0" w:color="auto"/>
              <w:left w:val="nil"/>
              <w:bottom w:val="nil"/>
              <w:right w:val="nil"/>
            </w:tcBorders>
            <w:shd w:val="clear" w:color="auto" w:fill="auto"/>
            <w:noWrap/>
            <w:vAlign w:val="center"/>
            <w:hideMark/>
          </w:tcPr>
          <w:p w14:paraId="19DC0D13" w14:textId="13A8C4B6"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128%</w:t>
            </w:r>
          </w:p>
        </w:tc>
        <w:tc>
          <w:tcPr>
            <w:tcW w:w="1060" w:type="dxa"/>
            <w:tcBorders>
              <w:top w:val="single" w:sz="8" w:space="0" w:color="auto"/>
              <w:left w:val="nil"/>
              <w:bottom w:val="nil"/>
              <w:right w:val="single" w:sz="8" w:space="0" w:color="auto"/>
            </w:tcBorders>
            <w:shd w:val="clear" w:color="auto" w:fill="auto"/>
            <w:noWrap/>
            <w:vAlign w:val="center"/>
            <w:hideMark/>
          </w:tcPr>
          <w:p w14:paraId="29EE618E" w14:textId="2BE3513F"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57777%</w:t>
            </w:r>
          </w:p>
        </w:tc>
      </w:tr>
      <w:tr w:rsidR="00180641" w:rsidRPr="008D0503" w14:paraId="016521CF" w14:textId="77777777" w:rsidTr="00F41C82">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E5EA238" w14:textId="77777777"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1F82272C" w14:textId="755D7094"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color w:val="000000"/>
                <w:sz w:val="18"/>
                <w:szCs w:val="18"/>
              </w:rPr>
              <w:t>-2.19%</w:t>
            </w:r>
          </w:p>
        </w:tc>
        <w:tc>
          <w:tcPr>
            <w:tcW w:w="1060" w:type="dxa"/>
            <w:tcBorders>
              <w:top w:val="single" w:sz="8" w:space="0" w:color="auto"/>
              <w:left w:val="nil"/>
              <w:bottom w:val="nil"/>
              <w:right w:val="nil"/>
            </w:tcBorders>
            <w:shd w:val="clear" w:color="auto" w:fill="auto"/>
            <w:noWrap/>
            <w:vAlign w:val="center"/>
            <w:hideMark/>
          </w:tcPr>
          <w:p w14:paraId="5F257AE1" w14:textId="62B41941"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sz w:val="18"/>
                <w:szCs w:val="18"/>
              </w:rPr>
              <w:t>-3.63%</w:t>
            </w:r>
          </w:p>
        </w:tc>
        <w:tc>
          <w:tcPr>
            <w:tcW w:w="1181" w:type="dxa"/>
            <w:tcBorders>
              <w:top w:val="single" w:sz="8" w:space="0" w:color="auto"/>
              <w:left w:val="nil"/>
              <w:bottom w:val="nil"/>
              <w:right w:val="single" w:sz="4" w:space="0" w:color="auto"/>
            </w:tcBorders>
            <w:shd w:val="clear" w:color="auto" w:fill="auto"/>
            <w:noWrap/>
            <w:vAlign w:val="center"/>
            <w:hideMark/>
          </w:tcPr>
          <w:p w14:paraId="3BE7F6E9" w14:textId="6C0F337D"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sz w:val="18"/>
                <w:szCs w:val="18"/>
              </w:rPr>
              <w:t>-6.34%</w:t>
            </w:r>
          </w:p>
        </w:tc>
        <w:tc>
          <w:tcPr>
            <w:tcW w:w="1060" w:type="dxa"/>
            <w:tcBorders>
              <w:top w:val="single" w:sz="8" w:space="0" w:color="auto"/>
              <w:left w:val="nil"/>
              <w:bottom w:val="nil"/>
              <w:right w:val="nil"/>
            </w:tcBorders>
            <w:shd w:val="clear" w:color="auto" w:fill="auto"/>
            <w:noWrap/>
            <w:vAlign w:val="center"/>
            <w:hideMark/>
          </w:tcPr>
          <w:p w14:paraId="4CF81512" w14:textId="45ECD646"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111%</w:t>
            </w:r>
          </w:p>
        </w:tc>
        <w:tc>
          <w:tcPr>
            <w:tcW w:w="1060" w:type="dxa"/>
            <w:tcBorders>
              <w:top w:val="single" w:sz="8" w:space="0" w:color="auto"/>
              <w:left w:val="nil"/>
              <w:bottom w:val="nil"/>
              <w:right w:val="single" w:sz="8" w:space="0" w:color="auto"/>
            </w:tcBorders>
            <w:shd w:val="clear" w:color="auto" w:fill="auto"/>
            <w:noWrap/>
            <w:vAlign w:val="center"/>
            <w:hideMark/>
          </w:tcPr>
          <w:p w14:paraId="644D37DE" w14:textId="51B908E8"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28146%</w:t>
            </w:r>
          </w:p>
        </w:tc>
      </w:tr>
      <w:tr w:rsidR="00180641" w:rsidRPr="008D0503" w14:paraId="347EFD50" w14:textId="77777777" w:rsidTr="00F41C82">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1FCEB3BB" w14:textId="77777777"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F</w:t>
            </w:r>
          </w:p>
        </w:tc>
        <w:tc>
          <w:tcPr>
            <w:tcW w:w="1060" w:type="dxa"/>
            <w:tcBorders>
              <w:top w:val="nil"/>
              <w:left w:val="nil"/>
              <w:bottom w:val="single" w:sz="8" w:space="0" w:color="auto"/>
              <w:right w:val="nil"/>
            </w:tcBorders>
            <w:shd w:val="clear" w:color="auto" w:fill="auto"/>
            <w:noWrap/>
            <w:vAlign w:val="center"/>
            <w:hideMark/>
          </w:tcPr>
          <w:p w14:paraId="57D1C2E2" w14:textId="494C0D15"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-0.34%</w:t>
            </w:r>
          </w:p>
        </w:tc>
        <w:tc>
          <w:tcPr>
            <w:tcW w:w="1060" w:type="dxa"/>
            <w:tcBorders>
              <w:top w:val="nil"/>
              <w:left w:val="nil"/>
              <w:bottom w:val="single" w:sz="8" w:space="0" w:color="auto"/>
              <w:right w:val="nil"/>
            </w:tcBorders>
            <w:shd w:val="clear" w:color="auto" w:fill="auto"/>
            <w:noWrap/>
            <w:vAlign w:val="center"/>
            <w:hideMark/>
          </w:tcPr>
          <w:p w14:paraId="252E350D" w14:textId="33B0556F"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color w:val="000000"/>
                <w:sz w:val="18"/>
                <w:szCs w:val="18"/>
              </w:rPr>
              <w:t>-1.45%</w:t>
            </w:r>
          </w:p>
        </w:tc>
        <w:tc>
          <w:tcPr>
            <w:tcW w:w="1181" w:type="dxa"/>
            <w:tcBorders>
              <w:top w:val="nil"/>
              <w:left w:val="nil"/>
              <w:bottom w:val="single" w:sz="8" w:space="0" w:color="auto"/>
              <w:right w:val="single" w:sz="4" w:space="0" w:color="auto"/>
            </w:tcBorders>
            <w:shd w:val="clear" w:color="auto" w:fill="auto"/>
            <w:noWrap/>
            <w:vAlign w:val="center"/>
            <w:hideMark/>
          </w:tcPr>
          <w:p w14:paraId="78B606E4" w14:textId="01096C9A"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color w:val="000000"/>
                <w:sz w:val="18"/>
                <w:szCs w:val="18"/>
              </w:rPr>
              <w:t>-1.74%</w:t>
            </w:r>
          </w:p>
        </w:tc>
        <w:tc>
          <w:tcPr>
            <w:tcW w:w="1060" w:type="dxa"/>
            <w:tcBorders>
              <w:top w:val="nil"/>
              <w:left w:val="nil"/>
              <w:bottom w:val="single" w:sz="8" w:space="0" w:color="auto"/>
              <w:right w:val="nil"/>
            </w:tcBorders>
            <w:shd w:val="clear" w:color="auto" w:fill="auto"/>
            <w:noWrap/>
            <w:vAlign w:val="center"/>
            <w:hideMark/>
          </w:tcPr>
          <w:p w14:paraId="7A334A7E" w14:textId="206630CC"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143%</w:t>
            </w:r>
          </w:p>
        </w:tc>
        <w:tc>
          <w:tcPr>
            <w:tcW w:w="1060" w:type="dxa"/>
            <w:tcBorders>
              <w:top w:val="nil"/>
              <w:left w:val="nil"/>
              <w:bottom w:val="single" w:sz="8" w:space="0" w:color="auto"/>
              <w:right w:val="single" w:sz="8" w:space="0" w:color="auto"/>
            </w:tcBorders>
            <w:shd w:val="clear" w:color="auto" w:fill="auto"/>
            <w:noWrap/>
            <w:vAlign w:val="center"/>
            <w:hideMark/>
          </w:tcPr>
          <w:p w14:paraId="1CBDB2BF" w14:textId="19F2B414" w:rsidR="00180641" w:rsidRPr="008D0503" w:rsidRDefault="00180641" w:rsidP="001806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29566%</w:t>
            </w:r>
          </w:p>
        </w:tc>
      </w:tr>
    </w:tbl>
    <w:p w14:paraId="06C8BB2F" w14:textId="2F88E8BC" w:rsidR="0006599E" w:rsidRPr="008D0503" w:rsidRDefault="0006599E" w:rsidP="0006599E">
      <w:pPr>
        <w:pStyle w:val="3"/>
        <w:numPr>
          <w:ilvl w:val="2"/>
          <w:numId w:val="16"/>
        </w:numPr>
        <w:rPr>
          <w:lang w:eastAsia="ja-JP"/>
        </w:rPr>
      </w:pPr>
      <w:r w:rsidRPr="008D0503">
        <w:rPr>
          <w:lang w:eastAsia="ja-JP"/>
        </w:rPr>
        <w:t>CE1</w:t>
      </w:r>
      <w:r w:rsidR="00FA7063" w:rsidRPr="008D0503">
        <w:rPr>
          <w:lang w:eastAsia="ja-JP"/>
        </w:rPr>
        <w:t>0-2.10b (16bit, in-loop filtering</w:t>
      </w:r>
      <w:r w:rsidR="000508DA" w:rsidRPr="008D0503">
        <w:rPr>
          <w:lang w:eastAsia="ja-JP"/>
        </w:rPr>
        <w:t>, 1rap</w:t>
      </w:r>
      <w:r w:rsidR="00FA7063" w:rsidRPr="008D0503">
        <w:rPr>
          <w:lang w:eastAsia="ja-JP"/>
        </w:rPr>
        <w:t>)</w:t>
      </w:r>
    </w:p>
    <w:p w14:paraId="3535AF60" w14:textId="3E661B33" w:rsidR="00F41C82" w:rsidRPr="008D0503" w:rsidRDefault="00FE58BE" w:rsidP="00F41C82">
      <w:pPr>
        <w:rPr>
          <w:lang w:val="en-CA"/>
        </w:rPr>
      </w:pPr>
      <w:r w:rsidRPr="008D0503">
        <w:rPr>
          <w:lang w:val="en-CA"/>
        </w:rPr>
        <w:fldChar w:fldCharType="begin"/>
      </w:r>
      <w:r w:rsidRPr="008D0503">
        <w:rPr>
          <w:lang w:val="en-CA"/>
        </w:rPr>
        <w:instrText xml:space="preserve"> REF _Ref3616736 \h </w:instrText>
      </w:r>
      <w:r w:rsidR="008D0503">
        <w:rPr>
          <w:lang w:val="en-CA"/>
        </w:rPr>
        <w:instrText xml:space="preserve"> \* MERGEFORMAT </w:instrText>
      </w:r>
      <w:r w:rsidRPr="008D0503">
        <w:rPr>
          <w:lang w:val="en-CA"/>
        </w:rPr>
      </w:r>
      <w:r w:rsidRPr="008D0503">
        <w:rPr>
          <w:lang w:val="en-CA"/>
        </w:rPr>
        <w:fldChar w:fldCharType="separate"/>
      </w:r>
      <w:r w:rsidR="00FA7063" w:rsidRPr="008D0503">
        <w:t xml:space="preserve">Table </w:t>
      </w:r>
      <w:r w:rsidR="00FA7063" w:rsidRPr="008D0503">
        <w:rPr>
          <w:noProof/>
        </w:rPr>
        <w:t>3</w:t>
      </w:r>
      <w:r w:rsidRPr="008D0503">
        <w:rPr>
          <w:lang w:val="en-CA"/>
        </w:rPr>
        <w:fldChar w:fldCharType="end"/>
      </w:r>
      <w:r w:rsidRPr="008D0503">
        <w:rPr>
          <w:lang w:val="en-CA"/>
        </w:rPr>
        <w:t xml:space="preserve"> </w:t>
      </w:r>
      <w:r w:rsidR="00F41C82" w:rsidRPr="008D0503">
        <w:rPr>
          <w:lang w:val="en-CA"/>
        </w:rPr>
        <w:t>shows the simulation results of CE1</w:t>
      </w:r>
      <w:r w:rsidR="00FA7063" w:rsidRPr="008D0503">
        <w:rPr>
          <w:lang w:val="en-CA"/>
        </w:rPr>
        <w:t>0-2.10b.</w:t>
      </w:r>
    </w:p>
    <w:p w14:paraId="6795B796" w14:textId="06A6BCF1" w:rsidR="00F41C82" w:rsidRPr="008D0503" w:rsidRDefault="00F41C82" w:rsidP="00F41C82">
      <w:pPr>
        <w:pStyle w:val="ad"/>
        <w:keepNext/>
        <w:jc w:val="center"/>
      </w:pPr>
      <w:bookmarkStart w:id="7" w:name="_Ref3616736"/>
      <w:r w:rsidRPr="008D0503">
        <w:t xml:space="preserve">Table </w:t>
      </w:r>
      <w:r w:rsidR="00FE1D2E" w:rsidRPr="008D0503">
        <w:rPr>
          <w:noProof/>
        </w:rPr>
        <w:fldChar w:fldCharType="begin"/>
      </w:r>
      <w:r w:rsidR="00FE1D2E" w:rsidRPr="008D0503">
        <w:rPr>
          <w:noProof/>
        </w:rPr>
        <w:instrText xml:space="preserve"> SEQ Table \* ARABIC </w:instrText>
      </w:r>
      <w:r w:rsidR="00FE1D2E" w:rsidRPr="008D0503">
        <w:rPr>
          <w:noProof/>
        </w:rPr>
        <w:fldChar w:fldCharType="separate"/>
      </w:r>
      <w:r w:rsidR="00FA7063" w:rsidRPr="008D0503">
        <w:rPr>
          <w:noProof/>
        </w:rPr>
        <w:t>3</w:t>
      </w:r>
      <w:r w:rsidR="00FE1D2E" w:rsidRPr="008D0503">
        <w:rPr>
          <w:noProof/>
        </w:rPr>
        <w:fldChar w:fldCharType="end"/>
      </w:r>
      <w:bookmarkEnd w:id="7"/>
      <w:r w:rsidRPr="008D0503">
        <w:rPr>
          <w:rFonts w:hint="eastAsia"/>
          <w:noProof/>
          <w:lang w:eastAsia="ja-JP"/>
        </w:rPr>
        <w:t xml:space="preserve"> </w:t>
      </w:r>
      <w:r w:rsidRPr="008D0503">
        <w:rPr>
          <w:noProof/>
          <w:lang w:eastAsia="ja-JP"/>
        </w:rPr>
        <w:t>The simulation results of CE1</w:t>
      </w:r>
      <w:r w:rsidR="00FA7063" w:rsidRPr="008D0503">
        <w:rPr>
          <w:noProof/>
          <w:lang w:eastAsia="ja-JP"/>
        </w:rPr>
        <w:t>0-</w:t>
      </w:r>
      <w:r w:rsidRPr="008D0503">
        <w:rPr>
          <w:noProof/>
          <w:lang w:eastAsia="ja-JP"/>
        </w:rPr>
        <w:t>2</w:t>
      </w:r>
      <w:r w:rsidR="00FA7063" w:rsidRPr="008D0503">
        <w:rPr>
          <w:noProof/>
          <w:lang w:eastAsia="ja-JP"/>
        </w:rPr>
        <w:t>.10b</w:t>
      </w:r>
    </w:p>
    <w:tbl>
      <w:tblPr>
        <w:tblW w:w="7061" w:type="dxa"/>
        <w:jc w:val="center"/>
        <w:tblCellMar>
          <w:left w:w="99" w:type="dxa"/>
          <w:right w:w="99" w:type="dxa"/>
        </w:tblCellMar>
        <w:tblLook w:val="04A0" w:firstRow="1" w:lastRow="0" w:firstColumn="1" w:lastColumn="0" w:noHBand="0" w:noVBand="1"/>
      </w:tblPr>
      <w:tblGrid>
        <w:gridCol w:w="1640"/>
        <w:gridCol w:w="1060"/>
        <w:gridCol w:w="1060"/>
        <w:gridCol w:w="1181"/>
        <w:gridCol w:w="1060"/>
        <w:gridCol w:w="1060"/>
      </w:tblGrid>
      <w:tr w:rsidR="00F41C82" w:rsidRPr="008D0503" w14:paraId="083960F6" w14:textId="77777777" w:rsidTr="008601ED">
        <w:trPr>
          <w:trHeight w:val="255"/>
          <w:jc w:val="center"/>
        </w:trPr>
        <w:tc>
          <w:tcPr>
            <w:tcW w:w="1640" w:type="dxa"/>
            <w:tcBorders>
              <w:top w:val="nil"/>
              <w:left w:val="nil"/>
              <w:bottom w:val="nil"/>
              <w:right w:val="nil"/>
            </w:tcBorders>
            <w:shd w:val="clear" w:color="auto" w:fill="auto"/>
            <w:noWrap/>
            <w:vAlign w:val="center"/>
            <w:hideMark/>
          </w:tcPr>
          <w:p w14:paraId="75B0DACB" w14:textId="77777777" w:rsidR="00F41C82" w:rsidRPr="008D0503" w:rsidRDefault="00F41C82"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5421"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CC68DC4" w14:textId="77777777" w:rsidR="00F41C82" w:rsidRPr="008D0503" w:rsidRDefault="00F41C82"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8D0503">
              <w:rPr>
                <w:rFonts w:ascii="Arial" w:eastAsia="ＭＳ Ｐゴシック" w:hAnsi="Arial" w:cs="Arial"/>
                <w:b/>
                <w:bCs/>
                <w:color w:val="000000"/>
                <w:sz w:val="18"/>
                <w:szCs w:val="18"/>
                <w:lang w:eastAsia="ja-JP"/>
              </w:rPr>
              <w:t xml:space="preserve">Random access Main10 </w:t>
            </w:r>
          </w:p>
        </w:tc>
      </w:tr>
      <w:tr w:rsidR="00F41C82" w:rsidRPr="008D0503" w14:paraId="737E9F95" w14:textId="77777777" w:rsidTr="008601ED">
        <w:trPr>
          <w:trHeight w:val="255"/>
          <w:jc w:val="center"/>
        </w:trPr>
        <w:tc>
          <w:tcPr>
            <w:tcW w:w="1640" w:type="dxa"/>
            <w:tcBorders>
              <w:top w:val="nil"/>
              <w:left w:val="nil"/>
              <w:bottom w:val="nil"/>
              <w:right w:val="nil"/>
            </w:tcBorders>
            <w:shd w:val="clear" w:color="auto" w:fill="auto"/>
            <w:noWrap/>
            <w:vAlign w:val="center"/>
            <w:hideMark/>
          </w:tcPr>
          <w:p w14:paraId="1C497F28" w14:textId="77777777" w:rsidR="00F41C82" w:rsidRPr="008D0503" w:rsidRDefault="00F41C82"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p>
        </w:tc>
        <w:tc>
          <w:tcPr>
            <w:tcW w:w="5421" w:type="dxa"/>
            <w:gridSpan w:val="5"/>
            <w:tcBorders>
              <w:top w:val="nil"/>
              <w:left w:val="single" w:sz="8" w:space="0" w:color="auto"/>
              <w:bottom w:val="nil"/>
              <w:right w:val="single" w:sz="8" w:space="0" w:color="auto"/>
            </w:tcBorders>
            <w:shd w:val="clear" w:color="auto" w:fill="auto"/>
            <w:noWrap/>
            <w:vAlign w:val="center"/>
            <w:hideMark/>
          </w:tcPr>
          <w:p w14:paraId="4A9FE770" w14:textId="77777777" w:rsidR="00F41C82" w:rsidRPr="008D0503" w:rsidRDefault="00F41C82"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8D0503">
              <w:rPr>
                <w:rFonts w:ascii="Arial" w:eastAsia="ＭＳ Ｐゴシック" w:hAnsi="Arial" w:cs="Arial"/>
                <w:b/>
                <w:bCs/>
                <w:color w:val="000000"/>
                <w:sz w:val="18"/>
                <w:szCs w:val="18"/>
                <w:lang w:eastAsia="ja-JP"/>
              </w:rPr>
              <w:t>Over VTM-4.0</w:t>
            </w:r>
          </w:p>
        </w:tc>
      </w:tr>
      <w:tr w:rsidR="00F41C82" w:rsidRPr="008D0503" w14:paraId="3C3F2043" w14:textId="77777777" w:rsidTr="008601ED">
        <w:trPr>
          <w:trHeight w:val="255"/>
          <w:jc w:val="center"/>
        </w:trPr>
        <w:tc>
          <w:tcPr>
            <w:tcW w:w="1640" w:type="dxa"/>
            <w:tcBorders>
              <w:top w:val="nil"/>
              <w:left w:val="nil"/>
              <w:bottom w:val="nil"/>
              <w:right w:val="nil"/>
            </w:tcBorders>
            <w:shd w:val="clear" w:color="auto" w:fill="auto"/>
            <w:noWrap/>
            <w:vAlign w:val="center"/>
            <w:hideMark/>
          </w:tcPr>
          <w:p w14:paraId="5BBD068C" w14:textId="77777777" w:rsidR="00F41C82" w:rsidRPr="008D0503" w:rsidRDefault="00F41C82"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7DB10697" w14:textId="77777777" w:rsidR="00F41C82" w:rsidRPr="008D0503" w:rsidRDefault="00F41C82"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0B56D7FA" w14:textId="77777777" w:rsidR="00F41C82" w:rsidRPr="008D0503" w:rsidRDefault="00F41C82"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U</w:t>
            </w:r>
          </w:p>
        </w:tc>
        <w:tc>
          <w:tcPr>
            <w:tcW w:w="1181" w:type="dxa"/>
            <w:tcBorders>
              <w:top w:val="nil"/>
              <w:left w:val="nil"/>
              <w:bottom w:val="single" w:sz="8" w:space="0" w:color="auto"/>
              <w:right w:val="single" w:sz="4" w:space="0" w:color="auto"/>
            </w:tcBorders>
            <w:shd w:val="clear" w:color="auto" w:fill="auto"/>
            <w:noWrap/>
            <w:vAlign w:val="center"/>
            <w:hideMark/>
          </w:tcPr>
          <w:p w14:paraId="1DA854E2" w14:textId="77777777" w:rsidR="00F41C82" w:rsidRPr="008D0503" w:rsidRDefault="00F41C82"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5DCD2B61" w14:textId="77777777" w:rsidR="00F41C82" w:rsidRPr="008D0503" w:rsidRDefault="00F41C82"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23061ACE" w14:textId="77777777" w:rsidR="00F41C82" w:rsidRPr="008D0503" w:rsidRDefault="00F41C82"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DecT</w:t>
            </w:r>
          </w:p>
        </w:tc>
      </w:tr>
      <w:tr w:rsidR="008E0BA7" w:rsidRPr="008D0503" w14:paraId="13472C4A" w14:textId="77777777" w:rsidTr="008601E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CC5727F" w14:textId="77777777"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A1</w:t>
            </w:r>
          </w:p>
        </w:tc>
        <w:tc>
          <w:tcPr>
            <w:tcW w:w="1060" w:type="dxa"/>
            <w:tcBorders>
              <w:top w:val="nil"/>
              <w:left w:val="nil"/>
              <w:bottom w:val="nil"/>
              <w:right w:val="nil"/>
            </w:tcBorders>
            <w:shd w:val="clear" w:color="auto" w:fill="auto"/>
            <w:noWrap/>
            <w:vAlign w:val="center"/>
            <w:hideMark/>
          </w:tcPr>
          <w:p w14:paraId="1DC648E8" w14:textId="3532469C"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-0.84%</w:t>
            </w:r>
          </w:p>
        </w:tc>
        <w:tc>
          <w:tcPr>
            <w:tcW w:w="1060" w:type="dxa"/>
            <w:tcBorders>
              <w:top w:val="nil"/>
              <w:left w:val="nil"/>
              <w:bottom w:val="nil"/>
              <w:right w:val="nil"/>
            </w:tcBorders>
            <w:shd w:val="clear" w:color="auto" w:fill="auto"/>
            <w:noWrap/>
            <w:vAlign w:val="center"/>
            <w:hideMark/>
          </w:tcPr>
          <w:p w14:paraId="5AE7ACCB" w14:textId="7265EE45"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sz w:val="18"/>
                <w:szCs w:val="18"/>
              </w:rPr>
              <w:t>-3.61%</w:t>
            </w:r>
          </w:p>
        </w:tc>
        <w:tc>
          <w:tcPr>
            <w:tcW w:w="1181" w:type="dxa"/>
            <w:tcBorders>
              <w:top w:val="nil"/>
              <w:left w:val="nil"/>
              <w:bottom w:val="nil"/>
              <w:right w:val="single" w:sz="4" w:space="0" w:color="auto"/>
            </w:tcBorders>
            <w:shd w:val="clear" w:color="auto" w:fill="auto"/>
            <w:noWrap/>
            <w:vAlign w:val="center"/>
            <w:hideMark/>
          </w:tcPr>
          <w:p w14:paraId="04DCD0A6" w14:textId="0CF4D081"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-2.59%</w:t>
            </w:r>
          </w:p>
        </w:tc>
        <w:tc>
          <w:tcPr>
            <w:tcW w:w="1060" w:type="dxa"/>
            <w:tcBorders>
              <w:top w:val="nil"/>
              <w:left w:val="nil"/>
              <w:bottom w:val="nil"/>
              <w:right w:val="nil"/>
            </w:tcBorders>
            <w:shd w:val="clear" w:color="auto" w:fill="auto"/>
            <w:noWrap/>
            <w:vAlign w:val="center"/>
            <w:hideMark/>
          </w:tcPr>
          <w:p w14:paraId="263D2F2C" w14:textId="538592D1"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137%</w:t>
            </w:r>
          </w:p>
        </w:tc>
        <w:tc>
          <w:tcPr>
            <w:tcW w:w="1060" w:type="dxa"/>
            <w:tcBorders>
              <w:top w:val="nil"/>
              <w:left w:val="nil"/>
              <w:bottom w:val="nil"/>
              <w:right w:val="single" w:sz="8" w:space="0" w:color="auto"/>
            </w:tcBorders>
            <w:shd w:val="clear" w:color="auto" w:fill="auto"/>
            <w:noWrap/>
            <w:vAlign w:val="center"/>
            <w:hideMark/>
          </w:tcPr>
          <w:p w14:paraId="14476DAC" w14:textId="2766D032"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78532%</w:t>
            </w:r>
          </w:p>
        </w:tc>
      </w:tr>
      <w:tr w:rsidR="008E0BA7" w:rsidRPr="008D0503" w14:paraId="5FE99600" w14:textId="77777777" w:rsidTr="008601E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C7ACD54" w14:textId="77777777"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A2</w:t>
            </w:r>
          </w:p>
        </w:tc>
        <w:tc>
          <w:tcPr>
            <w:tcW w:w="1060" w:type="dxa"/>
            <w:tcBorders>
              <w:top w:val="nil"/>
              <w:left w:val="nil"/>
              <w:bottom w:val="nil"/>
              <w:right w:val="nil"/>
            </w:tcBorders>
            <w:shd w:val="clear" w:color="auto" w:fill="auto"/>
            <w:noWrap/>
            <w:vAlign w:val="center"/>
            <w:hideMark/>
          </w:tcPr>
          <w:p w14:paraId="7E23DD10" w14:textId="7B717B10"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-1.35%</w:t>
            </w:r>
          </w:p>
        </w:tc>
        <w:tc>
          <w:tcPr>
            <w:tcW w:w="1060" w:type="dxa"/>
            <w:tcBorders>
              <w:top w:val="nil"/>
              <w:left w:val="nil"/>
              <w:bottom w:val="nil"/>
              <w:right w:val="nil"/>
            </w:tcBorders>
            <w:shd w:val="clear" w:color="auto" w:fill="auto"/>
            <w:noWrap/>
            <w:vAlign w:val="center"/>
            <w:hideMark/>
          </w:tcPr>
          <w:p w14:paraId="40E4AEF1" w14:textId="2E79113E"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-2.52%</w:t>
            </w:r>
          </w:p>
        </w:tc>
        <w:tc>
          <w:tcPr>
            <w:tcW w:w="1181" w:type="dxa"/>
            <w:tcBorders>
              <w:top w:val="nil"/>
              <w:left w:val="nil"/>
              <w:bottom w:val="nil"/>
              <w:right w:val="single" w:sz="4" w:space="0" w:color="auto"/>
            </w:tcBorders>
            <w:shd w:val="clear" w:color="auto" w:fill="auto"/>
            <w:noWrap/>
            <w:vAlign w:val="center"/>
            <w:hideMark/>
          </w:tcPr>
          <w:p w14:paraId="20181E68" w14:textId="480DDA7C"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color w:val="000000"/>
                <w:sz w:val="18"/>
                <w:szCs w:val="18"/>
              </w:rPr>
              <w:t>-2.76%</w:t>
            </w:r>
          </w:p>
        </w:tc>
        <w:tc>
          <w:tcPr>
            <w:tcW w:w="1060" w:type="dxa"/>
            <w:tcBorders>
              <w:top w:val="nil"/>
              <w:left w:val="nil"/>
              <w:bottom w:val="nil"/>
              <w:right w:val="nil"/>
            </w:tcBorders>
            <w:shd w:val="clear" w:color="auto" w:fill="auto"/>
            <w:noWrap/>
            <w:vAlign w:val="center"/>
            <w:hideMark/>
          </w:tcPr>
          <w:p w14:paraId="585340DD" w14:textId="12A3376F"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133%</w:t>
            </w:r>
          </w:p>
        </w:tc>
        <w:tc>
          <w:tcPr>
            <w:tcW w:w="1060" w:type="dxa"/>
            <w:tcBorders>
              <w:top w:val="nil"/>
              <w:left w:val="nil"/>
              <w:bottom w:val="nil"/>
              <w:right w:val="single" w:sz="8" w:space="0" w:color="auto"/>
            </w:tcBorders>
            <w:shd w:val="clear" w:color="auto" w:fill="auto"/>
            <w:noWrap/>
            <w:vAlign w:val="center"/>
            <w:hideMark/>
          </w:tcPr>
          <w:p w14:paraId="0CEC4A43" w14:textId="7A8E9601"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72366%</w:t>
            </w:r>
          </w:p>
        </w:tc>
      </w:tr>
      <w:tr w:rsidR="008E0BA7" w:rsidRPr="008D0503" w14:paraId="07574810" w14:textId="77777777" w:rsidTr="008601E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F2C578B" w14:textId="77777777"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B</w:t>
            </w:r>
          </w:p>
        </w:tc>
        <w:tc>
          <w:tcPr>
            <w:tcW w:w="1060" w:type="dxa"/>
            <w:tcBorders>
              <w:top w:val="nil"/>
              <w:left w:val="nil"/>
              <w:bottom w:val="nil"/>
              <w:right w:val="nil"/>
            </w:tcBorders>
            <w:shd w:val="clear" w:color="auto" w:fill="auto"/>
            <w:noWrap/>
            <w:vAlign w:val="center"/>
            <w:hideMark/>
          </w:tcPr>
          <w:p w14:paraId="0327254C" w14:textId="48A9FE2B"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-0.92%</w:t>
            </w:r>
          </w:p>
        </w:tc>
        <w:tc>
          <w:tcPr>
            <w:tcW w:w="1060" w:type="dxa"/>
            <w:tcBorders>
              <w:top w:val="nil"/>
              <w:left w:val="nil"/>
              <w:bottom w:val="nil"/>
              <w:right w:val="nil"/>
            </w:tcBorders>
            <w:shd w:val="clear" w:color="auto" w:fill="auto"/>
            <w:noWrap/>
            <w:vAlign w:val="center"/>
            <w:hideMark/>
          </w:tcPr>
          <w:p w14:paraId="0FCE981F" w14:textId="5D8C15AF"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-2.41%</w:t>
            </w:r>
          </w:p>
        </w:tc>
        <w:tc>
          <w:tcPr>
            <w:tcW w:w="1181" w:type="dxa"/>
            <w:tcBorders>
              <w:top w:val="nil"/>
              <w:left w:val="nil"/>
              <w:bottom w:val="nil"/>
              <w:right w:val="single" w:sz="4" w:space="0" w:color="auto"/>
            </w:tcBorders>
            <w:shd w:val="clear" w:color="auto" w:fill="auto"/>
            <w:noWrap/>
            <w:vAlign w:val="center"/>
            <w:hideMark/>
          </w:tcPr>
          <w:p w14:paraId="03AEA9FF" w14:textId="52F68621"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-2.64%</w:t>
            </w:r>
          </w:p>
        </w:tc>
        <w:tc>
          <w:tcPr>
            <w:tcW w:w="1060" w:type="dxa"/>
            <w:tcBorders>
              <w:top w:val="nil"/>
              <w:left w:val="nil"/>
              <w:bottom w:val="nil"/>
              <w:right w:val="nil"/>
            </w:tcBorders>
            <w:shd w:val="clear" w:color="auto" w:fill="auto"/>
            <w:noWrap/>
            <w:vAlign w:val="center"/>
            <w:hideMark/>
          </w:tcPr>
          <w:p w14:paraId="5EBC3FC0" w14:textId="35A6D024"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133%</w:t>
            </w:r>
          </w:p>
        </w:tc>
        <w:tc>
          <w:tcPr>
            <w:tcW w:w="1060" w:type="dxa"/>
            <w:tcBorders>
              <w:top w:val="nil"/>
              <w:left w:val="nil"/>
              <w:bottom w:val="nil"/>
              <w:right w:val="single" w:sz="8" w:space="0" w:color="auto"/>
            </w:tcBorders>
            <w:shd w:val="clear" w:color="auto" w:fill="auto"/>
            <w:noWrap/>
            <w:vAlign w:val="center"/>
            <w:hideMark/>
          </w:tcPr>
          <w:p w14:paraId="76E697B7" w14:textId="1E2BF7EF"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57705%</w:t>
            </w:r>
          </w:p>
        </w:tc>
      </w:tr>
      <w:tr w:rsidR="008E0BA7" w:rsidRPr="008D0503" w14:paraId="39067061" w14:textId="77777777" w:rsidTr="008601E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A74359A" w14:textId="77777777"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C</w:t>
            </w:r>
          </w:p>
        </w:tc>
        <w:tc>
          <w:tcPr>
            <w:tcW w:w="1060" w:type="dxa"/>
            <w:tcBorders>
              <w:top w:val="nil"/>
              <w:left w:val="nil"/>
              <w:bottom w:val="nil"/>
              <w:right w:val="nil"/>
            </w:tcBorders>
            <w:shd w:val="clear" w:color="auto" w:fill="auto"/>
            <w:noWrap/>
            <w:vAlign w:val="center"/>
            <w:hideMark/>
          </w:tcPr>
          <w:p w14:paraId="173919BB" w14:textId="1EA61958"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-1.55%</w:t>
            </w:r>
          </w:p>
        </w:tc>
        <w:tc>
          <w:tcPr>
            <w:tcW w:w="1060" w:type="dxa"/>
            <w:tcBorders>
              <w:top w:val="nil"/>
              <w:left w:val="nil"/>
              <w:bottom w:val="nil"/>
              <w:right w:val="nil"/>
            </w:tcBorders>
            <w:shd w:val="clear" w:color="auto" w:fill="auto"/>
            <w:noWrap/>
            <w:vAlign w:val="center"/>
            <w:hideMark/>
          </w:tcPr>
          <w:p w14:paraId="049CEB09" w14:textId="2671786B"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sz w:val="18"/>
                <w:szCs w:val="18"/>
              </w:rPr>
              <w:t>-4.43%</w:t>
            </w:r>
          </w:p>
        </w:tc>
        <w:tc>
          <w:tcPr>
            <w:tcW w:w="1181" w:type="dxa"/>
            <w:tcBorders>
              <w:top w:val="nil"/>
              <w:left w:val="nil"/>
              <w:bottom w:val="nil"/>
              <w:right w:val="single" w:sz="4" w:space="0" w:color="auto"/>
            </w:tcBorders>
            <w:shd w:val="clear" w:color="auto" w:fill="auto"/>
            <w:noWrap/>
            <w:vAlign w:val="center"/>
            <w:hideMark/>
          </w:tcPr>
          <w:p w14:paraId="12F1726B" w14:textId="3A20D274"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sz w:val="18"/>
                <w:szCs w:val="18"/>
              </w:rPr>
              <w:t>-6.16%</w:t>
            </w:r>
          </w:p>
        </w:tc>
        <w:tc>
          <w:tcPr>
            <w:tcW w:w="1060" w:type="dxa"/>
            <w:tcBorders>
              <w:top w:val="nil"/>
              <w:left w:val="nil"/>
              <w:bottom w:val="nil"/>
              <w:right w:val="nil"/>
            </w:tcBorders>
            <w:shd w:val="clear" w:color="auto" w:fill="auto"/>
            <w:noWrap/>
            <w:vAlign w:val="center"/>
            <w:hideMark/>
          </w:tcPr>
          <w:p w14:paraId="53BF248C" w14:textId="7FCFD391"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115%</w:t>
            </w:r>
          </w:p>
        </w:tc>
        <w:tc>
          <w:tcPr>
            <w:tcW w:w="1060" w:type="dxa"/>
            <w:tcBorders>
              <w:top w:val="nil"/>
              <w:left w:val="nil"/>
              <w:bottom w:val="nil"/>
              <w:right w:val="single" w:sz="8" w:space="0" w:color="auto"/>
            </w:tcBorders>
            <w:shd w:val="clear" w:color="auto" w:fill="auto"/>
            <w:noWrap/>
            <w:vAlign w:val="center"/>
            <w:hideMark/>
          </w:tcPr>
          <w:p w14:paraId="66E9F91B" w14:textId="531CB4C4"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42192%</w:t>
            </w:r>
          </w:p>
        </w:tc>
      </w:tr>
      <w:tr w:rsidR="008E0BA7" w:rsidRPr="008D0503" w14:paraId="6E30BAB8" w14:textId="77777777" w:rsidTr="008601E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711FE79" w14:textId="77777777"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E</w:t>
            </w:r>
          </w:p>
        </w:tc>
        <w:tc>
          <w:tcPr>
            <w:tcW w:w="1060" w:type="dxa"/>
            <w:tcBorders>
              <w:top w:val="nil"/>
              <w:left w:val="nil"/>
              <w:bottom w:val="nil"/>
              <w:right w:val="nil"/>
            </w:tcBorders>
            <w:shd w:val="clear" w:color="auto" w:fill="auto"/>
            <w:noWrap/>
            <w:vAlign w:val="center"/>
            <w:hideMark/>
          </w:tcPr>
          <w:p w14:paraId="185C3B81" w14:textId="7BC7267C"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 xml:space="preserve">　</w:t>
            </w:r>
          </w:p>
        </w:tc>
        <w:tc>
          <w:tcPr>
            <w:tcW w:w="1060" w:type="dxa"/>
            <w:tcBorders>
              <w:top w:val="nil"/>
              <w:left w:val="nil"/>
              <w:bottom w:val="nil"/>
              <w:right w:val="nil"/>
            </w:tcBorders>
            <w:shd w:val="clear" w:color="auto" w:fill="auto"/>
            <w:noWrap/>
            <w:vAlign w:val="center"/>
            <w:hideMark/>
          </w:tcPr>
          <w:p w14:paraId="25638BA6" w14:textId="77777777"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181" w:type="dxa"/>
            <w:tcBorders>
              <w:top w:val="nil"/>
              <w:left w:val="nil"/>
              <w:bottom w:val="nil"/>
              <w:right w:val="single" w:sz="4" w:space="0" w:color="auto"/>
            </w:tcBorders>
            <w:shd w:val="clear" w:color="auto" w:fill="auto"/>
            <w:noWrap/>
            <w:vAlign w:val="center"/>
            <w:hideMark/>
          </w:tcPr>
          <w:p w14:paraId="76F1133A" w14:textId="3512CBB1"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 xml:space="preserve">　</w:t>
            </w:r>
          </w:p>
        </w:tc>
        <w:tc>
          <w:tcPr>
            <w:tcW w:w="1060" w:type="dxa"/>
            <w:tcBorders>
              <w:top w:val="nil"/>
              <w:left w:val="nil"/>
              <w:bottom w:val="nil"/>
              <w:right w:val="nil"/>
            </w:tcBorders>
            <w:shd w:val="clear" w:color="auto" w:fill="auto"/>
            <w:noWrap/>
            <w:vAlign w:val="center"/>
            <w:hideMark/>
          </w:tcPr>
          <w:p w14:paraId="197B938E" w14:textId="4FE4A966"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 xml:space="preserve">　</w:t>
            </w:r>
          </w:p>
        </w:tc>
        <w:tc>
          <w:tcPr>
            <w:tcW w:w="1060" w:type="dxa"/>
            <w:tcBorders>
              <w:top w:val="nil"/>
              <w:left w:val="nil"/>
              <w:bottom w:val="nil"/>
              <w:right w:val="single" w:sz="8" w:space="0" w:color="auto"/>
            </w:tcBorders>
            <w:shd w:val="clear" w:color="auto" w:fill="auto"/>
            <w:noWrap/>
            <w:vAlign w:val="center"/>
            <w:hideMark/>
          </w:tcPr>
          <w:p w14:paraId="34D86F40" w14:textId="43AD0EC5"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 xml:space="preserve">　</w:t>
            </w:r>
          </w:p>
        </w:tc>
      </w:tr>
      <w:tr w:rsidR="008E0BA7" w:rsidRPr="008D0503" w14:paraId="4CB22FE3" w14:textId="77777777" w:rsidTr="008601E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E782831" w14:textId="77777777"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8D0503">
              <w:rPr>
                <w:rFonts w:ascii="Arial" w:eastAsia="ＭＳ Ｐゴシック" w:hAnsi="Arial" w:cs="Arial"/>
                <w:b/>
                <w:bCs/>
                <w:color w:val="000000"/>
                <w:sz w:val="18"/>
                <w:szCs w:val="18"/>
                <w:lang w:eastAsia="ja-JP"/>
              </w:rPr>
              <w:t>Overall</w:t>
            </w:r>
          </w:p>
        </w:tc>
        <w:tc>
          <w:tcPr>
            <w:tcW w:w="1060" w:type="dxa"/>
            <w:tcBorders>
              <w:top w:val="single" w:sz="8" w:space="0" w:color="auto"/>
              <w:left w:val="nil"/>
              <w:bottom w:val="nil"/>
              <w:right w:val="nil"/>
            </w:tcBorders>
            <w:shd w:val="clear" w:color="auto" w:fill="auto"/>
            <w:noWrap/>
            <w:vAlign w:val="center"/>
            <w:hideMark/>
          </w:tcPr>
          <w:p w14:paraId="42AAC9AD" w14:textId="1A5299A8"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-1.16%</w:t>
            </w:r>
          </w:p>
        </w:tc>
        <w:tc>
          <w:tcPr>
            <w:tcW w:w="1060" w:type="dxa"/>
            <w:tcBorders>
              <w:top w:val="single" w:sz="8" w:space="0" w:color="auto"/>
              <w:left w:val="nil"/>
              <w:bottom w:val="nil"/>
              <w:right w:val="nil"/>
            </w:tcBorders>
            <w:shd w:val="clear" w:color="auto" w:fill="auto"/>
            <w:noWrap/>
            <w:vAlign w:val="center"/>
            <w:hideMark/>
          </w:tcPr>
          <w:p w14:paraId="2D07BE93" w14:textId="65871BA9"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sz w:val="18"/>
                <w:szCs w:val="18"/>
              </w:rPr>
              <w:t>-3.21%</w:t>
            </w:r>
          </w:p>
        </w:tc>
        <w:tc>
          <w:tcPr>
            <w:tcW w:w="1181" w:type="dxa"/>
            <w:tcBorders>
              <w:top w:val="single" w:sz="8" w:space="0" w:color="auto"/>
              <w:left w:val="nil"/>
              <w:bottom w:val="nil"/>
              <w:right w:val="single" w:sz="4" w:space="0" w:color="auto"/>
            </w:tcBorders>
            <w:shd w:val="clear" w:color="auto" w:fill="auto"/>
            <w:noWrap/>
            <w:vAlign w:val="center"/>
            <w:hideMark/>
          </w:tcPr>
          <w:p w14:paraId="1D26E73E" w14:textId="427F239A"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sz w:val="18"/>
                <w:szCs w:val="18"/>
              </w:rPr>
              <w:t>-3.59%</w:t>
            </w:r>
          </w:p>
        </w:tc>
        <w:tc>
          <w:tcPr>
            <w:tcW w:w="1060" w:type="dxa"/>
            <w:tcBorders>
              <w:top w:val="single" w:sz="8" w:space="0" w:color="auto"/>
              <w:left w:val="nil"/>
              <w:bottom w:val="nil"/>
              <w:right w:val="nil"/>
            </w:tcBorders>
            <w:shd w:val="clear" w:color="auto" w:fill="auto"/>
            <w:noWrap/>
            <w:vAlign w:val="center"/>
            <w:hideMark/>
          </w:tcPr>
          <w:p w14:paraId="78820731" w14:textId="79A8605D"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129%</w:t>
            </w:r>
          </w:p>
        </w:tc>
        <w:tc>
          <w:tcPr>
            <w:tcW w:w="1060" w:type="dxa"/>
            <w:tcBorders>
              <w:top w:val="single" w:sz="8" w:space="0" w:color="auto"/>
              <w:left w:val="nil"/>
              <w:bottom w:val="nil"/>
              <w:right w:val="single" w:sz="8" w:space="0" w:color="auto"/>
            </w:tcBorders>
            <w:shd w:val="clear" w:color="auto" w:fill="auto"/>
            <w:noWrap/>
            <w:vAlign w:val="center"/>
            <w:hideMark/>
          </w:tcPr>
          <w:p w14:paraId="2F5AE28E" w14:textId="67667035"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59072%</w:t>
            </w:r>
          </w:p>
        </w:tc>
      </w:tr>
      <w:tr w:rsidR="008E0BA7" w:rsidRPr="008D0503" w14:paraId="2F98818F" w14:textId="77777777" w:rsidTr="008601E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AE3EA2F" w14:textId="77777777"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449BFB4B" w14:textId="6A819AFF"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color w:val="000000"/>
                <w:sz w:val="18"/>
                <w:szCs w:val="18"/>
              </w:rPr>
              <w:t>-2.36%</w:t>
            </w:r>
          </w:p>
        </w:tc>
        <w:tc>
          <w:tcPr>
            <w:tcW w:w="1060" w:type="dxa"/>
            <w:tcBorders>
              <w:top w:val="single" w:sz="8" w:space="0" w:color="auto"/>
              <w:left w:val="nil"/>
              <w:bottom w:val="nil"/>
              <w:right w:val="nil"/>
            </w:tcBorders>
            <w:shd w:val="clear" w:color="auto" w:fill="auto"/>
            <w:noWrap/>
            <w:vAlign w:val="center"/>
            <w:hideMark/>
          </w:tcPr>
          <w:p w14:paraId="2F044D94" w14:textId="49C702B8"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sz w:val="18"/>
                <w:szCs w:val="18"/>
              </w:rPr>
              <w:t>-4.07%</w:t>
            </w:r>
          </w:p>
        </w:tc>
        <w:tc>
          <w:tcPr>
            <w:tcW w:w="1181" w:type="dxa"/>
            <w:tcBorders>
              <w:top w:val="single" w:sz="8" w:space="0" w:color="auto"/>
              <w:left w:val="nil"/>
              <w:bottom w:val="nil"/>
              <w:right w:val="single" w:sz="4" w:space="0" w:color="auto"/>
            </w:tcBorders>
            <w:shd w:val="clear" w:color="auto" w:fill="auto"/>
            <w:noWrap/>
            <w:vAlign w:val="center"/>
            <w:hideMark/>
          </w:tcPr>
          <w:p w14:paraId="5320FEBB" w14:textId="50F1F53C"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sz w:val="18"/>
                <w:szCs w:val="18"/>
              </w:rPr>
              <w:t>-6.87%</w:t>
            </w:r>
          </w:p>
        </w:tc>
        <w:tc>
          <w:tcPr>
            <w:tcW w:w="1060" w:type="dxa"/>
            <w:tcBorders>
              <w:top w:val="single" w:sz="8" w:space="0" w:color="auto"/>
              <w:left w:val="nil"/>
              <w:bottom w:val="nil"/>
              <w:right w:val="nil"/>
            </w:tcBorders>
            <w:shd w:val="clear" w:color="auto" w:fill="auto"/>
            <w:noWrap/>
            <w:vAlign w:val="center"/>
            <w:hideMark/>
          </w:tcPr>
          <w:p w14:paraId="33D92F37" w14:textId="2EA44B2D"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112%</w:t>
            </w:r>
          </w:p>
        </w:tc>
        <w:tc>
          <w:tcPr>
            <w:tcW w:w="1060" w:type="dxa"/>
            <w:tcBorders>
              <w:top w:val="single" w:sz="8" w:space="0" w:color="auto"/>
              <w:left w:val="nil"/>
              <w:bottom w:val="nil"/>
              <w:right w:val="single" w:sz="8" w:space="0" w:color="auto"/>
            </w:tcBorders>
            <w:shd w:val="clear" w:color="auto" w:fill="auto"/>
            <w:noWrap/>
            <w:vAlign w:val="center"/>
            <w:hideMark/>
          </w:tcPr>
          <w:p w14:paraId="2DF51E4F" w14:textId="3748B352"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30628%</w:t>
            </w:r>
          </w:p>
        </w:tc>
      </w:tr>
      <w:tr w:rsidR="008E0BA7" w:rsidRPr="008D0503" w14:paraId="1DC3FA42" w14:textId="77777777" w:rsidTr="008601ED">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8AF2205" w14:textId="77777777"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F</w:t>
            </w:r>
          </w:p>
        </w:tc>
        <w:tc>
          <w:tcPr>
            <w:tcW w:w="1060" w:type="dxa"/>
            <w:tcBorders>
              <w:top w:val="nil"/>
              <w:left w:val="nil"/>
              <w:bottom w:val="single" w:sz="8" w:space="0" w:color="auto"/>
              <w:right w:val="nil"/>
            </w:tcBorders>
            <w:shd w:val="clear" w:color="auto" w:fill="auto"/>
            <w:noWrap/>
            <w:vAlign w:val="center"/>
            <w:hideMark/>
          </w:tcPr>
          <w:p w14:paraId="41B8CFD7" w14:textId="4D754E06"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-0.28%</w:t>
            </w:r>
          </w:p>
        </w:tc>
        <w:tc>
          <w:tcPr>
            <w:tcW w:w="1060" w:type="dxa"/>
            <w:tcBorders>
              <w:top w:val="nil"/>
              <w:left w:val="nil"/>
              <w:bottom w:val="single" w:sz="8" w:space="0" w:color="auto"/>
              <w:right w:val="nil"/>
            </w:tcBorders>
            <w:shd w:val="clear" w:color="auto" w:fill="auto"/>
            <w:noWrap/>
            <w:vAlign w:val="center"/>
            <w:hideMark/>
          </w:tcPr>
          <w:p w14:paraId="6A0A4385" w14:textId="19F9EFEF"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color w:val="000000"/>
                <w:sz w:val="18"/>
                <w:szCs w:val="18"/>
              </w:rPr>
              <w:t>-2.24%</w:t>
            </w:r>
          </w:p>
        </w:tc>
        <w:tc>
          <w:tcPr>
            <w:tcW w:w="1181" w:type="dxa"/>
            <w:tcBorders>
              <w:top w:val="nil"/>
              <w:left w:val="nil"/>
              <w:bottom w:val="single" w:sz="8" w:space="0" w:color="auto"/>
              <w:right w:val="single" w:sz="4" w:space="0" w:color="auto"/>
            </w:tcBorders>
            <w:shd w:val="clear" w:color="auto" w:fill="auto"/>
            <w:noWrap/>
            <w:vAlign w:val="center"/>
            <w:hideMark/>
          </w:tcPr>
          <w:p w14:paraId="26CD2C0C" w14:textId="6F78032C"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sz w:val="18"/>
                <w:szCs w:val="18"/>
              </w:rPr>
              <w:t>-3.40%</w:t>
            </w:r>
          </w:p>
        </w:tc>
        <w:tc>
          <w:tcPr>
            <w:tcW w:w="1060" w:type="dxa"/>
            <w:tcBorders>
              <w:top w:val="nil"/>
              <w:left w:val="nil"/>
              <w:bottom w:val="single" w:sz="8" w:space="0" w:color="auto"/>
              <w:right w:val="nil"/>
            </w:tcBorders>
            <w:shd w:val="clear" w:color="auto" w:fill="auto"/>
            <w:noWrap/>
            <w:vAlign w:val="center"/>
            <w:hideMark/>
          </w:tcPr>
          <w:p w14:paraId="281F7CF6" w14:textId="31CCC8E2"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143%</w:t>
            </w:r>
          </w:p>
        </w:tc>
        <w:tc>
          <w:tcPr>
            <w:tcW w:w="1060" w:type="dxa"/>
            <w:tcBorders>
              <w:top w:val="nil"/>
              <w:left w:val="nil"/>
              <w:bottom w:val="single" w:sz="8" w:space="0" w:color="auto"/>
              <w:right w:val="single" w:sz="8" w:space="0" w:color="auto"/>
            </w:tcBorders>
            <w:shd w:val="clear" w:color="auto" w:fill="auto"/>
            <w:noWrap/>
            <w:vAlign w:val="center"/>
            <w:hideMark/>
          </w:tcPr>
          <w:p w14:paraId="5B09B079" w14:textId="679FC1F1" w:rsidR="008E0BA7" w:rsidRPr="008D0503" w:rsidRDefault="008E0BA7" w:rsidP="008E0B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29769%</w:t>
            </w:r>
          </w:p>
        </w:tc>
      </w:tr>
    </w:tbl>
    <w:p w14:paraId="026489D3" w14:textId="33E7F2EA" w:rsidR="00F41C82" w:rsidRPr="008D0503" w:rsidRDefault="00F41C82" w:rsidP="00F41C82">
      <w:pPr>
        <w:pStyle w:val="3"/>
        <w:numPr>
          <w:ilvl w:val="2"/>
          <w:numId w:val="16"/>
        </w:numPr>
        <w:rPr>
          <w:lang w:eastAsia="ja-JP"/>
        </w:rPr>
      </w:pPr>
      <w:r w:rsidRPr="008D0503">
        <w:rPr>
          <w:lang w:eastAsia="ja-JP"/>
        </w:rPr>
        <w:t>CE1</w:t>
      </w:r>
      <w:r w:rsidR="00FA7063" w:rsidRPr="008D0503">
        <w:rPr>
          <w:lang w:eastAsia="ja-JP"/>
        </w:rPr>
        <w:t>0-2.11a (16bit, in-loop filtering</w:t>
      </w:r>
      <w:r w:rsidR="000508DA" w:rsidRPr="008D0503">
        <w:rPr>
          <w:lang w:eastAsia="ja-JP"/>
        </w:rPr>
        <w:t>, full-frame</w:t>
      </w:r>
      <w:r w:rsidR="00FA7063" w:rsidRPr="008D0503">
        <w:rPr>
          <w:lang w:eastAsia="ja-JP"/>
        </w:rPr>
        <w:t>)</w:t>
      </w:r>
    </w:p>
    <w:p w14:paraId="4F583701" w14:textId="6E2E5070" w:rsidR="00FA7063" w:rsidRPr="008D0503" w:rsidRDefault="00FA7063" w:rsidP="00FA7063">
      <w:pPr>
        <w:rPr>
          <w:lang w:val="en-CA"/>
        </w:rPr>
      </w:pPr>
      <w:r w:rsidRPr="008D0503">
        <w:rPr>
          <w:lang w:val="en-CA"/>
        </w:rPr>
        <w:fldChar w:fldCharType="begin"/>
      </w:r>
      <w:r w:rsidRPr="008D0503">
        <w:rPr>
          <w:lang w:val="en-CA"/>
        </w:rPr>
        <w:instrText xml:space="preserve"> REF _Ref11742302 \h </w:instrText>
      </w:r>
      <w:r w:rsidR="008D0503">
        <w:rPr>
          <w:lang w:val="en-CA"/>
        </w:rPr>
        <w:instrText xml:space="preserve"> \* MERGEFORMAT </w:instrText>
      </w:r>
      <w:r w:rsidRPr="008D0503">
        <w:rPr>
          <w:lang w:val="en-CA"/>
        </w:rPr>
      </w:r>
      <w:r w:rsidRPr="008D0503">
        <w:rPr>
          <w:lang w:val="en-CA"/>
        </w:rPr>
        <w:fldChar w:fldCharType="separate"/>
      </w:r>
      <w:r w:rsidRPr="008D0503">
        <w:t xml:space="preserve">Table </w:t>
      </w:r>
      <w:r w:rsidRPr="008D0503">
        <w:rPr>
          <w:noProof/>
        </w:rPr>
        <w:t>4</w:t>
      </w:r>
      <w:r w:rsidRPr="008D0503">
        <w:rPr>
          <w:lang w:val="en-CA"/>
        </w:rPr>
        <w:fldChar w:fldCharType="end"/>
      </w:r>
      <w:r w:rsidRPr="008D0503">
        <w:rPr>
          <w:lang w:val="en-CA"/>
        </w:rPr>
        <w:t xml:space="preserve"> shows the simulation results of CE10-2.11a.</w:t>
      </w:r>
    </w:p>
    <w:p w14:paraId="52E81AB8" w14:textId="3DE6B919" w:rsidR="00FA7063" w:rsidRPr="008D0503" w:rsidRDefault="00FA7063" w:rsidP="00FA7063">
      <w:pPr>
        <w:pStyle w:val="ad"/>
        <w:keepNext/>
        <w:jc w:val="center"/>
      </w:pPr>
      <w:bookmarkStart w:id="8" w:name="_Ref11742302"/>
      <w:r w:rsidRPr="008D0503">
        <w:t xml:space="preserve">Table </w:t>
      </w:r>
      <w:r w:rsidR="006F1515">
        <w:fldChar w:fldCharType="begin"/>
      </w:r>
      <w:r w:rsidR="006F1515">
        <w:instrText xml:space="preserve"> SEQ Table \* ARABIC </w:instrText>
      </w:r>
      <w:r w:rsidR="006F1515">
        <w:fldChar w:fldCharType="separate"/>
      </w:r>
      <w:r w:rsidRPr="008D0503">
        <w:rPr>
          <w:noProof/>
        </w:rPr>
        <w:t>4</w:t>
      </w:r>
      <w:r w:rsidR="006F1515">
        <w:rPr>
          <w:noProof/>
        </w:rPr>
        <w:fldChar w:fldCharType="end"/>
      </w:r>
      <w:bookmarkEnd w:id="8"/>
      <w:r w:rsidRPr="008D0503">
        <w:t xml:space="preserve"> The simulation results of CE10-2.11a</w:t>
      </w:r>
    </w:p>
    <w:tbl>
      <w:tblPr>
        <w:tblW w:w="7061" w:type="dxa"/>
        <w:jc w:val="center"/>
        <w:tblCellMar>
          <w:left w:w="99" w:type="dxa"/>
          <w:right w:w="99" w:type="dxa"/>
        </w:tblCellMar>
        <w:tblLook w:val="04A0" w:firstRow="1" w:lastRow="0" w:firstColumn="1" w:lastColumn="0" w:noHBand="0" w:noVBand="1"/>
      </w:tblPr>
      <w:tblGrid>
        <w:gridCol w:w="1640"/>
        <w:gridCol w:w="1060"/>
        <w:gridCol w:w="1060"/>
        <w:gridCol w:w="1181"/>
        <w:gridCol w:w="1060"/>
        <w:gridCol w:w="1060"/>
      </w:tblGrid>
      <w:tr w:rsidR="00FA7063" w:rsidRPr="008D0503" w14:paraId="7A96E7E9" w14:textId="77777777" w:rsidTr="008601ED">
        <w:trPr>
          <w:trHeight w:val="255"/>
          <w:jc w:val="center"/>
        </w:trPr>
        <w:tc>
          <w:tcPr>
            <w:tcW w:w="1640" w:type="dxa"/>
            <w:tcBorders>
              <w:top w:val="nil"/>
              <w:left w:val="nil"/>
              <w:bottom w:val="nil"/>
              <w:right w:val="nil"/>
            </w:tcBorders>
            <w:shd w:val="clear" w:color="auto" w:fill="auto"/>
            <w:noWrap/>
            <w:vAlign w:val="center"/>
            <w:hideMark/>
          </w:tcPr>
          <w:p w14:paraId="2FEA74AD" w14:textId="77777777" w:rsidR="00FA7063" w:rsidRPr="008D0503" w:rsidRDefault="00FA7063"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5421"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08ADEEC" w14:textId="77777777" w:rsidR="00FA7063" w:rsidRPr="008D0503" w:rsidRDefault="00FA7063"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8D0503">
              <w:rPr>
                <w:rFonts w:ascii="Arial" w:eastAsia="ＭＳ Ｐゴシック" w:hAnsi="Arial" w:cs="Arial"/>
                <w:b/>
                <w:bCs/>
                <w:color w:val="000000"/>
                <w:sz w:val="18"/>
                <w:szCs w:val="18"/>
                <w:lang w:eastAsia="ja-JP"/>
              </w:rPr>
              <w:t xml:space="preserve">Random access Main10 </w:t>
            </w:r>
          </w:p>
        </w:tc>
      </w:tr>
      <w:tr w:rsidR="00FA7063" w:rsidRPr="008D0503" w14:paraId="6386A373" w14:textId="77777777" w:rsidTr="008601ED">
        <w:trPr>
          <w:trHeight w:val="255"/>
          <w:jc w:val="center"/>
        </w:trPr>
        <w:tc>
          <w:tcPr>
            <w:tcW w:w="1640" w:type="dxa"/>
            <w:tcBorders>
              <w:top w:val="nil"/>
              <w:left w:val="nil"/>
              <w:bottom w:val="nil"/>
              <w:right w:val="nil"/>
            </w:tcBorders>
            <w:shd w:val="clear" w:color="auto" w:fill="auto"/>
            <w:noWrap/>
            <w:vAlign w:val="center"/>
            <w:hideMark/>
          </w:tcPr>
          <w:p w14:paraId="0A4BD03B" w14:textId="77777777" w:rsidR="00FA7063" w:rsidRPr="008D0503" w:rsidRDefault="00FA7063"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p>
        </w:tc>
        <w:tc>
          <w:tcPr>
            <w:tcW w:w="5421" w:type="dxa"/>
            <w:gridSpan w:val="5"/>
            <w:tcBorders>
              <w:top w:val="nil"/>
              <w:left w:val="single" w:sz="8" w:space="0" w:color="auto"/>
              <w:bottom w:val="nil"/>
              <w:right w:val="single" w:sz="8" w:space="0" w:color="auto"/>
            </w:tcBorders>
            <w:shd w:val="clear" w:color="auto" w:fill="auto"/>
            <w:noWrap/>
            <w:vAlign w:val="center"/>
            <w:hideMark/>
          </w:tcPr>
          <w:p w14:paraId="19802135" w14:textId="77777777" w:rsidR="00FA7063" w:rsidRPr="008D0503" w:rsidRDefault="00FA7063"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8D0503">
              <w:rPr>
                <w:rFonts w:ascii="Arial" w:eastAsia="ＭＳ Ｐゴシック" w:hAnsi="Arial" w:cs="Arial"/>
                <w:b/>
                <w:bCs/>
                <w:color w:val="000000"/>
                <w:sz w:val="18"/>
                <w:szCs w:val="18"/>
                <w:lang w:eastAsia="ja-JP"/>
              </w:rPr>
              <w:t>Over VTM-4.0</w:t>
            </w:r>
          </w:p>
        </w:tc>
      </w:tr>
      <w:tr w:rsidR="00FA7063" w:rsidRPr="008D0503" w14:paraId="1ECCAFFB" w14:textId="77777777" w:rsidTr="008601ED">
        <w:trPr>
          <w:trHeight w:val="255"/>
          <w:jc w:val="center"/>
        </w:trPr>
        <w:tc>
          <w:tcPr>
            <w:tcW w:w="1640" w:type="dxa"/>
            <w:tcBorders>
              <w:top w:val="nil"/>
              <w:left w:val="nil"/>
              <w:bottom w:val="nil"/>
              <w:right w:val="nil"/>
            </w:tcBorders>
            <w:shd w:val="clear" w:color="auto" w:fill="auto"/>
            <w:noWrap/>
            <w:vAlign w:val="center"/>
            <w:hideMark/>
          </w:tcPr>
          <w:p w14:paraId="3F3971A2" w14:textId="77777777" w:rsidR="00FA7063" w:rsidRPr="008D0503" w:rsidRDefault="00FA7063"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19C91B30" w14:textId="77777777" w:rsidR="00FA7063" w:rsidRPr="008D0503" w:rsidRDefault="00FA7063"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5324B0EA" w14:textId="77777777" w:rsidR="00FA7063" w:rsidRPr="008D0503" w:rsidRDefault="00FA7063"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U</w:t>
            </w:r>
          </w:p>
        </w:tc>
        <w:tc>
          <w:tcPr>
            <w:tcW w:w="1181" w:type="dxa"/>
            <w:tcBorders>
              <w:top w:val="nil"/>
              <w:left w:val="nil"/>
              <w:bottom w:val="single" w:sz="8" w:space="0" w:color="auto"/>
              <w:right w:val="single" w:sz="4" w:space="0" w:color="auto"/>
            </w:tcBorders>
            <w:shd w:val="clear" w:color="auto" w:fill="auto"/>
            <w:noWrap/>
            <w:vAlign w:val="center"/>
            <w:hideMark/>
          </w:tcPr>
          <w:p w14:paraId="41A3EEDA" w14:textId="77777777" w:rsidR="00FA7063" w:rsidRPr="008D0503" w:rsidRDefault="00FA7063"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490F05F9" w14:textId="77777777" w:rsidR="00FA7063" w:rsidRPr="008D0503" w:rsidRDefault="00FA7063"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6065070F" w14:textId="77777777" w:rsidR="00FA7063" w:rsidRPr="008D0503" w:rsidRDefault="00FA7063"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DecT</w:t>
            </w:r>
          </w:p>
        </w:tc>
      </w:tr>
      <w:tr w:rsidR="00294B17" w:rsidRPr="008D0503" w14:paraId="43F9DD7B" w14:textId="77777777" w:rsidTr="008601E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D87E862" w14:textId="77777777"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A1</w:t>
            </w:r>
          </w:p>
        </w:tc>
        <w:tc>
          <w:tcPr>
            <w:tcW w:w="1060" w:type="dxa"/>
            <w:tcBorders>
              <w:top w:val="nil"/>
              <w:left w:val="nil"/>
              <w:bottom w:val="nil"/>
              <w:right w:val="nil"/>
            </w:tcBorders>
            <w:shd w:val="clear" w:color="auto" w:fill="auto"/>
            <w:noWrap/>
            <w:vAlign w:val="center"/>
            <w:hideMark/>
          </w:tcPr>
          <w:p w14:paraId="51EAB3EB" w14:textId="6E008B18"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-0.61%</w:t>
            </w:r>
          </w:p>
        </w:tc>
        <w:tc>
          <w:tcPr>
            <w:tcW w:w="1060" w:type="dxa"/>
            <w:tcBorders>
              <w:top w:val="nil"/>
              <w:left w:val="nil"/>
              <w:bottom w:val="nil"/>
              <w:right w:val="nil"/>
            </w:tcBorders>
            <w:shd w:val="clear" w:color="auto" w:fill="auto"/>
            <w:noWrap/>
            <w:vAlign w:val="center"/>
            <w:hideMark/>
          </w:tcPr>
          <w:p w14:paraId="340520AE" w14:textId="5DBD0DF8"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-2.90%</w:t>
            </w:r>
          </w:p>
        </w:tc>
        <w:tc>
          <w:tcPr>
            <w:tcW w:w="1181" w:type="dxa"/>
            <w:tcBorders>
              <w:top w:val="nil"/>
              <w:left w:val="nil"/>
              <w:bottom w:val="nil"/>
              <w:right w:val="single" w:sz="4" w:space="0" w:color="auto"/>
            </w:tcBorders>
            <w:shd w:val="clear" w:color="auto" w:fill="auto"/>
            <w:noWrap/>
            <w:vAlign w:val="center"/>
            <w:hideMark/>
          </w:tcPr>
          <w:p w14:paraId="43C372AD" w14:textId="4AE0EB73"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-2.81%</w:t>
            </w:r>
          </w:p>
        </w:tc>
        <w:tc>
          <w:tcPr>
            <w:tcW w:w="1060" w:type="dxa"/>
            <w:tcBorders>
              <w:top w:val="nil"/>
              <w:left w:val="nil"/>
              <w:bottom w:val="nil"/>
              <w:right w:val="nil"/>
            </w:tcBorders>
            <w:shd w:val="clear" w:color="auto" w:fill="auto"/>
            <w:noWrap/>
            <w:vAlign w:val="center"/>
            <w:hideMark/>
          </w:tcPr>
          <w:p w14:paraId="3C132AEB" w14:textId="18928B38"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134%</w:t>
            </w:r>
          </w:p>
        </w:tc>
        <w:tc>
          <w:tcPr>
            <w:tcW w:w="1060" w:type="dxa"/>
            <w:tcBorders>
              <w:top w:val="nil"/>
              <w:left w:val="nil"/>
              <w:bottom w:val="nil"/>
              <w:right w:val="single" w:sz="8" w:space="0" w:color="auto"/>
            </w:tcBorders>
            <w:shd w:val="clear" w:color="auto" w:fill="auto"/>
            <w:noWrap/>
            <w:vAlign w:val="center"/>
            <w:hideMark/>
          </w:tcPr>
          <w:p w14:paraId="46624B91" w14:textId="484635E9"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74843%</w:t>
            </w:r>
          </w:p>
        </w:tc>
      </w:tr>
      <w:tr w:rsidR="00294B17" w:rsidRPr="008D0503" w14:paraId="6AD91A01" w14:textId="77777777" w:rsidTr="008601E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3B28F6C" w14:textId="77777777"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A2</w:t>
            </w:r>
          </w:p>
        </w:tc>
        <w:tc>
          <w:tcPr>
            <w:tcW w:w="1060" w:type="dxa"/>
            <w:tcBorders>
              <w:top w:val="nil"/>
              <w:left w:val="nil"/>
              <w:bottom w:val="nil"/>
              <w:right w:val="nil"/>
            </w:tcBorders>
            <w:shd w:val="clear" w:color="auto" w:fill="auto"/>
            <w:noWrap/>
            <w:vAlign w:val="center"/>
            <w:hideMark/>
          </w:tcPr>
          <w:p w14:paraId="543516F9" w14:textId="34367C2C"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-1.41%</w:t>
            </w:r>
          </w:p>
        </w:tc>
        <w:tc>
          <w:tcPr>
            <w:tcW w:w="1060" w:type="dxa"/>
            <w:tcBorders>
              <w:top w:val="nil"/>
              <w:left w:val="nil"/>
              <w:bottom w:val="nil"/>
              <w:right w:val="nil"/>
            </w:tcBorders>
            <w:shd w:val="clear" w:color="auto" w:fill="auto"/>
            <w:noWrap/>
            <w:vAlign w:val="center"/>
            <w:hideMark/>
          </w:tcPr>
          <w:p w14:paraId="13BF2826" w14:textId="10F3F237"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-2.39%</w:t>
            </w:r>
          </w:p>
        </w:tc>
        <w:tc>
          <w:tcPr>
            <w:tcW w:w="1181" w:type="dxa"/>
            <w:tcBorders>
              <w:top w:val="nil"/>
              <w:left w:val="nil"/>
              <w:bottom w:val="nil"/>
              <w:right w:val="single" w:sz="4" w:space="0" w:color="auto"/>
            </w:tcBorders>
            <w:shd w:val="clear" w:color="auto" w:fill="auto"/>
            <w:noWrap/>
            <w:vAlign w:val="center"/>
            <w:hideMark/>
          </w:tcPr>
          <w:p w14:paraId="2773FD8B" w14:textId="0528C3E1"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color w:val="000000"/>
                <w:sz w:val="18"/>
                <w:szCs w:val="18"/>
              </w:rPr>
              <w:t>-2.88%</w:t>
            </w:r>
          </w:p>
        </w:tc>
        <w:tc>
          <w:tcPr>
            <w:tcW w:w="1060" w:type="dxa"/>
            <w:tcBorders>
              <w:top w:val="nil"/>
              <w:left w:val="nil"/>
              <w:bottom w:val="nil"/>
              <w:right w:val="nil"/>
            </w:tcBorders>
            <w:shd w:val="clear" w:color="auto" w:fill="auto"/>
            <w:noWrap/>
            <w:vAlign w:val="center"/>
            <w:hideMark/>
          </w:tcPr>
          <w:p w14:paraId="27D278C4" w14:textId="7E6AA511"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132%</w:t>
            </w:r>
          </w:p>
        </w:tc>
        <w:tc>
          <w:tcPr>
            <w:tcW w:w="1060" w:type="dxa"/>
            <w:tcBorders>
              <w:top w:val="nil"/>
              <w:left w:val="nil"/>
              <w:bottom w:val="nil"/>
              <w:right w:val="single" w:sz="8" w:space="0" w:color="auto"/>
            </w:tcBorders>
            <w:shd w:val="clear" w:color="auto" w:fill="auto"/>
            <w:noWrap/>
            <w:vAlign w:val="center"/>
            <w:hideMark/>
          </w:tcPr>
          <w:p w14:paraId="506FC4AE" w14:textId="55B713C3"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71277%</w:t>
            </w:r>
          </w:p>
        </w:tc>
      </w:tr>
      <w:tr w:rsidR="00294B17" w:rsidRPr="008D0503" w14:paraId="314A082F" w14:textId="77777777" w:rsidTr="008601E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5C78D8E" w14:textId="77777777"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B</w:t>
            </w:r>
          </w:p>
        </w:tc>
        <w:tc>
          <w:tcPr>
            <w:tcW w:w="1060" w:type="dxa"/>
            <w:tcBorders>
              <w:top w:val="nil"/>
              <w:left w:val="nil"/>
              <w:bottom w:val="nil"/>
              <w:right w:val="nil"/>
            </w:tcBorders>
            <w:shd w:val="clear" w:color="auto" w:fill="auto"/>
            <w:noWrap/>
            <w:vAlign w:val="center"/>
            <w:hideMark/>
          </w:tcPr>
          <w:p w14:paraId="738E375B" w14:textId="5C75A7A5"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-0.88%</w:t>
            </w:r>
          </w:p>
        </w:tc>
        <w:tc>
          <w:tcPr>
            <w:tcW w:w="1060" w:type="dxa"/>
            <w:tcBorders>
              <w:top w:val="nil"/>
              <w:left w:val="nil"/>
              <w:bottom w:val="nil"/>
              <w:right w:val="nil"/>
            </w:tcBorders>
            <w:shd w:val="clear" w:color="auto" w:fill="auto"/>
            <w:noWrap/>
            <w:vAlign w:val="center"/>
            <w:hideMark/>
          </w:tcPr>
          <w:p w14:paraId="31EE95CC" w14:textId="1E281876"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-1.95%</w:t>
            </w:r>
          </w:p>
        </w:tc>
        <w:tc>
          <w:tcPr>
            <w:tcW w:w="1181" w:type="dxa"/>
            <w:tcBorders>
              <w:top w:val="nil"/>
              <w:left w:val="nil"/>
              <w:bottom w:val="nil"/>
              <w:right w:val="single" w:sz="4" w:space="0" w:color="auto"/>
            </w:tcBorders>
            <w:shd w:val="clear" w:color="auto" w:fill="auto"/>
            <w:noWrap/>
            <w:vAlign w:val="center"/>
            <w:hideMark/>
          </w:tcPr>
          <w:p w14:paraId="28F570C7" w14:textId="2A3B0D1A"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-2.12%</w:t>
            </w:r>
          </w:p>
        </w:tc>
        <w:tc>
          <w:tcPr>
            <w:tcW w:w="1060" w:type="dxa"/>
            <w:tcBorders>
              <w:top w:val="nil"/>
              <w:left w:val="nil"/>
              <w:bottom w:val="nil"/>
              <w:right w:val="nil"/>
            </w:tcBorders>
            <w:shd w:val="clear" w:color="auto" w:fill="auto"/>
            <w:noWrap/>
            <w:vAlign w:val="center"/>
            <w:hideMark/>
          </w:tcPr>
          <w:p w14:paraId="6AF44893" w14:textId="605AF2BF"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130%</w:t>
            </w:r>
          </w:p>
        </w:tc>
        <w:tc>
          <w:tcPr>
            <w:tcW w:w="1060" w:type="dxa"/>
            <w:tcBorders>
              <w:top w:val="nil"/>
              <w:left w:val="nil"/>
              <w:bottom w:val="nil"/>
              <w:right w:val="single" w:sz="8" w:space="0" w:color="auto"/>
            </w:tcBorders>
            <w:shd w:val="clear" w:color="auto" w:fill="auto"/>
            <w:noWrap/>
            <w:vAlign w:val="center"/>
            <w:hideMark/>
          </w:tcPr>
          <w:p w14:paraId="389117C7" w14:textId="7B6AD706"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55776%</w:t>
            </w:r>
          </w:p>
        </w:tc>
      </w:tr>
      <w:tr w:rsidR="00294B17" w:rsidRPr="008D0503" w14:paraId="544DDD0C" w14:textId="77777777" w:rsidTr="008601E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028B338" w14:textId="77777777"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C</w:t>
            </w:r>
          </w:p>
        </w:tc>
        <w:tc>
          <w:tcPr>
            <w:tcW w:w="1060" w:type="dxa"/>
            <w:tcBorders>
              <w:top w:val="nil"/>
              <w:left w:val="nil"/>
              <w:bottom w:val="nil"/>
              <w:right w:val="nil"/>
            </w:tcBorders>
            <w:shd w:val="clear" w:color="auto" w:fill="auto"/>
            <w:noWrap/>
            <w:vAlign w:val="center"/>
            <w:hideMark/>
          </w:tcPr>
          <w:p w14:paraId="34700B0A" w14:textId="2E601024"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-1.51%</w:t>
            </w:r>
          </w:p>
        </w:tc>
        <w:tc>
          <w:tcPr>
            <w:tcW w:w="1060" w:type="dxa"/>
            <w:tcBorders>
              <w:top w:val="nil"/>
              <w:left w:val="nil"/>
              <w:bottom w:val="nil"/>
              <w:right w:val="nil"/>
            </w:tcBorders>
            <w:shd w:val="clear" w:color="auto" w:fill="auto"/>
            <w:noWrap/>
            <w:vAlign w:val="center"/>
            <w:hideMark/>
          </w:tcPr>
          <w:p w14:paraId="4964521B" w14:textId="6BA5BA84"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sz w:val="18"/>
                <w:szCs w:val="18"/>
              </w:rPr>
              <w:t>-4.63%</w:t>
            </w:r>
          </w:p>
        </w:tc>
        <w:tc>
          <w:tcPr>
            <w:tcW w:w="1181" w:type="dxa"/>
            <w:tcBorders>
              <w:top w:val="nil"/>
              <w:left w:val="nil"/>
              <w:bottom w:val="nil"/>
              <w:right w:val="single" w:sz="4" w:space="0" w:color="auto"/>
            </w:tcBorders>
            <w:shd w:val="clear" w:color="auto" w:fill="auto"/>
            <w:noWrap/>
            <w:vAlign w:val="center"/>
            <w:hideMark/>
          </w:tcPr>
          <w:p w14:paraId="28AEA502" w14:textId="74AD1549"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sz w:val="18"/>
                <w:szCs w:val="18"/>
              </w:rPr>
              <w:t>-5.63%</w:t>
            </w:r>
          </w:p>
        </w:tc>
        <w:tc>
          <w:tcPr>
            <w:tcW w:w="1060" w:type="dxa"/>
            <w:tcBorders>
              <w:top w:val="nil"/>
              <w:left w:val="nil"/>
              <w:bottom w:val="nil"/>
              <w:right w:val="nil"/>
            </w:tcBorders>
            <w:shd w:val="clear" w:color="auto" w:fill="auto"/>
            <w:noWrap/>
            <w:vAlign w:val="center"/>
            <w:hideMark/>
          </w:tcPr>
          <w:p w14:paraId="4EFD1757" w14:textId="0C8B7E71"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115%</w:t>
            </w:r>
          </w:p>
        </w:tc>
        <w:tc>
          <w:tcPr>
            <w:tcW w:w="1060" w:type="dxa"/>
            <w:tcBorders>
              <w:top w:val="nil"/>
              <w:left w:val="nil"/>
              <w:bottom w:val="nil"/>
              <w:right w:val="single" w:sz="8" w:space="0" w:color="auto"/>
            </w:tcBorders>
            <w:shd w:val="clear" w:color="auto" w:fill="auto"/>
            <w:noWrap/>
            <w:vAlign w:val="center"/>
            <w:hideMark/>
          </w:tcPr>
          <w:p w14:paraId="5E7547BC" w14:textId="33F563C6"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39500%</w:t>
            </w:r>
          </w:p>
        </w:tc>
      </w:tr>
      <w:tr w:rsidR="00294B17" w:rsidRPr="008D0503" w14:paraId="1318890E" w14:textId="77777777" w:rsidTr="008601E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A2608D3" w14:textId="77777777"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E</w:t>
            </w:r>
          </w:p>
        </w:tc>
        <w:tc>
          <w:tcPr>
            <w:tcW w:w="1060" w:type="dxa"/>
            <w:tcBorders>
              <w:top w:val="nil"/>
              <w:left w:val="nil"/>
              <w:bottom w:val="nil"/>
              <w:right w:val="nil"/>
            </w:tcBorders>
            <w:shd w:val="clear" w:color="auto" w:fill="auto"/>
            <w:noWrap/>
            <w:vAlign w:val="center"/>
            <w:hideMark/>
          </w:tcPr>
          <w:p w14:paraId="302D5CF9" w14:textId="1BA0C8CD"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 xml:space="preserve">　</w:t>
            </w:r>
          </w:p>
        </w:tc>
        <w:tc>
          <w:tcPr>
            <w:tcW w:w="1060" w:type="dxa"/>
            <w:tcBorders>
              <w:top w:val="nil"/>
              <w:left w:val="nil"/>
              <w:bottom w:val="nil"/>
              <w:right w:val="nil"/>
            </w:tcBorders>
            <w:shd w:val="clear" w:color="auto" w:fill="auto"/>
            <w:noWrap/>
            <w:vAlign w:val="center"/>
            <w:hideMark/>
          </w:tcPr>
          <w:p w14:paraId="57547986" w14:textId="77777777"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181" w:type="dxa"/>
            <w:tcBorders>
              <w:top w:val="nil"/>
              <w:left w:val="nil"/>
              <w:bottom w:val="nil"/>
              <w:right w:val="single" w:sz="4" w:space="0" w:color="auto"/>
            </w:tcBorders>
            <w:shd w:val="clear" w:color="auto" w:fill="auto"/>
            <w:noWrap/>
            <w:vAlign w:val="center"/>
            <w:hideMark/>
          </w:tcPr>
          <w:p w14:paraId="5EC6E4F1" w14:textId="0C3C1ABB"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 xml:space="preserve">　</w:t>
            </w:r>
          </w:p>
        </w:tc>
        <w:tc>
          <w:tcPr>
            <w:tcW w:w="1060" w:type="dxa"/>
            <w:tcBorders>
              <w:top w:val="nil"/>
              <w:left w:val="nil"/>
              <w:bottom w:val="nil"/>
              <w:right w:val="nil"/>
            </w:tcBorders>
            <w:shd w:val="clear" w:color="auto" w:fill="auto"/>
            <w:noWrap/>
            <w:vAlign w:val="center"/>
            <w:hideMark/>
          </w:tcPr>
          <w:p w14:paraId="0F49D489" w14:textId="6815FD66"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 xml:space="preserve">　</w:t>
            </w:r>
          </w:p>
        </w:tc>
        <w:tc>
          <w:tcPr>
            <w:tcW w:w="1060" w:type="dxa"/>
            <w:tcBorders>
              <w:top w:val="nil"/>
              <w:left w:val="nil"/>
              <w:bottom w:val="nil"/>
              <w:right w:val="single" w:sz="8" w:space="0" w:color="auto"/>
            </w:tcBorders>
            <w:shd w:val="clear" w:color="auto" w:fill="auto"/>
            <w:noWrap/>
            <w:vAlign w:val="center"/>
            <w:hideMark/>
          </w:tcPr>
          <w:p w14:paraId="1E6B3D39" w14:textId="5C1B03DC"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 xml:space="preserve">　</w:t>
            </w:r>
          </w:p>
        </w:tc>
      </w:tr>
      <w:tr w:rsidR="00294B17" w:rsidRPr="008D0503" w14:paraId="18F57682" w14:textId="77777777" w:rsidTr="008601E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F4E8D4B" w14:textId="77777777"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8D0503">
              <w:rPr>
                <w:rFonts w:ascii="Arial" w:eastAsia="ＭＳ Ｐゴシック" w:hAnsi="Arial" w:cs="Arial"/>
                <w:b/>
                <w:bCs/>
                <w:color w:val="000000"/>
                <w:sz w:val="18"/>
                <w:szCs w:val="18"/>
                <w:lang w:eastAsia="ja-JP"/>
              </w:rPr>
              <w:t>Overall</w:t>
            </w:r>
          </w:p>
        </w:tc>
        <w:tc>
          <w:tcPr>
            <w:tcW w:w="1060" w:type="dxa"/>
            <w:tcBorders>
              <w:top w:val="single" w:sz="8" w:space="0" w:color="auto"/>
              <w:left w:val="nil"/>
              <w:bottom w:val="nil"/>
              <w:right w:val="nil"/>
            </w:tcBorders>
            <w:shd w:val="clear" w:color="auto" w:fill="auto"/>
            <w:noWrap/>
            <w:vAlign w:val="center"/>
            <w:hideMark/>
          </w:tcPr>
          <w:p w14:paraId="738F3A5A" w14:textId="47A30E1D"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-1.10%</w:t>
            </w:r>
          </w:p>
        </w:tc>
        <w:tc>
          <w:tcPr>
            <w:tcW w:w="1060" w:type="dxa"/>
            <w:tcBorders>
              <w:top w:val="single" w:sz="8" w:space="0" w:color="auto"/>
              <w:left w:val="nil"/>
              <w:bottom w:val="nil"/>
              <w:right w:val="nil"/>
            </w:tcBorders>
            <w:shd w:val="clear" w:color="auto" w:fill="auto"/>
            <w:noWrap/>
            <w:vAlign w:val="center"/>
            <w:hideMark/>
          </w:tcPr>
          <w:p w14:paraId="58BE932B" w14:textId="1210C64E"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-2.94%</w:t>
            </w:r>
          </w:p>
        </w:tc>
        <w:tc>
          <w:tcPr>
            <w:tcW w:w="1181" w:type="dxa"/>
            <w:tcBorders>
              <w:top w:val="single" w:sz="8" w:space="0" w:color="auto"/>
              <w:left w:val="nil"/>
              <w:bottom w:val="nil"/>
              <w:right w:val="single" w:sz="4" w:space="0" w:color="auto"/>
            </w:tcBorders>
            <w:shd w:val="clear" w:color="auto" w:fill="auto"/>
            <w:noWrap/>
            <w:vAlign w:val="center"/>
            <w:hideMark/>
          </w:tcPr>
          <w:p w14:paraId="2220B7DB" w14:textId="60048859"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sz w:val="18"/>
                <w:szCs w:val="18"/>
              </w:rPr>
              <w:t>-3.35%</w:t>
            </w:r>
          </w:p>
        </w:tc>
        <w:tc>
          <w:tcPr>
            <w:tcW w:w="1060" w:type="dxa"/>
            <w:tcBorders>
              <w:top w:val="single" w:sz="8" w:space="0" w:color="auto"/>
              <w:left w:val="nil"/>
              <w:bottom w:val="nil"/>
              <w:right w:val="nil"/>
            </w:tcBorders>
            <w:shd w:val="clear" w:color="auto" w:fill="auto"/>
            <w:noWrap/>
            <w:vAlign w:val="center"/>
            <w:hideMark/>
          </w:tcPr>
          <w:p w14:paraId="5C3A213A" w14:textId="0F8769CA"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127%</w:t>
            </w:r>
          </w:p>
        </w:tc>
        <w:tc>
          <w:tcPr>
            <w:tcW w:w="1060" w:type="dxa"/>
            <w:tcBorders>
              <w:top w:val="single" w:sz="8" w:space="0" w:color="auto"/>
              <w:left w:val="nil"/>
              <w:bottom w:val="nil"/>
              <w:right w:val="single" w:sz="8" w:space="0" w:color="auto"/>
            </w:tcBorders>
            <w:shd w:val="clear" w:color="auto" w:fill="auto"/>
            <w:noWrap/>
            <w:vAlign w:val="center"/>
            <w:hideMark/>
          </w:tcPr>
          <w:p w14:paraId="3D1991A7" w14:textId="5EC8EC0E"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56667%</w:t>
            </w:r>
          </w:p>
        </w:tc>
      </w:tr>
      <w:tr w:rsidR="00294B17" w:rsidRPr="008D0503" w14:paraId="3BF6678C" w14:textId="77777777" w:rsidTr="008601E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BD00D9B" w14:textId="77777777"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17A6A583" w14:textId="7D650D51"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color w:val="000000"/>
                <w:sz w:val="18"/>
                <w:szCs w:val="18"/>
              </w:rPr>
              <w:t>-1.95%</w:t>
            </w:r>
          </w:p>
        </w:tc>
        <w:tc>
          <w:tcPr>
            <w:tcW w:w="1060" w:type="dxa"/>
            <w:tcBorders>
              <w:top w:val="single" w:sz="8" w:space="0" w:color="auto"/>
              <w:left w:val="nil"/>
              <w:bottom w:val="nil"/>
              <w:right w:val="nil"/>
            </w:tcBorders>
            <w:shd w:val="clear" w:color="auto" w:fill="auto"/>
            <w:noWrap/>
            <w:vAlign w:val="center"/>
            <w:hideMark/>
          </w:tcPr>
          <w:p w14:paraId="6F2860E3" w14:textId="72010BDE"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sz w:val="18"/>
                <w:szCs w:val="18"/>
              </w:rPr>
              <w:t>-3.78%</w:t>
            </w:r>
          </w:p>
        </w:tc>
        <w:tc>
          <w:tcPr>
            <w:tcW w:w="1181" w:type="dxa"/>
            <w:tcBorders>
              <w:top w:val="single" w:sz="8" w:space="0" w:color="auto"/>
              <w:left w:val="nil"/>
              <w:bottom w:val="nil"/>
              <w:right w:val="single" w:sz="4" w:space="0" w:color="auto"/>
            </w:tcBorders>
            <w:shd w:val="clear" w:color="auto" w:fill="auto"/>
            <w:noWrap/>
            <w:vAlign w:val="center"/>
            <w:hideMark/>
          </w:tcPr>
          <w:p w14:paraId="7B19DD8C" w14:textId="5589396D"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sz w:val="18"/>
                <w:szCs w:val="18"/>
              </w:rPr>
              <w:t>-5.93%</w:t>
            </w:r>
          </w:p>
        </w:tc>
        <w:tc>
          <w:tcPr>
            <w:tcW w:w="1060" w:type="dxa"/>
            <w:tcBorders>
              <w:top w:val="single" w:sz="8" w:space="0" w:color="auto"/>
              <w:left w:val="nil"/>
              <w:bottom w:val="nil"/>
              <w:right w:val="nil"/>
            </w:tcBorders>
            <w:shd w:val="clear" w:color="auto" w:fill="auto"/>
            <w:noWrap/>
            <w:vAlign w:val="center"/>
            <w:hideMark/>
          </w:tcPr>
          <w:p w14:paraId="2A553215" w14:textId="4C026623"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110%</w:t>
            </w:r>
          </w:p>
        </w:tc>
        <w:tc>
          <w:tcPr>
            <w:tcW w:w="1060" w:type="dxa"/>
            <w:tcBorders>
              <w:top w:val="single" w:sz="8" w:space="0" w:color="auto"/>
              <w:left w:val="nil"/>
              <w:bottom w:val="nil"/>
              <w:right w:val="single" w:sz="8" w:space="0" w:color="auto"/>
            </w:tcBorders>
            <w:shd w:val="clear" w:color="auto" w:fill="auto"/>
            <w:noWrap/>
            <w:vAlign w:val="center"/>
            <w:hideMark/>
          </w:tcPr>
          <w:p w14:paraId="216F0A9A" w14:textId="30CAA0D9"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22768%</w:t>
            </w:r>
          </w:p>
        </w:tc>
      </w:tr>
      <w:tr w:rsidR="00294B17" w:rsidRPr="008D0503" w14:paraId="7D27442F" w14:textId="77777777" w:rsidTr="008601ED">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76EF4923" w14:textId="77777777"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F</w:t>
            </w:r>
          </w:p>
        </w:tc>
        <w:tc>
          <w:tcPr>
            <w:tcW w:w="1060" w:type="dxa"/>
            <w:tcBorders>
              <w:top w:val="nil"/>
              <w:left w:val="nil"/>
              <w:bottom w:val="single" w:sz="8" w:space="0" w:color="auto"/>
              <w:right w:val="nil"/>
            </w:tcBorders>
            <w:shd w:val="clear" w:color="auto" w:fill="auto"/>
            <w:noWrap/>
            <w:vAlign w:val="center"/>
            <w:hideMark/>
          </w:tcPr>
          <w:p w14:paraId="54D5B767" w14:textId="7E48F897"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-0.34%</w:t>
            </w:r>
          </w:p>
        </w:tc>
        <w:tc>
          <w:tcPr>
            <w:tcW w:w="1060" w:type="dxa"/>
            <w:tcBorders>
              <w:top w:val="nil"/>
              <w:left w:val="nil"/>
              <w:bottom w:val="single" w:sz="8" w:space="0" w:color="auto"/>
              <w:right w:val="nil"/>
            </w:tcBorders>
            <w:shd w:val="clear" w:color="auto" w:fill="auto"/>
            <w:noWrap/>
            <w:vAlign w:val="center"/>
            <w:hideMark/>
          </w:tcPr>
          <w:p w14:paraId="25E9D5A4" w14:textId="51688DAD"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color w:val="000000"/>
                <w:sz w:val="18"/>
                <w:szCs w:val="18"/>
              </w:rPr>
              <w:t>-2.83%</w:t>
            </w:r>
          </w:p>
        </w:tc>
        <w:tc>
          <w:tcPr>
            <w:tcW w:w="1181" w:type="dxa"/>
            <w:tcBorders>
              <w:top w:val="nil"/>
              <w:left w:val="nil"/>
              <w:bottom w:val="single" w:sz="8" w:space="0" w:color="auto"/>
              <w:right w:val="single" w:sz="4" w:space="0" w:color="auto"/>
            </w:tcBorders>
            <w:shd w:val="clear" w:color="auto" w:fill="auto"/>
            <w:noWrap/>
            <w:vAlign w:val="center"/>
            <w:hideMark/>
          </w:tcPr>
          <w:p w14:paraId="16B5CBA6" w14:textId="0BC1C738"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sz w:val="18"/>
                <w:szCs w:val="18"/>
              </w:rPr>
              <w:t>-3.19%</w:t>
            </w:r>
          </w:p>
        </w:tc>
        <w:tc>
          <w:tcPr>
            <w:tcW w:w="1060" w:type="dxa"/>
            <w:tcBorders>
              <w:top w:val="nil"/>
              <w:left w:val="nil"/>
              <w:bottom w:val="single" w:sz="8" w:space="0" w:color="auto"/>
              <w:right w:val="nil"/>
            </w:tcBorders>
            <w:shd w:val="clear" w:color="auto" w:fill="auto"/>
            <w:noWrap/>
            <w:vAlign w:val="center"/>
            <w:hideMark/>
          </w:tcPr>
          <w:p w14:paraId="57525554" w14:textId="58F0B135"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150%</w:t>
            </w:r>
          </w:p>
        </w:tc>
        <w:tc>
          <w:tcPr>
            <w:tcW w:w="1060" w:type="dxa"/>
            <w:tcBorders>
              <w:top w:val="nil"/>
              <w:left w:val="nil"/>
              <w:bottom w:val="single" w:sz="8" w:space="0" w:color="auto"/>
              <w:right w:val="single" w:sz="8" w:space="0" w:color="auto"/>
            </w:tcBorders>
            <w:shd w:val="clear" w:color="auto" w:fill="auto"/>
            <w:noWrap/>
            <w:vAlign w:val="center"/>
            <w:hideMark/>
          </w:tcPr>
          <w:p w14:paraId="0CA04FEF" w14:textId="20C6A71B" w:rsidR="00294B17" w:rsidRPr="008D0503" w:rsidRDefault="00294B17" w:rsidP="00294B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37332%</w:t>
            </w:r>
          </w:p>
        </w:tc>
      </w:tr>
    </w:tbl>
    <w:p w14:paraId="26F8C000" w14:textId="77777777" w:rsidR="00FA7063" w:rsidRPr="008D0503" w:rsidRDefault="00FA7063" w:rsidP="00285E33">
      <w:pPr>
        <w:rPr>
          <w:lang w:eastAsia="ja-JP"/>
        </w:rPr>
      </w:pPr>
    </w:p>
    <w:p w14:paraId="20546DB6" w14:textId="793F0910" w:rsidR="004450A1" w:rsidRPr="008D0503" w:rsidRDefault="004450A1" w:rsidP="004450A1">
      <w:pPr>
        <w:pStyle w:val="3"/>
        <w:numPr>
          <w:ilvl w:val="2"/>
          <w:numId w:val="16"/>
        </w:numPr>
        <w:rPr>
          <w:lang w:eastAsia="ja-JP"/>
        </w:rPr>
      </w:pPr>
      <w:r w:rsidRPr="008D0503">
        <w:rPr>
          <w:lang w:eastAsia="ja-JP"/>
        </w:rPr>
        <w:t>CE1</w:t>
      </w:r>
      <w:r w:rsidR="00FA7063" w:rsidRPr="008D0503">
        <w:rPr>
          <w:lang w:eastAsia="ja-JP"/>
        </w:rPr>
        <w:t>0-2.11b (16bit, post-filtering</w:t>
      </w:r>
      <w:r w:rsidR="000508DA" w:rsidRPr="008D0503">
        <w:rPr>
          <w:lang w:eastAsia="ja-JP"/>
        </w:rPr>
        <w:t>, full-frame</w:t>
      </w:r>
      <w:r w:rsidR="00FA7063" w:rsidRPr="008D0503">
        <w:rPr>
          <w:lang w:eastAsia="ja-JP"/>
        </w:rPr>
        <w:t>)</w:t>
      </w:r>
    </w:p>
    <w:p w14:paraId="0D964D78" w14:textId="01D0BB86" w:rsidR="00A50A90" w:rsidRPr="008D0503" w:rsidRDefault="00A50A90" w:rsidP="00A50A90">
      <w:pPr>
        <w:rPr>
          <w:lang w:val="en-CA"/>
        </w:rPr>
      </w:pPr>
      <w:r w:rsidRPr="008D0503">
        <w:rPr>
          <w:lang w:val="en-CA"/>
        </w:rPr>
        <w:fldChar w:fldCharType="begin"/>
      </w:r>
      <w:r w:rsidRPr="008D0503">
        <w:rPr>
          <w:lang w:val="en-CA"/>
        </w:rPr>
        <w:instrText xml:space="preserve"> REF _Ref3617336 \h </w:instrText>
      </w:r>
      <w:r w:rsidR="008D0503">
        <w:rPr>
          <w:lang w:val="en-CA"/>
        </w:rPr>
        <w:instrText xml:space="preserve"> \* MERGEFORMAT </w:instrText>
      </w:r>
      <w:r w:rsidRPr="008D0503">
        <w:rPr>
          <w:lang w:val="en-CA"/>
        </w:rPr>
      </w:r>
      <w:r w:rsidRPr="008D0503">
        <w:rPr>
          <w:lang w:val="en-CA"/>
        </w:rPr>
        <w:fldChar w:fldCharType="separate"/>
      </w:r>
      <w:r w:rsidR="00FA7063" w:rsidRPr="008D0503">
        <w:t xml:space="preserve">Table </w:t>
      </w:r>
      <w:r w:rsidR="00FA7063" w:rsidRPr="008D0503">
        <w:rPr>
          <w:noProof/>
        </w:rPr>
        <w:t>5</w:t>
      </w:r>
      <w:r w:rsidRPr="008D0503">
        <w:rPr>
          <w:lang w:val="en-CA"/>
        </w:rPr>
        <w:fldChar w:fldCharType="end"/>
      </w:r>
      <w:r w:rsidRPr="008D0503">
        <w:rPr>
          <w:lang w:val="en-CA"/>
        </w:rPr>
        <w:t xml:space="preserve"> shows the simulation results of CE1</w:t>
      </w:r>
      <w:r w:rsidR="00FA7063" w:rsidRPr="008D0503">
        <w:rPr>
          <w:lang w:val="en-CA"/>
        </w:rPr>
        <w:t>0-2.11b</w:t>
      </w:r>
      <w:r w:rsidRPr="008D0503">
        <w:rPr>
          <w:lang w:val="en-CA"/>
        </w:rPr>
        <w:t>.</w:t>
      </w:r>
    </w:p>
    <w:p w14:paraId="6E9F141F" w14:textId="353CCB8A" w:rsidR="004450A1" w:rsidRPr="008D0503" w:rsidRDefault="004450A1" w:rsidP="004450A1">
      <w:pPr>
        <w:pStyle w:val="ad"/>
        <w:keepNext/>
        <w:jc w:val="center"/>
      </w:pPr>
      <w:bookmarkStart w:id="9" w:name="_Ref3617336"/>
      <w:r w:rsidRPr="008D0503">
        <w:t xml:space="preserve">Table </w:t>
      </w:r>
      <w:r w:rsidR="00FE1D2E" w:rsidRPr="008D0503">
        <w:rPr>
          <w:noProof/>
        </w:rPr>
        <w:fldChar w:fldCharType="begin"/>
      </w:r>
      <w:r w:rsidR="00FE1D2E" w:rsidRPr="008D0503">
        <w:rPr>
          <w:noProof/>
        </w:rPr>
        <w:instrText xml:space="preserve"> SEQ Table \* ARABIC </w:instrText>
      </w:r>
      <w:r w:rsidR="00FE1D2E" w:rsidRPr="008D0503">
        <w:rPr>
          <w:noProof/>
        </w:rPr>
        <w:fldChar w:fldCharType="separate"/>
      </w:r>
      <w:r w:rsidR="00FA7063" w:rsidRPr="008D0503">
        <w:rPr>
          <w:noProof/>
        </w:rPr>
        <w:t>5</w:t>
      </w:r>
      <w:r w:rsidR="00FE1D2E" w:rsidRPr="008D0503">
        <w:rPr>
          <w:noProof/>
        </w:rPr>
        <w:fldChar w:fldCharType="end"/>
      </w:r>
      <w:bookmarkEnd w:id="9"/>
      <w:r w:rsidRPr="008D0503">
        <w:rPr>
          <w:rFonts w:hint="eastAsia"/>
          <w:noProof/>
          <w:lang w:eastAsia="ja-JP"/>
        </w:rPr>
        <w:t xml:space="preserve"> </w:t>
      </w:r>
      <w:r w:rsidRPr="008D0503">
        <w:rPr>
          <w:noProof/>
          <w:lang w:eastAsia="ja-JP"/>
        </w:rPr>
        <w:t>The simulation results of CE1</w:t>
      </w:r>
      <w:r w:rsidR="00FA7063" w:rsidRPr="008D0503">
        <w:rPr>
          <w:noProof/>
          <w:lang w:eastAsia="ja-JP"/>
        </w:rPr>
        <w:t>0</w:t>
      </w:r>
      <w:r w:rsidRPr="008D0503">
        <w:rPr>
          <w:noProof/>
          <w:lang w:eastAsia="ja-JP"/>
        </w:rPr>
        <w:t>-2.</w:t>
      </w:r>
      <w:r w:rsidR="00FA7063" w:rsidRPr="008D0503">
        <w:rPr>
          <w:noProof/>
          <w:lang w:eastAsia="ja-JP"/>
        </w:rPr>
        <w:t>11</w:t>
      </w:r>
      <w:r w:rsidRPr="008D0503">
        <w:rPr>
          <w:noProof/>
          <w:lang w:eastAsia="ja-JP"/>
        </w:rPr>
        <w:t>b</w:t>
      </w:r>
    </w:p>
    <w:tbl>
      <w:tblPr>
        <w:tblW w:w="7061" w:type="dxa"/>
        <w:jc w:val="center"/>
        <w:tblCellMar>
          <w:left w:w="99" w:type="dxa"/>
          <w:right w:w="99" w:type="dxa"/>
        </w:tblCellMar>
        <w:tblLook w:val="04A0" w:firstRow="1" w:lastRow="0" w:firstColumn="1" w:lastColumn="0" w:noHBand="0" w:noVBand="1"/>
      </w:tblPr>
      <w:tblGrid>
        <w:gridCol w:w="1640"/>
        <w:gridCol w:w="1060"/>
        <w:gridCol w:w="1060"/>
        <w:gridCol w:w="1181"/>
        <w:gridCol w:w="1060"/>
        <w:gridCol w:w="1060"/>
      </w:tblGrid>
      <w:tr w:rsidR="004450A1" w:rsidRPr="008D0503" w14:paraId="4650B53F" w14:textId="77777777" w:rsidTr="008601ED">
        <w:trPr>
          <w:trHeight w:val="255"/>
          <w:jc w:val="center"/>
        </w:trPr>
        <w:tc>
          <w:tcPr>
            <w:tcW w:w="1640" w:type="dxa"/>
            <w:tcBorders>
              <w:top w:val="nil"/>
              <w:left w:val="nil"/>
              <w:bottom w:val="nil"/>
              <w:right w:val="nil"/>
            </w:tcBorders>
            <w:shd w:val="clear" w:color="auto" w:fill="auto"/>
            <w:noWrap/>
            <w:vAlign w:val="center"/>
            <w:hideMark/>
          </w:tcPr>
          <w:p w14:paraId="67D3CAAB" w14:textId="77777777" w:rsidR="004450A1" w:rsidRPr="008D0503" w:rsidRDefault="004450A1"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5421" w:type="dxa"/>
            <w:gridSpan w:val="5"/>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312E10E" w14:textId="77777777" w:rsidR="004450A1" w:rsidRPr="008D0503" w:rsidRDefault="004450A1"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8D0503">
              <w:rPr>
                <w:rFonts w:ascii="Arial" w:eastAsia="ＭＳ Ｐゴシック" w:hAnsi="Arial" w:cs="Arial"/>
                <w:b/>
                <w:bCs/>
                <w:color w:val="000000"/>
                <w:sz w:val="18"/>
                <w:szCs w:val="18"/>
                <w:lang w:eastAsia="ja-JP"/>
              </w:rPr>
              <w:t xml:space="preserve">Random access Main10 </w:t>
            </w:r>
          </w:p>
        </w:tc>
      </w:tr>
      <w:tr w:rsidR="004450A1" w:rsidRPr="008D0503" w14:paraId="45B311A0" w14:textId="77777777" w:rsidTr="008601ED">
        <w:trPr>
          <w:trHeight w:val="255"/>
          <w:jc w:val="center"/>
        </w:trPr>
        <w:tc>
          <w:tcPr>
            <w:tcW w:w="1640" w:type="dxa"/>
            <w:tcBorders>
              <w:top w:val="nil"/>
              <w:left w:val="nil"/>
              <w:bottom w:val="nil"/>
              <w:right w:val="nil"/>
            </w:tcBorders>
            <w:shd w:val="clear" w:color="auto" w:fill="auto"/>
            <w:noWrap/>
            <w:vAlign w:val="center"/>
            <w:hideMark/>
          </w:tcPr>
          <w:p w14:paraId="2145FF97" w14:textId="77777777" w:rsidR="004450A1" w:rsidRPr="008D0503" w:rsidRDefault="004450A1"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ＭＳ Ｐゴシック" w:eastAsia="ＭＳ Ｐゴシック" w:hAnsi="ＭＳ Ｐゴシック" w:cs="ＭＳ Ｐゴシック"/>
                <w:color w:val="000000"/>
                <w:sz w:val="24"/>
                <w:szCs w:val="24"/>
                <w:lang w:eastAsia="ja-JP"/>
              </w:rPr>
            </w:pPr>
          </w:p>
        </w:tc>
        <w:tc>
          <w:tcPr>
            <w:tcW w:w="5421" w:type="dxa"/>
            <w:gridSpan w:val="5"/>
            <w:tcBorders>
              <w:top w:val="nil"/>
              <w:left w:val="single" w:sz="8" w:space="0" w:color="auto"/>
              <w:bottom w:val="nil"/>
              <w:right w:val="single" w:sz="8" w:space="0" w:color="auto"/>
            </w:tcBorders>
            <w:shd w:val="clear" w:color="auto" w:fill="auto"/>
            <w:noWrap/>
            <w:vAlign w:val="center"/>
            <w:hideMark/>
          </w:tcPr>
          <w:p w14:paraId="156B0532" w14:textId="77777777" w:rsidR="004450A1" w:rsidRPr="008D0503" w:rsidRDefault="004450A1"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8D0503">
              <w:rPr>
                <w:rFonts w:ascii="Arial" w:eastAsia="ＭＳ Ｐゴシック" w:hAnsi="Arial" w:cs="Arial"/>
                <w:b/>
                <w:bCs/>
                <w:color w:val="000000"/>
                <w:sz w:val="18"/>
                <w:szCs w:val="18"/>
                <w:lang w:eastAsia="ja-JP"/>
              </w:rPr>
              <w:t>Over VTM-4.0</w:t>
            </w:r>
          </w:p>
        </w:tc>
      </w:tr>
      <w:tr w:rsidR="004450A1" w:rsidRPr="008D0503" w14:paraId="60FC29C6" w14:textId="77777777" w:rsidTr="008601ED">
        <w:trPr>
          <w:trHeight w:val="255"/>
          <w:jc w:val="center"/>
        </w:trPr>
        <w:tc>
          <w:tcPr>
            <w:tcW w:w="1640" w:type="dxa"/>
            <w:tcBorders>
              <w:top w:val="nil"/>
              <w:left w:val="nil"/>
              <w:bottom w:val="nil"/>
              <w:right w:val="nil"/>
            </w:tcBorders>
            <w:shd w:val="clear" w:color="auto" w:fill="auto"/>
            <w:noWrap/>
            <w:vAlign w:val="center"/>
            <w:hideMark/>
          </w:tcPr>
          <w:p w14:paraId="01B80564" w14:textId="77777777" w:rsidR="004450A1" w:rsidRPr="008D0503" w:rsidRDefault="004450A1"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1060" w:type="dxa"/>
            <w:tcBorders>
              <w:top w:val="nil"/>
              <w:left w:val="single" w:sz="8" w:space="0" w:color="auto"/>
              <w:bottom w:val="single" w:sz="8" w:space="0" w:color="auto"/>
              <w:right w:val="nil"/>
            </w:tcBorders>
            <w:shd w:val="clear" w:color="auto" w:fill="auto"/>
            <w:noWrap/>
            <w:vAlign w:val="center"/>
            <w:hideMark/>
          </w:tcPr>
          <w:p w14:paraId="0BB36DC7" w14:textId="77777777" w:rsidR="004450A1" w:rsidRPr="008D0503" w:rsidRDefault="004450A1"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Y</w:t>
            </w:r>
          </w:p>
        </w:tc>
        <w:tc>
          <w:tcPr>
            <w:tcW w:w="1060" w:type="dxa"/>
            <w:tcBorders>
              <w:top w:val="nil"/>
              <w:left w:val="nil"/>
              <w:bottom w:val="single" w:sz="8" w:space="0" w:color="auto"/>
              <w:right w:val="nil"/>
            </w:tcBorders>
            <w:shd w:val="clear" w:color="auto" w:fill="auto"/>
            <w:noWrap/>
            <w:vAlign w:val="center"/>
            <w:hideMark/>
          </w:tcPr>
          <w:p w14:paraId="7D87115B" w14:textId="77777777" w:rsidR="004450A1" w:rsidRPr="008D0503" w:rsidRDefault="004450A1"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U</w:t>
            </w:r>
          </w:p>
        </w:tc>
        <w:tc>
          <w:tcPr>
            <w:tcW w:w="1181" w:type="dxa"/>
            <w:tcBorders>
              <w:top w:val="nil"/>
              <w:left w:val="nil"/>
              <w:bottom w:val="single" w:sz="8" w:space="0" w:color="auto"/>
              <w:right w:val="single" w:sz="4" w:space="0" w:color="auto"/>
            </w:tcBorders>
            <w:shd w:val="clear" w:color="auto" w:fill="auto"/>
            <w:noWrap/>
            <w:vAlign w:val="center"/>
            <w:hideMark/>
          </w:tcPr>
          <w:p w14:paraId="41B1CB62" w14:textId="77777777" w:rsidR="004450A1" w:rsidRPr="008D0503" w:rsidRDefault="004450A1"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V</w:t>
            </w:r>
          </w:p>
        </w:tc>
        <w:tc>
          <w:tcPr>
            <w:tcW w:w="1060" w:type="dxa"/>
            <w:tcBorders>
              <w:top w:val="nil"/>
              <w:left w:val="nil"/>
              <w:bottom w:val="single" w:sz="8" w:space="0" w:color="auto"/>
              <w:right w:val="nil"/>
            </w:tcBorders>
            <w:shd w:val="clear" w:color="auto" w:fill="auto"/>
            <w:noWrap/>
            <w:vAlign w:val="center"/>
            <w:hideMark/>
          </w:tcPr>
          <w:p w14:paraId="5CD4388E" w14:textId="77777777" w:rsidR="004450A1" w:rsidRPr="008D0503" w:rsidRDefault="004450A1"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548A8424" w14:textId="77777777" w:rsidR="004450A1" w:rsidRPr="008D0503" w:rsidRDefault="004450A1" w:rsidP="008601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DecT</w:t>
            </w:r>
          </w:p>
        </w:tc>
      </w:tr>
      <w:tr w:rsidR="00AF3769" w:rsidRPr="008D0503" w14:paraId="755E7710" w14:textId="77777777" w:rsidTr="008601E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4DB82D2" w14:textId="77777777"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A1</w:t>
            </w:r>
          </w:p>
        </w:tc>
        <w:tc>
          <w:tcPr>
            <w:tcW w:w="1060" w:type="dxa"/>
            <w:tcBorders>
              <w:top w:val="nil"/>
              <w:left w:val="nil"/>
              <w:bottom w:val="nil"/>
              <w:right w:val="nil"/>
            </w:tcBorders>
            <w:shd w:val="clear" w:color="auto" w:fill="auto"/>
            <w:noWrap/>
            <w:vAlign w:val="center"/>
            <w:hideMark/>
          </w:tcPr>
          <w:p w14:paraId="34368FBA" w14:textId="7C523611"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-0.15%</w:t>
            </w:r>
          </w:p>
        </w:tc>
        <w:tc>
          <w:tcPr>
            <w:tcW w:w="1060" w:type="dxa"/>
            <w:tcBorders>
              <w:top w:val="nil"/>
              <w:left w:val="nil"/>
              <w:bottom w:val="nil"/>
              <w:right w:val="nil"/>
            </w:tcBorders>
            <w:shd w:val="clear" w:color="auto" w:fill="auto"/>
            <w:noWrap/>
            <w:vAlign w:val="center"/>
            <w:hideMark/>
          </w:tcPr>
          <w:p w14:paraId="2C349974" w14:textId="54A097AE"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-0.82%</w:t>
            </w:r>
          </w:p>
        </w:tc>
        <w:tc>
          <w:tcPr>
            <w:tcW w:w="1181" w:type="dxa"/>
            <w:tcBorders>
              <w:top w:val="nil"/>
              <w:left w:val="nil"/>
              <w:bottom w:val="nil"/>
              <w:right w:val="single" w:sz="4" w:space="0" w:color="auto"/>
            </w:tcBorders>
            <w:shd w:val="clear" w:color="auto" w:fill="auto"/>
            <w:noWrap/>
            <w:vAlign w:val="center"/>
            <w:hideMark/>
          </w:tcPr>
          <w:p w14:paraId="78EFCA88" w14:textId="6B3FDD64"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-0.83%</w:t>
            </w:r>
          </w:p>
        </w:tc>
        <w:tc>
          <w:tcPr>
            <w:tcW w:w="1060" w:type="dxa"/>
            <w:tcBorders>
              <w:top w:val="nil"/>
              <w:left w:val="nil"/>
              <w:bottom w:val="nil"/>
              <w:right w:val="nil"/>
            </w:tcBorders>
            <w:shd w:val="clear" w:color="auto" w:fill="auto"/>
            <w:noWrap/>
            <w:vAlign w:val="center"/>
            <w:hideMark/>
          </w:tcPr>
          <w:p w14:paraId="2239C9FB" w14:textId="5749A373"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1E065E5A" w14:textId="704C7013"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78382%</w:t>
            </w:r>
          </w:p>
        </w:tc>
      </w:tr>
      <w:tr w:rsidR="00AF3769" w:rsidRPr="008D0503" w14:paraId="398C9F2A" w14:textId="77777777" w:rsidTr="008601E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40A8EE2" w14:textId="77777777"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A2</w:t>
            </w:r>
          </w:p>
        </w:tc>
        <w:tc>
          <w:tcPr>
            <w:tcW w:w="1060" w:type="dxa"/>
            <w:tcBorders>
              <w:top w:val="nil"/>
              <w:left w:val="nil"/>
              <w:bottom w:val="nil"/>
              <w:right w:val="nil"/>
            </w:tcBorders>
            <w:shd w:val="clear" w:color="auto" w:fill="auto"/>
            <w:noWrap/>
            <w:vAlign w:val="center"/>
            <w:hideMark/>
          </w:tcPr>
          <w:p w14:paraId="6418477F" w14:textId="73EACC11"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-0.28%</w:t>
            </w:r>
          </w:p>
        </w:tc>
        <w:tc>
          <w:tcPr>
            <w:tcW w:w="1060" w:type="dxa"/>
            <w:tcBorders>
              <w:top w:val="nil"/>
              <w:left w:val="nil"/>
              <w:bottom w:val="nil"/>
              <w:right w:val="nil"/>
            </w:tcBorders>
            <w:shd w:val="clear" w:color="auto" w:fill="auto"/>
            <w:noWrap/>
            <w:vAlign w:val="center"/>
            <w:hideMark/>
          </w:tcPr>
          <w:p w14:paraId="127BB359" w14:textId="4F9BF642"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-0.52%</w:t>
            </w:r>
          </w:p>
        </w:tc>
        <w:tc>
          <w:tcPr>
            <w:tcW w:w="1181" w:type="dxa"/>
            <w:tcBorders>
              <w:top w:val="nil"/>
              <w:left w:val="nil"/>
              <w:bottom w:val="nil"/>
              <w:right w:val="single" w:sz="4" w:space="0" w:color="auto"/>
            </w:tcBorders>
            <w:shd w:val="clear" w:color="auto" w:fill="auto"/>
            <w:noWrap/>
            <w:vAlign w:val="center"/>
            <w:hideMark/>
          </w:tcPr>
          <w:p w14:paraId="2E9C1980" w14:textId="00EE255B"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color w:val="000000"/>
                <w:sz w:val="18"/>
                <w:szCs w:val="18"/>
              </w:rPr>
              <w:t>-0.58%</w:t>
            </w:r>
          </w:p>
        </w:tc>
        <w:tc>
          <w:tcPr>
            <w:tcW w:w="1060" w:type="dxa"/>
            <w:tcBorders>
              <w:top w:val="nil"/>
              <w:left w:val="nil"/>
              <w:bottom w:val="nil"/>
              <w:right w:val="nil"/>
            </w:tcBorders>
            <w:shd w:val="clear" w:color="auto" w:fill="auto"/>
            <w:noWrap/>
            <w:vAlign w:val="center"/>
            <w:hideMark/>
          </w:tcPr>
          <w:p w14:paraId="358B17DF" w14:textId="0141A149"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341F8DB8" w14:textId="05C41847"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72840%</w:t>
            </w:r>
          </w:p>
        </w:tc>
      </w:tr>
      <w:tr w:rsidR="00AF3769" w:rsidRPr="008D0503" w14:paraId="55C70173" w14:textId="77777777" w:rsidTr="008601E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2C2E77F" w14:textId="77777777"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B</w:t>
            </w:r>
          </w:p>
        </w:tc>
        <w:tc>
          <w:tcPr>
            <w:tcW w:w="1060" w:type="dxa"/>
            <w:tcBorders>
              <w:top w:val="nil"/>
              <w:left w:val="nil"/>
              <w:bottom w:val="nil"/>
              <w:right w:val="nil"/>
            </w:tcBorders>
            <w:shd w:val="clear" w:color="auto" w:fill="auto"/>
            <w:noWrap/>
            <w:vAlign w:val="center"/>
            <w:hideMark/>
          </w:tcPr>
          <w:p w14:paraId="6A37D9C9" w14:textId="1DF9BDF0"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-0.22%</w:t>
            </w:r>
          </w:p>
        </w:tc>
        <w:tc>
          <w:tcPr>
            <w:tcW w:w="1060" w:type="dxa"/>
            <w:tcBorders>
              <w:top w:val="nil"/>
              <w:left w:val="nil"/>
              <w:bottom w:val="nil"/>
              <w:right w:val="nil"/>
            </w:tcBorders>
            <w:shd w:val="clear" w:color="auto" w:fill="auto"/>
            <w:noWrap/>
            <w:vAlign w:val="center"/>
            <w:hideMark/>
          </w:tcPr>
          <w:p w14:paraId="7BAAEE60" w14:textId="265D1C81"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-0.47%</w:t>
            </w:r>
          </w:p>
        </w:tc>
        <w:tc>
          <w:tcPr>
            <w:tcW w:w="1181" w:type="dxa"/>
            <w:tcBorders>
              <w:top w:val="nil"/>
              <w:left w:val="nil"/>
              <w:bottom w:val="nil"/>
              <w:right w:val="single" w:sz="4" w:space="0" w:color="auto"/>
            </w:tcBorders>
            <w:shd w:val="clear" w:color="auto" w:fill="auto"/>
            <w:noWrap/>
            <w:vAlign w:val="center"/>
            <w:hideMark/>
          </w:tcPr>
          <w:p w14:paraId="6787CA77" w14:textId="78D05279"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-0.65%</w:t>
            </w:r>
          </w:p>
        </w:tc>
        <w:tc>
          <w:tcPr>
            <w:tcW w:w="1060" w:type="dxa"/>
            <w:tcBorders>
              <w:top w:val="nil"/>
              <w:left w:val="nil"/>
              <w:bottom w:val="nil"/>
              <w:right w:val="nil"/>
            </w:tcBorders>
            <w:shd w:val="clear" w:color="auto" w:fill="auto"/>
            <w:noWrap/>
            <w:vAlign w:val="center"/>
            <w:hideMark/>
          </w:tcPr>
          <w:p w14:paraId="5F6F1F28" w14:textId="66D13D5F"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450B18E6" w14:textId="33AC0D28"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71033%</w:t>
            </w:r>
          </w:p>
        </w:tc>
      </w:tr>
      <w:tr w:rsidR="00AF3769" w:rsidRPr="008D0503" w14:paraId="20C52453" w14:textId="77777777" w:rsidTr="008601E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E8F8712" w14:textId="77777777"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C</w:t>
            </w:r>
          </w:p>
        </w:tc>
        <w:tc>
          <w:tcPr>
            <w:tcW w:w="1060" w:type="dxa"/>
            <w:tcBorders>
              <w:top w:val="nil"/>
              <w:left w:val="nil"/>
              <w:bottom w:val="nil"/>
              <w:right w:val="nil"/>
            </w:tcBorders>
            <w:shd w:val="clear" w:color="auto" w:fill="auto"/>
            <w:noWrap/>
            <w:vAlign w:val="center"/>
            <w:hideMark/>
          </w:tcPr>
          <w:p w14:paraId="733DA5C3" w14:textId="072E8123"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-0.59%</w:t>
            </w:r>
          </w:p>
        </w:tc>
        <w:tc>
          <w:tcPr>
            <w:tcW w:w="1060" w:type="dxa"/>
            <w:tcBorders>
              <w:top w:val="nil"/>
              <w:left w:val="nil"/>
              <w:bottom w:val="nil"/>
              <w:right w:val="nil"/>
            </w:tcBorders>
            <w:shd w:val="clear" w:color="auto" w:fill="auto"/>
            <w:noWrap/>
            <w:vAlign w:val="center"/>
            <w:hideMark/>
          </w:tcPr>
          <w:p w14:paraId="1F0D1D15" w14:textId="51DDE121"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color w:val="000000"/>
                <w:sz w:val="18"/>
                <w:szCs w:val="18"/>
              </w:rPr>
              <w:t>-0.88%</w:t>
            </w:r>
          </w:p>
        </w:tc>
        <w:tc>
          <w:tcPr>
            <w:tcW w:w="1181" w:type="dxa"/>
            <w:tcBorders>
              <w:top w:val="nil"/>
              <w:left w:val="nil"/>
              <w:bottom w:val="nil"/>
              <w:right w:val="single" w:sz="4" w:space="0" w:color="auto"/>
            </w:tcBorders>
            <w:shd w:val="clear" w:color="auto" w:fill="auto"/>
            <w:noWrap/>
            <w:vAlign w:val="center"/>
            <w:hideMark/>
          </w:tcPr>
          <w:p w14:paraId="55217031" w14:textId="09434843"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color w:val="000000"/>
                <w:sz w:val="18"/>
                <w:szCs w:val="18"/>
              </w:rPr>
              <w:t>-1.16%</w:t>
            </w:r>
          </w:p>
        </w:tc>
        <w:tc>
          <w:tcPr>
            <w:tcW w:w="1060" w:type="dxa"/>
            <w:tcBorders>
              <w:top w:val="nil"/>
              <w:left w:val="nil"/>
              <w:bottom w:val="nil"/>
              <w:right w:val="nil"/>
            </w:tcBorders>
            <w:shd w:val="clear" w:color="auto" w:fill="auto"/>
            <w:noWrap/>
            <w:vAlign w:val="center"/>
            <w:hideMark/>
          </w:tcPr>
          <w:p w14:paraId="7ED9DF2A" w14:textId="7C1C58BC"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07534686" w14:textId="198EBA03"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45185%</w:t>
            </w:r>
          </w:p>
        </w:tc>
      </w:tr>
      <w:tr w:rsidR="00AF3769" w:rsidRPr="008D0503" w14:paraId="07879CE2" w14:textId="77777777" w:rsidTr="008601E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60F4CFC" w14:textId="77777777"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E</w:t>
            </w:r>
          </w:p>
        </w:tc>
        <w:tc>
          <w:tcPr>
            <w:tcW w:w="1060" w:type="dxa"/>
            <w:tcBorders>
              <w:top w:val="nil"/>
              <w:left w:val="nil"/>
              <w:bottom w:val="nil"/>
              <w:right w:val="nil"/>
            </w:tcBorders>
            <w:shd w:val="clear" w:color="auto" w:fill="auto"/>
            <w:noWrap/>
            <w:vAlign w:val="center"/>
            <w:hideMark/>
          </w:tcPr>
          <w:p w14:paraId="5409284D" w14:textId="1C05E0C9"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 xml:space="preserve">　</w:t>
            </w:r>
          </w:p>
        </w:tc>
        <w:tc>
          <w:tcPr>
            <w:tcW w:w="1060" w:type="dxa"/>
            <w:tcBorders>
              <w:top w:val="nil"/>
              <w:left w:val="nil"/>
              <w:bottom w:val="nil"/>
              <w:right w:val="nil"/>
            </w:tcBorders>
            <w:shd w:val="clear" w:color="auto" w:fill="auto"/>
            <w:noWrap/>
            <w:vAlign w:val="center"/>
            <w:hideMark/>
          </w:tcPr>
          <w:p w14:paraId="7E5BFA1F" w14:textId="77777777"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181" w:type="dxa"/>
            <w:tcBorders>
              <w:top w:val="nil"/>
              <w:left w:val="nil"/>
              <w:bottom w:val="nil"/>
              <w:right w:val="single" w:sz="4" w:space="0" w:color="auto"/>
            </w:tcBorders>
            <w:shd w:val="clear" w:color="auto" w:fill="auto"/>
            <w:noWrap/>
            <w:vAlign w:val="center"/>
            <w:hideMark/>
          </w:tcPr>
          <w:p w14:paraId="29976389" w14:textId="4E694631"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 xml:space="preserve">　</w:t>
            </w:r>
          </w:p>
        </w:tc>
        <w:tc>
          <w:tcPr>
            <w:tcW w:w="1060" w:type="dxa"/>
            <w:tcBorders>
              <w:top w:val="nil"/>
              <w:left w:val="nil"/>
              <w:bottom w:val="nil"/>
              <w:right w:val="nil"/>
            </w:tcBorders>
            <w:shd w:val="clear" w:color="auto" w:fill="auto"/>
            <w:noWrap/>
            <w:vAlign w:val="center"/>
            <w:hideMark/>
          </w:tcPr>
          <w:p w14:paraId="2FD24461" w14:textId="76532E83"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 xml:space="preserve">　</w:t>
            </w:r>
          </w:p>
        </w:tc>
        <w:tc>
          <w:tcPr>
            <w:tcW w:w="1060" w:type="dxa"/>
            <w:tcBorders>
              <w:top w:val="nil"/>
              <w:left w:val="nil"/>
              <w:bottom w:val="nil"/>
              <w:right w:val="single" w:sz="8" w:space="0" w:color="auto"/>
            </w:tcBorders>
            <w:shd w:val="clear" w:color="auto" w:fill="auto"/>
            <w:noWrap/>
            <w:vAlign w:val="center"/>
            <w:hideMark/>
          </w:tcPr>
          <w:p w14:paraId="30960D43" w14:textId="6DF4D227"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 xml:space="preserve">　</w:t>
            </w:r>
          </w:p>
        </w:tc>
      </w:tr>
      <w:tr w:rsidR="00AF3769" w:rsidRPr="008D0503" w14:paraId="20F367DC" w14:textId="77777777" w:rsidTr="008601E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89A3FE6" w14:textId="77777777"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8D0503">
              <w:rPr>
                <w:rFonts w:ascii="Arial" w:eastAsia="ＭＳ Ｐゴシック" w:hAnsi="Arial" w:cs="Arial"/>
                <w:b/>
                <w:bCs/>
                <w:color w:val="000000"/>
                <w:sz w:val="18"/>
                <w:szCs w:val="18"/>
                <w:lang w:eastAsia="ja-JP"/>
              </w:rPr>
              <w:t>Overall</w:t>
            </w:r>
          </w:p>
        </w:tc>
        <w:tc>
          <w:tcPr>
            <w:tcW w:w="1060" w:type="dxa"/>
            <w:tcBorders>
              <w:top w:val="single" w:sz="8" w:space="0" w:color="auto"/>
              <w:left w:val="nil"/>
              <w:bottom w:val="nil"/>
              <w:right w:val="nil"/>
            </w:tcBorders>
            <w:shd w:val="clear" w:color="auto" w:fill="auto"/>
            <w:noWrap/>
            <w:vAlign w:val="center"/>
            <w:hideMark/>
          </w:tcPr>
          <w:p w14:paraId="5092446D" w14:textId="7BA31228"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-0.32%</w:t>
            </w:r>
          </w:p>
        </w:tc>
        <w:tc>
          <w:tcPr>
            <w:tcW w:w="1060" w:type="dxa"/>
            <w:tcBorders>
              <w:top w:val="single" w:sz="8" w:space="0" w:color="auto"/>
              <w:left w:val="nil"/>
              <w:bottom w:val="nil"/>
              <w:right w:val="nil"/>
            </w:tcBorders>
            <w:shd w:val="clear" w:color="auto" w:fill="auto"/>
            <w:noWrap/>
            <w:vAlign w:val="center"/>
            <w:hideMark/>
          </w:tcPr>
          <w:p w14:paraId="1657FCC4" w14:textId="27F107CD"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-0.66%</w:t>
            </w:r>
          </w:p>
        </w:tc>
        <w:tc>
          <w:tcPr>
            <w:tcW w:w="1181" w:type="dxa"/>
            <w:tcBorders>
              <w:top w:val="single" w:sz="8" w:space="0" w:color="auto"/>
              <w:left w:val="nil"/>
              <w:bottom w:val="nil"/>
              <w:right w:val="single" w:sz="4" w:space="0" w:color="auto"/>
            </w:tcBorders>
            <w:shd w:val="clear" w:color="auto" w:fill="auto"/>
            <w:noWrap/>
            <w:vAlign w:val="center"/>
            <w:hideMark/>
          </w:tcPr>
          <w:p w14:paraId="4888A5A6" w14:textId="778F886A"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color w:val="000000"/>
                <w:sz w:val="18"/>
                <w:szCs w:val="18"/>
              </w:rPr>
              <w:t>-0.81%</w:t>
            </w:r>
          </w:p>
        </w:tc>
        <w:tc>
          <w:tcPr>
            <w:tcW w:w="1060" w:type="dxa"/>
            <w:tcBorders>
              <w:top w:val="single" w:sz="8" w:space="0" w:color="auto"/>
              <w:left w:val="nil"/>
              <w:bottom w:val="nil"/>
              <w:right w:val="nil"/>
            </w:tcBorders>
            <w:shd w:val="clear" w:color="auto" w:fill="auto"/>
            <w:noWrap/>
            <w:vAlign w:val="center"/>
            <w:hideMark/>
          </w:tcPr>
          <w:p w14:paraId="3D479EDB" w14:textId="0C68E402"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7FA61152" w14:textId="2A372123"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64536%</w:t>
            </w:r>
          </w:p>
        </w:tc>
      </w:tr>
      <w:tr w:rsidR="00AF3769" w:rsidRPr="008D0503" w14:paraId="79E753A7" w14:textId="77777777" w:rsidTr="008601E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4E41A25" w14:textId="77777777"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2DCBD243" w14:textId="174121E4"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color w:val="000000"/>
                <w:sz w:val="18"/>
                <w:szCs w:val="18"/>
              </w:rPr>
              <w:t>-0.80%</w:t>
            </w:r>
          </w:p>
        </w:tc>
        <w:tc>
          <w:tcPr>
            <w:tcW w:w="1060" w:type="dxa"/>
            <w:tcBorders>
              <w:top w:val="single" w:sz="8" w:space="0" w:color="auto"/>
              <w:left w:val="nil"/>
              <w:bottom w:val="nil"/>
              <w:right w:val="nil"/>
            </w:tcBorders>
            <w:shd w:val="clear" w:color="auto" w:fill="auto"/>
            <w:noWrap/>
            <w:vAlign w:val="center"/>
            <w:hideMark/>
          </w:tcPr>
          <w:p w14:paraId="7F4E1F7D" w14:textId="68731B69"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color w:val="000000"/>
                <w:sz w:val="18"/>
                <w:szCs w:val="18"/>
              </w:rPr>
              <w:t>-0.84%</w:t>
            </w:r>
          </w:p>
        </w:tc>
        <w:tc>
          <w:tcPr>
            <w:tcW w:w="1181" w:type="dxa"/>
            <w:tcBorders>
              <w:top w:val="single" w:sz="8" w:space="0" w:color="auto"/>
              <w:left w:val="nil"/>
              <w:bottom w:val="nil"/>
              <w:right w:val="single" w:sz="4" w:space="0" w:color="auto"/>
            </w:tcBorders>
            <w:shd w:val="clear" w:color="auto" w:fill="auto"/>
            <w:noWrap/>
            <w:vAlign w:val="center"/>
            <w:hideMark/>
          </w:tcPr>
          <w:p w14:paraId="731B05BA" w14:textId="5549C5FC"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color w:val="000000"/>
                <w:sz w:val="18"/>
                <w:szCs w:val="18"/>
              </w:rPr>
              <w:t>-1.36%</w:t>
            </w:r>
          </w:p>
        </w:tc>
        <w:tc>
          <w:tcPr>
            <w:tcW w:w="1060" w:type="dxa"/>
            <w:tcBorders>
              <w:top w:val="single" w:sz="8" w:space="0" w:color="auto"/>
              <w:left w:val="nil"/>
              <w:bottom w:val="nil"/>
              <w:right w:val="nil"/>
            </w:tcBorders>
            <w:shd w:val="clear" w:color="auto" w:fill="auto"/>
            <w:noWrap/>
            <w:vAlign w:val="center"/>
            <w:hideMark/>
          </w:tcPr>
          <w:p w14:paraId="6EB7B292" w14:textId="69E6E997"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184A6A93" w14:textId="346A0AF7"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34363%</w:t>
            </w:r>
          </w:p>
        </w:tc>
      </w:tr>
      <w:tr w:rsidR="00AF3769" w:rsidRPr="008D0503" w14:paraId="629B794C" w14:textId="77777777" w:rsidTr="008601ED">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3A812E19" w14:textId="77777777"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eastAsia="ＭＳ Ｐゴシック" w:hAnsi="Arial" w:cs="Arial"/>
                <w:color w:val="000000"/>
                <w:sz w:val="18"/>
                <w:szCs w:val="18"/>
                <w:lang w:eastAsia="ja-JP"/>
              </w:rPr>
              <w:t>Class F</w:t>
            </w:r>
          </w:p>
        </w:tc>
        <w:tc>
          <w:tcPr>
            <w:tcW w:w="1060" w:type="dxa"/>
            <w:tcBorders>
              <w:top w:val="nil"/>
              <w:left w:val="nil"/>
              <w:bottom w:val="single" w:sz="8" w:space="0" w:color="auto"/>
              <w:right w:val="nil"/>
            </w:tcBorders>
            <w:shd w:val="clear" w:color="auto" w:fill="auto"/>
            <w:noWrap/>
            <w:vAlign w:val="center"/>
            <w:hideMark/>
          </w:tcPr>
          <w:p w14:paraId="08D23573" w14:textId="46451D28"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0.02%</w:t>
            </w:r>
          </w:p>
        </w:tc>
        <w:tc>
          <w:tcPr>
            <w:tcW w:w="1060" w:type="dxa"/>
            <w:tcBorders>
              <w:top w:val="nil"/>
              <w:left w:val="nil"/>
              <w:bottom w:val="single" w:sz="8" w:space="0" w:color="auto"/>
              <w:right w:val="nil"/>
            </w:tcBorders>
            <w:shd w:val="clear" w:color="auto" w:fill="auto"/>
            <w:noWrap/>
            <w:vAlign w:val="center"/>
            <w:hideMark/>
          </w:tcPr>
          <w:p w14:paraId="03593162" w14:textId="11433B9C"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color w:val="000000"/>
                <w:sz w:val="18"/>
                <w:szCs w:val="18"/>
              </w:rPr>
              <w:t>-0.64%</w:t>
            </w:r>
          </w:p>
        </w:tc>
        <w:tc>
          <w:tcPr>
            <w:tcW w:w="1181" w:type="dxa"/>
            <w:tcBorders>
              <w:top w:val="nil"/>
              <w:left w:val="nil"/>
              <w:bottom w:val="single" w:sz="8" w:space="0" w:color="auto"/>
              <w:right w:val="single" w:sz="4" w:space="0" w:color="auto"/>
            </w:tcBorders>
            <w:shd w:val="clear" w:color="auto" w:fill="auto"/>
            <w:noWrap/>
            <w:vAlign w:val="center"/>
            <w:hideMark/>
          </w:tcPr>
          <w:p w14:paraId="0FC81D59" w14:textId="0B1E90B5"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8D0503">
              <w:rPr>
                <w:rFonts w:ascii="Arial" w:hAnsi="Arial" w:cs="Arial"/>
                <w:color w:val="000000"/>
                <w:sz w:val="18"/>
                <w:szCs w:val="18"/>
              </w:rPr>
              <w:t>-0.82%</w:t>
            </w:r>
          </w:p>
        </w:tc>
        <w:tc>
          <w:tcPr>
            <w:tcW w:w="1060" w:type="dxa"/>
            <w:tcBorders>
              <w:top w:val="nil"/>
              <w:left w:val="nil"/>
              <w:bottom w:val="single" w:sz="8" w:space="0" w:color="auto"/>
              <w:right w:val="nil"/>
            </w:tcBorders>
            <w:shd w:val="clear" w:color="auto" w:fill="auto"/>
            <w:noWrap/>
            <w:vAlign w:val="center"/>
            <w:hideMark/>
          </w:tcPr>
          <w:p w14:paraId="0B1AA146" w14:textId="1EDAACD7"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17A9A7EA" w14:textId="23E9B1F7" w:rsidR="00AF3769" w:rsidRPr="008D0503" w:rsidRDefault="00AF3769" w:rsidP="00AF37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8D0503">
              <w:rPr>
                <w:rFonts w:ascii="Arial" w:hAnsi="Arial" w:cs="Arial"/>
                <w:color w:val="000000"/>
                <w:sz w:val="18"/>
                <w:szCs w:val="18"/>
              </w:rPr>
              <w:t>83713%</w:t>
            </w:r>
          </w:p>
        </w:tc>
      </w:tr>
    </w:tbl>
    <w:p w14:paraId="03C8AE9C" w14:textId="77777777" w:rsidR="00AB2A5D" w:rsidRDefault="00AB2A5D" w:rsidP="00AB2A5D">
      <w:pPr>
        <w:pStyle w:val="1"/>
        <w:rPr>
          <w:ins w:id="10" w:author="kidaniyoshitaka" w:date="2019-07-04T17:57:00Z"/>
          <w:lang w:val="en-CA" w:eastAsia="ja-JP"/>
        </w:rPr>
      </w:pPr>
      <w:bookmarkStart w:id="11" w:name="_Hlk13155161"/>
      <w:ins w:id="12" w:author="kidaniyoshitaka" w:date="2019-07-04T17:57:00Z">
        <w:r>
          <w:rPr>
            <w:rFonts w:hint="eastAsia"/>
            <w:lang w:val="en-CA" w:eastAsia="ja-JP"/>
          </w:rPr>
          <w:t>S</w:t>
        </w:r>
        <w:r>
          <w:rPr>
            <w:lang w:val="en-CA" w:eastAsia="ja-JP"/>
          </w:rPr>
          <w:t>ubjective Evaluation</w:t>
        </w:r>
      </w:ins>
    </w:p>
    <w:p w14:paraId="44DF38B0" w14:textId="51F4C02B" w:rsidR="00AB2A5D" w:rsidRDefault="00AB2A5D" w:rsidP="00AB2A5D">
      <w:pPr>
        <w:rPr>
          <w:ins w:id="13" w:author="kidaniyoshitaka" w:date="2019-07-04T17:57:00Z"/>
          <w:lang w:val="en-CA" w:eastAsia="ja-JP"/>
        </w:rPr>
      </w:pPr>
      <w:ins w:id="14" w:author="kidaniyoshitaka" w:date="2019-07-04T17:57:00Z">
        <w:r>
          <w:rPr>
            <w:lang w:val="en-CA" w:eastAsia="ja-JP"/>
          </w:rPr>
          <w:t xml:space="preserve">From </w:t>
        </w:r>
        <w:r>
          <w:rPr>
            <w:lang w:val="en-CA" w:eastAsia="ja-JP"/>
          </w:rPr>
          <w:fldChar w:fldCharType="begin"/>
        </w:r>
        <w:r>
          <w:rPr>
            <w:lang w:val="en-CA" w:eastAsia="ja-JP"/>
          </w:rPr>
          <w:instrText xml:space="preserve"> REF _Ref13154305 \h </w:instrText>
        </w:r>
      </w:ins>
      <w:r>
        <w:rPr>
          <w:lang w:val="en-CA" w:eastAsia="ja-JP"/>
        </w:rPr>
      </w:r>
      <w:ins w:id="15" w:author="kidaniyoshitaka" w:date="2019-07-04T17:57:00Z">
        <w:r>
          <w:rPr>
            <w:lang w:val="en-CA" w:eastAsia="ja-JP"/>
          </w:rPr>
          <w:fldChar w:fldCharType="end"/>
        </w:r>
        <w:r>
          <w:rPr>
            <w:lang w:val="en-CA" w:eastAsia="ja-JP"/>
          </w:rPr>
          <w:fldChar w:fldCharType="begin"/>
        </w:r>
        <w:r>
          <w:rPr>
            <w:lang w:val="en-CA" w:eastAsia="ja-JP"/>
          </w:rPr>
          <w:instrText xml:space="preserve"> REF _Ref13154305 \h </w:instrText>
        </w:r>
      </w:ins>
      <w:r>
        <w:rPr>
          <w:lang w:val="en-CA" w:eastAsia="ja-JP"/>
        </w:rPr>
      </w:r>
      <w:ins w:id="16" w:author="kidaniyoshitaka" w:date="2019-07-04T17:57:00Z">
        <w:r>
          <w:rPr>
            <w:lang w:val="en-CA" w:eastAsia="ja-JP"/>
          </w:rPr>
          <w:fldChar w:fldCharType="separate"/>
        </w:r>
        <w:r>
          <w:t xml:space="preserve">Figure </w:t>
        </w:r>
        <w:r>
          <w:rPr>
            <w:noProof/>
          </w:rPr>
          <w:t>2</w:t>
        </w:r>
        <w:r>
          <w:rPr>
            <w:lang w:val="en-CA" w:eastAsia="ja-JP"/>
          </w:rPr>
          <w:fldChar w:fldCharType="end"/>
        </w:r>
        <w:r>
          <w:rPr>
            <w:lang w:val="en-CA" w:eastAsia="ja-JP"/>
          </w:rPr>
          <w:t xml:space="preserve"> to </w:t>
        </w:r>
        <w:r>
          <w:rPr>
            <w:lang w:val="en-CA" w:eastAsia="ja-JP"/>
          </w:rPr>
          <w:fldChar w:fldCharType="begin"/>
        </w:r>
        <w:r>
          <w:rPr>
            <w:lang w:val="en-CA" w:eastAsia="ja-JP"/>
          </w:rPr>
          <w:instrText xml:space="preserve"> REF _Ref13154317 \h </w:instrText>
        </w:r>
      </w:ins>
      <w:r>
        <w:rPr>
          <w:lang w:val="en-CA" w:eastAsia="ja-JP"/>
        </w:rPr>
      </w:r>
      <w:ins w:id="17" w:author="kidaniyoshitaka" w:date="2019-07-04T17:57:00Z">
        <w:r>
          <w:rPr>
            <w:lang w:val="en-CA" w:eastAsia="ja-JP"/>
          </w:rPr>
          <w:fldChar w:fldCharType="separate"/>
        </w:r>
        <w:r>
          <w:t xml:space="preserve">Figure </w:t>
        </w:r>
        <w:r>
          <w:rPr>
            <w:noProof/>
          </w:rPr>
          <w:t>4</w:t>
        </w:r>
        <w:r>
          <w:rPr>
            <w:lang w:val="en-CA" w:eastAsia="ja-JP"/>
          </w:rPr>
          <w:fldChar w:fldCharType="end"/>
        </w:r>
        <w:r>
          <w:rPr>
            <w:lang w:val="en-CA" w:eastAsia="ja-JP"/>
          </w:rPr>
          <w:t xml:space="preserve"> show the subjective evaluations for original image, VTM5, CE10-2.11a (in-loop) and CE-10.2.11b (post) of Campfire (POC=58), RitualDance (POC=414) and RitualDance (POC=248), </w:t>
        </w:r>
        <w:r>
          <w:rPr>
            <w:rFonts w:hint="eastAsia"/>
            <w:lang w:val="en-CA" w:eastAsia="ja-JP"/>
          </w:rPr>
          <w:t>respectively</w:t>
        </w:r>
        <w:r>
          <w:rPr>
            <w:lang w:val="en-CA" w:eastAsia="ja-JP"/>
          </w:rPr>
          <w:t xml:space="preserve">. The images of VTM5, </w:t>
        </w:r>
      </w:ins>
      <w:ins w:id="18" w:author="kidaniyoshitaka" w:date="2019-07-04T18:04:00Z">
        <w:r w:rsidR="00167C96">
          <w:rPr>
            <w:lang w:val="en-CA" w:eastAsia="ja-JP"/>
          </w:rPr>
          <w:t>CE10-2.11</w:t>
        </w:r>
      </w:ins>
      <w:ins w:id="19" w:author="kidaniyoshitaka" w:date="2019-07-04T17:57:00Z">
        <w:r>
          <w:rPr>
            <w:lang w:val="en-CA" w:eastAsia="ja-JP"/>
          </w:rPr>
          <w:t xml:space="preserve">a and </w:t>
        </w:r>
      </w:ins>
      <w:ins w:id="20" w:author="kidaniyoshitaka" w:date="2019-07-04T18:04:00Z">
        <w:r w:rsidR="00167C96">
          <w:rPr>
            <w:lang w:val="en-CA" w:eastAsia="ja-JP"/>
          </w:rPr>
          <w:t>CE10-2.11</w:t>
        </w:r>
      </w:ins>
      <w:ins w:id="21" w:author="kidaniyoshitaka" w:date="2019-07-04T17:57:00Z">
        <w:r>
          <w:rPr>
            <w:lang w:val="en-CA" w:eastAsia="ja-JP"/>
          </w:rPr>
          <w:t xml:space="preserve">b are under RA10 and QP37 condition. As shown these figures, the basis like a </w:t>
        </w:r>
      </w:ins>
      <w:ins w:id="22" w:author="kidaniyoshitaka" w:date="2019-07-04T17:58:00Z">
        <w:r w:rsidR="00BD1811">
          <w:rPr>
            <w:lang w:val="en-CA" w:eastAsia="ja-JP"/>
          </w:rPr>
          <w:t>checkerboard</w:t>
        </w:r>
      </w:ins>
      <w:ins w:id="23" w:author="kidaniyoshitaka" w:date="2019-07-04T17:57:00Z">
        <w:r>
          <w:rPr>
            <w:lang w:val="en-CA" w:eastAsia="ja-JP"/>
          </w:rPr>
          <w:t xml:space="preserve"> appears in original image, VTM5 and </w:t>
        </w:r>
      </w:ins>
      <w:ins w:id="24" w:author="kidaniyoshitaka" w:date="2019-07-04T18:04:00Z">
        <w:r w:rsidR="00167C96">
          <w:rPr>
            <w:lang w:val="en-CA" w:eastAsia="ja-JP"/>
          </w:rPr>
          <w:t>CE10-2.11</w:t>
        </w:r>
      </w:ins>
      <w:ins w:id="25" w:author="kidaniyoshitaka" w:date="2019-07-04T17:57:00Z">
        <w:r>
          <w:rPr>
            <w:lang w:val="en-CA" w:eastAsia="ja-JP"/>
          </w:rPr>
          <w:t xml:space="preserve">b (post-filtering) whereas it does not appear in </w:t>
        </w:r>
      </w:ins>
      <w:ins w:id="26" w:author="kidaniyoshitaka" w:date="2019-07-04T18:04:00Z">
        <w:r w:rsidR="00167C96">
          <w:rPr>
            <w:lang w:val="en-CA" w:eastAsia="ja-JP"/>
          </w:rPr>
          <w:t>CE10-2.11</w:t>
        </w:r>
      </w:ins>
      <w:ins w:id="27" w:author="kidaniyoshitaka" w:date="2019-07-04T17:57:00Z">
        <w:r>
          <w:rPr>
            <w:lang w:val="en-CA" w:eastAsia="ja-JP"/>
          </w:rPr>
          <w:t xml:space="preserve">a (inloop-filtering). </w:t>
        </w:r>
      </w:ins>
      <w:ins w:id="28" w:author="kidaniyoshitaka" w:date="2019-07-04T18:01:00Z">
        <w:r w:rsidR="00BD1811">
          <w:rPr>
            <w:lang w:val="en-CA" w:eastAsia="ja-JP"/>
          </w:rPr>
          <w:t>When t</w:t>
        </w:r>
      </w:ins>
      <w:ins w:id="29" w:author="kidaniyoshitaka" w:date="2019-07-04T17:59:00Z">
        <w:r w:rsidR="00BD1811">
          <w:rPr>
            <w:lang w:val="en-CA" w:eastAsia="ja-JP"/>
          </w:rPr>
          <w:t>he basi</w:t>
        </w:r>
      </w:ins>
      <w:ins w:id="30" w:author="kidaniyoshitaka" w:date="2019-07-04T18:00:00Z">
        <w:r w:rsidR="00BD1811">
          <w:rPr>
            <w:lang w:val="en-CA" w:eastAsia="ja-JP"/>
          </w:rPr>
          <w:t xml:space="preserve">s </w:t>
        </w:r>
      </w:ins>
      <w:ins w:id="31" w:author="kidaniyoshitaka" w:date="2019-07-04T18:01:00Z">
        <w:r w:rsidR="00BD1811">
          <w:rPr>
            <w:lang w:val="en-CA" w:eastAsia="ja-JP"/>
          </w:rPr>
          <w:t xml:space="preserve">size is large, it still </w:t>
        </w:r>
      </w:ins>
      <w:ins w:id="32" w:author="kidaniyoshitaka" w:date="2019-07-04T18:00:00Z">
        <w:r w:rsidR="00BD1811">
          <w:rPr>
            <w:lang w:val="en-CA" w:eastAsia="ja-JP"/>
          </w:rPr>
          <w:t xml:space="preserve">remains </w:t>
        </w:r>
      </w:ins>
      <w:ins w:id="33" w:author="kidaniyoshitaka" w:date="2019-07-04T18:01:00Z">
        <w:r w:rsidR="00BD1811">
          <w:rPr>
            <w:lang w:val="en-CA" w:eastAsia="ja-JP"/>
          </w:rPr>
          <w:t>even if</w:t>
        </w:r>
      </w:ins>
      <w:ins w:id="34" w:author="kidaniyoshitaka" w:date="2019-07-04T18:00:00Z">
        <w:r w:rsidR="00BD1811">
          <w:rPr>
            <w:lang w:val="en-CA" w:eastAsia="ja-JP"/>
          </w:rPr>
          <w:t xml:space="preserve"> </w:t>
        </w:r>
      </w:ins>
      <w:ins w:id="35" w:author="kidaniyoshitaka" w:date="2019-07-04T18:04:00Z">
        <w:r w:rsidR="00167C96">
          <w:rPr>
            <w:lang w:val="en-CA" w:eastAsia="ja-JP"/>
          </w:rPr>
          <w:t>CE10-2.11</w:t>
        </w:r>
      </w:ins>
      <w:ins w:id="36" w:author="kidaniyoshitaka" w:date="2019-07-04T18:00:00Z">
        <w:r w:rsidR="00BD1811">
          <w:rPr>
            <w:lang w:val="en-CA" w:eastAsia="ja-JP"/>
          </w:rPr>
          <w:t>a i</w:t>
        </w:r>
      </w:ins>
      <w:ins w:id="37" w:author="kidaniyoshitaka" w:date="2019-07-04T17:58:00Z">
        <w:r w:rsidR="00BD1811">
          <w:rPr>
            <w:lang w:val="en-CA" w:eastAsia="ja-JP"/>
          </w:rPr>
          <w:t xml:space="preserve">f the basis </w:t>
        </w:r>
      </w:ins>
      <w:ins w:id="38" w:author="kidaniyoshitaka" w:date="2019-07-04T17:59:00Z">
        <w:r w:rsidR="00BD1811">
          <w:rPr>
            <w:lang w:val="en-CA" w:eastAsia="ja-JP"/>
          </w:rPr>
          <w:t xml:space="preserve">size and </w:t>
        </w:r>
      </w:ins>
      <w:ins w:id="39" w:author="kidaniyoshitaka" w:date="2019-07-04T17:58:00Z">
        <w:r w:rsidR="00BD1811">
          <w:rPr>
            <w:lang w:val="en-CA" w:eastAsia="ja-JP"/>
          </w:rPr>
          <w:t xml:space="preserve">is </w:t>
        </w:r>
      </w:ins>
      <w:ins w:id="40" w:author="kidaniyoshitaka" w:date="2019-07-04T17:59:00Z">
        <w:r w:rsidR="00BD1811">
          <w:rPr>
            <w:lang w:val="en-CA" w:eastAsia="ja-JP"/>
          </w:rPr>
          <w:t>large</w:t>
        </w:r>
      </w:ins>
      <w:ins w:id="41" w:author="kidaniyoshitaka" w:date="2019-07-04T18:00:00Z">
        <w:r w:rsidR="00BD1811">
          <w:rPr>
            <w:lang w:val="en-CA" w:eastAsia="ja-JP"/>
          </w:rPr>
          <w:t>.</w:t>
        </w:r>
      </w:ins>
      <w:ins w:id="42" w:author="kidaniyoshitaka" w:date="2019-07-04T18:03:00Z">
        <w:r w:rsidR="00BD1811" w:rsidRPr="00BD1811">
          <w:rPr>
            <w:lang w:val="en-CA" w:eastAsia="ja-JP"/>
          </w:rPr>
          <w:t xml:space="preserve"> </w:t>
        </w:r>
        <w:r w:rsidR="00BD1811">
          <w:rPr>
            <w:lang w:val="en-CA" w:eastAsia="ja-JP"/>
          </w:rPr>
          <w:t>When</w:t>
        </w:r>
        <w:r w:rsidR="00BD1811" w:rsidRPr="00FB2C70">
          <w:rPr>
            <w:lang w:val="en-CA" w:eastAsia="ja-JP"/>
          </w:rPr>
          <w:t xml:space="preserve"> the base size is large, even if it is </w:t>
        </w:r>
      </w:ins>
      <w:ins w:id="43" w:author="kidaniyoshitaka" w:date="2019-07-04T18:04:00Z">
        <w:r w:rsidR="00167C96">
          <w:rPr>
            <w:lang w:val="en-CA" w:eastAsia="ja-JP"/>
          </w:rPr>
          <w:t>CE10-2.11</w:t>
        </w:r>
      </w:ins>
      <w:ins w:id="44" w:author="kidaniyoshitaka" w:date="2019-07-04T18:03:00Z">
        <w:r w:rsidR="00BD1811">
          <w:rPr>
            <w:lang w:val="en-CA" w:eastAsia="ja-JP"/>
          </w:rPr>
          <w:t>a</w:t>
        </w:r>
        <w:r w:rsidR="00BD1811" w:rsidRPr="00FB2C70">
          <w:rPr>
            <w:lang w:val="en-CA" w:eastAsia="ja-JP"/>
          </w:rPr>
          <w:t xml:space="preserve">, it seems that the </w:t>
        </w:r>
        <w:r w:rsidR="00BD1811">
          <w:rPr>
            <w:lang w:val="en-CA" w:eastAsia="ja-JP"/>
          </w:rPr>
          <w:t>basis</w:t>
        </w:r>
        <w:r w:rsidR="00BD1811" w:rsidRPr="00FB2C70">
          <w:rPr>
            <w:lang w:val="en-CA" w:eastAsia="ja-JP"/>
          </w:rPr>
          <w:t xml:space="preserve"> </w:t>
        </w:r>
        <w:r w:rsidR="00BD1811">
          <w:rPr>
            <w:lang w:val="en-CA" w:eastAsia="ja-JP"/>
          </w:rPr>
          <w:t xml:space="preserve">still </w:t>
        </w:r>
        <w:r w:rsidR="00BD1811" w:rsidRPr="00FB2C70">
          <w:rPr>
            <w:lang w:val="en-CA" w:eastAsia="ja-JP"/>
          </w:rPr>
          <w:t>remains</w:t>
        </w:r>
        <w:r w:rsidR="00BD1811">
          <w:rPr>
            <w:lang w:val="en-CA" w:eastAsia="ja-JP"/>
          </w:rPr>
          <w:t>.</w:t>
        </w:r>
      </w:ins>
    </w:p>
    <w:p w14:paraId="428EA39C" w14:textId="77777777" w:rsidR="00AB2A5D" w:rsidRDefault="00AB2A5D" w:rsidP="00AB2A5D">
      <w:pPr>
        <w:keepNext/>
        <w:jc w:val="center"/>
        <w:rPr>
          <w:ins w:id="45" w:author="kidaniyoshitaka" w:date="2019-07-04T17:57:00Z"/>
        </w:rPr>
      </w:pPr>
      <w:ins w:id="46" w:author="kidaniyoshitaka" w:date="2019-07-04T17:57:00Z">
        <w:r>
          <w:rPr>
            <w:noProof/>
            <w:lang w:val="en-CA" w:eastAsia="ja-JP"/>
          </w:rPr>
          <w:lastRenderedPageBreak/>
          <w:drawing>
            <wp:inline distT="0" distB="0" distL="0" distR="0" wp14:anchorId="432AE9A5" wp14:editId="66C9861F">
              <wp:extent cx="4403426" cy="2566234"/>
              <wp:effectExtent l="0" t="0" r="0" b="5715"/>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4403426" cy="2566234"/>
                      </a:xfrm>
                      <a:prstGeom prst="rect">
                        <a:avLst/>
                      </a:prstGeom>
                      <a:noFill/>
                      <a:ln>
                        <a:noFill/>
                      </a:ln>
                    </pic:spPr>
                  </pic:pic>
                </a:graphicData>
              </a:graphic>
            </wp:inline>
          </w:drawing>
        </w:r>
      </w:ins>
    </w:p>
    <w:p w14:paraId="7527722F" w14:textId="1E277BD2" w:rsidR="00AB2A5D" w:rsidRDefault="00AB2A5D" w:rsidP="00AB2A5D">
      <w:pPr>
        <w:pStyle w:val="ad"/>
        <w:jc w:val="center"/>
        <w:rPr>
          <w:ins w:id="47" w:author="kidaniyoshitaka" w:date="2019-07-04T17:57:00Z"/>
          <w:lang w:val="en-CA" w:eastAsia="ja-JP"/>
        </w:rPr>
      </w:pPr>
      <w:bookmarkStart w:id="48" w:name="_Ref13154305"/>
      <w:ins w:id="49" w:author="kidaniyoshitaka" w:date="2019-07-04T17:57:00Z">
        <w:r>
          <w:t xml:space="preserve">Figure </w:t>
        </w:r>
        <w:r>
          <w:fldChar w:fldCharType="begin"/>
        </w:r>
        <w:r>
          <w:instrText xml:space="preserve"> SEQ Figure \* ARABIC </w:instrText>
        </w:r>
        <w:r>
          <w:fldChar w:fldCharType="separate"/>
        </w:r>
        <w:r>
          <w:rPr>
            <w:noProof/>
          </w:rPr>
          <w:t>2</w:t>
        </w:r>
        <w:r>
          <w:fldChar w:fldCharType="end"/>
        </w:r>
        <w:bookmarkEnd w:id="48"/>
        <w:r>
          <w:t xml:space="preserve"> Subjective evaluations of Campfire (POC=58) in original vs. VTM5 vs. CE10-</w:t>
        </w:r>
      </w:ins>
      <w:ins w:id="50" w:author="kidaniyoshitaka" w:date="2019-07-04T18:03:00Z">
        <w:r w:rsidR="00BD1811">
          <w:t>2</w:t>
        </w:r>
      </w:ins>
      <w:ins w:id="51" w:author="kidaniyoshitaka" w:date="2019-07-04T17:57:00Z">
        <w:r>
          <w:t>.11a vs. CE10-</w:t>
        </w:r>
      </w:ins>
      <w:ins w:id="52" w:author="kidaniyoshitaka" w:date="2019-07-04T18:03:00Z">
        <w:r w:rsidR="00BD1811">
          <w:t>2</w:t>
        </w:r>
      </w:ins>
      <w:ins w:id="53" w:author="kidaniyoshitaka" w:date="2019-07-04T17:57:00Z">
        <w:r>
          <w:t>.11b</w:t>
        </w:r>
      </w:ins>
    </w:p>
    <w:p w14:paraId="05545F1A" w14:textId="77777777" w:rsidR="00AB2A5D" w:rsidRDefault="00AB2A5D" w:rsidP="00AB2A5D">
      <w:pPr>
        <w:keepNext/>
        <w:jc w:val="center"/>
        <w:rPr>
          <w:ins w:id="54" w:author="kidaniyoshitaka" w:date="2019-07-04T17:57:00Z"/>
        </w:rPr>
      </w:pPr>
      <w:ins w:id="55" w:author="kidaniyoshitaka" w:date="2019-07-04T17:57:00Z">
        <w:r>
          <w:rPr>
            <w:noProof/>
            <w:lang w:val="en-CA" w:eastAsia="ja-JP"/>
          </w:rPr>
          <w:drawing>
            <wp:inline distT="0" distB="0" distL="0" distR="0" wp14:anchorId="4AA7415E" wp14:editId="108768F6">
              <wp:extent cx="3479844" cy="3682991"/>
              <wp:effectExtent l="0" t="0" r="6350" b="0"/>
              <wp:docPr id="71"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3479844" cy="3682991"/>
                      </a:xfrm>
                      <a:prstGeom prst="rect">
                        <a:avLst/>
                      </a:prstGeom>
                      <a:noFill/>
                      <a:ln>
                        <a:noFill/>
                      </a:ln>
                    </pic:spPr>
                  </pic:pic>
                </a:graphicData>
              </a:graphic>
            </wp:inline>
          </w:drawing>
        </w:r>
      </w:ins>
    </w:p>
    <w:p w14:paraId="10D11CD3" w14:textId="15DDDA2B" w:rsidR="00AB2A5D" w:rsidRDefault="00AB2A5D" w:rsidP="00AB2A5D">
      <w:pPr>
        <w:pStyle w:val="ad"/>
        <w:jc w:val="center"/>
        <w:rPr>
          <w:ins w:id="56" w:author="kidaniyoshitaka" w:date="2019-07-04T17:57:00Z"/>
          <w:lang w:val="en-CA" w:eastAsia="ja-JP"/>
        </w:rPr>
      </w:pPr>
      <w:ins w:id="57" w:author="kidaniyoshitaka" w:date="2019-07-04T17:57:00Z">
        <w:r>
          <w:t xml:space="preserve">Figure </w:t>
        </w:r>
        <w:r>
          <w:fldChar w:fldCharType="begin"/>
        </w:r>
        <w:r>
          <w:instrText xml:space="preserve"> SEQ Figure \* ARABIC </w:instrText>
        </w:r>
        <w:r>
          <w:fldChar w:fldCharType="separate"/>
        </w:r>
        <w:r>
          <w:rPr>
            <w:noProof/>
          </w:rPr>
          <w:t>3</w:t>
        </w:r>
        <w:r>
          <w:fldChar w:fldCharType="end"/>
        </w:r>
        <w:r>
          <w:t xml:space="preserve"> Subjective evaluations of RitualDance (POC=414) in original vs. VTM5 vs. CE10-</w:t>
        </w:r>
      </w:ins>
      <w:ins w:id="58" w:author="kidaniyoshitaka" w:date="2019-07-04T18:03:00Z">
        <w:r w:rsidR="00BD1811">
          <w:t>2</w:t>
        </w:r>
      </w:ins>
      <w:ins w:id="59" w:author="kidaniyoshitaka" w:date="2019-07-04T17:57:00Z">
        <w:r>
          <w:t>.11a vs. CE10-</w:t>
        </w:r>
      </w:ins>
      <w:ins w:id="60" w:author="kidaniyoshitaka" w:date="2019-07-04T18:03:00Z">
        <w:r w:rsidR="00BD1811">
          <w:t>2</w:t>
        </w:r>
      </w:ins>
      <w:ins w:id="61" w:author="kidaniyoshitaka" w:date="2019-07-04T17:57:00Z">
        <w:r>
          <w:t>.11b</w:t>
        </w:r>
      </w:ins>
    </w:p>
    <w:p w14:paraId="414B7CDB" w14:textId="77777777" w:rsidR="00AB2A5D" w:rsidRDefault="00AB2A5D" w:rsidP="00AB2A5D">
      <w:pPr>
        <w:keepNext/>
        <w:jc w:val="center"/>
        <w:rPr>
          <w:ins w:id="62" w:author="kidaniyoshitaka" w:date="2019-07-04T17:57:00Z"/>
        </w:rPr>
      </w:pPr>
      <w:ins w:id="63" w:author="kidaniyoshitaka" w:date="2019-07-04T17:57:00Z">
        <w:r>
          <w:rPr>
            <w:noProof/>
            <w:lang w:val="en-CA" w:eastAsia="ja-JP"/>
          </w:rPr>
          <w:lastRenderedPageBreak/>
          <w:drawing>
            <wp:inline distT="0" distB="0" distL="0" distR="0" wp14:anchorId="097166D9" wp14:editId="3B55B3D8">
              <wp:extent cx="3927179" cy="3006470"/>
              <wp:effectExtent l="0" t="0" r="0" b="381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3927179" cy="3006470"/>
                      </a:xfrm>
                      <a:prstGeom prst="rect">
                        <a:avLst/>
                      </a:prstGeom>
                      <a:noFill/>
                      <a:ln>
                        <a:noFill/>
                      </a:ln>
                    </pic:spPr>
                  </pic:pic>
                </a:graphicData>
              </a:graphic>
            </wp:inline>
          </w:drawing>
        </w:r>
      </w:ins>
    </w:p>
    <w:p w14:paraId="0801ABDD" w14:textId="4B26041A" w:rsidR="00AB2A5D" w:rsidRPr="00F843AF" w:rsidRDefault="00AB2A5D" w:rsidP="00AB2A5D">
      <w:pPr>
        <w:pStyle w:val="ad"/>
        <w:jc w:val="center"/>
        <w:rPr>
          <w:ins w:id="64" w:author="kidaniyoshitaka" w:date="2019-07-04T17:57:00Z"/>
          <w:b w:val="0"/>
          <w:bCs w:val="0"/>
          <w:sz w:val="22"/>
          <w:szCs w:val="20"/>
          <w:lang w:val="en-CA" w:eastAsia="ja-JP"/>
        </w:rPr>
      </w:pPr>
      <w:bookmarkStart w:id="65" w:name="_Ref13154317"/>
      <w:ins w:id="66" w:author="kidaniyoshitaka" w:date="2019-07-04T17:57:00Z">
        <w:r>
          <w:t xml:space="preserve">Figure </w:t>
        </w:r>
        <w:r>
          <w:fldChar w:fldCharType="begin"/>
        </w:r>
        <w:r>
          <w:instrText xml:space="preserve"> SEQ Figure \* ARABIC </w:instrText>
        </w:r>
        <w:r>
          <w:fldChar w:fldCharType="separate"/>
        </w:r>
        <w:r>
          <w:rPr>
            <w:noProof/>
          </w:rPr>
          <w:t>4</w:t>
        </w:r>
        <w:r>
          <w:fldChar w:fldCharType="end"/>
        </w:r>
        <w:bookmarkEnd w:id="65"/>
        <w:r>
          <w:t xml:space="preserve"> Subjective evaluations of RitualDance (POC=248) in original vs. VTM5 vs. CE10-</w:t>
        </w:r>
      </w:ins>
      <w:ins w:id="67" w:author="kidaniyoshitaka" w:date="2019-07-04T18:03:00Z">
        <w:r w:rsidR="00BD1811">
          <w:t>2</w:t>
        </w:r>
      </w:ins>
      <w:ins w:id="68" w:author="kidaniyoshitaka" w:date="2019-07-04T17:57:00Z">
        <w:r>
          <w:t>.11a vs. CE10-</w:t>
        </w:r>
      </w:ins>
      <w:ins w:id="69" w:author="kidaniyoshitaka" w:date="2019-07-04T18:03:00Z">
        <w:r w:rsidR="00BD1811">
          <w:t>2</w:t>
        </w:r>
      </w:ins>
      <w:ins w:id="70" w:author="kidaniyoshitaka" w:date="2019-07-04T17:57:00Z">
        <w:r>
          <w:t>.11b</w:t>
        </w:r>
      </w:ins>
    </w:p>
    <w:bookmarkEnd w:id="11"/>
    <w:p w14:paraId="7E1F30FF" w14:textId="66631FD2" w:rsidR="00911785" w:rsidRPr="00AB2A5D" w:rsidRDefault="00911785" w:rsidP="00911785">
      <w:pPr>
        <w:pStyle w:val="ad"/>
        <w:jc w:val="center"/>
        <w:rPr>
          <w:ins w:id="71" w:author="kidaniyoshitaka" w:date="2019-07-04T17:52:00Z"/>
          <w:b w:val="0"/>
          <w:bCs w:val="0"/>
          <w:sz w:val="22"/>
          <w:szCs w:val="20"/>
          <w:lang w:val="en-CA" w:eastAsia="ja-JP"/>
        </w:rPr>
      </w:pPr>
    </w:p>
    <w:p w14:paraId="0468AD3C" w14:textId="52F7F4F7" w:rsidR="000A0596" w:rsidRPr="008D0503" w:rsidRDefault="000A0596" w:rsidP="000A0596">
      <w:pPr>
        <w:pStyle w:val="1"/>
        <w:rPr>
          <w:lang w:val="en-CA"/>
        </w:rPr>
      </w:pPr>
      <w:r w:rsidRPr="008D0503">
        <w:rPr>
          <w:lang w:val="en-CA"/>
        </w:rPr>
        <w:t>Conclusion</w:t>
      </w:r>
    </w:p>
    <w:p w14:paraId="09F03F0E" w14:textId="438D0003" w:rsidR="00E06475" w:rsidRPr="008D0503" w:rsidRDefault="00E06475" w:rsidP="00E06475">
      <w:pPr>
        <w:rPr>
          <w:lang w:val="en-CA" w:eastAsia="ja-JP"/>
        </w:rPr>
      </w:pPr>
      <w:r w:rsidRPr="008D0503">
        <w:rPr>
          <w:lang w:val="en-CA"/>
        </w:rPr>
        <w:t>This contribution reported the experimental results followed by the test conditions of Core Experiment 1</w:t>
      </w:r>
      <w:r w:rsidR="00231E37" w:rsidRPr="008D0503">
        <w:rPr>
          <w:lang w:val="en-CA"/>
        </w:rPr>
        <w:t>0</w:t>
      </w:r>
      <w:r w:rsidRPr="008D0503">
        <w:rPr>
          <w:lang w:val="en-CA"/>
        </w:rPr>
        <w:t xml:space="preserve"> (CE1</w:t>
      </w:r>
      <w:r w:rsidR="00231E37" w:rsidRPr="008D0503">
        <w:rPr>
          <w:lang w:val="en-CA"/>
        </w:rPr>
        <w:t>0</w:t>
      </w:r>
      <w:r w:rsidRPr="008D0503">
        <w:rPr>
          <w:lang w:val="en-CA"/>
        </w:rPr>
        <w:t xml:space="preserve">) description </w:t>
      </w:r>
      <w:r w:rsidRPr="008D0503">
        <w:rPr>
          <w:lang w:val="en-CA"/>
        </w:rPr>
        <w:fldChar w:fldCharType="begin"/>
      </w:r>
      <w:r w:rsidRPr="008D0503">
        <w:rPr>
          <w:lang w:val="en-CA"/>
        </w:rPr>
        <w:instrText xml:space="preserve"> REF _Ref3614780 \r \h </w:instrText>
      </w:r>
      <w:r w:rsidR="008D0503">
        <w:rPr>
          <w:lang w:val="en-CA"/>
        </w:rPr>
        <w:instrText xml:space="preserve"> \* MERGEFORMAT </w:instrText>
      </w:r>
      <w:r w:rsidRPr="008D0503">
        <w:rPr>
          <w:lang w:val="en-CA"/>
        </w:rPr>
      </w:r>
      <w:r w:rsidRPr="008D0503">
        <w:rPr>
          <w:lang w:val="en-CA"/>
        </w:rPr>
        <w:fldChar w:fldCharType="separate"/>
      </w:r>
      <w:r w:rsidRPr="008D0503">
        <w:rPr>
          <w:lang w:val="en-CA"/>
        </w:rPr>
        <w:t>[2]</w:t>
      </w:r>
      <w:r w:rsidRPr="008D0503">
        <w:rPr>
          <w:lang w:val="en-CA"/>
        </w:rPr>
        <w:fldChar w:fldCharType="end"/>
      </w:r>
      <w:r w:rsidRPr="008D0503">
        <w:rPr>
          <w:lang w:val="en-CA"/>
        </w:rPr>
        <w:t xml:space="preserve">. </w:t>
      </w:r>
      <w:r w:rsidR="00C6179D" w:rsidRPr="008D0503">
        <w:rPr>
          <w:lang w:val="en-CA"/>
        </w:rPr>
        <w:t xml:space="preserve">Simulation results reportedly show </w:t>
      </w:r>
      <w:r w:rsidR="00C6179D" w:rsidRPr="008D0503">
        <w:rPr>
          <w:rFonts w:hint="eastAsia"/>
          <w:lang w:val="en-CA" w:eastAsia="ja-JP"/>
        </w:rPr>
        <w:t>t</w:t>
      </w:r>
      <w:r w:rsidR="00C6179D" w:rsidRPr="008D0503">
        <w:rPr>
          <w:lang w:val="en-CA" w:eastAsia="ja-JP"/>
        </w:rPr>
        <w:t xml:space="preserve">he </w:t>
      </w:r>
      <w:r w:rsidR="00DC7D8D" w:rsidRPr="008D0503">
        <w:rPr>
          <w:lang w:val="en-CA" w:eastAsia="ja-JP"/>
        </w:rPr>
        <w:t xml:space="preserve">overall </w:t>
      </w:r>
      <w:r w:rsidR="00C6179D" w:rsidRPr="008D0503">
        <w:rPr>
          <w:lang w:val="en-CA" w:eastAsia="ja-JP"/>
        </w:rPr>
        <w:t xml:space="preserve">BD-rates for luma </w:t>
      </w:r>
      <w:r w:rsidR="00DC7D8D" w:rsidRPr="008D0503">
        <w:rPr>
          <w:lang w:val="en-CA" w:eastAsia="ja-JP"/>
        </w:rPr>
        <w:t>by -1.00%, -1.16%, -1.10% and -0.32%</w:t>
      </w:r>
      <w:r w:rsidR="00C6179D" w:rsidRPr="008D0503">
        <w:rPr>
          <w:lang w:val="en-CA" w:eastAsia="ja-JP"/>
        </w:rPr>
        <w:t xml:space="preserve"> in CE10-2.10a, CE10-2.10b, CE10-2.11a and CE10-2.11b, respectively.</w:t>
      </w:r>
      <w:r w:rsidRPr="008D0503">
        <w:rPr>
          <w:lang w:val="en-CA" w:eastAsia="ja-JP"/>
        </w:rPr>
        <w:t xml:space="preserve"> </w:t>
      </w:r>
      <w:r w:rsidR="00231E37" w:rsidRPr="008D0503">
        <w:rPr>
          <w:lang w:val="en-CA" w:eastAsia="ja-JP"/>
        </w:rPr>
        <w:t>The difference is caused by bit-depth of CNN-based filter parameter and the difference between in-loop and post processing filter.</w:t>
      </w:r>
      <w:ins w:id="72" w:author="kidaniyoshitaka" w:date="2019-07-04T18:05:00Z">
        <w:r w:rsidR="00063277">
          <w:rPr>
            <w:lang w:val="en-CA" w:eastAsia="ja-JP"/>
          </w:rPr>
          <w:t xml:space="preserve"> </w:t>
        </w:r>
      </w:ins>
      <w:ins w:id="73" w:author="kidaniyoshitaka" w:date="2019-07-04T18:06:00Z">
        <w:r w:rsidR="00063277">
          <w:rPr>
            <w:lang w:val="en-CA" w:eastAsia="ja-JP"/>
          </w:rPr>
          <w:t>In addition, subjective evaluation shows some improvement of subjective quality for noise-cancelling in CE10-1.11a (inloop-filtering) results.</w:t>
        </w:r>
      </w:ins>
    </w:p>
    <w:p w14:paraId="33446E23" w14:textId="7966AC2A" w:rsidR="00B0211D" w:rsidRPr="008D0503" w:rsidRDefault="00B0211D" w:rsidP="00B0211D">
      <w:pPr>
        <w:pStyle w:val="1"/>
        <w:rPr>
          <w:lang w:val="en-CA"/>
        </w:rPr>
      </w:pPr>
      <w:r w:rsidRPr="008D0503">
        <w:rPr>
          <w:lang w:val="en-CA"/>
        </w:rPr>
        <w:t>References</w:t>
      </w:r>
    </w:p>
    <w:p w14:paraId="10F0D274" w14:textId="734B779E" w:rsidR="00577269" w:rsidRPr="008D0503" w:rsidRDefault="00577269" w:rsidP="00577269">
      <w:pPr>
        <w:pStyle w:val="ab"/>
        <w:numPr>
          <w:ilvl w:val="0"/>
          <w:numId w:val="15"/>
        </w:numPr>
        <w:spacing w:line="276" w:lineRule="auto"/>
        <w:textAlignment w:val="auto"/>
        <w:rPr>
          <w:lang w:eastAsia="ja-JP"/>
        </w:rPr>
      </w:pPr>
      <w:bookmarkStart w:id="74" w:name="_Ref3614749"/>
      <w:bookmarkStart w:id="75" w:name="_Ref3358446"/>
      <w:bookmarkStart w:id="76" w:name="_Ref3358655"/>
      <w:bookmarkStart w:id="77" w:name="_Ref525283239"/>
      <w:bookmarkStart w:id="78" w:name="_Ref512330555"/>
      <w:bookmarkStart w:id="79" w:name="_Ref516670157"/>
      <w:r w:rsidRPr="008D0503">
        <w:rPr>
          <w:lang w:eastAsia="ja-JP"/>
        </w:rPr>
        <w:t>K. Kawamura</w:t>
      </w:r>
      <w:r w:rsidR="00A50808" w:rsidRPr="008D0503">
        <w:rPr>
          <w:lang w:eastAsia="ja-JP"/>
        </w:rPr>
        <w:t xml:space="preserve">, Y. Kidani, </w:t>
      </w:r>
      <w:r w:rsidRPr="008D0503">
        <w:rPr>
          <w:lang w:eastAsia="ja-JP"/>
        </w:rPr>
        <w:t>S. Naito, “</w:t>
      </w:r>
      <w:r w:rsidR="00A50808" w:rsidRPr="008D0503">
        <w:rPr>
          <w:lang w:eastAsia="ja-JP"/>
        </w:rPr>
        <w:t>CE13-2.6/CE13-2.7: Evaluation results of CNN based in-loop filtering</w:t>
      </w:r>
      <w:r w:rsidRPr="008D0503">
        <w:rPr>
          <w:lang w:eastAsia="ja-JP"/>
        </w:rPr>
        <w:t>”, JVET-M0</w:t>
      </w:r>
      <w:r w:rsidR="00A50808" w:rsidRPr="008D0503">
        <w:rPr>
          <w:lang w:eastAsia="ja-JP"/>
        </w:rPr>
        <w:t>710</w:t>
      </w:r>
      <w:r w:rsidRPr="008D0503">
        <w:rPr>
          <w:lang w:eastAsia="ja-JP"/>
        </w:rPr>
        <w:t xml:space="preserve">, </w:t>
      </w:r>
      <w:bookmarkEnd w:id="74"/>
      <w:r w:rsidR="00A50808" w:rsidRPr="008D0503">
        <w:rPr>
          <w:lang w:val="en-CA"/>
        </w:rPr>
        <w:t>Geneva, CH, March 2019.</w:t>
      </w:r>
    </w:p>
    <w:p w14:paraId="53C5B873" w14:textId="1B2AE3F8" w:rsidR="000F7386" w:rsidRPr="00AA1E28" w:rsidRDefault="000F7386" w:rsidP="000F7386">
      <w:pPr>
        <w:pStyle w:val="ab"/>
        <w:numPr>
          <w:ilvl w:val="0"/>
          <w:numId w:val="15"/>
        </w:numPr>
        <w:spacing w:line="276" w:lineRule="auto"/>
        <w:textAlignment w:val="auto"/>
        <w:rPr>
          <w:szCs w:val="22"/>
          <w:lang w:val="en-CA"/>
        </w:rPr>
      </w:pPr>
      <w:bookmarkStart w:id="80" w:name="_Ref11838842"/>
      <w:bookmarkStart w:id="81" w:name="_Ref3614891"/>
      <w:bookmarkEnd w:id="75"/>
      <w:r w:rsidRPr="008D0503">
        <w:rPr>
          <w:lang w:eastAsia="ja-JP"/>
        </w:rPr>
        <w:t>Y. Li, S. Liu, K. Kawamura, “Description of Core Experiment 1</w:t>
      </w:r>
      <w:r w:rsidR="00682B62" w:rsidRPr="008D0503">
        <w:rPr>
          <w:lang w:eastAsia="ja-JP"/>
        </w:rPr>
        <w:t>0</w:t>
      </w:r>
      <w:r w:rsidRPr="008D0503">
        <w:rPr>
          <w:lang w:eastAsia="ja-JP"/>
        </w:rPr>
        <w:t xml:space="preserve"> (CE1</w:t>
      </w:r>
      <w:r w:rsidR="00682B62" w:rsidRPr="008D0503">
        <w:rPr>
          <w:lang w:eastAsia="ja-JP"/>
        </w:rPr>
        <w:t>0</w:t>
      </w:r>
      <w:r w:rsidRPr="008D0503">
        <w:rPr>
          <w:lang w:eastAsia="ja-JP"/>
        </w:rPr>
        <w:t xml:space="preserve">): Neural Network based Filter for Video Coding”, JVET-N1030, </w:t>
      </w:r>
      <w:r w:rsidRPr="008D0503">
        <w:rPr>
          <w:lang w:val="en-CA"/>
        </w:rPr>
        <w:t>Geneva, CH, March 2019.</w:t>
      </w:r>
      <w:bookmarkEnd w:id="80"/>
    </w:p>
    <w:p w14:paraId="418191FC" w14:textId="77777777" w:rsidR="00AA1E28" w:rsidRPr="00BA29E1" w:rsidRDefault="00AA1E28" w:rsidP="00AA1E28">
      <w:pPr>
        <w:pStyle w:val="ab"/>
        <w:numPr>
          <w:ilvl w:val="0"/>
          <w:numId w:val="15"/>
        </w:numPr>
        <w:spacing w:line="276" w:lineRule="auto"/>
        <w:textAlignment w:val="auto"/>
        <w:rPr>
          <w:lang w:eastAsia="ja-JP"/>
        </w:rPr>
      </w:pPr>
      <w:bookmarkStart w:id="82" w:name="_Ref11838775"/>
      <w:r w:rsidRPr="00BA29E1">
        <w:rPr>
          <w:lang w:eastAsia="ja-JP"/>
        </w:rPr>
        <w:t xml:space="preserve">K. Kawamura, Y. Kidani, S. Naito, “CE13-related: Adaptive CNN based in-loop filtering with boundary weights”, JVET-M0712, </w:t>
      </w:r>
      <w:r w:rsidRPr="00BA29E1">
        <w:rPr>
          <w:lang w:val="en-CA"/>
        </w:rPr>
        <w:t>Geneva, CH, March 2019.</w:t>
      </w:r>
      <w:bookmarkEnd w:id="82"/>
    </w:p>
    <w:p w14:paraId="28B48B08" w14:textId="152256EE" w:rsidR="00876F30" w:rsidRPr="008D0503" w:rsidRDefault="00876F30" w:rsidP="00876F30">
      <w:pPr>
        <w:pStyle w:val="ab"/>
        <w:numPr>
          <w:ilvl w:val="0"/>
          <w:numId w:val="12"/>
        </w:numPr>
        <w:spacing w:line="276" w:lineRule="auto"/>
        <w:rPr>
          <w:szCs w:val="22"/>
          <w:lang w:val="en-CA"/>
        </w:rPr>
      </w:pPr>
      <w:bookmarkStart w:id="83" w:name="_Ref11838828"/>
      <w:r w:rsidRPr="008D0503">
        <w:rPr>
          <w:rFonts w:eastAsia="Times New Roman"/>
          <w:szCs w:val="24"/>
          <w:lang w:val="en-CA" w:eastAsia="de-DE"/>
        </w:rPr>
        <w:t>J. Chen, Y. Ye, S. Kim</w:t>
      </w:r>
      <w:r w:rsidRPr="008D0503">
        <w:rPr>
          <w:rFonts w:eastAsia="游明朝"/>
          <w:lang w:eastAsia="ja-JP"/>
        </w:rPr>
        <w:t xml:space="preserve">, “Algorithm description for Versatile Video Coding and Test Model </w:t>
      </w:r>
      <w:r w:rsidR="00F04C95" w:rsidRPr="008D0503">
        <w:rPr>
          <w:rFonts w:eastAsia="游明朝"/>
          <w:lang w:eastAsia="ja-JP"/>
        </w:rPr>
        <w:t>5</w:t>
      </w:r>
      <w:r w:rsidRPr="008D0503">
        <w:rPr>
          <w:rFonts w:eastAsia="游明朝"/>
          <w:lang w:eastAsia="ja-JP"/>
        </w:rPr>
        <w:t xml:space="preserve"> (VTM </w:t>
      </w:r>
      <w:r w:rsidR="00F04C95" w:rsidRPr="008D0503">
        <w:rPr>
          <w:rFonts w:eastAsia="游明朝"/>
          <w:lang w:eastAsia="ja-JP"/>
        </w:rPr>
        <w:t>5</w:t>
      </w:r>
      <w:r w:rsidRPr="008D0503">
        <w:rPr>
          <w:rFonts w:eastAsia="游明朝"/>
          <w:lang w:eastAsia="ja-JP"/>
        </w:rPr>
        <w:t xml:space="preserve">)”, </w:t>
      </w:r>
      <w:r w:rsidRPr="008D0503">
        <w:rPr>
          <w:lang w:eastAsia="ja-JP"/>
        </w:rPr>
        <w:t>JVET-</w:t>
      </w:r>
      <w:r w:rsidR="00F04C95" w:rsidRPr="008D0503">
        <w:rPr>
          <w:lang w:eastAsia="ja-JP"/>
        </w:rPr>
        <w:t>N</w:t>
      </w:r>
      <w:r w:rsidRPr="008D0503">
        <w:rPr>
          <w:lang w:eastAsia="ja-JP"/>
        </w:rPr>
        <w:t>1002,</w:t>
      </w:r>
      <w:bookmarkEnd w:id="76"/>
      <w:bookmarkEnd w:id="81"/>
      <w:r w:rsidR="00F04C95" w:rsidRPr="008D0503">
        <w:rPr>
          <w:lang w:eastAsia="ja-JP"/>
        </w:rPr>
        <w:t xml:space="preserve"> </w:t>
      </w:r>
      <w:r w:rsidR="00F04C95" w:rsidRPr="008D0503">
        <w:rPr>
          <w:lang w:val="en-CA"/>
        </w:rPr>
        <w:t>Geneva, CH, March 2019.</w:t>
      </w:r>
      <w:bookmarkEnd w:id="83"/>
    </w:p>
    <w:p w14:paraId="6E35D7F1" w14:textId="7A40315A" w:rsidR="00F178C7" w:rsidRPr="008D0503" w:rsidRDefault="00B0211D" w:rsidP="00A71472">
      <w:pPr>
        <w:pStyle w:val="ab"/>
        <w:numPr>
          <w:ilvl w:val="0"/>
          <w:numId w:val="12"/>
        </w:numPr>
        <w:spacing w:line="276" w:lineRule="auto"/>
        <w:rPr>
          <w:szCs w:val="22"/>
          <w:lang w:val="en-CA"/>
        </w:rPr>
      </w:pPr>
      <w:bookmarkStart w:id="84" w:name="_Ref516670099"/>
      <w:bookmarkStart w:id="85" w:name="_Ref534183513"/>
      <w:bookmarkStart w:id="86" w:name="_Ref534186906"/>
      <w:bookmarkStart w:id="87" w:name="_Ref3358676"/>
      <w:bookmarkStart w:id="88" w:name="_Ref11838835"/>
      <w:bookmarkEnd w:id="77"/>
      <w:bookmarkEnd w:id="78"/>
      <w:bookmarkEnd w:id="79"/>
      <w:r w:rsidRPr="008D0503">
        <w:rPr>
          <w:rFonts w:eastAsia="Times New Roman"/>
          <w:szCs w:val="24"/>
          <w:lang w:val="en-CA" w:eastAsia="de-DE"/>
        </w:rPr>
        <w:t>F. Bossen, J. Boyce, X. Li, V. Seregin</w:t>
      </w:r>
      <w:r w:rsidR="00E8728D" w:rsidRPr="008D0503">
        <w:rPr>
          <w:rFonts w:eastAsia="Times New Roman"/>
          <w:szCs w:val="24"/>
          <w:lang w:val="en-CA" w:eastAsia="de-DE"/>
        </w:rPr>
        <w:t xml:space="preserve"> and </w:t>
      </w:r>
      <w:r w:rsidRPr="008D0503">
        <w:rPr>
          <w:rFonts w:eastAsia="Times New Roman"/>
          <w:szCs w:val="24"/>
          <w:lang w:val="en-CA" w:eastAsia="de-DE"/>
        </w:rPr>
        <w:t>K. Suehring</w:t>
      </w:r>
      <w:r w:rsidRPr="008D0503">
        <w:rPr>
          <w:rFonts w:eastAsia="游明朝"/>
          <w:lang w:eastAsia="ja-JP"/>
        </w:rPr>
        <w:t xml:space="preserve">, “JVET common test conditions and software reference configurations for SDR video”, </w:t>
      </w:r>
      <w:r w:rsidRPr="008D0503">
        <w:rPr>
          <w:lang w:eastAsia="ja-JP"/>
        </w:rPr>
        <w:t>JVET-</w:t>
      </w:r>
      <w:r w:rsidR="009C1C46" w:rsidRPr="008D0503">
        <w:rPr>
          <w:lang w:eastAsia="ja-JP"/>
        </w:rPr>
        <w:t>N</w:t>
      </w:r>
      <w:r w:rsidRPr="008D0503">
        <w:rPr>
          <w:lang w:eastAsia="ja-JP"/>
        </w:rPr>
        <w:t xml:space="preserve">1010, </w:t>
      </w:r>
      <w:bookmarkStart w:id="89" w:name="_Ref535024878"/>
      <w:bookmarkEnd w:id="84"/>
      <w:bookmarkEnd w:id="85"/>
      <w:bookmarkEnd w:id="86"/>
      <w:bookmarkEnd w:id="87"/>
      <w:r w:rsidR="00F04C95" w:rsidRPr="008D0503">
        <w:rPr>
          <w:lang w:val="en-CA"/>
        </w:rPr>
        <w:t>Geneva, CH, March 2019.</w:t>
      </w:r>
      <w:bookmarkEnd w:id="88"/>
    </w:p>
    <w:bookmarkEnd w:id="89"/>
    <w:p w14:paraId="3B841630" w14:textId="77777777" w:rsidR="00B0211D" w:rsidRPr="008D0503" w:rsidRDefault="00B0211D" w:rsidP="00B0211D">
      <w:pPr>
        <w:pStyle w:val="1"/>
        <w:rPr>
          <w:lang w:val="en-CA"/>
        </w:rPr>
      </w:pPr>
      <w:r w:rsidRPr="008D0503">
        <w:rPr>
          <w:lang w:val="en-CA"/>
        </w:rPr>
        <w:t>Patent rights declaration(s)</w:t>
      </w:r>
    </w:p>
    <w:p w14:paraId="6C81C114" w14:textId="193C884B" w:rsidR="003A3BD7" w:rsidRPr="00875ECE" w:rsidRDefault="00B0211D" w:rsidP="00EB753C">
      <w:pPr>
        <w:rPr>
          <w:b/>
          <w:szCs w:val="22"/>
          <w:lang w:val="en-CA"/>
        </w:rPr>
      </w:pPr>
      <w:r w:rsidRPr="008D0503">
        <w:rPr>
          <w:b/>
          <w:szCs w:val="22"/>
        </w:rPr>
        <w:t xml:space="preserve">KDDI Corporation </w:t>
      </w:r>
      <w:r w:rsidRPr="008D0503">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3A3BD7" w:rsidRPr="00875ECE" w:rsidSect="00A01439">
      <w:footerReference w:type="default" r:id="rId15"/>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319CBB" w14:textId="77777777" w:rsidR="006F1515" w:rsidRDefault="006F1515">
      <w:r>
        <w:separator/>
      </w:r>
    </w:p>
  </w:endnote>
  <w:endnote w:type="continuationSeparator" w:id="0">
    <w:p w14:paraId="0531060F" w14:textId="77777777" w:rsidR="006F1515" w:rsidRDefault="006F15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E0003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ＭＳ Ｐゴシック">
    <w:panose1 w:val="020B0600070205080204"/>
    <w:charset w:val="80"/>
    <w:family w:val="modern"/>
    <w:pitch w:val="variable"/>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4BC5AF39" w:rsidR="008601ED" w:rsidRPr="00C00DDE" w:rsidRDefault="008601ED"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1</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ins w:id="90" w:author="kidaniyoshitaka" w:date="2019-07-04T18:07:00Z">
      <w:r w:rsidR="00170751">
        <w:rPr>
          <w:rStyle w:val="a5"/>
          <w:noProof/>
        </w:rPr>
        <w:t>2019-07-04</w:t>
      </w:r>
    </w:ins>
    <w:del w:id="91" w:author="kidaniyoshitaka" w:date="2019-07-04T18:07:00Z">
      <w:r w:rsidR="00911785" w:rsidDel="00170751">
        <w:rPr>
          <w:rStyle w:val="a5"/>
          <w:noProof/>
        </w:rPr>
        <w:delText>2019-06-19</w:delText>
      </w:r>
    </w:del>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2B1CCF" w14:textId="77777777" w:rsidR="006F1515" w:rsidRDefault="006F1515">
      <w:r>
        <w:separator/>
      </w:r>
    </w:p>
  </w:footnote>
  <w:footnote w:type="continuationSeparator" w:id="0">
    <w:p w14:paraId="73117BB3" w14:textId="77777777" w:rsidR="006F1515" w:rsidRDefault="006F151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BA4823"/>
    <w:multiLevelType w:val="hybridMultilevel"/>
    <w:tmpl w:val="4E6E347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4DF0430"/>
    <w:multiLevelType w:val="hybridMultilevel"/>
    <w:tmpl w:val="8A6498E6"/>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2" w15:restartNumberingAfterBreak="0">
    <w:nsid w:val="70036FFB"/>
    <w:multiLevelType w:val="hybridMultilevel"/>
    <w:tmpl w:val="6D6ADC64"/>
    <w:lvl w:ilvl="0" w:tplc="AC48BFBE">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9"/>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12"/>
  </w:num>
  <w:num w:numId="13">
    <w:abstractNumId w:val="10"/>
  </w:num>
  <w:num w:numId="14">
    <w:abstractNumId w:val="8"/>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idaniyoshitaka">
    <w15:presenceInfo w15:providerId="None" w15:userId="kidaniyoshitak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0D1D"/>
    <w:rsid w:val="00021EA5"/>
    <w:rsid w:val="000308A3"/>
    <w:rsid w:val="0004118D"/>
    <w:rsid w:val="00043123"/>
    <w:rsid w:val="000458BC"/>
    <w:rsid w:val="00045C41"/>
    <w:rsid w:val="00046C03"/>
    <w:rsid w:val="000508DA"/>
    <w:rsid w:val="00054A0A"/>
    <w:rsid w:val="00060AB0"/>
    <w:rsid w:val="00063277"/>
    <w:rsid w:val="00065039"/>
    <w:rsid w:val="00065521"/>
    <w:rsid w:val="0006599E"/>
    <w:rsid w:val="00065C1C"/>
    <w:rsid w:val="0007001F"/>
    <w:rsid w:val="00070643"/>
    <w:rsid w:val="00075F51"/>
    <w:rsid w:val="0007614F"/>
    <w:rsid w:val="00081398"/>
    <w:rsid w:val="00081DF9"/>
    <w:rsid w:val="00094479"/>
    <w:rsid w:val="000962AC"/>
    <w:rsid w:val="000A0596"/>
    <w:rsid w:val="000A7B12"/>
    <w:rsid w:val="000A7C71"/>
    <w:rsid w:val="000B0C0F"/>
    <w:rsid w:val="000B1B38"/>
    <w:rsid w:val="000B1C6B"/>
    <w:rsid w:val="000B2D37"/>
    <w:rsid w:val="000B4FF9"/>
    <w:rsid w:val="000C03B8"/>
    <w:rsid w:val="000C09AC"/>
    <w:rsid w:val="000C1148"/>
    <w:rsid w:val="000C2148"/>
    <w:rsid w:val="000E00F3"/>
    <w:rsid w:val="000E7C05"/>
    <w:rsid w:val="000F158C"/>
    <w:rsid w:val="000F4B5B"/>
    <w:rsid w:val="000F7386"/>
    <w:rsid w:val="00102F3D"/>
    <w:rsid w:val="00124E38"/>
    <w:rsid w:val="0012580B"/>
    <w:rsid w:val="00125E1F"/>
    <w:rsid w:val="00131F90"/>
    <w:rsid w:val="0013458C"/>
    <w:rsid w:val="0013526E"/>
    <w:rsid w:val="00145865"/>
    <w:rsid w:val="00146152"/>
    <w:rsid w:val="00155526"/>
    <w:rsid w:val="0015695C"/>
    <w:rsid w:val="001569AD"/>
    <w:rsid w:val="00161284"/>
    <w:rsid w:val="00167C96"/>
    <w:rsid w:val="00170751"/>
    <w:rsid w:val="00171371"/>
    <w:rsid w:val="001754E3"/>
    <w:rsid w:val="00175650"/>
    <w:rsid w:val="00175A24"/>
    <w:rsid w:val="00176A31"/>
    <w:rsid w:val="00180641"/>
    <w:rsid w:val="00187E58"/>
    <w:rsid w:val="00193DD1"/>
    <w:rsid w:val="001A297E"/>
    <w:rsid w:val="001A368E"/>
    <w:rsid w:val="001A7329"/>
    <w:rsid w:val="001A792F"/>
    <w:rsid w:val="001B4E28"/>
    <w:rsid w:val="001C3525"/>
    <w:rsid w:val="001C35BD"/>
    <w:rsid w:val="001C3AFB"/>
    <w:rsid w:val="001C4FCD"/>
    <w:rsid w:val="001C7E39"/>
    <w:rsid w:val="001D1BD2"/>
    <w:rsid w:val="001E0248"/>
    <w:rsid w:val="001E02BE"/>
    <w:rsid w:val="001E26F9"/>
    <w:rsid w:val="001E3B37"/>
    <w:rsid w:val="001F2594"/>
    <w:rsid w:val="002055A6"/>
    <w:rsid w:val="00206460"/>
    <w:rsid w:val="002069B4"/>
    <w:rsid w:val="00206EF3"/>
    <w:rsid w:val="002074F7"/>
    <w:rsid w:val="00215DFC"/>
    <w:rsid w:val="002212DF"/>
    <w:rsid w:val="00222CD4"/>
    <w:rsid w:val="00225016"/>
    <w:rsid w:val="002253CA"/>
    <w:rsid w:val="002264A6"/>
    <w:rsid w:val="00226F8D"/>
    <w:rsid w:val="00227BA7"/>
    <w:rsid w:val="0023011C"/>
    <w:rsid w:val="00231E37"/>
    <w:rsid w:val="002375C1"/>
    <w:rsid w:val="00241230"/>
    <w:rsid w:val="00252634"/>
    <w:rsid w:val="00253CCD"/>
    <w:rsid w:val="002551C5"/>
    <w:rsid w:val="002565C4"/>
    <w:rsid w:val="00256777"/>
    <w:rsid w:val="00263398"/>
    <w:rsid w:val="00263B99"/>
    <w:rsid w:val="00266F06"/>
    <w:rsid w:val="00270813"/>
    <w:rsid w:val="00272D08"/>
    <w:rsid w:val="00275BCF"/>
    <w:rsid w:val="00282131"/>
    <w:rsid w:val="002839BD"/>
    <w:rsid w:val="00285E33"/>
    <w:rsid w:val="00291E36"/>
    <w:rsid w:val="00292257"/>
    <w:rsid w:val="00294B17"/>
    <w:rsid w:val="002A54E0"/>
    <w:rsid w:val="002B1595"/>
    <w:rsid w:val="002B191D"/>
    <w:rsid w:val="002B2E83"/>
    <w:rsid w:val="002D0AF6"/>
    <w:rsid w:val="002E0880"/>
    <w:rsid w:val="002F164D"/>
    <w:rsid w:val="002F1E53"/>
    <w:rsid w:val="002F5285"/>
    <w:rsid w:val="003021BC"/>
    <w:rsid w:val="00306206"/>
    <w:rsid w:val="00306861"/>
    <w:rsid w:val="00313650"/>
    <w:rsid w:val="00315F74"/>
    <w:rsid w:val="00317D85"/>
    <w:rsid w:val="00322AAC"/>
    <w:rsid w:val="00327C56"/>
    <w:rsid w:val="003315A1"/>
    <w:rsid w:val="003373EC"/>
    <w:rsid w:val="00342FF4"/>
    <w:rsid w:val="003431B5"/>
    <w:rsid w:val="00343248"/>
    <w:rsid w:val="00344652"/>
    <w:rsid w:val="00344E5A"/>
    <w:rsid w:val="00346148"/>
    <w:rsid w:val="003461FE"/>
    <w:rsid w:val="003540C1"/>
    <w:rsid w:val="0035757C"/>
    <w:rsid w:val="00361118"/>
    <w:rsid w:val="003621C5"/>
    <w:rsid w:val="003669EA"/>
    <w:rsid w:val="003706CC"/>
    <w:rsid w:val="003772D4"/>
    <w:rsid w:val="00377710"/>
    <w:rsid w:val="0038022F"/>
    <w:rsid w:val="00385FC7"/>
    <w:rsid w:val="00390579"/>
    <w:rsid w:val="00396DCE"/>
    <w:rsid w:val="003A2507"/>
    <w:rsid w:val="003A2639"/>
    <w:rsid w:val="003A2D8E"/>
    <w:rsid w:val="003A3BD7"/>
    <w:rsid w:val="003A51F1"/>
    <w:rsid w:val="003A7CE6"/>
    <w:rsid w:val="003B3BD6"/>
    <w:rsid w:val="003B511D"/>
    <w:rsid w:val="003C147C"/>
    <w:rsid w:val="003C20E4"/>
    <w:rsid w:val="003D6342"/>
    <w:rsid w:val="003E6F90"/>
    <w:rsid w:val="003E73ED"/>
    <w:rsid w:val="003F5D0F"/>
    <w:rsid w:val="00401208"/>
    <w:rsid w:val="004018FE"/>
    <w:rsid w:val="004036EC"/>
    <w:rsid w:val="00405599"/>
    <w:rsid w:val="00407EA2"/>
    <w:rsid w:val="00414101"/>
    <w:rsid w:val="004219CF"/>
    <w:rsid w:val="004232EA"/>
    <w:rsid w:val="004234F0"/>
    <w:rsid w:val="004252D6"/>
    <w:rsid w:val="00433DDB"/>
    <w:rsid w:val="00435A29"/>
    <w:rsid w:val="00437619"/>
    <w:rsid w:val="004450A1"/>
    <w:rsid w:val="004627F4"/>
    <w:rsid w:val="00465A1E"/>
    <w:rsid w:val="00473A60"/>
    <w:rsid w:val="004879ED"/>
    <w:rsid w:val="0049445A"/>
    <w:rsid w:val="00494F18"/>
    <w:rsid w:val="00494F82"/>
    <w:rsid w:val="004A28F3"/>
    <w:rsid w:val="004A2A63"/>
    <w:rsid w:val="004A4768"/>
    <w:rsid w:val="004B0722"/>
    <w:rsid w:val="004B210C"/>
    <w:rsid w:val="004C758E"/>
    <w:rsid w:val="004D338F"/>
    <w:rsid w:val="004D405F"/>
    <w:rsid w:val="004E1A3A"/>
    <w:rsid w:val="004E24B0"/>
    <w:rsid w:val="004E4F4F"/>
    <w:rsid w:val="004E6789"/>
    <w:rsid w:val="004F579A"/>
    <w:rsid w:val="004F61E3"/>
    <w:rsid w:val="00502E10"/>
    <w:rsid w:val="0051015C"/>
    <w:rsid w:val="00516CF1"/>
    <w:rsid w:val="00520A37"/>
    <w:rsid w:val="0052473B"/>
    <w:rsid w:val="005300A7"/>
    <w:rsid w:val="00531AE9"/>
    <w:rsid w:val="005464D6"/>
    <w:rsid w:val="00550A66"/>
    <w:rsid w:val="00553952"/>
    <w:rsid w:val="0056180A"/>
    <w:rsid w:val="00562BEB"/>
    <w:rsid w:val="005646C0"/>
    <w:rsid w:val="00567EC7"/>
    <w:rsid w:val="00570013"/>
    <w:rsid w:val="005740B6"/>
    <w:rsid w:val="00574216"/>
    <w:rsid w:val="005753EC"/>
    <w:rsid w:val="00577269"/>
    <w:rsid w:val="005801A2"/>
    <w:rsid w:val="0058593E"/>
    <w:rsid w:val="00587C6E"/>
    <w:rsid w:val="005952A5"/>
    <w:rsid w:val="005A1620"/>
    <w:rsid w:val="005A33A1"/>
    <w:rsid w:val="005A5C7C"/>
    <w:rsid w:val="005B217D"/>
    <w:rsid w:val="005B2576"/>
    <w:rsid w:val="005C385F"/>
    <w:rsid w:val="005C555A"/>
    <w:rsid w:val="005C7E9C"/>
    <w:rsid w:val="005D1884"/>
    <w:rsid w:val="005E1AC6"/>
    <w:rsid w:val="005E53BC"/>
    <w:rsid w:val="005F078A"/>
    <w:rsid w:val="005F6F1B"/>
    <w:rsid w:val="00600200"/>
    <w:rsid w:val="006053C2"/>
    <w:rsid w:val="00605CD1"/>
    <w:rsid w:val="00615995"/>
    <w:rsid w:val="00616155"/>
    <w:rsid w:val="0061678A"/>
    <w:rsid w:val="00624B33"/>
    <w:rsid w:val="00625599"/>
    <w:rsid w:val="0063041A"/>
    <w:rsid w:val="00630AA2"/>
    <w:rsid w:val="006321DF"/>
    <w:rsid w:val="006324BB"/>
    <w:rsid w:val="00633906"/>
    <w:rsid w:val="00645D44"/>
    <w:rsid w:val="00646707"/>
    <w:rsid w:val="006575AA"/>
    <w:rsid w:val="00657AD6"/>
    <w:rsid w:val="00657F7E"/>
    <w:rsid w:val="00657FE6"/>
    <w:rsid w:val="00662E58"/>
    <w:rsid w:val="006637F2"/>
    <w:rsid w:val="006642A5"/>
    <w:rsid w:val="00664DCF"/>
    <w:rsid w:val="00667819"/>
    <w:rsid w:val="006820E7"/>
    <w:rsid w:val="00682B62"/>
    <w:rsid w:val="006914DA"/>
    <w:rsid w:val="0069642F"/>
    <w:rsid w:val="00696A1E"/>
    <w:rsid w:val="006A26AE"/>
    <w:rsid w:val="006A5D53"/>
    <w:rsid w:val="006B0D0C"/>
    <w:rsid w:val="006C3442"/>
    <w:rsid w:val="006C5D39"/>
    <w:rsid w:val="006D036C"/>
    <w:rsid w:val="006D5398"/>
    <w:rsid w:val="006D6D9B"/>
    <w:rsid w:val="006E1692"/>
    <w:rsid w:val="006E2810"/>
    <w:rsid w:val="006E5417"/>
    <w:rsid w:val="006F0794"/>
    <w:rsid w:val="006F1515"/>
    <w:rsid w:val="006F7528"/>
    <w:rsid w:val="0070082A"/>
    <w:rsid w:val="00701475"/>
    <w:rsid w:val="007023DE"/>
    <w:rsid w:val="007050EE"/>
    <w:rsid w:val="00712F60"/>
    <w:rsid w:val="00720E3B"/>
    <w:rsid w:val="00726760"/>
    <w:rsid w:val="0074393F"/>
    <w:rsid w:val="00745095"/>
    <w:rsid w:val="00745F6B"/>
    <w:rsid w:val="0075175B"/>
    <w:rsid w:val="0075585E"/>
    <w:rsid w:val="00755B4B"/>
    <w:rsid w:val="007579F7"/>
    <w:rsid w:val="00762B87"/>
    <w:rsid w:val="00766953"/>
    <w:rsid w:val="00770571"/>
    <w:rsid w:val="007762C1"/>
    <w:rsid w:val="007768FF"/>
    <w:rsid w:val="00776C3A"/>
    <w:rsid w:val="007824D3"/>
    <w:rsid w:val="00792542"/>
    <w:rsid w:val="00792BE0"/>
    <w:rsid w:val="00796EE3"/>
    <w:rsid w:val="00797617"/>
    <w:rsid w:val="007A14B7"/>
    <w:rsid w:val="007A3F62"/>
    <w:rsid w:val="007A647A"/>
    <w:rsid w:val="007A7D29"/>
    <w:rsid w:val="007B4AB8"/>
    <w:rsid w:val="007C4A82"/>
    <w:rsid w:val="007C734E"/>
    <w:rsid w:val="007D1181"/>
    <w:rsid w:val="007D1A4D"/>
    <w:rsid w:val="007E01A3"/>
    <w:rsid w:val="007E202A"/>
    <w:rsid w:val="007E209F"/>
    <w:rsid w:val="007E7F88"/>
    <w:rsid w:val="007F1F8B"/>
    <w:rsid w:val="007F4272"/>
    <w:rsid w:val="007F67A1"/>
    <w:rsid w:val="007F6C83"/>
    <w:rsid w:val="007F7B6F"/>
    <w:rsid w:val="0080031F"/>
    <w:rsid w:val="008033A0"/>
    <w:rsid w:val="0080348A"/>
    <w:rsid w:val="00810F65"/>
    <w:rsid w:val="00811C05"/>
    <w:rsid w:val="008132C3"/>
    <w:rsid w:val="008137B5"/>
    <w:rsid w:val="0081728E"/>
    <w:rsid w:val="008206C8"/>
    <w:rsid w:val="00840FBD"/>
    <w:rsid w:val="00845BE1"/>
    <w:rsid w:val="008601ED"/>
    <w:rsid w:val="0086129A"/>
    <w:rsid w:val="0086387C"/>
    <w:rsid w:val="00867036"/>
    <w:rsid w:val="00874A6C"/>
    <w:rsid w:val="00875ECE"/>
    <w:rsid w:val="00876C65"/>
    <w:rsid w:val="00876F30"/>
    <w:rsid w:val="008862AB"/>
    <w:rsid w:val="00893CF7"/>
    <w:rsid w:val="008A30E2"/>
    <w:rsid w:val="008A4B4C"/>
    <w:rsid w:val="008A6D9C"/>
    <w:rsid w:val="008A6E9F"/>
    <w:rsid w:val="008B43D3"/>
    <w:rsid w:val="008B5AAE"/>
    <w:rsid w:val="008C239F"/>
    <w:rsid w:val="008D0503"/>
    <w:rsid w:val="008E0BA7"/>
    <w:rsid w:val="008E480C"/>
    <w:rsid w:val="008F0E90"/>
    <w:rsid w:val="00907757"/>
    <w:rsid w:val="00911785"/>
    <w:rsid w:val="0091180C"/>
    <w:rsid w:val="009160F9"/>
    <w:rsid w:val="00917CC7"/>
    <w:rsid w:val="009200BD"/>
    <w:rsid w:val="009212B0"/>
    <w:rsid w:val="00921FA1"/>
    <w:rsid w:val="009234A5"/>
    <w:rsid w:val="00933453"/>
    <w:rsid w:val="009336F7"/>
    <w:rsid w:val="0093636C"/>
    <w:rsid w:val="009374A7"/>
    <w:rsid w:val="00945D5A"/>
    <w:rsid w:val="0094713B"/>
    <w:rsid w:val="00955F6D"/>
    <w:rsid w:val="009641BE"/>
    <w:rsid w:val="00970288"/>
    <w:rsid w:val="0097547E"/>
    <w:rsid w:val="00977C16"/>
    <w:rsid w:val="0098275A"/>
    <w:rsid w:val="0098493D"/>
    <w:rsid w:val="0098551D"/>
    <w:rsid w:val="00985DCB"/>
    <w:rsid w:val="0099518F"/>
    <w:rsid w:val="009A198F"/>
    <w:rsid w:val="009A523D"/>
    <w:rsid w:val="009A7A86"/>
    <w:rsid w:val="009B02A1"/>
    <w:rsid w:val="009B3361"/>
    <w:rsid w:val="009B546A"/>
    <w:rsid w:val="009B7F3F"/>
    <w:rsid w:val="009C1C46"/>
    <w:rsid w:val="009C440B"/>
    <w:rsid w:val="009D28A5"/>
    <w:rsid w:val="009D7CE6"/>
    <w:rsid w:val="009F003B"/>
    <w:rsid w:val="009F1D85"/>
    <w:rsid w:val="009F496B"/>
    <w:rsid w:val="009F5DD0"/>
    <w:rsid w:val="00A01439"/>
    <w:rsid w:val="00A02E61"/>
    <w:rsid w:val="00A02ED4"/>
    <w:rsid w:val="00A033AA"/>
    <w:rsid w:val="00A0426F"/>
    <w:rsid w:val="00A05CFF"/>
    <w:rsid w:val="00A0726B"/>
    <w:rsid w:val="00A13048"/>
    <w:rsid w:val="00A16BFF"/>
    <w:rsid w:val="00A21AC0"/>
    <w:rsid w:val="00A23D53"/>
    <w:rsid w:val="00A35C90"/>
    <w:rsid w:val="00A37932"/>
    <w:rsid w:val="00A404C0"/>
    <w:rsid w:val="00A4059A"/>
    <w:rsid w:val="00A46843"/>
    <w:rsid w:val="00A46E43"/>
    <w:rsid w:val="00A50808"/>
    <w:rsid w:val="00A50A90"/>
    <w:rsid w:val="00A56B97"/>
    <w:rsid w:val="00A57955"/>
    <w:rsid w:val="00A6093D"/>
    <w:rsid w:val="00A611FC"/>
    <w:rsid w:val="00A644B2"/>
    <w:rsid w:val="00A66C8E"/>
    <w:rsid w:val="00A71472"/>
    <w:rsid w:val="00A75C5D"/>
    <w:rsid w:val="00A76397"/>
    <w:rsid w:val="00A767DC"/>
    <w:rsid w:val="00A76A6D"/>
    <w:rsid w:val="00A76EA6"/>
    <w:rsid w:val="00A83253"/>
    <w:rsid w:val="00A86370"/>
    <w:rsid w:val="00A901F3"/>
    <w:rsid w:val="00A96660"/>
    <w:rsid w:val="00AA1E28"/>
    <w:rsid w:val="00AA3A46"/>
    <w:rsid w:val="00AA3D6E"/>
    <w:rsid w:val="00AA6E84"/>
    <w:rsid w:val="00AB1A1C"/>
    <w:rsid w:val="00AB2A5D"/>
    <w:rsid w:val="00AB6518"/>
    <w:rsid w:val="00AC0348"/>
    <w:rsid w:val="00AC04FB"/>
    <w:rsid w:val="00AC177C"/>
    <w:rsid w:val="00AD05A8"/>
    <w:rsid w:val="00AD1500"/>
    <w:rsid w:val="00AE341B"/>
    <w:rsid w:val="00AE406C"/>
    <w:rsid w:val="00AF3769"/>
    <w:rsid w:val="00AF70A9"/>
    <w:rsid w:val="00B01905"/>
    <w:rsid w:val="00B0211D"/>
    <w:rsid w:val="00B03C3C"/>
    <w:rsid w:val="00B05B85"/>
    <w:rsid w:val="00B07CA7"/>
    <w:rsid w:val="00B10178"/>
    <w:rsid w:val="00B1279A"/>
    <w:rsid w:val="00B27E7A"/>
    <w:rsid w:val="00B33726"/>
    <w:rsid w:val="00B3640F"/>
    <w:rsid w:val="00B37B6F"/>
    <w:rsid w:val="00B4194A"/>
    <w:rsid w:val="00B437E8"/>
    <w:rsid w:val="00B5222E"/>
    <w:rsid w:val="00B53179"/>
    <w:rsid w:val="00B57A23"/>
    <w:rsid w:val="00B600CD"/>
    <w:rsid w:val="00B61C96"/>
    <w:rsid w:val="00B73A2A"/>
    <w:rsid w:val="00B75A51"/>
    <w:rsid w:val="00B7790E"/>
    <w:rsid w:val="00B827C6"/>
    <w:rsid w:val="00B92FC5"/>
    <w:rsid w:val="00B94B06"/>
    <w:rsid w:val="00B94C28"/>
    <w:rsid w:val="00BA27FC"/>
    <w:rsid w:val="00BB05F8"/>
    <w:rsid w:val="00BB3AF7"/>
    <w:rsid w:val="00BB5AF5"/>
    <w:rsid w:val="00BC10BA"/>
    <w:rsid w:val="00BC2D4C"/>
    <w:rsid w:val="00BC5AD3"/>
    <w:rsid w:val="00BC5AFD"/>
    <w:rsid w:val="00BC5ED2"/>
    <w:rsid w:val="00BD1811"/>
    <w:rsid w:val="00BD2F7F"/>
    <w:rsid w:val="00BD6D02"/>
    <w:rsid w:val="00BE2364"/>
    <w:rsid w:val="00BE3CA5"/>
    <w:rsid w:val="00BF580F"/>
    <w:rsid w:val="00C00DDE"/>
    <w:rsid w:val="00C01551"/>
    <w:rsid w:val="00C04F43"/>
    <w:rsid w:val="00C0609D"/>
    <w:rsid w:val="00C115AB"/>
    <w:rsid w:val="00C1390A"/>
    <w:rsid w:val="00C2125C"/>
    <w:rsid w:val="00C26CCB"/>
    <w:rsid w:val="00C30249"/>
    <w:rsid w:val="00C33C2C"/>
    <w:rsid w:val="00C3723B"/>
    <w:rsid w:val="00C42466"/>
    <w:rsid w:val="00C42E87"/>
    <w:rsid w:val="00C46155"/>
    <w:rsid w:val="00C606C9"/>
    <w:rsid w:val="00C6179D"/>
    <w:rsid w:val="00C80288"/>
    <w:rsid w:val="00C84003"/>
    <w:rsid w:val="00C8501B"/>
    <w:rsid w:val="00C90650"/>
    <w:rsid w:val="00C97D78"/>
    <w:rsid w:val="00CB4162"/>
    <w:rsid w:val="00CB63C1"/>
    <w:rsid w:val="00CC2AAE"/>
    <w:rsid w:val="00CC5A42"/>
    <w:rsid w:val="00CD0EAB"/>
    <w:rsid w:val="00CD4929"/>
    <w:rsid w:val="00CE5E02"/>
    <w:rsid w:val="00CF076A"/>
    <w:rsid w:val="00CF34DB"/>
    <w:rsid w:val="00CF3917"/>
    <w:rsid w:val="00CF558F"/>
    <w:rsid w:val="00D010C0"/>
    <w:rsid w:val="00D063DB"/>
    <w:rsid w:val="00D073E2"/>
    <w:rsid w:val="00D15647"/>
    <w:rsid w:val="00D16CFC"/>
    <w:rsid w:val="00D17812"/>
    <w:rsid w:val="00D179DD"/>
    <w:rsid w:val="00D274EF"/>
    <w:rsid w:val="00D30B4A"/>
    <w:rsid w:val="00D4240A"/>
    <w:rsid w:val="00D446EC"/>
    <w:rsid w:val="00D46209"/>
    <w:rsid w:val="00D5021D"/>
    <w:rsid w:val="00D51BF0"/>
    <w:rsid w:val="00D531DB"/>
    <w:rsid w:val="00D545CD"/>
    <w:rsid w:val="00D55942"/>
    <w:rsid w:val="00D807BF"/>
    <w:rsid w:val="00D82FCC"/>
    <w:rsid w:val="00D91CB6"/>
    <w:rsid w:val="00D94CE4"/>
    <w:rsid w:val="00D95E55"/>
    <w:rsid w:val="00DA17FC"/>
    <w:rsid w:val="00DA7887"/>
    <w:rsid w:val="00DA7B96"/>
    <w:rsid w:val="00DB2C26"/>
    <w:rsid w:val="00DC1323"/>
    <w:rsid w:val="00DC7D8D"/>
    <w:rsid w:val="00DD02F4"/>
    <w:rsid w:val="00DD6622"/>
    <w:rsid w:val="00DE1C7C"/>
    <w:rsid w:val="00DE6B43"/>
    <w:rsid w:val="00DE6EC8"/>
    <w:rsid w:val="00E044F0"/>
    <w:rsid w:val="00E06475"/>
    <w:rsid w:val="00E10FB0"/>
    <w:rsid w:val="00E11923"/>
    <w:rsid w:val="00E179CF"/>
    <w:rsid w:val="00E262D4"/>
    <w:rsid w:val="00E3224D"/>
    <w:rsid w:val="00E36250"/>
    <w:rsid w:val="00E47F2D"/>
    <w:rsid w:val="00E5142A"/>
    <w:rsid w:val="00E54511"/>
    <w:rsid w:val="00E55F57"/>
    <w:rsid w:val="00E60EDC"/>
    <w:rsid w:val="00E61DAC"/>
    <w:rsid w:val="00E72829"/>
    <w:rsid w:val="00E72B80"/>
    <w:rsid w:val="00E75FE3"/>
    <w:rsid w:val="00E76A4E"/>
    <w:rsid w:val="00E81D18"/>
    <w:rsid w:val="00E85995"/>
    <w:rsid w:val="00E86C4C"/>
    <w:rsid w:val="00E8728D"/>
    <w:rsid w:val="00E907A3"/>
    <w:rsid w:val="00E928C2"/>
    <w:rsid w:val="00E92B5D"/>
    <w:rsid w:val="00E96D78"/>
    <w:rsid w:val="00E96E24"/>
    <w:rsid w:val="00EA55C0"/>
    <w:rsid w:val="00EA5AE0"/>
    <w:rsid w:val="00EB56E1"/>
    <w:rsid w:val="00EB753C"/>
    <w:rsid w:val="00EB7AB1"/>
    <w:rsid w:val="00EC62AC"/>
    <w:rsid w:val="00ED5FCB"/>
    <w:rsid w:val="00ED5FF6"/>
    <w:rsid w:val="00EE04DA"/>
    <w:rsid w:val="00EE7CD8"/>
    <w:rsid w:val="00EF37F6"/>
    <w:rsid w:val="00EF45F1"/>
    <w:rsid w:val="00EF48CC"/>
    <w:rsid w:val="00F00801"/>
    <w:rsid w:val="00F04C95"/>
    <w:rsid w:val="00F07880"/>
    <w:rsid w:val="00F14D44"/>
    <w:rsid w:val="00F178C7"/>
    <w:rsid w:val="00F23032"/>
    <w:rsid w:val="00F2488D"/>
    <w:rsid w:val="00F37691"/>
    <w:rsid w:val="00F40C24"/>
    <w:rsid w:val="00F41C82"/>
    <w:rsid w:val="00F564FA"/>
    <w:rsid w:val="00F57C74"/>
    <w:rsid w:val="00F601A0"/>
    <w:rsid w:val="00F602DE"/>
    <w:rsid w:val="00F712E9"/>
    <w:rsid w:val="00F73032"/>
    <w:rsid w:val="00F73D04"/>
    <w:rsid w:val="00F77B25"/>
    <w:rsid w:val="00F848FC"/>
    <w:rsid w:val="00F8578E"/>
    <w:rsid w:val="00F906F6"/>
    <w:rsid w:val="00F9282A"/>
    <w:rsid w:val="00F9383E"/>
    <w:rsid w:val="00F96BAD"/>
    <w:rsid w:val="00FA139D"/>
    <w:rsid w:val="00FA572E"/>
    <w:rsid w:val="00FA60F5"/>
    <w:rsid w:val="00FA7063"/>
    <w:rsid w:val="00FB0E84"/>
    <w:rsid w:val="00FB3FEF"/>
    <w:rsid w:val="00FB7238"/>
    <w:rsid w:val="00FB7D58"/>
    <w:rsid w:val="00FC2405"/>
    <w:rsid w:val="00FC391C"/>
    <w:rsid w:val="00FC7778"/>
    <w:rsid w:val="00FD01C2"/>
    <w:rsid w:val="00FD3FEA"/>
    <w:rsid w:val="00FE1D2E"/>
    <w:rsid w:val="00FE4EB8"/>
    <w:rsid w:val="00FE58BE"/>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link w:val="4"/>
    <w:rsid w:val="004234F0"/>
    <w:rPr>
      <w:rFonts w:ascii="Times New Roman Bold" w:hAnsi="Times New Roman Bold"/>
      <w:b/>
      <w:bCs/>
      <w:sz w:val="24"/>
      <w:szCs w:val="28"/>
    </w:rPr>
  </w:style>
  <w:style w:type="character" w:customStyle="1" w:styleId="50">
    <w:name w:val="見出し 5 (文字)"/>
    <w:link w:val="5"/>
    <w:rsid w:val="004234F0"/>
    <w:rPr>
      <w:b/>
      <w:bCs/>
      <w:i/>
      <w:iCs/>
      <w:sz w:val="24"/>
      <w:szCs w:val="26"/>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rPr>
  </w:style>
  <w:style w:type="character" w:customStyle="1" w:styleId="80">
    <w:name w:val="見出し 8 (文字)"/>
    <w:link w:val="8"/>
    <w:rsid w:val="004234F0"/>
    <w:rPr>
      <w:i/>
      <w:iCs/>
      <w:sz w:val="22"/>
      <w:szCs w:val="24"/>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ab">
    <w:name w:val="List Paragraph"/>
    <w:basedOn w:val="a"/>
    <w:link w:val="ac"/>
    <w:uiPriority w:val="34"/>
    <w:qFormat/>
    <w:rsid w:val="00B0211D"/>
    <w:pPr>
      <w:ind w:left="720"/>
      <w:contextualSpacing/>
    </w:pPr>
    <w:rPr>
      <w:rFonts w:eastAsia="SimSun"/>
    </w:rPr>
  </w:style>
  <w:style w:type="character" w:customStyle="1" w:styleId="ac">
    <w:name w:val="リスト段落 (文字)"/>
    <w:link w:val="ab"/>
    <w:uiPriority w:val="34"/>
    <w:rsid w:val="00B0211D"/>
    <w:rPr>
      <w:rFonts w:eastAsia="SimSun"/>
      <w:sz w:val="22"/>
    </w:rPr>
  </w:style>
  <w:style w:type="paragraph" w:customStyle="1" w:styleId="tablesyntax">
    <w:name w:val="table syntax"/>
    <w:basedOn w:val="a"/>
    <w:link w:val="tablesyntaxChar"/>
    <w:rsid w:val="00E044F0"/>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E044F0"/>
    <w:rPr>
      <w:rFonts w:eastAsia="Malgun Gothic"/>
      <w:lang w:val="en-GB"/>
    </w:rPr>
  </w:style>
  <w:style w:type="paragraph" w:styleId="ad">
    <w:name w:val="caption"/>
    <w:aliases w:val="fig and tbl,fighead2,fighead21,fighead22,fighead23,Table Caption1,fighead211,fighead24,Table Caption2,fighead25,fighead212,fighead26,Table Caption3,fighead27,fighead213,Table Caption4,fighead28,fighead214,fighead29,Figure"/>
    <w:basedOn w:val="a"/>
    <w:next w:val="a"/>
    <w:link w:val="ae"/>
    <w:unhideWhenUsed/>
    <w:qFormat/>
    <w:rsid w:val="006D036C"/>
    <w:rPr>
      <w:b/>
      <w:bCs/>
      <w:sz w:val="21"/>
      <w:szCs w:val="21"/>
    </w:rPr>
  </w:style>
  <w:style w:type="character" w:customStyle="1" w:styleId="10">
    <w:name w:val="未解決のメンション1"/>
    <w:basedOn w:val="a0"/>
    <w:uiPriority w:val="99"/>
    <w:semiHidden/>
    <w:unhideWhenUsed/>
    <w:rsid w:val="005A5C7C"/>
    <w:rPr>
      <w:color w:val="605E5C"/>
      <w:shd w:val="clear" w:color="auto" w:fill="E1DFDD"/>
    </w:rPr>
  </w:style>
  <w:style w:type="character" w:customStyle="1" w:styleId="ae">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d"/>
    <w:locked/>
    <w:rsid w:val="007F6C83"/>
    <w:rPr>
      <w:b/>
      <w:bCs/>
      <w:sz w:val="21"/>
      <w:szCs w:val="21"/>
    </w:rPr>
  </w:style>
  <w:style w:type="character" w:styleId="af">
    <w:name w:val="annotation reference"/>
    <w:basedOn w:val="a0"/>
    <w:rsid w:val="003A2639"/>
    <w:rPr>
      <w:sz w:val="18"/>
      <w:szCs w:val="18"/>
    </w:rPr>
  </w:style>
  <w:style w:type="paragraph" w:styleId="af0">
    <w:name w:val="annotation text"/>
    <w:basedOn w:val="a"/>
    <w:link w:val="af1"/>
    <w:rsid w:val="003A2639"/>
    <w:pPr>
      <w:jc w:val="left"/>
    </w:pPr>
  </w:style>
  <w:style w:type="character" w:customStyle="1" w:styleId="af1">
    <w:name w:val="コメント文字列 (文字)"/>
    <w:basedOn w:val="a0"/>
    <w:link w:val="af0"/>
    <w:rsid w:val="003A2639"/>
    <w:rPr>
      <w:sz w:val="22"/>
    </w:rPr>
  </w:style>
  <w:style w:type="paragraph" w:styleId="af2">
    <w:name w:val="annotation subject"/>
    <w:basedOn w:val="af0"/>
    <w:next w:val="af0"/>
    <w:link w:val="af3"/>
    <w:semiHidden/>
    <w:unhideWhenUsed/>
    <w:rsid w:val="003A2639"/>
    <w:rPr>
      <w:b/>
      <w:bCs/>
    </w:rPr>
  </w:style>
  <w:style w:type="character" w:customStyle="1" w:styleId="af3">
    <w:name w:val="コメント内容 (文字)"/>
    <w:basedOn w:val="af1"/>
    <w:link w:val="af2"/>
    <w:semiHidden/>
    <w:rsid w:val="003A2639"/>
    <w:rPr>
      <w:b/>
      <w:bCs/>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689325">
      <w:bodyDiv w:val="1"/>
      <w:marLeft w:val="0"/>
      <w:marRight w:val="0"/>
      <w:marTop w:val="0"/>
      <w:marBottom w:val="0"/>
      <w:divBdr>
        <w:top w:val="none" w:sz="0" w:space="0" w:color="auto"/>
        <w:left w:val="none" w:sz="0" w:space="0" w:color="auto"/>
        <w:bottom w:val="none" w:sz="0" w:space="0" w:color="auto"/>
        <w:right w:val="none" w:sz="0" w:space="0" w:color="auto"/>
      </w:divBdr>
    </w:div>
    <w:div w:id="385304049">
      <w:bodyDiv w:val="1"/>
      <w:marLeft w:val="0"/>
      <w:marRight w:val="0"/>
      <w:marTop w:val="0"/>
      <w:marBottom w:val="0"/>
      <w:divBdr>
        <w:top w:val="none" w:sz="0" w:space="0" w:color="auto"/>
        <w:left w:val="none" w:sz="0" w:space="0" w:color="auto"/>
        <w:bottom w:val="none" w:sz="0" w:space="0" w:color="auto"/>
        <w:right w:val="none" w:sz="0" w:space="0" w:color="auto"/>
      </w:divBdr>
    </w:div>
    <w:div w:id="689602028">
      <w:bodyDiv w:val="1"/>
      <w:marLeft w:val="0"/>
      <w:marRight w:val="0"/>
      <w:marTop w:val="0"/>
      <w:marBottom w:val="0"/>
      <w:divBdr>
        <w:top w:val="none" w:sz="0" w:space="0" w:color="auto"/>
        <w:left w:val="none" w:sz="0" w:space="0" w:color="auto"/>
        <w:bottom w:val="none" w:sz="0" w:space="0" w:color="auto"/>
        <w:right w:val="none" w:sz="0" w:space="0" w:color="auto"/>
      </w:divBdr>
    </w:div>
    <w:div w:id="956713203">
      <w:bodyDiv w:val="1"/>
      <w:marLeft w:val="0"/>
      <w:marRight w:val="0"/>
      <w:marTop w:val="0"/>
      <w:marBottom w:val="0"/>
      <w:divBdr>
        <w:top w:val="none" w:sz="0" w:space="0" w:color="auto"/>
        <w:left w:val="none" w:sz="0" w:space="0" w:color="auto"/>
        <w:bottom w:val="none" w:sz="0" w:space="0" w:color="auto"/>
        <w:right w:val="none" w:sz="0" w:space="0" w:color="auto"/>
      </w:divBdr>
    </w:div>
    <w:div w:id="1127817148">
      <w:bodyDiv w:val="1"/>
      <w:marLeft w:val="0"/>
      <w:marRight w:val="0"/>
      <w:marTop w:val="0"/>
      <w:marBottom w:val="0"/>
      <w:divBdr>
        <w:top w:val="none" w:sz="0" w:space="0" w:color="auto"/>
        <w:left w:val="none" w:sz="0" w:space="0" w:color="auto"/>
        <w:bottom w:val="none" w:sz="0" w:space="0" w:color="auto"/>
        <w:right w:val="none" w:sz="0" w:space="0" w:color="auto"/>
      </w:divBdr>
    </w:div>
    <w:div w:id="1483542537">
      <w:bodyDiv w:val="1"/>
      <w:marLeft w:val="0"/>
      <w:marRight w:val="0"/>
      <w:marTop w:val="0"/>
      <w:marBottom w:val="0"/>
      <w:divBdr>
        <w:top w:val="none" w:sz="0" w:space="0" w:color="auto"/>
        <w:left w:val="none" w:sz="0" w:space="0" w:color="auto"/>
        <w:bottom w:val="none" w:sz="0" w:space="0" w:color="auto"/>
        <w:right w:val="none" w:sz="0" w:space="0" w:color="auto"/>
      </w:divBdr>
    </w:div>
    <w:div w:id="1556815288">
      <w:bodyDiv w:val="1"/>
      <w:marLeft w:val="0"/>
      <w:marRight w:val="0"/>
      <w:marTop w:val="0"/>
      <w:marBottom w:val="0"/>
      <w:divBdr>
        <w:top w:val="none" w:sz="0" w:space="0" w:color="auto"/>
        <w:left w:val="none" w:sz="0" w:space="0" w:color="auto"/>
        <w:bottom w:val="none" w:sz="0" w:space="0" w:color="auto"/>
        <w:right w:val="none" w:sz="0" w:space="0" w:color="auto"/>
      </w:divBdr>
    </w:div>
    <w:div w:id="169144992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4280376">
      <w:bodyDiv w:val="1"/>
      <w:marLeft w:val="0"/>
      <w:marRight w:val="0"/>
      <w:marTop w:val="0"/>
      <w:marBottom w:val="0"/>
      <w:divBdr>
        <w:top w:val="none" w:sz="0" w:space="0" w:color="auto"/>
        <w:left w:val="none" w:sz="0" w:space="0" w:color="auto"/>
        <w:bottom w:val="none" w:sz="0" w:space="0" w:color="auto"/>
        <w:right w:val="none" w:sz="0" w:space="0" w:color="auto"/>
      </w:divBdr>
    </w:div>
    <w:div w:id="1889874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mailto:yo-kidani@kddi.co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D7576D-CC4C-4D19-88BF-72B62ECD49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586</TotalTime>
  <Pages>5</Pages>
  <Words>1450</Words>
  <Characters>8267</Characters>
  <Application>Microsoft Office Word</Application>
  <DocSecurity>0</DocSecurity>
  <Lines>68</Lines>
  <Paragraphs>19</Paragraphs>
  <ScaleCrop>false</ScaleCrop>
  <HeadingPairs>
    <vt:vector size="6" baseType="variant">
      <vt:variant>
        <vt:lpstr>タイトル</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9698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kidaniyoshitaka</cp:lastModifiedBy>
  <cp:revision>91</cp:revision>
  <cp:lastPrinted>1900-01-01T08:00:00Z</cp:lastPrinted>
  <dcterms:created xsi:type="dcterms:W3CDTF">2019-03-19T09:30:00Z</dcterms:created>
  <dcterms:modified xsi:type="dcterms:W3CDTF">2019-07-04T09:07:00Z</dcterms:modified>
</cp:coreProperties>
</file>