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rsidTr="00E32239">
        <w:tc>
          <w:tcPr>
            <w:tcW w:w="6228" w:type="dxa"/>
          </w:tcPr>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2FD798B8" wp14:editId="7D0AA9C6">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1D201674" wp14:editId="730A2DFD">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893388C" wp14:editId="72ED3397">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kern w:val="0"/>
                <w:sz w:val="22"/>
                <w:szCs w:val="20"/>
                <w:lang w:val="en-CA" w:eastAsia="en-US"/>
              </w:rPr>
              <w:t>13th Meeting: Marrakech, MA, 9–18 Jan. 2019</w:t>
            </w:r>
          </w:p>
        </w:tc>
        <w:tc>
          <w:tcPr>
            <w:tcW w:w="3348" w:type="dxa"/>
          </w:tcPr>
          <w:p w:rsidR="00BE74DC" w:rsidRPr="00BE74DC" w:rsidRDefault="00BE74DC" w:rsidP="007451B8">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JVET-M</w:t>
            </w:r>
            <w:r w:rsidR="007451B8">
              <w:rPr>
                <w:rFonts w:ascii="Times New Roman" w:eastAsia="宋体" w:hAnsi="Times New Roman" w:cs="Times New Roman"/>
                <w:kern w:val="0"/>
                <w:sz w:val="22"/>
                <w:szCs w:val="20"/>
                <w:lang w:val="en-CA" w:eastAsia="en-US"/>
              </w:rPr>
              <w:t>0904</w:t>
            </w:r>
            <w:r w:rsidRPr="00BE74DC">
              <w:rPr>
                <w:rFonts w:ascii="Times New Roman" w:eastAsia="宋体" w:hAnsi="Times New Roman" w:cs="Times New Roman"/>
                <w:kern w:val="0"/>
                <w:sz w:val="22"/>
                <w:szCs w:val="20"/>
                <w:lang w:val="en-CA" w:eastAsia="en-US"/>
              </w:rPr>
              <w:t>-v1</w:t>
            </w:r>
          </w:p>
        </w:tc>
      </w:tr>
    </w:tbl>
    <w:p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Title:</w:t>
            </w:r>
          </w:p>
        </w:tc>
        <w:tc>
          <w:tcPr>
            <w:tcW w:w="8118" w:type="dxa"/>
            <w:gridSpan w:val="3"/>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BoG report on neural networks for video coding</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Status:</w:t>
            </w:r>
          </w:p>
        </w:tc>
        <w:tc>
          <w:tcPr>
            <w:tcW w:w="8118" w:type="dxa"/>
            <w:gridSpan w:val="3"/>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Input document to JVET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Purpose:</w:t>
            </w:r>
          </w:p>
        </w:tc>
        <w:tc>
          <w:tcPr>
            <w:tcW w:w="8118" w:type="dxa"/>
            <w:gridSpan w:val="3"/>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Report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Author(s) or</w:t>
            </w:r>
            <w:r w:rsidRPr="00BE74DC">
              <w:rPr>
                <w:rFonts w:ascii="Times New Roman" w:eastAsia="宋体" w:hAnsi="Times New Roman" w:cs="Times New Roman"/>
                <w:i/>
                <w:kern w:val="0"/>
                <w:sz w:val="22"/>
                <w:lang w:val="en-CA" w:eastAsia="en-US"/>
              </w:rPr>
              <w:br/>
              <w:t>Contact(s):</w:t>
            </w:r>
          </w:p>
        </w:tc>
        <w:tc>
          <w:tcPr>
            <w:tcW w:w="405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Yiming Li</w:t>
            </w: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Shan Liu</w:t>
            </w:r>
            <w:r w:rsidRPr="00BE74DC">
              <w:rPr>
                <w:rFonts w:ascii="Times New Roman" w:eastAsia="宋体" w:hAnsi="Times New Roman" w:cs="Times New Roman"/>
                <w:kern w:val="0"/>
                <w:sz w:val="22"/>
                <w:szCs w:val="20"/>
                <w:lang w:val="en-CA" w:eastAsia="en-US"/>
              </w:rPr>
              <w:br/>
            </w: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c>
          <w:tcPr>
            <w:tcW w:w="90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t>Email:</w:t>
            </w:r>
            <w:r w:rsidRPr="00BE74DC">
              <w:rPr>
                <w:rFonts w:ascii="Times New Roman" w:eastAsia="宋体" w:hAnsi="Times New Roman" w:cs="Times New Roman"/>
                <w:kern w:val="0"/>
                <w:sz w:val="22"/>
                <w:szCs w:val="20"/>
                <w:lang w:val="en-CA" w:eastAsia="en-US"/>
              </w:rPr>
              <w:br/>
            </w:r>
          </w:p>
        </w:tc>
        <w:tc>
          <w:tcPr>
            <w:tcW w:w="3168" w:type="dxa"/>
          </w:tcPr>
          <w:p w:rsidR="00BE74DC" w:rsidRPr="00BE74DC" w:rsidRDefault="005E235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9" w:history="1">
              <w:r w:rsidR="00BE74DC" w:rsidRPr="00BE74DC">
                <w:rPr>
                  <w:rFonts w:ascii="Times New Roman" w:eastAsia="宋体" w:hAnsi="Times New Roman" w:cs="Times New Roman"/>
                  <w:color w:val="0000FF"/>
                  <w:kern w:val="0"/>
                  <w:sz w:val="22"/>
                  <w:szCs w:val="20"/>
                  <w:u w:val="single"/>
                  <w:lang w:val="en-CA" w:eastAsia="en-US"/>
                </w:rPr>
                <w:t>userlym@whu.edu.cn</w:t>
              </w:r>
            </w:hyperlink>
          </w:p>
          <w:p w:rsidR="00BE74DC" w:rsidRPr="00BE74DC" w:rsidRDefault="005E2350"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10" w:history="1">
              <w:r w:rsidR="00BE74DC" w:rsidRPr="00BE74DC">
                <w:rPr>
                  <w:rFonts w:ascii="Times New Roman" w:eastAsia="宋体" w:hAnsi="Times New Roman" w:cs="Times New Roman"/>
                  <w:color w:val="0000FF"/>
                  <w:kern w:val="0"/>
                  <w:sz w:val="22"/>
                  <w:szCs w:val="20"/>
                  <w:u w:val="single"/>
                  <w:lang w:val="en-CA" w:eastAsia="en-US"/>
                </w:rPr>
                <w:t>shanl@tencent.com</w:t>
              </w:r>
            </w:hyperlink>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Source:</w:t>
            </w:r>
          </w:p>
        </w:tc>
        <w:tc>
          <w:tcPr>
            <w:tcW w:w="8118" w:type="dxa"/>
            <w:gridSpan w:val="3"/>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lang w:val="en-CA" w:eastAsia="en-US"/>
              </w:rPr>
              <w:t>BoG coordinators</w:t>
            </w:r>
          </w:p>
        </w:tc>
      </w:tr>
    </w:tbl>
    <w:p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rsidR="00BE74DC" w:rsidRPr="00BE74DC" w:rsidRDefault="00BE74DC" w:rsidP="00BE74DC">
      <w:pPr>
        <w:keepNext/>
        <w:widowControl/>
        <w:tabs>
          <w:tab w:val="left" w:pos="432"/>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Times New Roman"/>
          <w:b/>
          <w:kern w:val="32"/>
          <w:sz w:val="32"/>
          <w:szCs w:val="20"/>
          <w:lang w:val="en-CA" w:eastAsia="en-US"/>
        </w:rPr>
      </w:pPr>
      <w:r w:rsidRPr="00BE74DC">
        <w:rPr>
          <w:rFonts w:ascii="Times New Roman" w:eastAsia="宋体" w:hAnsi="Times New Roman" w:cs="Times New Roman"/>
          <w:b/>
          <w:kern w:val="32"/>
          <w:sz w:val="32"/>
          <w:szCs w:val="20"/>
          <w:lang w:val="en-CA" w:eastAsia="en-US"/>
        </w:rPr>
        <w:t>Abstract</w:t>
      </w:r>
    </w:p>
    <w:p w:rsidR="00BE74DC" w:rsidRPr="00E27309"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 xml:space="preserve">This contribution provides the report of the BoG </w:t>
      </w:r>
      <w:r w:rsidR="000B4531" w:rsidRPr="00E27309">
        <w:rPr>
          <w:rFonts w:ascii="Times New Roman" w:eastAsia="宋体" w:hAnsi="Times New Roman" w:cs="Times New Roman"/>
          <w:kern w:val="0"/>
          <w:szCs w:val="21"/>
          <w:lang w:val="en-CA" w:eastAsia="en-US"/>
        </w:rPr>
        <w:t xml:space="preserve">on </w:t>
      </w:r>
      <w:r w:rsidRPr="00E27309">
        <w:rPr>
          <w:rFonts w:ascii="Times New Roman" w:eastAsia="宋体" w:hAnsi="Times New Roman" w:cs="Times New Roman"/>
          <w:kern w:val="0"/>
          <w:szCs w:val="21"/>
          <w:lang w:val="en-CA" w:eastAsia="en-US"/>
        </w:rPr>
        <w:t>neural networks</w:t>
      </w:r>
      <w:r w:rsidR="000B4531" w:rsidRPr="00E27309">
        <w:rPr>
          <w:rFonts w:ascii="Times New Roman" w:eastAsia="宋体" w:hAnsi="Times New Roman" w:cs="Times New Roman"/>
          <w:kern w:val="0"/>
          <w:szCs w:val="21"/>
          <w:lang w:val="en-CA" w:eastAsia="en-US"/>
        </w:rPr>
        <w:t xml:space="preserve"> (NN)</w:t>
      </w:r>
      <w:r w:rsidRPr="00E27309">
        <w:rPr>
          <w:rFonts w:ascii="Times New Roman" w:eastAsia="宋体" w:hAnsi="Times New Roman" w:cs="Times New Roman"/>
          <w:kern w:val="0"/>
          <w:szCs w:val="21"/>
          <w:lang w:val="en-CA" w:eastAsia="en-US"/>
        </w:rPr>
        <w:t xml:space="preserve"> for video coding, especially for neural network based loop filter. An information report (JVET-M0691) is discussed in this Bo</w:t>
      </w:r>
      <w:r w:rsidR="000B4531" w:rsidRPr="00E27309">
        <w:rPr>
          <w:rFonts w:ascii="Times New Roman" w:eastAsia="宋体" w:hAnsi="Times New Roman" w:cs="Times New Roman"/>
          <w:kern w:val="0"/>
          <w:szCs w:val="21"/>
          <w:lang w:val="en-CA" w:eastAsia="en-US"/>
        </w:rPr>
        <w:t>G, and then the CE plan.</w:t>
      </w:r>
    </w:p>
    <w:p w:rsidR="00BE74DC" w:rsidRPr="00E27309"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 xml:space="preserve">The BoG recommends the following </w:t>
      </w:r>
      <w:r w:rsidR="000B4531" w:rsidRPr="00E27309">
        <w:rPr>
          <w:rFonts w:ascii="Times New Roman" w:eastAsia="宋体" w:hAnsi="Times New Roman" w:cs="Times New Roman"/>
          <w:kern w:val="0"/>
          <w:szCs w:val="21"/>
          <w:lang w:val="en-CA" w:eastAsia="en-US"/>
        </w:rPr>
        <w:t>plan of CE:</w:t>
      </w:r>
    </w:p>
    <w:p w:rsidR="00351FE8" w:rsidRPr="00E27309" w:rsidRDefault="000B4531" w:rsidP="00E27309">
      <w:pPr>
        <w:pStyle w:val="a6"/>
        <w:numPr>
          <w:ilvl w:val="0"/>
          <w:numId w:val="3"/>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Divide the 6 NN based loop filter </w:t>
      </w:r>
      <w:r w:rsidR="00F00FA8" w:rsidRPr="00E27309">
        <w:rPr>
          <w:rFonts w:ascii="Times New Roman" w:hAnsi="Times New Roman"/>
          <w:sz w:val="21"/>
          <w:szCs w:val="21"/>
          <w:lang w:val="en-CA" w:eastAsia="en-US"/>
        </w:rPr>
        <w:t xml:space="preserve">methods </w:t>
      </w:r>
      <w:r w:rsidRPr="00E27309">
        <w:rPr>
          <w:rFonts w:ascii="Times New Roman" w:hAnsi="Times New Roman"/>
          <w:sz w:val="21"/>
          <w:szCs w:val="21"/>
          <w:lang w:val="en-CA" w:eastAsia="en-US"/>
        </w:rPr>
        <w:t xml:space="preserve">into two </w:t>
      </w:r>
      <w:r w:rsidR="00DA7C1A" w:rsidRPr="00E27309">
        <w:rPr>
          <w:rFonts w:ascii="Times New Roman" w:hAnsi="Times New Roman"/>
          <w:sz w:val="21"/>
          <w:szCs w:val="21"/>
          <w:lang w:val="en-CA" w:eastAsia="en-US"/>
        </w:rPr>
        <w:t>category and build two sub CE test.</w:t>
      </w:r>
    </w:p>
    <w:p w:rsidR="000B4531" w:rsidRPr="00E27309" w:rsidRDefault="00F00FA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SubCE1</w:t>
      </w:r>
      <w:r w:rsidR="00DA7C1A" w:rsidRPr="00E27309">
        <w:rPr>
          <w:rFonts w:ascii="Times New Roman" w:hAnsi="Times New Roman"/>
          <w:sz w:val="21"/>
          <w:szCs w:val="21"/>
          <w:lang w:val="en-CA" w:eastAsia="en-US"/>
        </w:rPr>
        <w:t xml:space="preserve"> is the </w:t>
      </w:r>
      <w:r w:rsidRPr="00E27309">
        <w:rPr>
          <w:rFonts w:ascii="Times New Roman" w:hAnsi="Times New Roman"/>
          <w:sz w:val="21"/>
          <w:szCs w:val="21"/>
          <w:lang w:val="en-CA" w:eastAsia="en-US"/>
        </w:rPr>
        <w:t>test</w:t>
      </w:r>
      <w:r w:rsidR="00DA7C1A" w:rsidRPr="00E27309">
        <w:rPr>
          <w:rFonts w:ascii="Times New Roman" w:hAnsi="Times New Roman"/>
          <w:sz w:val="21"/>
          <w:szCs w:val="21"/>
          <w:lang w:val="en-CA" w:eastAsia="en-US"/>
        </w:rPr>
        <w:t xml:space="preserve"> for sequence-adaptive (two-pass) method, </w:t>
      </w:r>
      <w:r w:rsidRPr="00E27309">
        <w:rPr>
          <w:rFonts w:ascii="Times New Roman" w:hAnsi="Times New Roman"/>
          <w:sz w:val="21"/>
          <w:szCs w:val="21"/>
          <w:lang w:val="en-CA" w:eastAsia="en-US"/>
        </w:rPr>
        <w:t>SubCE2</w:t>
      </w:r>
      <w:r w:rsidR="00DA7C1A" w:rsidRPr="00E27309">
        <w:rPr>
          <w:rFonts w:ascii="Times New Roman" w:hAnsi="Times New Roman"/>
          <w:sz w:val="21"/>
          <w:szCs w:val="21"/>
          <w:lang w:val="en-CA" w:eastAsia="en-US"/>
        </w:rPr>
        <w:t xml:space="preserve"> is the test for sequence-independent (one-pass) method.</w:t>
      </w:r>
    </w:p>
    <w:p w:rsidR="00351FE8" w:rsidRPr="00E27309" w:rsidRDefault="00351FE8" w:rsidP="00E27309">
      <w:pPr>
        <w:pStyle w:val="a6"/>
        <w:spacing w:before="136" w:after="0" w:line="360" w:lineRule="auto"/>
        <w:jc w:val="both"/>
        <w:rPr>
          <w:rFonts w:ascii="Times New Roman" w:hAnsi="Times New Roman"/>
          <w:sz w:val="21"/>
          <w:szCs w:val="21"/>
          <w:lang w:val="en-CA" w:eastAsia="en-US"/>
        </w:rPr>
      </w:pPr>
    </w:p>
    <w:p w:rsidR="00351FE8" w:rsidRPr="00E27309" w:rsidRDefault="00ED2B7F" w:rsidP="00E27309">
      <w:pPr>
        <w:pStyle w:val="a6"/>
        <w:numPr>
          <w:ilvl w:val="0"/>
          <w:numId w:val="3"/>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a) </w:t>
      </w:r>
      <w:r w:rsidR="00DA7C1A" w:rsidRPr="00E27309">
        <w:rPr>
          <w:rFonts w:ascii="Times New Roman" w:hAnsi="Times New Roman"/>
          <w:sz w:val="21"/>
          <w:szCs w:val="21"/>
          <w:lang w:val="en-CA" w:eastAsia="en-US"/>
        </w:rPr>
        <w:t>Investigate the impact of NN filter position</w:t>
      </w:r>
      <w:r w:rsidR="00F00FA8" w:rsidRPr="00E27309">
        <w:rPr>
          <w:rFonts w:ascii="Times New Roman" w:hAnsi="Times New Roman"/>
          <w:sz w:val="21"/>
          <w:szCs w:val="21"/>
          <w:lang w:val="en-CA" w:eastAsia="en-US"/>
        </w:rPr>
        <w:t xml:space="preserve"> in</w:t>
      </w:r>
      <w:r w:rsidR="00B50677" w:rsidRPr="00E27309">
        <w:rPr>
          <w:rFonts w:ascii="Times New Roman" w:hAnsi="Times New Roman"/>
          <w:sz w:val="21"/>
          <w:szCs w:val="21"/>
          <w:lang w:val="en-CA" w:eastAsia="en-US"/>
        </w:rPr>
        <w:t xml:space="preserve"> the</w:t>
      </w:r>
      <w:r w:rsidR="00F00FA8" w:rsidRPr="00E27309">
        <w:rPr>
          <w:rFonts w:ascii="Times New Roman" w:hAnsi="Times New Roman"/>
          <w:sz w:val="21"/>
          <w:szCs w:val="21"/>
          <w:lang w:val="en-CA" w:eastAsia="en-US"/>
        </w:rPr>
        <w:t xml:space="preserve"> filter chain.</w:t>
      </w:r>
    </w:p>
    <w:p w:rsidR="00351FE8" w:rsidRPr="00E27309" w:rsidRDefault="00F00FA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Due to there are many test cases, only choose some cases </w:t>
      </w:r>
      <w:r w:rsidR="00351FE8" w:rsidRPr="00E27309">
        <w:rPr>
          <w:rFonts w:ascii="Times New Roman" w:hAnsi="Times New Roman"/>
          <w:sz w:val="21"/>
          <w:szCs w:val="21"/>
          <w:lang w:val="en-CA" w:eastAsia="en-US"/>
        </w:rPr>
        <w:t>to</w:t>
      </w:r>
      <w:r w:rsidRPr="00E27309">
        <w:rPr>
          <w:rFonts w:ascii="Times New Roman" w:hAnsi="Times New Roman"/>
          <w:sz w:val="21"/>
          <w:szCs w:val="21"/>
          <w:lang w:val="en-CA" w:eastAsia="en-US"/>
        </w:rPr>
        <w:t xml:space="preserve"> test, as defined</w:t>
      </w:r>
      <w:r w:rsidR="00351FE8" w:rsidRPr="00E27309">
        <w:rPr>
          <w:rFonts w:ascii="Times New Roman" w:hAnsi="Times New Roman"/>
          <w:sz w:val="21"/>
          <w:szCs w:val="21"/>
          <w:lang w:val="en-CA" w:eastAsia="en-US"/>
        </w:rPr>
        <w:t xml:space="preserve"> below.</w:t>
      </w:r>
    </w:p>
    <w:p w:rsidR="00351FE8" w:rsidRPr="00E27309" w:rsidRDefault="00351FE8" w:rsidP="00E27309">
      <w:pPr>
        <w:pStyle w:val="a6"/>
        <w:numPr>
          <w:ilvl w:val="0"/>
          <w:numId w:val="4"/>
        </w:numPr>
        <w:spacing w:before="136" w:after="0" w:line="360" w:lineRule="auto"/>
        <w:jc w:val="both"/>
        <w:rPr>
          <w:rFonts w:ascii="Times New Roman" w:hAnsi="Times New Roman"/>
          <w:sz w:val="21"/>
          <w:szCs w:val="21"/>
          <w:lang w:val="en-CA" w:eastAsia="en-US"/>
        </w:rPr>
      </w:pPr>
      <w:r w:rsidRPr="00E27309">
        <w:rPr>
          <w:rFonts w:ascii="Times New Roman" w:hAnsi="Times New Roman" w:hint="eastAsia"/>
          <w:sz w:val="21"/>
          <w:szCs w:val="21"/>
          <w:lang w:val="en-CA" w:eastAsia="en-US"/>
        </w:rPr>
        <w:t>For SubCE1:</w:t>
      </w:r>
    </w:p>
    <w:p w:rsidR="00351FE8" w:rsidRPr="00E27309" w:rsidRDefault="00351FE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anchor: DBF + SAO + ALF</w:t>
      </w:r>
    </w:p>
    <w:p w:rsidR="00351FE8" w:rsidRPr="00E27309" w:rsidRDefault="00351FE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case 1</w:t>
      </w:r>
      <w:r w:rsidR="00992EBF" w:rsidRPr="00E27309">
        <w:rPr>
          <w:rFonts w:ascii="Times New Roman" w:hAnsi="Times New Roman"/>
          <w:sz w:val="21"/>
          <w:szCs w:val="21"/>
          <w:lang w:val="en-CA" w:eastAsia="en-US"/>
        </w:rPr>
        <w:t>a</w:t>
      </w:r>
      <w:r w:rsidRPr="00E27309">
        <w:rPr>
          <w:rFonts w:ascii="Times New Roman" w:hAnsi="Times New Roman"/>
          <w:sz w:val="21"/>
          <w:szCs w:val="21"/>
          <w:lang w:val="en-CA" w:eastAsia="en-US"/>
        </w:rPr>
        <w:t xml:space="preserve"> : DBF + SAO + ALF + NN filter, which is the case currently subCE1 contributions used.</w:t>
      </w:r>
    </w:p>
    <w:p w:rsidR="00351FE8" w:rsidRPr="00E27309" w:rsidRDefault="00351FE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case 2</w:t>
      </w:r>
      <w:r w:rsidR="00992EBF" w:rsidRPr="00E27309">
        <w:rPr>
          <w:rFonts w:ascii="Times New Roman" w:hAnsi="Times New Roman"/>
          <w:sz w:val="21"/>
          <w:szCs w:val="21"/>
          <w:lang w:val="en-CA" w:eastAsia="en-US"/>
        </w:rPr>
        <w:t>a</w:t>
      </w:r>
      <w:r w:rsidRPr="00E27309">
        <w:rPr>
          <w:rFonts w:ascii="Times New Roman" w:hAnsi="Times New Roman"/>
          <w:sz w:val="21"/>
          <w:szCs w:val="21"/>
          <w:lang w:val="en-CA" w:eastAsia="en-US"/>
        </w:rPr>
        <w:t xml:space="preserve"> : NN filter.                   (optional test)</w:t>
      </w:r>
    </w:p>
    <w:p w:rsidR="00351FE8" w:rsidRPr="00E27309" w:rsidRDefault="00351FE8" w:rsidP="00E27309">
      <w:pPr>
        <w:pStyle w:val="a6"/>
        <w:numPr>
          <w:ilvl w:val="0"/>
          <w:numId w:val="4"/>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For SubCE2:</w:t>
      </w:r>
    </w:p>
    <w:p w:rsidR="00351FE8" w:rsidRPr="00E27309" w:rsidRDefault="00351FE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anchor: DBF + SAO + ALF</w:t>
      </w:r>
    </w:p>
    <w:p w:rsidR="00DA7C1A" w:rsidRPr="00E27309" w:rsidRDefault="00F00FA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case 1</w:t>
      </w:r>
      <w:r w:rsidR="00992EBF" w:rsidRPr="00E27309">
        <w:rPr>
          <w:rFonts w:ascii="Times New Roman" w:hAnsi="Times New Roman"/>
          <w:sz w:val="21"/>
          <w:szCs w:val="21"/>
          <w:lang w:val="en-CA" w:eastAsia="en-US"/>
        </w:rPr>
        <w:t>a</w:t>
      </w:r>
      <w:r w:rsidR="00351FE8" w:rsidRPr="00E27309">
        <w:rPr>
          <w:rFonts w:ascii="Times New Roman" w:hAnsi="Times New Roman"/>
          <w:sz w:val="21"/>
          <w:szCs w:val="21"/>
          <w:lang w:val="en-CA" w:eastAsia="en-US"/>
        </w:rPr>
        <w:t xml:space="preserve"> </w:t>
      </w:r>
      <w:r w:rsidRPr="00E27309">
        <w:rPr>
          <w:rFonts w:ascii="Times New Roman" w:hAnsi="Times New Roman"/>
          <w:sz w:val="21"/>
          <w:szCs w:val="21"/>
          <w:lang w:val="en-CA" w:eastAsia="en-US"/>
        </w:rPr>
        <w:t>: DBF + NN filter + SAO + ALF, which is the case that most of the contributions used.</w:t>
      </w:r>
    </w:p>
    <w:p w:rsidR="00F00FA8" w:rsidRPr="00E27309" w:rsidRDefault="00F00FA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case 2</w:t>
      </w:r>
      <w:r w:rsidR="00992EBF" w:rsidRPr="00E27309">
        <w:rPr>
          <w:rFonts w:ascii="Times New Roman" w:hAnsi="Times New Roman"/>
          <w:sz w:val="21"/>
          <w:szCs w:val="21"/>
          <w:lang w:val="en-CA" w:eastAsia="en-US"/>
        </w:rPr>
        <w:t>a</w:t>
      </w:r>
      <w:r w:rsidR="00351FE8" w:rsidRPr="00E27309">
        <w:rPr>
          <w:rFonts w:ascii="Times New Roman" w:hAnsi="Times New Roman"/>
          <w:sz w:val="21"/>
          <w:szCs w:val="21"/>
          <w:lang w:val="en-CA" w:eastAsia="en-US"/>
        </w:rPr>
        <w:t xml:space="preserve"> </w:t>
      </w:r>
      <w:r w:rsidRPr="00E27309">
        <w:rPr>
          <w:rFonts w:ascii="Times New Roman" w:hAnsi="Times New Roman"/>
          <w:sz w:val="21"/>
          <w:szCs w:val="21"/>
          <w:lang w:val="en-CA" w:eastAsia="en-US"/>
        </w:rPr>
        <w:t>:</w:t>
      </w:r>
      <w:r w:rsidR="00351FE8" w:rsidRPr="00E27309">
        <w:rPr>
          <w:rFonts w:ascii="Times New Roman" w:hAnsi="Times New Roman"/>
          <w:sz w:val="21"/>
          <w:szCs w:val="21"/>
          <w:lang w:val="en-CA" w:eastAsia="en-US"/>
        </w:rPr>
        <w:t xml:space="preserve"> NN filter.                   (optional test)</w:t>
      </w:r>
    </w:p>
    <w:p w:rsidR="000B4531" w:rsidRPr="00E27309" w:rsidRDefault="00351FE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case 3</w:t>
      </w:r>
      <w:r w:rsidR="00992EBF" w:rsidRPr="00E27309">
        <w:rPr>
          <w:rFonts w:ascii="Times New Roman" w:hAnsi="Times New Roman"/>
          <w:sz w:val="21"/>
          <w:szCs w:val="21"/>
          <w:lang w:val="en-CA" w:eastAsia="en-US"/>
        </w:rPr>
        <w:t>a</w:t>
      </w:r>
      <w:r w:rsidRPr="00E27309">
        <w:rPr>
          <w:rFonts w:ascii="Times New Roman" w:hAnsi="Times New Roman"/>
          <w:sz w:val="21"/>
          <w:szCs w:val="21"/>
          <w:lang w:val="en-CA" w:eastAsia="en-US"/>
        </w:rPr>
        <w:t xml:space="preserve"> : NN filter + ALF.             (optional test)</w:t>
      </w:r>
    </w:p>
    <w:p w:rsidR="00351FE8" w:rsidRPr="00E27309" w:rsidRDefault="00351FE8" w:rsidP="00E27309">
      <w:pPr>
        <w:pStyle w:val="a6"/>
        <w:spacing w:before="136" w:after="0" w:line="360" w:lineRule="auto"/>
        <w:jc w:val="both"/>
        <w:rPr>
          <w:rFonts w:ascii="Times New Roman" w:hAnsi="Times New Roman"/>
          <w:sz w:val="21"/>
          <w:szCs w:val="21"/>
          <w:lang w:val="en-CA" w:eastAsia="en-US"/>
        </w:rPr>
      </w:pPr>
    </w:p>
    <w:p w:rsidR="00351FE8" w:rsidRPr="00E27309" w:rsidRDefault="00ED2B7F" w:rsidP="00E27309">
      <w:pPr>
        <w:pStyle w:val="a6"/>
        <w:numPr>
          <w:ilvl w:val="0"/>
          <w:numId w:val="3"/>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b) </w:t>
      </w:r>
      <w:r w:rsidR="00992EBF" w:rsidRPr="00E27309">
        <w:rPr>
          <w:rFonts w:ascii="Times New Roman" w:hAnsi="Times New Roman"/>
          <w:sz w:val="21"/>
          <w:szCs w:val="21"/>
          <w:lang w:val="en-CA" w:eastAsia="en-US"/>
        </w:rPr>
        <w:t>Investigate the benefit of the CTU/block level NN filter adaptive on/off.</w:t>
      </w:r>
    </w:p>
    <w:p w:rsidR="00992EBF" w:rsidRPr="00E27309" w:rsidRDefault="00992EBF"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Define some </w:t>
      </w:r>
      <w:r w:rsidR="00B50677" w:rsidRPr="00E27309">
        <w:rPr>
          <w:rFonts w:ascii="Times New Roman" w:hAnsi="Times New Roman"/>
          <w:sz w:val="21"/>
          <w:szCs w:val="21"/>
          <w:lang w:val="en-CA" w:eastAsia="en-US"/>
        </w:rPr>
        <w:t>cases to test. To test this part, other part</w:t>
      </w:r>
      <w:r w:rsidR="00A66C17">
        <w:rPr>
          <w:rFonts w:ascii="Times New Roman" w:hAnsi="Times New Roman"/>
          <w:sz w:val="21"/>
          <w:szCs w:val="21"/>
          <w:lang w:val="en-CA" w:eastAsia="en-US"/>
        </w:rPr>
        <w:t>s</w:t>
      </w:r>
      <w:r w:rsidR="00B50677" w:rsidRPr="00E27309">
        <w:rPr>
          <w:rFonts w:ascii="Times New Roman" w:hAnsi="Times New Roman"/>
          <w:sz w:val="21"/>
          <w:szCs w:val="21"/>
          <w:lang w:val="en-CA" w:eastAsia="en-US"/>
        </w:rPr>
        <w:t xml:space="preserve"> should be fixed, e.g., using case 1a as the position set and case 1c as the QP set.</w:t>
      </w:r>
    </w:p>
    <w:p w:rsidR="00992EBF" w:rsidRPr="00E27309" w:rsidRDefault="00992EBF"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hint="eastAsia"/>
          <w:sz w:val="21"/>
          <w:szCs w:val="21"/>
          <w:lang w:val="en-CA" w:eastAsia="en-US"/>
        </w:rPr>
        <w:t>case</w:t>
      </w:r>
      <w:r w:rsidRPr="00E27309">
        <w:rPr>
          <w:rFonts w:ascii="Times New Roman" w:hAnsi="Times New Roman"/>
          <w:sz w:val="21"/>
          <w:szCs w:val="21"/>
          <w:lang w:val="en-CA" w:eastAsia="en-US"/>
        </w:rPr>
        <w:t xml:space="preserve"> </w:t>
      </w:r>
      <w:r w:rsidRPr="00E27309">
        <w:rPr>
          <w:rFonts w:ascii="Times New Roman" w:hAnsi="Times New Roman" w:hint="eastAsia"/>
          <w:sz w:val="21"/>
          <w:szCs w:val="21"/>
          <w:lang w:val="en-CA" w:eastAsia="en-US"/>
        </w:rPr>
        <w:t>1</w:t>
      </w:r>
      <w:r w:rsidRPr="00E27309">
        <w:rPr>
          <w:rFonts w:ascii="Times New Roman" w:hAnsi="Times New Roman"/>
          <w:sz w:val="21"/>
          <w:szCs w:val="21"/>
          <w:lang w:val="en-CA" w:eastAsia="en-US"/>
        </w:rPr>
        <w:t>b</w:t>
      </w:r>
      <w:r w:rsidRPr="00E27309">
        <w:rPr>
          <w:rFonts w:ascii="Times New Roman" w:hAnsi="Times New Roman" w:hint="eastAsia"/>
          <w:sz w:val="21"/>
          <w:szCs w:val="21"/>
          <w:lang w:val="en-CA" w:eastAsia="en-US"/>
        </w:rPr>
        <w:t>:</w:t>
      </w:r>
      <w:r w:rsidRPr="00E27309">
        <w:rPr>
          <w:rFonts w:ascii="Times New Roman" w:hAnsi="Times New Roman"/>
          <w:sz w:val="21"/>
          <w:szCs w:val="21"/>
          <w:lang w:val="en-CA" w:eastAsia="en-US"/>
        </w:rPr>
        <w:t xml:space="preserve"> make </w:t>
      </w:r>
      <w:r w:rsidR="00E67598">
        <w:rPr>
          <w:rFonts w:ascii="Times New Roman" w:hAnsi="Times New Roman"/>
          <w:sz w:val="21"/>
          <w:szCs w:val="21"/>
          <w:lang w:val="en-CA" w:eastAsia="en-US"/>
        </w:rPr>
        <w:t xml:space="preserve">the </w:t>
      </w:r>
      <w:r w:rsidRPr="00E27309">
        <w:rPr>
          <w:rFonts w:ascii="Times New Roman" w:hAnsi="Times New Roman"/>
          <w:sz w:val="21"/>
          <w:szCs w:val="21"/>
          <w:lang w:val="en-CA" w:eastAsia="en-US"/>
        </w:rPr>
        <w:t>NN filter adaptive on/off at CTU level.</w:t>
      </w:r>
    </w:p>
    <w:p w:rsidR="00992EBF" w:rsidRPr="00D70495" w:rsidRDefault="00E67598" w:rsidP="00D70495">
      <w:pPr>
        <w:pStyle w:val="a6"/>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 xml:space="preserve">case 2b: always use </w:t>
      </w:r>
      <w:r w:rsidR="00992EBF" w:rsidRPr="00E27309">
        <w:rPr>
          <w:rFonts w:ascii="Times New Roman" w:hAnsi="Times New Roman"/>
          <w:sz w:val="21"/>
          <w:szCs w:val="21"/>
          <w:lang w:val="en-CA" w:eastAsia="en-US"/>
        </w:rPr>
        <w:t>NN filter in one slice.</w:t>
      </w:r>
      <w:r w:rsidR="00ED2B7F" w:rsidRPr="00E27309">
        <w:rPr>
          <w:rFonts w:ascii="Times New Roman" w:hAnsi="Times New Roman"/>
          <w:sz w:val="21"/>
          <w:szCs w:val="21"/>
          <w:lang w:val="en-CA" w:eastAsia="en-US"/>
        </w:rPr>
        <w:t xml:space="preserve"> (optional test)</w:t>
      </w:r>
    </w:p>
    <w:p w:rsidR="000B4531" w:rsidRPr="00E27309" w:rsidRDefault="00ED2B7F" w:rsidP="00E27309">
      <w:pPr>
        <w:pStyle w:val="a6"/>
        <w:numPr>
          <w:ilvl w:val="0"/>
          <w:numId w:val="3"/>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lastRenderedPageBreak/>
        <w:t>c) Investigate the performance of the NN filter when the test QP is not the same as the training QP.</w:t>
      </w:r>
    </w:p>
    <w:p w:rsidR="00ED2B7F" w:rsidRPr="00E27309" w:rsidRDefault="00ED2B7F"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Define some cases to test. </w:t>
      </w:r>
      <w:r w:rsidR="00B50677" w:rsidRPr="00E27309">
        <w:rPr>
          <w:rFonts w:ascii="Times New Roman" w:hAnsi="Times New Roman"/>
          <w:sz w:val="21"/>
          <w:szCs w:val="21"/>
          <w:lang w:val="en-CA" w:eastAsia="en-US"/>
        </w:rPr>
        <w:t>To test this part, one should</w:t>
      </w:r>
      <w:r w:rsidRPr="00E27309">
        <w:rPr>
          <w:rFonts w:ascii="Times New Roman" w:hAnsi="Times New Roman"/>
          <w:sz w:val="21"/>
          <w:szCs w:val="21"/>
          <w:lang w:val="en-CA" w:eastAsia="en-US"/>
        </w:rPr>
        <w:t xml:space="preserve"> fix using </w:t>
      </w:r>
      <w:r w:rsidR="00B50677" w:rsidRPr="00E27309">
        <w:rPr>
          <w:rFonts w:ascii="Times New Roman" w:hAnsi="Times New Roman"/>
          <w:sz w:val="21"/>
          <w:szCs w:val="21"/>
          <w:lang w:val="en-CA" w:eastAsia="en-US"/>
        </w:rPr>
        <w:t xml:space="preserve">case </w:t>
      </w:r>
      <w:r w:rsidRPr="00E27309">
        <w:rPr>
          <w:rFonts w:ascii="Times New Roman" w:hAnsi="Times New Roman"/>
          <w:sz w:val="21"/>
          <w:szCs w:val="21"/>
          <w:lang w:val="en-CA" w:eastAsia="en-US"/>
        </w:rPr>
        <w:t xml:space="preserve">1a and </w:t>
      </w:r>
      <w:r w:rsidR="00B50677" w:rsidRPr="00E27309">
        <w:rPr>
          <w:rFonts w:ascii="Times New Roman" w:hAnsi="Times New Roman"/>
          <w:sz w:val="21"/>
          <w:szCs w:val="21"/>
          <w:lang w:val="en-CA" w:eastAsia="en-US"/>
        </w:rPr>
        <w:t xml:space="preserve">case </w:t>
      </w:r>
      <w:r w:rsidRPr="00E27309">
        <w:rPr>
          <w:rFonts w:ascii="Times New Roman" w:hAnsi="Times New Roman"/>
          <w:sz w:val="21"/>
          <w:szCs w:val="21"/>
          <w:lang w:val="en-CA" w:eastAsia="en-US"/>
        </w:rPr>
        <w:t>1b.</w:t>
      </w:r>
    </w:p>
    <w:p w:rsidR="00ED2B7F" w:rsidRPr="00E27309" w:rsidRDefault="00ED2B7F"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Using CTC QP (22, 27, 32, 37) for training and get the NN parameter.</w:t>
      </w:r>
    </w:p>
    <w:p w:rsidR="00ED2B7F" w:rsidRPr="00E27309" w:rsidRDefault="00ED2B7F"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hint="eastAsia"/>
          <w:sz w:val="21"/>
          <w:szCs w:val="21"/>
          <w:lang w:val="en-CA" w:eastAsia="en-US"/>
        </w:rPr>
        <w:t>case</w:t>
      </w:r>
      <w:r w:rsidRPr="00E27309">
        <w:rPr>
          <w:rFonts w:ascii="Times New Roman" w:hAnsi="Times New Roman"/>
          <w:sz w:val="21"/>
          <w:szCs w:val="21"/>
          <w:lang w:val="en-CA" w:eastAsia="en-US"/>
        </w:rPr>
        <w:t xml:space="preserve"> </w:t>
      </w:r>
      <w:r w:rsidRPr="00E27309">
        <w:rPr>
          <w:rFonts w:ascii="Times New Roman" w:hAnsi="Times New Roman" w:hint="eastAsia"/>
          <w:sz w:val="21"/>
          <w:szCs w:val="21"/>
          <w:lang w:val="en-CA" w:eastAsia="en-US"/>
        </w:rPr>
        <w:t>1</w:t>
      </w:r>
      <w:r w:rsidRPr="00E27309">
        <w:rPr>
          <w:rFonts w:ascii="Times New Roman" w:hAnsi="Times New Roman"/>
          <w:sz w:val="21"/>
          <w:szCs w:val="21"/>
          <w:lang w:val="en-CA" w:eastAsia="en-US"/>
        </w:rPr>
        <w:t>c</w:t>
      </w:r>
      <w:r w:rsidRPr="00E27309">
        <w:rPr>
          <w:rFonts w:ascii="Times New Roman" w:hAnsi="Times New Roman" w:hint="eastAsia"/>
          <w:sz w:val="21"/>
          <w:szCs w:val="21"/>
          <w:lang w:val="en-CA" w:eastAsia="en-US"/>
        </w:rPr>
        <w:t>:</w:t>
      </w:r>
      <w:r w:rsidRPr="00E27309">
        <w:rPr>
          <w:rFonts w:ascii="Times New Roman" w:hAnsi="Times New Roman"/>
          <w:sz w:val="21"/>
          <w:szCs w:val="21"/>
          <w:lang w:val="en-CA" w:eastAsia="en-US"/>
        </w:rPr>
        <w:t xml:space="preserve"> based on the NN parameter, use CTC QP for testing</w:t>
      </w:r>
    </w:p>
    <w:p w:rsidR="00ED2B7F" w:rsidRPr="00E27309" w:rsidRDefault="00ED2B7F"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case 2c: </w:t>
      </w:r>
      <w:r w:rsidR="00FC5B7F" w:rsidRPr="00E27309">
        <w:rPr>
          <w:rFonts w:ascii="Times New Roman" w:hAnsi="Times New Roman"/>
          <w:sz w:val="21"/>
          <w:szCs w:val="21"/>
          <w:lang w:val="en-CA" w:eastAsia="en-US"/>
        </w:rPr>
        <w:t xml:space="preserve">based on the NN parameter, </w:t>
      </w:r>
      <w:r w:rsidRPr="00E27309">
        <w:rPr>
          <w:rFonts w:ascii="Times New Roman" w:hAnsi="Times New Roman"/>
          <w:sz w:val="21"/>
          <w:szCs w:val="21"/>
          <w:lang w:val="en-CA" w:eastAsia="en-US"/>
        </w:rPr>
        <w:t>use CTC QP +</w:t>
      </w:r>
      <w:r w:rsidR="00FC5B7F" w:rsidRPr="00E27309">
        <w:rPr>
          <w:rFonts w:ascii="Times New Roman" w:hAnsi="Times New Roman"/>
          <w:sz w:val="21"/>
          <w:szCs w:val="21"/>
          <w:lang w:val="en-CA" w:eastAsia="en-US"/>
        </w:rPr>
        <w:t xml:space="preserve"> </w:t>
      </w:r>
      <w:r w:rsidRPr="00E27309">
        <w:rPr>
          <w:rFonts w:ascii="Times New Roman" w:hAnsi="Times New Roman"/>
          <w:sz w:val="21"/>
          <w:szCs w:val="21"/>
          <w:lang w:val="en-CA" w:eastAsia="en-US"/>
        </w:rPr>
        <w:t>2 for testing (24, 29, 34, 39)</w:t>
      </w:r>
      <w:r w:rsidR="00150018" w:rsidRPr="00E27309">
        <w:rPr>
          <w:rFonts w:ascii="Times New Roman" w:hAnsi="Times New Roman"/>
          <w:sz w:val="21"/>
          <w:szCs w:val="21"/>
          <w:lang w:val="en-CA" w:eastAsia="en-US"/>
        </w:rPr>
        <w:t xml:space="preserve"> (optional test)</w:t>
      </w:r>
    </w:p>
    <w:p w:rsidR="00150018" w:rsidRPr="00E27309" w:rsidRDefault="00ED2B7F"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case 3c: </w:t>
      </w:r>
      <w:r w:rsidR="00FC5B7F" w:rsidRPr="00E27309">
        <w:rPr>
          <w:rFonts w:ascii="Times New Roman" w:hAnsi="Times New Roman"/>
          <w:sz w:val="21"/>
          <w:szCs w:val="21"/>
          <w:lang w:val="en-CA" w:eastAsia="en-US"/>
        </w:rPr>
        <w:t>based on the NN parameter, use CTC QP - 2 for testing (20, 27, 30, 35)</w:t>
      </w:r>
      <w:r w:rsidR="00150018" w:rsidRPr="00E27309">
        <w:rPr>
          <w:rFonts w:ascii="Times New Roman" w:hAnsi="Times New Roman"/>
          <w:sz w:val="21"/>
          <w:szCs w:val="21"/>
          <w:lang w:val="en-CA" w:eastAsia="en-US"/>
        </w:rPr>
        <w:t xml:space="preserve"> (optional test)</w:t>
      </w:r>
    </w:p>
    <w:p w:rsidR="00150018" w:rsidRPr="00E27309" w:rsidRDefault="00150018" w:rsidP="00E27309">
      <w:pPr>
        <w:spacing w:before="136" w:line="360" w:lineRule="auto"/>
        <w:rPr>
          <w:rFonts w:ascii="Times New Roman" w:eastAsia="宋体" w:hAnsi="Times New Roman" w:cs="Times New Roman"/>
          <w:kern w:val="0"/>
          <w:szCs w:val="21"/>
          <w:lang w:val="en-CA" w:eastAsia="en-US"/>
        </w:rPr>
      </w:pPr>
    </w:p>
    <w:p w:rsidR="00150018" w:rsidRPr="00E27309" w:rsidRDefault="00150018" w:rsidP="00E27309">
      <w:pPr>
        <w:pStyle w:val="a6"/>
        <w:numPr>
          <w:ilvl w:val="0"/>
          <w:numId w:val="3"/>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More </w:t>
      </w:r>
      <w:r w:rsidR="00B50677" w:rsidRPr="00E27309">
        <w:rPr>
          <w:rFonts w:ascii="Times New Roman" w:hAnsi="Times New Roman"/>
          <w:sz w:val="21"/>
          <w:szCs w:val="21"/>
          <w:lang w:val="en-CA" w:eastAsia="en-US"/>
        </w:rPr>
        <w:t xml:space="preserve">detailed </w:t>
      </w:r>
      <w:r w:rsidRPr="00E27309">
        <w:rPr>
          <w:rFonts w:ascii="Times New Roman" w:hAnsi="Times New Roman"/>
          <w:sz w:val="21"/>
          <w:szCs w:val="21"/>
          <w:lang w:val="en-CA" w:eastAsia="en-US"/>
        </w:rPr>
        <w:t xml:space="preserve">assignment </w:t>
      </w:r>
      <w:r w:rsidR="00B50677" w:rsidRPr="00E27309">
        <w:rPr>
          <w:rFonts w:ascii="Times New Roman" w:hAnsi="Times New Roman"/>
          <w:sz w:val="21"/>
          <w:szCs w:val="21"/>
          <w:lang w:val="en-CA" w:eastAsia="en-US"/>
        </w:rPr>
        <w:t xml:space="preserve">of CE </w:t>
      </w:r>
      <w:r w:rsidRPr="00E27309">
        <w:rPr>
          <w:rFonts w:ascii="Times New Roman" w:hAnsi="Times New Roman"/>
          <w:sz w:val="21"/>
          <w:szCs w:val="21"/>
          <w:lang w:val="en-CA" w:eastAsia="en-US"/>
        </w:rPr>
        <w:t xml:space="preserve">can be seen in Table </w:t>
      </w:r>
      <w:r w:rsidR="00E953CB">
        <w:rPr>
          <w:rFonts w:ascii="Times New Roman" w:hAnsi="Times New Roman"/>
          <w:sz w:val="21"/>
          <w:szCs w:val="21"/>
          <w:lang w:val="en-CA" w:eastAsia="en-US"/>
        </w:rPr>
        <w:t>3 and Table 4</w:t>
      </w:r>
      <w:r w:rsidR="00B50677" w:rsidRPr="00E27309">
        <w:rPr>
          <w:rFonts w:ascii="Times New Roman" w:hAnsi="Times New Roman"/>
          <w:sz w:val="21"/>
          <w:szCs w:val="21"/>
          <w:lang w:val="en-CA" w:eastAsia="en-US"/>
        </w:rPr>
        <w:t>.</w:t>
      </w:r>
      <w:r w:rsidR="003C0EBA" w:rsidRPr="00E27309">
        <w:rPr>
          <w:rFonts w:ascii="Times New Roman" w:hAnsi="Times New Roman"/>
          <w:sz w:val="21"/>
          <w:szCs w:val="21"/>
          <w:lang w:val="en-CA" w:eastAsia="en-US"/>
        </w:rPr>
        <w:t xml:space="preserve"> Mandatory test and o</w:t>
      </w:r>
      <w:r w:rsidR="00E953CB">
        <w:rPr>
          <w:rFonts w:ascii="Times New Roman" w:hAnsi="Times New Roman"/>
          <w:sz w:val="21"/>
          <w:szCs w:val="21"/>
          <w:lang w:val="en-CA" w:eastAsia="en-US"/>
        </w:rPr>
        <w:t xml:space="preserve">ptional </w:t>
      </w:r>
      <w:r w:rsidR="009A7326">
        <w:rPr>
          <w:rFonts w:ascii="Times New Roman" w:hAnsi="Times New Roman"/>
          <w:sz w:val="21"/>
          <w:szCs w:val="21"/>
          <w:lang w:val="en-CA" w:eastAsia="en-US"/>
        </w:rPr>
        <w:t xml:space="preserve">short </w:t>
      </w:r>
      <w:r w:rsidR="00E953CB">
        <w:rPr>
          <w:rFonts w:ascii="Times New Roman" w:hAnsi="Times New Roman"/>
          <w:sz w:val="21"/>
          <w:szCs w:val="21"/>
          <w:lang w:val="en-CA" w:eastAsia="en-US"/>
        </w:rPr>
        <w:t>test are marked in the T</w:t>
      </w:r>
      <w:r w:rsidR="003C0EBA" w:rsidRPr="00E27309">
        <w:rPr>
          <w:rFonts w:ascii="Times New Roman" w:hAnsi="Times New Roman"/>
          <w:sz w:val="21"/>
          <w:szCs w:val="21"/>
          <w:lang w:val="en-CA" w:eastAsia="en-US"/>
        </w:rPr>
        <w:t>able</w:t>
      </w:r>
      <w:r w:rsidR="00E953CB">
        <w:rPr>
          <w:rFonts w:ascii="Times New Roman" w:hAnsi="Times New Roman"/>
          <w:sz w:val="21"/>
          <w:szCs w:val="21"/>
          <w:lang w:val="en-CA" w:eastAsia="en-US"/>
        </w:rPr>
        <w:t xml:space="preserve"> 2</w:t>
      </w:r>
      <w:r w:rsidR="003C0EBA" w:rsidRPr="00E27309">
        <w:rPr>
          <w:rFonts w:ascii="Times New Roman" w:hAnsi="Times New Roman"/>
          <w:sz w:val="21"/>
          <w:szCs w:val="21"/>
          <w:lang w:val="en-CA" w:eastAsia="en-US"/>
        </w:rPr>
        <w:t>.</w:t>
      </w:r>
    </w:p>
    <w:p w:rsidR="00CE14A5" w:rsidRPr="00E27309" w:rsidRDefault="00CE14A5" w:rsidP="00E27309">
      <w:pPr>
        <w:spacing w:before="136" w:line="360" w:lineRule="auto"/>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The BoG recommends the following to be discussed.</w:t>
      </w:r>
    </w:p>
    <w:p w:rsidR="00CE14A5" w:rsidRPr="00E27309" w:rsidRDefault="00160958" w:rsidP="00E27309">
      <w:pPr>
        <w:pStyle w:val="a6"/>
        <w:numPr>
          <w:ilvl w:val="0"/>
          <w:numId w:val="3"/>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For subCE1, due to the online training, the NN parameter is not fixed. Thus, only providing the code in the inference stage is insufficient for others to use. (Although the parameter training/generation process is encoder only)</w:t>
      </w:r>
    </w:p>
    <w:p w:rsidR="00160958" w:rsidRDefault="00160958" w:rsidP="00E27309">
      <w:pPr>
        <w:pStyle w:val="a6"/>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The proponent of Intel is willing to provide the training method, but not before the next meeting. The use of Tensorflow or other third-party framework in the common test conditions should be discuss in the </w:t>
      </w:r>
      <w:r w:rsidR="001141C4">
        <w:rPr>
          <w:rFonts w:ascii="Times New Roman" w:hAnsi="Times New Roman"/>
          <w:sz w:val="21"/>
          <w:szCs w:val="21"/>
          <w:lang w:val="en-CA" w:eastAsia="en-US"/>
        </w:rPr>
        <w:t>track</w:t>
      </w:r>
      <w:r w:rsidRPr="00E27309">
        <w:rPr>
          <w:rFonts w:ascii="Times New Roman" w:hAnsi="Times New Roman"/>
          <w:sz w:val="21"/>
          <w:szCs w:val="21"/>
          <w:lang w:val="en-CA" w:eastAsia="en-US"/>
        </w:rPr>
        <w:t>.</w:t>
      </w:r>
    </w:p>
    <w:p w:rsidR="00C46653" w:rsidRPr="00E27309" w:rsidRDefault="00C46653" w:rsidP="00C46653">
      <w:pPr>
        <w:pStyle w:val="a6"/>
        <w:numPr>
          <w:ilvl w:val="0"/>
          <w:numId w:val="3"/>
        </w:numPr>
        <w:spacing w:before="136" w:after="0" w:line="360" w:lineRule="auto"/>
        <w:jc w:val="both"/>
        <w:rPr>
          <w:rFonts w:ascii="Times New Roman" w:hAnsi="Times New Roman"/>
          <w:sz w:val="21"/>
          <w:szCs w:val="21"/>
          <w:lang w:val="en-CA" w:eastAsia="en-US"/>
        </w:rPr>
      </w:pPr>
      <w:r w:rsidRPr="00E27309">
        <w:rPr>
          <w:rFonts w:ascii="Times New Roman" w:hAnsi="Times New Roman"/>
          <w:sz w:val="21"/>
          <w:szCs w:val="21"/>
          <w:lang w:val="en-CA" w:eastAsia="en-US"/>
        </w:rPr>
        <w:t xml:space="preserve">For subCE1, </w:t>
      </w:r>
      <w:r>
        <w:rPr>
          <w:rFonts w:ascii="Times New Roman" w:hAnsi="Times New Roman"/>
          <w:sz w:val="21"/>
          <w:szCs w:val="21"/>
          <w:lang w:val="en-CA" w:eastAsia="en-US"/>
        </w:rPr>
        <w:t>training process need GPU</w:t>
      </w:r>
      <w:r w:rsidR="00952D42">
        <w:rPr>
          <w:rFonts w:ascii="Times New Roman" w:hAnsi="Times New Roman"/>
          <w:sz w:val="21"/>
          <w:szCs w:val="21"/>
          <w:lang w:val="en-CA" w:eastAsia="en-US"/>
        </w:rPr>
        <w:t xml:space="preserve"> (using CPU is 10x slower)</w:t>
      </w:r>
      <w:r>
        <w:rPr>
          <w:rFonts w:ascii="Times New Roman" w:hAnsi="Times New Roman"/>
          <w:sz w:val="21"/>
          <w:szCs w:val="21"/>
          <w:lang w:val="en-CA" w:eastAsia="en-US"/>
        </w:rPr>
        <w:t>, but the inference stage/second pass only use CPU.</w:t>
      </w:r>
      <w:r w:rsidRPr="00C46653">
        <w:rPr>
          <w:rFonts w:ascii="Times New Roman" w:hAnsi="Times New Roman"/>
          <w:sz w:val="21"/>
          <w:szCs w:val="21"/>
          <w:lang w:val="en-CA" w:eastAsia="en-US"/>
        </w:rPr>
        <w:t xml:space="preserve"> </w:t>
      </w:r>
      <w:r>
        <w:rPr>
          <w:rFonts w:ascii="Times New Roman" w:hAnsi="Times New Roman"/>
          <w:sz w:val="21"/>
          <w:szCs w:val="21"/>
          <w:lang w:val="en-CA" w:eastAsia="en-US"/>
        </w:rPr>
        <w:t>The training process is separated from the second pass. Currently, the encoding time list</w:t>
      </w:r>
      <w:r w:rsidR="00952D42">
        <w:rPr>
          <w:rFonts w:ascii="Times New Roman" w:hAnsi="Times New Roman"/>
          <w:sz w:val="21"/>
          <w:szCs w:val="21"/>
          <w:lang w:val="en-CA" w:eastAsia="en-US"/>
        </w:rPr>
        <w:t>ed</w:t>
      </w:r>
      <w:r>
        <w:rPr>
          <w:rFonts w:ascii="Times New Roman" w:hAnsi="Times New Roman"/>
          <w:sz w:val="21"/>
          <w:szCs w:val="21"/>
          <w:lang w:val="en-CA" w:eastAsia="en-US"/>
        </w:rPr>
        <w:t xml:space="preserve"> in the table only include</w:t>
      </w:r>
      <w:r w:rsidR="00952D42">
        <w:rPr>
          <w:rFonts w:ascii="Times New Roman" w:hAnsi="Times New Roman"/>
          <w:sz w:val="21"/>
          <w:szCs w:val="21"/>
          <w:lang w:val="en-CA" w:eastAsia="en-US"/>
        </w:rPr>
        <w:t>s</w:t>
      </w:r>
      <w:r>
        <w:rPr>
          <w:rFonts w:ascii="Times New Roman" w:hAnsi="Times New Roman"/>
          <w:sz w:val="21"/>
          <w:szCs w:val="21"/>
          <w:lang w:val="en-CA" w:eastAsia="en-US"/>
        </w:rPr>
        <w:t xml:space="preserve"> the coding time</w:t>
      </w:r>
      <w:r w:rsidR="00952D42">
        <w:rPr>
          <w:rFonts w:ascii="Times New Roman" w:hAnsi="Times New Roman"/>
          <w:sz w:val="21"/>
          <w:szCs w:val="21"/>
          <w:lang w:val="en-CA" w:eastAsia="en-US"/>
        </w:rPr>
        <w:t xml:space="preserve"> for the second pass</w:t>
      </w:r>
      <w:r>
        <w:rPr>
          <w:rFonts w:ascii="Times New Roman" w:hAnsi="Times New Roman"/>
          <w:sz w:val="21"/>
          <w:szCs w:val="21"/>
          <w:lang w:val="en-CA" w:eastAsia="en-US"/>
        </w:rPr>
        <w:t xml:space="preserve">, and the training time is reported separately. Does it </w:t>
      </w:r>
      <w:r w:rsidR="00952D42">
        <w:rPr>
          <w:rFonts w:ascii="Times New Roman" w:hAnsi="Times New Roman"/>
          <w:sz w:val="21"/>
          <w:szCs w:val="21"/>
          <w:lang w:val="en-CA" w:eastAsia="en-US"/>
        </w:rPr>
        <w:t>need</w:t>
      </w:r>
      <w:r>
        <w:rPr>
          <w:rFonts w:ascii="Times New Roman" w:hAnsi="Times New Roman"/>
          <w:sz w:val="21"/>
          <w:szCs w:val="21"/>
          <w:lang w:val="en-CA" w:eastAsia="en-US"/>
        </w:rPr>
        <w:t xml:space="preserve"> to add the train</w:t>
      </w:r>
      <w:r w:rsidR="00952D42">
        <w:rPr>
          <w:rFonts w:ascii="Times New Roman" w:hAnsi="Times New Roman"/>
          <w:sz w:val="21"/>
          <w:szCs w:val="21"/>
          <w:lang w:val="en-CA" w:eastAsia="en-US"/>
        </w:rPr>
        <w:t xml:space="preserve">ing time and second coding time for reporting? Or whether there is </w:t>
      </w:r>
      <w:r w:rsidR="0026569E">
        <w:rPr>
          <w:rFonts w:ascii="Times New Roman" w:hAnsi="Times New Roman"/>
          <w:sz w:val="21"/>
          <w:szCs w:val="21"/>
          <w:lang w:val="en-CA" w:eastAsia="en-US"/>
        </w:rPr>
        <w:t>another</w:t>
      </w:r>
      <w:r w:rsidR="00952D42">
        <w:rPr>
          <w:rFonts w:ascii="Times New Roman" w:hAnsi="Times New Roman"/>
          <w:sz w:val="21"/>
          <w:szCs w:val="21"/>
          <w:lang w:val="en-CA" w:eastAsia="en-US"/>
        </w:rPr>
        <w:t xml:space="preserve"> better solution?</w:t>
      </w:r>
    </w:p>
    <w:p w:rsidR="00150018" w:rsidRPr="00150018" w:rsidRDefault="00150018" w:rsidP="00E27309">
      <w:pPr>
        <w:spacing w:before="136" w:line="360" w:lineRule="auto"/>
        <w:rPr>
          <w:rFonts w:ascii="Times New Roman" w:hAnsi="Times New Roman"/>
        </w:rPr>
      </w:pPr>
    </w:p>
    <w:p w:rsidR="00BE74DC" w:rsidRPr="00BE74DC" w:rsidRDefault="00BE74DC" w:rsidP="00E27309">
      <w:pPr>
        <w:keepNext/>
        <w:widowControl/>
        <w:numPr>
          <w:ilvl w:val="0"/>
          <w:numId w:val="1"/>
        </w:numPr>
        <w:tabs>
          <w:tab w:val="left" w:pos="360"/>
          <w:tab w:val="left" w:pos="432"/>
          <w:tab w:val="left" w:pos="720"/>
          <w:tab w:val="left" w:pos="1080"/>
          <w:tab w:val="left" w:pos="1440"/>
        </w:tabs>
        <w:overflowPunct w:val="0"/>
        <w:autoSpaceDE w:val="0"/>
        <w:autoSpaceDN w:val="0"/>
        <w:adjustRightInd w:val="0"/>
        <w:spacing w:before="240" w:after="60" w:line="360" w:lineRule="auto"/>
        <w:jc w:val="left"/>
        <w:textAlignment w:val="baseline"/>
        <w:outlineLvl w:val="0"/>
        <w:rPr>
          <w:rFonts w:ascii="Times New Roman" w:eastAsia="宋体" w:hAnsi="Times New Roman" w:cs="Times New Roman"/>
          <w:b/>
          <w:kern w:val="32"/>
          <w:sz w:val="32"/>
          <w:szCs w:val="20"/>
          <w:lang w:val="en-CA" w:eastAsia="en-US"/>
        </w:rPr>
      </w:pPr>
      <w:r w:rsidRPr="00BE74DC">
        <w:rPr>
          <w:rFonts w:ascii="Times New Roman" w:eastAsia="宋体" w:hAnsi="Times New Roman" w:cs="Times New Roman"/>
          <w:b/>
          <w:kern w:val="32"/>
          <w:sz w:val="32"/>
          <w:szCs w:val="20"/>
          <w:lang w:val="en-CA" w:eastAsia="en-US"/>
        </w:rPr>
        <w:t>Information Document</w:t>
      </w:r>
    </w:p>
    <w:p w:rsidR="00BE74DC" w:rsidRPr="00BE74DC" w:rsidRDefault="005E2350" w:rsidP="00E2730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11" w:history="1">
        <w:r w:rsidR="00BE74DC" w:rsidRPr="00BE74DC">
          <w:rPr>
            <w:rFonts w:ascii="Times New Roman" w:eastAsia="宋体" w:hAnsi="Times New Roman" w:cs="Times New Roman"/>
            <w:b/>
            <w:color w:val="0000FF"/>
            <w:kern w:val="0"/>
            <w:sz w:val="24"/>
            <w:szCs w:val="20"/>
            <w:u w:val="single"/>
            <w:lang w:val="en-CA" w:eastAsia="en-US"/>
          </w:rPr>
          <w:t>JVET-M0691</w:t>
        </w:r>
      </w:hyperlink>
      <w:r w:rsidR="00BE74DC" w:rsidRPr="00BE74DC">
        <w:rPr>
          <w:rFonts w:ascii="Times New Roman" w:eastAsia="Times New Roman" w:hAnsi="Times New Roman" w:cs="Times New Roman"/>
          <w:b/>
          <w:kern w:val="0"/>
          <w:sz w:val="24"/>
          <w:szCs w:val="24"/>
          <w:lang w:val="en-CA" w:eastAsia="de-DE"/>
        </w:rPr>
        <w:t xml:space="preserve"> AHG9: Complexity analysis about neural network video coding tools [Y. Li, Z. Chen(Wuhan Univ.), S. Liu(Tencent)]</w:t>
      </w:r>
    </w:p>
    <w:p w:rsid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hint="eastAsia"/>
          <w:kern w:val="0"/>
          <w:szCs w:val="21"/>
          <w:lang w:val="en-CA" w:eastAsia="en-US"/>
        </w:rPr>
        <w:t>This document</w:t>
      </w:r>
      <w:r w:rsidRPr="00E27309">
        <w:rPr>
          <w:rFonts w:ascii="Times New Roman" w:eastAsia="宋体" w:hAnsi="Times New Roman" w:cs="Times New Roman"/>
          <w:kern w:val="0"/>
          <w:szCs w:val="21"/>
          <w:lang w:val="en-CA" w:eastAsia="en-US"/>
        </w:rPr>
        <w:t xml:space="preserve"> provides a brief complexity analysis of the AHG9 related input documents for this meeting. Their information is </w:t>
      </w:r>
      <w:r w:rsidRPr="00E27309">
        <w:rPr>
          <w:rFonts w:ascii="Times New Roman" w:eastAsia="宋体" w:hAnsi="Times New Roman" w:cs="Times New Roman"/>
          <w:color w:val="000000"/>
          <w:kern w:val="0"/>
          <w:szCs w:val="21"/>
          <w:shd w:val="clear" w:color="auto" w:fill="FFFFFF"/>
          <w:lang w:val="en-CA" w:eastAsia="en-US"/>
        </w:rPr>
        <w:t>collected </w:t>
      </w:r>
      <w:r w:rsidRPr="00E27309">
        <w:rPr>
          <w:rFonts w:ascii="Times New Roman" w:eastAsia="宋体" w:hAnsi="Times New Roman" w:cs="Times New Roman"/>
          <w:kern w:val="0"/>
          <w:szCs w:val="21"/>
          <w:lang w:val="en-CA" w:eastAsia="en-US"/>
        </w:rPr>
        <w:t>and put in one table for comparison, which can also help to discuss and analysis these methods mo</w:t>
      </w:r>
      <w:r w:rsidR="00E27309" w:rsidRPr="00E27309">
        <w:rPr>
          <w:rFonts w:ascii="Times New Roman" w:eastAsia="宋体" w:hAnsi="Times New Roman" w:cs="Times New Roman"/>
          <w:kern w:val="0"/>
          <w:szCs w:val="21"/>
          <w:lang w:val="en-CA" w:eastAsia="en-US"/>
        </w:rPr>
        <w:t>re efficiently in this meeting.</w:t>
      </w:r>
    </w:p>
    <w:p w:rsid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Encoding and decoding time is related to number of layers, size of convolution, and number of parameters.</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 xml:space="preserve">How long does it take to train the NN parameters for the online (2pass) training methods? Taking JVET-M0566 as an example, it takes 15min (GTX1080ti) per RAS. Eight frames (I plus the previous seven frames) are used for training. JVET-M0159 takes a few hours (GTX1080ti) to train one RAS. </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lastRenderedPageBreak/>
        <w:t>For online (2pass) training methods, the training time is not included in reported encoding time.</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For online (2pass) training methods, GPU is preferred because (1) training has to be done each time together with encoding; (2) CPU is a lot slower - approximately 10 times slower, commented by proponent of JVET-M0566.</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 xml:space="preserve">It is generally agreed that GFLOPs is not a very useful factor for measuring complexity, thus may be removed from the reporting template. </w:t>
      </w:r>
    </w:p>
    <w:p w:rsid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eastAsia="en-US"/>
        </w:rPr>
      </w:pPr>
      <w:r w:rsidRPr="00E27309">
        <w:rPr>
          <w:rFonts w:ascii="Times New Roman" w:eastAsia="宋体" w:hAnsi="Times New Roman" w:cs="Times New Roman"/>
          <w:kern w:val="0"/>
          <w:szCs w:val="21"/>
          <w:lang w:val="en-CA" w:eastAsia="en-US"/>
        </w:rPr>
        <w:t>It is commented that it may be useful to include parameter precision (float or integer? Bit-depth?) in the reporting template.</w:t>
      </w:r>
    </w:p>
    <w:p w:rsidR="00E27309" w:rsidRPr="00E27309" w:rsidRDefault="00E27309" w:rsidP="00E27309">
      <w:pPr>
        <w:keepNext/>
        <w:widowControl/>
        <w:numPr>
          <w:ilvl w:val="0"/>
          <w:numId w:val="1"/>
        </w:numPr>
        <w:tabs>
          <w:tab w:val="left" w:pos="360"/>
          <w:tab w:val="left" w:pos="432"/>
          <w:tab w:val="left" w:pos="720"/>
          <w:tab w:val="left" w:pos="1080"/>
          <w:tab w:val="left" w:pos="1440"/>
        </w:tabs>
        <w:overflowPunct w:val="0"/>
        <w:autoSpaceDE w:val="0"/>
        <w:autoSpaceDN w:val="0"/>
        <w:adjustRightInd w:val="0"/>
        <w:spacing w:before="240" w:after="60" w:line="360" w:lineRule="auto"/>
        <w:jc w:val="left"/>
        <w:textAlignment w:val="baseline"/>
        <w:outlineLvl w:val="0"/>
        <w:rPr>
          <w:rFonts w:ascii="Times New Roman" w:eastAsia="宋体" w:hAnsi="Times New Roman" w:cs="Times New Roman"/>
          <w:b/>
          <w:kern w:val="32"/>
          <w:sz w:val="32"/>
          <w:szCs w:val="20"/>
          <w:lang w:val="en-CA" w:eastAsia="en-US"/>
        </w:rPr>
      </w:pPr>
      <w:r>
        <w:rPr>
          <w:rFonts w:ascii="Times New Roman" w:eastAsia="宋体" w:hAnsi="Times New Roman" w:cs="Times New Roman"/>
          <w:b/>
          <w:kern w:val="32"/>
          <w:sz w:val="32"/>
          <w:szCs w:val="20"/>
          <w:lang w:val="en-CA" w:eastAsia="en-US"/>
        </w:rPr>
        <w:t>The list of discussion</w:t>
      </w:r>
      <w:r w:rsidR="00A20C0D">
        <w:rPr>
          <w:rFonts w:ascii="Times New Roman" w:eastAsia="宋体" w:hAnsi="Times New Roman" w:cs="Times New Roman"/>
          <w:b/>
          <w:kern w:val="32"/>
          <w:sz w:val="32"/>
          <w:szCs w:val="20"/>
          <w:lang w:val="en-CA" w:eastAsia="en-US"/>
        </w:rPr>
        <w:t xml:space="preserve"> of</w:t>
      </w:r>
      <w:r w:rsidR="00A20C0D">
        <w:rPr>
          <w:rFonts w:ascii="Times New Roman" w:eastAsia="宋体" w:hAnsi="Times New Roman" w:cs="Times New Roman"/>
          <w:b/>
          <w:kern w:val="32"/>
          <w:sz w:val="32"/>
          <w:szCs w:val="20"/>
          <w:lang w:eastAsia="en-US"/>
        </w:rPr>
        <w:t xml:space="preserve"> CE plan</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E27309">
        <w:rPr>
          <w:rFonts w:ascii="Times New Roman" w:eastAsia="宋体" w:hAnsi="Times New Roman" w:cs="Times New Roman" w:hint="eastAsia"/>
          <w:kern w:val="0"/>
          <w:szCs w:val="21"/>
          <w:lang w:val="en-CA"/>
        </w:rPr>
        <w:t>I</w:t>
      </w:r>
      <w:r w:rsidRPr="00E27309">
        <w:rPr>
          <w:rFonts w:ascii="Times New Roman" w:eastAsia="宋体" w:hAnsi="Times New Roman" w:cs="Times New Roman"/>
          <w:kern w:val="0"/>
          <w:szCs w:val="21"/>
          <w:lang w:val="en-CA"/>
        </w:rPr>
        <w:t>t is suggested to divide the 6 neural network (NN) based filter contributions into 2 categories and build two sub CE test.</w:t>
      </w:r>
      <w:r w:rsidRPr="00E27309">
        <w:rPr>
          <w:rFonts w:ascii="Times New Roman" w:eastAsia="宋体" w:hAnsi="Times New Roman" w:cs="Times New Roman" w:hint="eastAsia"/>
          <w:kern w:val="0"/>
          <w:szCs w:val="21"/>
          <w:lang w:val="en-CA"/>
        </w:rPr>
        <w:t xml:space="preserve"> </w:t>
      </w:r>
      <w:r w:rsidRPr="00E27309">
        <w:rPr>
          <w:rFonts w:ascii="Times New Roman" w:eastAsia="宋体" w:hAnsi="Times New Roman" w:cs="Times New Roman"/>
          <w:kern w:val="0"/>
          <w:szCs w:val="21"/>
          <w:lang w:val="en-CA"/>
        </w:rPr>
        <w:t>SubCE1 is the test for sequence-adaptive (two-pass) method, SubCE2 is the test for sequence-independent (one-pass) method.</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lang w:val="en-CA"/>
        </w:rPr>
      </w:pPr>
      <w:r w:rsidRPr="00E27309">
        <w:rPr>
          <w:rFonts w:ascii="Times New Roman" w:hAnsi="Times New Roman" w:hint="eastAsia"/>
          <w:szCs w:val="21"/>
          <w:lang w:val="en-CA"/>
        </w:rPr>
        <w:t>F</w:t>
      </w:r>
      <w:r w:rsidRPr="00E27309">
        <w:rPr>
          <w:rFonts w:ascii="Times New Roman" w:hAnsi="Times New Roman"/>
          <w:szCs w:val="21"/>
          <w:lang w:val="en-CA"/>
        </w:rPr>
        <w:t>or SubCE1, the discussions are listed below:</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lang w:val="en-CA"/>
        </w:rPr>
      </w:pPr>
      <w:r w:rsidRPr="00E27309">
        <w:rPr>
          <w:rFonts w:ascii="Times New Roman" w:hAnsi="Times New Roman"/>
          <w:szCs w:val="21"/>
          <w:lang w:val="en-CA"/>
        </w:rPr>
        <w:t>1. What’s position of NN filter in the current contributions?</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lang w:val="en-CA" w:eastAsia="en-US"/>
        </w:rPr>
        <w:t xml:space="preserve">Mediatek’s NN filter is </w:t>
      </w:r>
      <w:r w:rsidRPr="00E27309">
        <w:rPr>
          <w:rFonts w:ascii="Times New Roman" w:eastAsia="宋体" w:hAnsi="Times New Roman" w:cs="Times New Roman"/>
          <w:kern w:val="0"/>
          <w:szCs w:val="21"/>
        </w:rPr>
        <w:t>after the ALF. Intel’s NN filter is after the ALF. Because for the online training process, the training data is the reconstruction is after ALF process.</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Cs w:val="21"/>
        </w:rPr>
      </w:pPr>
      <w:r w:rsidRPr="00E27309">
        <w:rPr>
          <w:rFonts w:ascii="Times New Roman" w:eastAsia="宋体" w:hAnsi="Times New Roman" w:cs="Times New Roman"/>
          <w:kern w:val="0"/>
          <w:szCs w:val="21"/>
        </w:rPr>
        <w:t xml:space="preserve">2. How to </w:t>
      </w:r>
      <w:r w:rsidRPr="00E27309">
        <w:rPr>
          <w:rFonts w:ascii="Times New Roman" w:hAnsi="Times New Roman"/>
          <w:szCs w:val="21"/>
        </w:rPr>
        <w:t>investigate the impact of NN filter position in the filter chain?</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hint="eastAsia"/>
          <w:kern w:val="0"/>
          <w:szCs w:val="21"/>
        </w:rPr>
        <w:t xml:space="preserve">Due to the </w:t>
      </w:r>
      <w:r w:rsidRPr="00E27309">
        <w:rPr>
          <w:rFonts w:ascii="Times New Roman" w:eastAsia="宋体" w:hAnsi="Times New Roman" w:cs="Times New Roman"/>
          <w:kern w:val="0"/>
          <w:szCs w:val="21"/>
        </w:rPr>
        <w:t>online training, if it would like to put the NN filter in the middle of the filter chain, it is hard to get the training data. So, it is agreed that they only need to test to put the filter in the last position of the filter chain.</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rPr>
        <w:t xml:space="preserve">3. What’s the </w:t>
      </w:r>
      <w:r w:rsidRPr="00E27309">
        <w:rPr>
          <w:rFonts w:ascii="Times New Roman" w:hAnsi="Times New Roman"/>
          <w:szCs w:val="21"/>
        </w:rPr>
        <w:t>benefit of the CTU/block level NN filter adaptive on/off?</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hint="eastAsia"/>
          <w:szCs w:val="21"/>
        </w:rPr>
        <w:t xml:space="preserve">Both of the two contributions have used the NN filter </w:t>
      </w:r>
      <w:r w:rsidRPr="00E27309">
        <w:rPr>
          <w:rFonts w:ascii="Times New Roman" w:hAnsi="Times New Roman"/>
          <w:szCs w:val="21"/>
        </w:rPr>
        <w:t xml:space="preserve">block level </w:t>
      </w:r>
      <w:r w:rsidRPr="00E27309">
        <w:rPr>
          <w:rFonts w:ascii="Times New Roman" w:hAnsi="Times New Roman" w:hint="eastAsia"/>
          <w:szCs w:val="21"/>
        </w:rPr>
        <w:t>on/off</w:t>
      </w:r>
      <w:r w:rsidRPr="00E27309">
        <w:rPr>
          <w:rFonts w:ascii="Times New Roman" w:hAnsi="Times New Roman"/>
          <w:szCs w:val="21"/>
        </w:rPr>
        <w:t>. They do not need to add test for this investigation.</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eastAsia="宋体" w:hAnsi="Times New Roman" w:cs="Times New Roman"/>
          <w:kern w:val="0"/>
          <w:szCs w:val="21"/>
        </w:rPr>
        <w:t xml:space="preserve">4. Does the SubCE1 need to </w:t>
      </w:r>
      <w:r w:rsidRPr="00E27309">
        <w:rPr>
          <w:rFonts w:ascii="Times New Roman" w:hAnsi="Times New Roman"/>
          <w:szCs w:val="21"/>
        </w:rPr>
        <w:t>investigate the performance that the test QP is not the same as the training QP?</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szCs w:val="21"/>
        </w:rPr>
        <w:t>Since they have used online training, the process can guarantee the consistency of the QP in training and test process.</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hAnsi="Times New Roman"/>
          <w:szCs w:val="21"/>
        </w:rPr>
        <w:t>5.</w:t>
      </w:r>
      <w:r w:rsidRPr="00E27309">
        <w:rPr>
          <w:rFonts w:ascii="Times New Roman" w:eastAsia="宋体" w:hAnsi="Times New Roman" w:cs="Times New Roman" w:hint="eastAsia"/>
          <w:kern w:val="0"/>
          <w:szCs w:val="21"/>
        </w:rPr>
        <w:t xml:space="preserve"> For subCE1, since it</w:t>
      </w:r>
      <w:r w:rsidRPr="00E27309">
        <w:rPr>
          <w:rFonts w:ascii="Times New Roman" w:eastAsia="宋体" w:hAnsi="Times New Roman" w:cs="Times New Roman"/>
          <w:kern w:val="0"/>
          <w:szCs w:val="21"/>
        </w:rPr>
        <w:t xml:space="preserve"> is online training, it</w:t>
      </w:r>
      <w:r w:rsidRPr="00E27309">
        <w:rPr>
          <w:rFonts w:ascii="Times New Roman" w:eastAsia="宋体" w:hAnsi="Times New Roman" w:cs="Times New Roman" w:hint="eastAsia"/>
          <w:kern w:val="0"/>
          <w:szCs w:val="21"/>
        </w:rPr>
        <w:t xml:space="preserve"> need</w:t>
      </w:r>
      <w:r w:rsidRPr="00E27309">
        <w:rPr>
          <w:rFonts w:ascii="Times New Roman" w:eastAsia="宋体" w:hAnsi="Times New Roman" w:cs="Times New Roman"/>
          <w:kern w:val="0"/>
          <w:szCs w:val="21"/>
        </w:rPr>
        <w:t>s</w:t>
      </w:r>
      <w:r w:rsidRPr="00E27309">
        <w:rPr>
          <w:rFonts w:ascii="Times New Roman" w:eastAsia="宋体" w:hAnsi="Times New Roman" w:cs="Times New Roman" w:hint="eastAsia"/>
          <w:kern w:val="0"/>
          <w:szCs w:val="21"/>
        </w:rPr>
        <w:t xml:space="preserve"> </w:t>
      </w:r>
      <w:r w:rsidRPr="00E27309">
        <w:rPr>
          <w:rFonts w:ascii="Times New Roman" w:eastAsia="宋体" w:hAnsi="Times New Roman" w:cs="Times New Roman"/>
          <w:kern w:val="0"/>
          <w:szCs w:val="21"/>
        </w:rPr>
        <w:t xml:space="preserve">the </w:t>
      </w:r>
      <w:r w:rsidRPr="00E27309">
        <w:rPr>
          <w:rFonts w:ascii="Times New Roman" w:eastAsia="宋体" w:hAnsi="Times New Roman" w:cs="Times New Roman" w:hint="eastAsia"/>
          <w:kern w:val="0"/>
          <w:szCs w:val="21"/>
        </w:rPr>
        <w:t xml:space="preserve">training </w:t>
      </w:r>
      <w:r w:rsidRPr="00E27309">
        <w:rPr>
          <w:rFonts w:ascii="Times New Roman" w:eastAsia="宋体" w:hAnsi="Times New Roman" w:cs="Times New Roman"/>
          <w:kern w:val="0"/>
          <w:szCs w:val="21"/>
        </w:rPr>
        <w:t>process</w:t>
      </w:r>
      <w:r w:rsidRPr="00E27309">
        <w:rPr>
          <w:rFonts w:ascii="Times New Roman" w:eastAsia="宋体" w:hAnsi="Times New Roman" w:cs="Times New Roman" w:hint="eastAsia"/>
          <w:kern w:val="0"/>
          <w:szCs w:val="21"/>
        </w:rPr>
        <w:t xml:space="preserve"> for each sequence. </w:t>
      </w:r>
      <w:r w:rsidRPr="00E27309">
        <w:rPr>
          <w:rFonts w:ascii="Times New Roman" w:eastAsia="宋体" w:hAnsi="Times New Roman" w:cs="Times New Roman"/>
          <w:kern w:val="0"/>
          <w:szCs w:val="21"/>
        </w:rPr>
        <w:t>Although only the inference stage is available, how can other people use it since they do not have the code for training?</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rPr>
        <w:t xml:space="preserve">The proponent of Intel is willing to provide the training method, but not before the next meeting. The use of Tensorflow or other third-party framework in the common test conditions should be discuss in the </w:t>
      </w:r>
      <w:r w:rsidR="001141C4">
        <w:rPr>
          <w:rFonts w:ascii="Times New Roman" w:hAnsi="Times New Roman"/>
          <w:szCs w:val="21"/>
          <w:lang w:val="en-CA" w:eastAsia="en-US"/>
        </w:rPr>
        <w:t>track</w:t>
      </w:r>
      <w:r w:rsidRPr="00E27309">
        <w:rPr>
          <w:rFonts w:ascii="Times New Roman" w:eastAsia="宋体" w:hAnsi="Times New Roman" w:cs="Times New Roman"/>
          <w:kern w:val="0"/>
          <w:szCs w:val="21"/>
        </w:rPr>
        <w:t>.</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szCs w:val="21"/>
        </w:rPr>
        <w:lastRenderedPageBreak/>
        <w:t>6. After the discussion of SubCE2, it is mentioned SubCE1 can also test using NN filter to replace all the traditional filter. It is an optional test, and the test condition is the same as what will be mentioned in SubCE2.</w:t>
      </w:r>
    </w:p>
    <w:p w:rsidR="002452A6" w:rsidRPr="002452A6" w:rsidRDefault="002452A6" w:rsidP="00D8339A">
      <w:pPr>
        <w:tabs>
          <w:tab w:val="left" w:pos="360"/>
          <w:tab w:val="left" w:pos="720"/>
          <w:tab w:val="left" w:pos="1080"/>
          <w:tab w:val="left" w:pos="1440"/>
        </w:tabs>
        <w:overflowPunct w:val="0"/>
        <w:autoSpaceDE w:val="0"/>
        <w:autoSpaceDN w:val="0"/>
        <w:adjustRightInd w:val="0"/>
        <w:spacing w:before="136" w:line="360" w:lineRule="auto"/>
        <w:ind w:leftChars="200" w:left="420"/>
        <w:textAlignment w:val="baseline"/>
        <w:rPr>
          <w:rFonts w:ascii="Times New Roman" w:hAnsi="Times New Roman"/>
          <w:szCs w:val="21"/>
          <w:lang w:val="en-CA"/>
        </w:rPr>
      </w:pPr>
      <w:r w:rsidRPr="002452A6">
        <w:rPr>
          <w:rFonts w:ascii="Times New Roman" w:hAnsi="Times New Roman"/>
          <w:szCs w:val="21"/>
          <w:lang w:val="en-CA"/>
        </w:rPr>
        <w:t>case 1a : DBF + SAO + ALF + NN filter, which is the case currently subCE1 contributions used.</w:t>
      </w:r>
    </w:p>
    <w:p w:rsidR="00E27309" w:rsidRDefault="002452A6" w:rsidP="00D8339A">
      <w:pPr>
        <w:tabs>
          <w:tab w:val="left" w:pos="360"/>
          <w:tab w:val="left" w:pos="720"/>
          <w:tab w:val="left" w:pos="1080"/>
          <w:tab w:val="left" w:pos="1440"/>
        </w:tabs>
        <w:overflowPunct w:val="0"/>
        <w:autoSpaceDE w:val="0"/>
        <w:autoSpaceDN w:val="0"/>
        <w:adjustRightInd w:val="0"/>
        <w:spacing w:before="136" w:line="360" w:lineRule="auto"/>
        <w:ind w:leftChars="200" w:left="420"/>
        <w:textAlignment w:val="baseline"/>
        <w:rPr>
          <w:rFonts w:ascii="Times New Roman" w:hAnsi="Times New Roman"/>
          <w:szCs w:val="21"/>
          <w:lang w:val="en-CA"/>
        </w:rPr>
      </w:pPr>
      <w:r w:rsidRPr="002452A6">
        <w:rPr>
          <w:rFonts w:ascii="Times New Roman" w:hAnsi="Times New Roman"/>
          <w:szCs w:val="21"/>
          <w:lang w:val="en-CA"/>
        </w:rPr>
        <w:t>case 2a : NN filter.                   (optional test)</w:t>
      </w:r>
    </w:p>
    <w:p w:rsidR="002452A6" w:rsidRPr="002452A6" w:rsidRDefault="002452A6" w:rsidP="002452A6">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lang w:val="en-CA"/>
        </w:rPr>
      </w:pP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hint="eastAsia"/>
          <w:szCs w:val="21"/>
        </w:rPr>
        <w:t>For S</w:t>
      </w:r>
      <w:r w:rsidRPr="00E27309">
        <w:rPr>
          <w:rFonts w:ascii="Times New Roman" w:hAnsi="Times New Roman"/>
          <w:szCs w:val="21"/>
        </w:rPr>
        <w:t>ubCE2, the discussion</w:t>
      </w:r>
      <w:r w:rsidR="00C46F0A">
        <w:rPr>
          <w:rFonts w:ascii="Times New Roman" w:hAnsi="Times New Roman"/>
          <w:szCs w:val="21"/>
        </w:rPr>
        <w:t>s</w:t>
      </w:r>
      <w:r w:rsidRPr="00E27309">
        <w:rPr>
          <w:rFonts w:ascii="Times New Roman" w:hAnsi="Times New Roman"/>
          <w:szCs w:val="21"/>
        </w:rPr>
        <w:t xml:space="preserve"> are listed below:</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lang w:val="en-CA"/>
        </w:rPr>
      </w:pPr>
      <w:r w:rsidRPr="00E27309">
        <w:rPr>
          <w:rFonts w:ascii="Times New Roman" w:hAnsi="Times New Roman"/>
          <w:szCs w:val="21"/>
          <w:lang w:val="en-CA"/>
        </w:rPr>
        <w:t>1. What’s position of NN filter in the current contributions?</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eastAsia="宋体" w:hAnsi="Times New Roman" w:cs="Times New Roman"/>
          <w:kern w:val="0"/>
          <w:szCs w:val="21"/>
        </w:rPr>
        <w:t xml:space="preserve">In the Hikvision’s contribution, it has two methods, method1 is to replace all the traditional filters, and </w:t>
      </w:r>
      <w:r w:rsidRPr="00E27309">
        <w:rPr>
          <w:rFonts w:ascii="Times New Roman" w:hAnsi="Times New Roman"/>
          <w:szCs w:val="21"/>
        </w:rPr>
        <w:t>method 2 is to replace the traditional filters, except ALF.</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szCs w:val="21"/>
        </w:rPr>
        <w:t>For KDDI, USTC, and WHU, their filter are added between DBF and SAO. One expert mentioned ALF and SAO may correct the artifact of the NN network output, thus they add the filter between SAO and DBF.</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szCs w:val="21"/>
        </w:rPr>
        <w:t>2. How to investigate the impact of NN filter position in the filter chain?</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szCs w:val="21"/>
        </w:rPr>
        <w:t>It is mentioned that considering the number of traditional filters in the filter chain. There are many different combinations. To make the CE test more practical, several tests are selected, as listed:</w:t>
      </w:r>
    </w:p>
    <w:p w:rsidR="00E27309" w:rsidRPr="00E27309" w:rsidRDefault="00E27309" w:rsidP="00D8339A">
      <w:pPr>
        <w:tabs>
          <w:tab w:val="left" w:pos="360"/>
          <w:tab w:val="left" w:pos="720"/>
          <w:tab w:val="left" w:pos="1080"/>
          <w:tab w:val="left" w:pos="1440"/>
        </w:tabs>
        <w:overflowPunct w:val="0"/>
        <w:autoSpaceDE w:val="0"/>
        <w:autoSpaceDN w:val="0"/>
        <w:adjustRightInd w:val="0"/>
        <w:spacing w:before="136" w:line="360" w:lineRule="auto"/>
        <w:ind w:leftChars="200" w:left="420"/>
        <w:textAlignment w:val="baseline"/>
        <w:rPr>
          <w:rFonts w:ascii="Times New Roman" w:hAnsi="Times New Roman"/>
          <w:szCs w:val="21"/>
        </w:rPr>
      </w:pPr>
      <w:r w:rsidRPr="00E27309">
        <w:rPr>
          <w:rFonts w:ascii="Times New Roman" w:hAnsi="Times New Roman"/>
          <w:szCs w:val="21"/>
        </w:rPr>
        <w:t>anchor : DBF + SAO + ALF</w:t>
      </w:r>
    </w:p>
    <w:p w:rsidR="00E27309" w:rsidRPr="00E27309" w:rsidRDefault="00E27309" w:rsidP="00D8339A">
      <w:pPr>
        <w:tabs>
          <w:tab w:val="left" w:pos="360"/>
          <w:tab w:val="left" w:pos="720"/>
          <w:tab w:val="left" w:pos="1080"/>
          <w:tab w:val="left" w:pos="1440"/>
        </w:tabs>
        <w:overflowPunct w:val="0"/>
        <w:autoSpaceDE w:val="0"/>
        <w:autoSpaceDN w:val="0"/>
        <w:adjustRightInd w:val="0"/>
        <w:spacing w:before="136" w:line="360" w:lineRule="auto"/>
        <w:ind w:leftChars="200" w:left="420"/>
        <w:textAlignment w:val="baseline"/>
        <w:rPr>
          <w:rFonts w:ascii="Times New Roman" w:hAnsi="Times New Roman"/>
          <w:szCs w:val="21"/>
        </w:rPr>
      </w:pPr>
      <w:r w:rsidRPr="00E27309">
        <w:rPr>
          <w:rFonts w:ascii="Times New Roman" w:hAnsi="Times New Roman"/>
          <w:szCs w:val="21"/>
        </w:rPr>
        <w:t>case 1a : DBF + NN filter + SAO + ALF, which is the case that most of the contributions used.</w:t>
      </w:r>
    </w:p>
    <w:p w:rsidR="00E27309" w:rsidRPr="00E27309" w:rsidRDefault="00E27309" w:rsidP="00D8339A">
      <w:pPr>
        <w:tabs>
          <w:tab w:val="left" w:pos="360"/>
          <w:tab w:val="left" w:pos="720"/>
          <w:tab w:val="left" w:pos="1080"/>
          <w:tab w:val="left" w:pos="1440"/>
        </w:tabs>
        <w:overflowPunct w:val="0"/>
        <w:autoSpaceDE w:val="0"/>
        <w:autoSpaceDN w:val="0"/>
        <w:adjustRightInd w:val="0"/>
        <w:spacing w:before="136" w:line="360" w:lineRule="auto"/>
        <w:ind w:leftChars="200" w:left="420"/>
        <w:textAlignment w:val="baseline"/>
        <w:rPr>
          <w:rFonts w:ascii="Times New Roman" w:hAnsi="Times New Roman"/>
          <w:szCs w:val="21"/>
        </w:rPr>
      </w:pPr>
      <w:r w:rsidRPr="00E27309">
        <w:rPr>
          <w:rFonts w:ascii="Times New Roman" w:hAnsi="Times New Roman"/>
          <w:szCs w:val="21"/>
        </w:rPr>
        <w:t>case 2a : NN filter.                   (optional test)</w:t>
      </w:r>
    </w:p>
    <w:p w:rsidR="00E27309" w:rsidRPr="00E27309" w:rsidRDefault="00E27309" w:rsidP="00D8339A">
      <w:pPr>
        <w:tabs>
          <w:tab w:val="left" w:pos="360"/>
          <w:tab w:val="left" w:pos="720"/>
          <w:tab w:val="left" w:pos="1080"/>
          <w:tab w:val="left" w:pos="1440"/>
        </w:tabs>
        <w:overflowPunct w:val="0"/>
        <w:autoSpaceDE w:val="0"/>
        <w:autoSpaceDN w:val="0"/>
        <w:adjustRightInd w:val="0"/>
        <w:spacing w:before="136" w:line="360" w:lineRule="auto"/>
        <w:ind w:leftChars="200" w:left="420"/>
        <w:textAlignment w:val="baseline"/>
        <w:rPr>
          <w:rFonts w:ascii="Times New Roman" w:hAnsi="Times New Roman"/>
          <w:szCs w:val="21"/>
        </w:rPr>
      </w:pPr>
      <w:r w:rsidRPr="00E27309">
        <w:rPr>
          <w:rFonts w:ascii="Times New Roman" w:hAnsi="Times New Roman"/>
          <w:szCs w:val="21"/>
        </w:rPr>
        <w:t>case 3a : NN filter + ALF.             (optional test)</w:t>
      </w:r>
    </w:p>
    <w:p w:rsidR="00E27309" w:rsidRPr="00E27309" w:rsidRDefault="00E27309" w:rsidP="00D8339A">
      <w:pPr>
        <w:tabs>
          <w:tab w:val="left" w:pos="360"/>
          <w:tab w:val="left" w:pos="720"/>
          <w:tab w:val="left" w:pos="1080"/>
          <w:tab w:val="left" w:pos="1440"/>
        </w:tabs>
        <w:overflowPunct w:val="0"/>
        <w:autoSpaceDE w:val="0"/>
        <w:autoSpaceDN w:val="0"/>
        <w:adjustRightInd w:val="0"/>
        <w:spacing w:before="136" w:line="360" w:lineRule="auto"/>
        <w:ind w:leftChars="200" w:left="420"/>
        <w:textAlignment w:val="baseline"/>
        <w:rPr>
          <w:rFonts w:ascii="Times New Roman" w:hAnsi="Times New Roman"/>
          <w:szCs w:val="21"/>
        </w:rPr>
      </w:pPr>
      <w:r w:rsidRPr="00E27309">
        <w:rPr>
          <w:rFonts w:ascii="Times New Roman" w:hAnsi="Times New Roman" w:hint="eastAsia"/>
          <w:szCs w:val="21"/>
        </w:rPr>
        <w:t>case</w:t>
      </w:r>
      <w:r w:rsidRPr="00E27309">
        <w:rPr>
          <w:rFonts w:ascii="Times New Roman" w:hAnsi="Times New Roman"/>
          <w:szCs w:val="21"/>
        </w:rPr>
        <w:t xml:space="preserve"> </w:t>
      </w:r>
      <w:r w:rsidRPr="00E27309">
        <w:rPr>
          <w:rFonts w:ascii="Times New Roman" w:hAnsi="Times New Roman" w:hint="eastAsia"/>
          <w:szCs w:val="21"/>
        </w:rPr>
        <w:t>2a</w:t>
      </w:r>
      <w:r w:rsidRPr="00E27309">
        <w:rPr>
          <w:rFonts w:ascii="Times New Roman" w:hAnsi="Times New Roman"/>
          <w:szCs w:val="21"/>
        </w:rPr>
        <w:t xml:space="preserve"> and case 3a are optional, but case 2a has high priority.</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szCs w:val="21"/>
        </w:rPr>
        <w:t>3. What’s the benefit of the CTU/block level NN filter adaptive on/off?</w:t>
      </w:r>
    </w:p>
    <w:p w:rsidR="00E27309" w:rsidRP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eastAsia="宋体" w:hAnsi="Times New Roman" w:cs="Times New Roman"/>
          <w:kern w:val="0"/>
          <w:szCs w:val="21"/>
        </w:rPr>
      </w:pPr>
      <w:r w:rsidRPr="00E27309">
        <w:rPr>
          <w:rFonts w:ascii="Times New Roman" w:hAnsi="Times New Roman"/>
          <w:szCs w:val="21"/>
        </w:rPr>
        <w:t>All of the methods in the related contributions have used the CTU basis switching. But it is suggest to add an optional test to</w:t>
      </w:r>
      <w:r w:rsidRPr="00E27309">
        <w:rPr>
          <w:rFonts w:ascii="Times New Roman" w:hAnsi="Times New Roman" w:hint="eastAsia"/>
          <w:szCs w:val="21"/>
        </w:rPr>
        <w:t xml:space="preserve"> </w:t>
      </w:r>
      <w:r w:rsidRPr="00E27309">
        <w:rPr>
          <w:rFonts w:ascii="Times New Roman" w:hAnsi="Times New Roman"/>
          <w:szCs w:val="21"/>
        </w:rPr>
        <w:t>investigate</w:t>
      </w:r>
      <w:r w:rsidRPr="00E27309">
        <w:rPr>
          <w:rFonts w:ascii="Times New Roman" w:hAnsi="Times New Roman" w:hint="eastAsia"/>
          <w:szCs w:val="21"/>
        </w:rPr>
        <w:t xml:space="preserve"> </w:t>
      </w:r>
      <w:r w:rsidRPr="00E27309">
        <w:rPr>
          <w:rFonts w:ascii="Times New Roman" w:hAnsi="Times New Roman"/>
          <w:szCs w:val="21"/>
        </w:rPr>
        <w:t>the benefit</w:t>
      </w:r>
      <w:r w:rsidRPr="00E27309">
        <w:rPr>
          <w:rFonts w:ascii="Times New Roman" w:eastAsia="宋体" w:hAnsi="Times New Roman" w:cs="Times New Roman"/>
          <w:kern w:val="0"/>
          <w:szCs w:val="21"/>
        </w:rPr>
        <w:t xml:space="preserve"> of the CTU basis switching.</w:t>
      </w:r>
    </w:p>
    <w:p w:rsidR="00E27309" w:rsidRPr="00E27309" w:rsidRDefault="00E27309" w:rsidP="00D8339A">
      <w:pPr>
        <w:spacing w:before="136" w:line="360" w:lineRule="auto"/>
        <w:ind w:leftChars="200" w:left="420"/>
        <w:rPr>
          <w:rFonts w:ascii="Times New Roman" w:hAnsi="Times New Roman"/>
          <w:szCs w:val="21"/>
        </w:rPr>
      </w:pPr>
      <w:r w:rsidRPr="00E27309">
        <w:rPr>
          <w:rFonts w:ascii="Times New Roman" w:hAnsi="Times New Roman" w:hint="eastAsia"/>
          <w:szCs w:val="21"/>
        </w:rPr>
        <w:t>case</w:t>
      </w:r>
      <w:r w:rsidRPr="00E27309">
        <w:rPr>
          <w:rFonts w:ascii="Times New Roman" w:hAnsi="Times New Roman"/>
          <w:szCs w:val="21"/>
        </w:rPr>
        <w:t xml:space="preserve"> </w:t>
      </w:r>
      <w:r w:rsidRPr="00E27309">
        <w:rPr>
          <w:rFonts w:ascii="Times New Roman" w:hAnsi="Times New Roman" w:hint="eastAsia"/>
          <w:szCs w:val="21"/>
        </w:rPr>
        <w:t>1</w:t>
      </w:r>
      <w:r w:rsidRPr="00E27309">
        <w:rPr>
          <w:rFonts w:ascii="Times New Roman" w:hAnsi="Times New Roman"/>
          <w:szCs w:val="21"/>
        </w:rPr>
        <w:t>b</w:t>
      </w:r>
      <w:r w:rsidRPr="00E27309">
        <w:rPr>
          <w:rFonts w:ascii="Times New Roman" w:hAnsi="Times New Roman" w:hint="eastAsia"/>
          <w:szCs w:val="21"/>
        </w:rPr>
        <w:t>:</w:t>
      </w:r>
      <w:r w:rsidRPr="00E27309">
        <w:rPr>
          <w:rFonts w:ascii="Times New Roman" w:hAnsi="Times New Roman"/>
          <w:szCs w:val="21"/>
        </w:rPr>
        <w:t xml:space="preserve"> make the CNN filter adaptive on/off at CTU level.</w:t>
      </w:r>
    </w:p>
    <w:p w:rsidR="00E27309" w:rsidRPr="00E27309" w:rsidRDefault="00E27309" w:rsidP="00D8339A">
      <w:pPr>
        <w:widowControl/>
        <w:tabs>
          <w:tab w:val="left" w:pos="360"/>
          <w:tab w:val="left" w:pos="720"/>
          <w:tab w:val="left" w:pos="1080"/>
          <w:tab w:val="left" w:pos="1440"/>
        </w:tabs>
        <w:overflowPunct w:val="0"/>
        <w:autoSpaceDE w:val="0"/>
        <w:autoSpaceDN w:val="0"/>
        <w:adjustRightInd w:val="0"/>
        <w:spacing w:before="136" w:line="360" w:lineRule="auto"/>
        <w:ind w:leftChars="200" w:left="420"/>
        <w:jc w:val="left"/>
        <w:textAlignment w:val="baseline"/>
        <w:rPr>
          <w:rFonts w:ascii="Times New Roman" w:hAnsi="Times New Roman"/>
          <w:szCs w:val="21"/>
        </w:rPr>
      </w:pPr>
      <w:r w:rsidRPr="00E27309">
        <w:rPr>
          <w:rFonts w:ascii="Times New Roman" w:hAnsi="Times New Roman"/>
          <w:szCs w:val="21"/>
        </w:rPr>
        <w:t xml:space="preserve">case 2b: always use CNN filter in one slice. (optional test, </w:t>
      </w:r>
      <w:r w:rsidRPr="00E27309">
        <w:rPr>
          <w:rFonts w:ascii="Times New Roman" w:eastAsia="宋体" w:hAnsi="Times New Roman" w:cs="Times New Roman"/>
          <w:kern w:val="0"/>
          <w:szCs w:val="21"/>
        </w:rPr>
        <w:t>KDDI may try this</w:t>
      </w:r>
      <w:r w:rsidRPr="00E27309">
        <w:rPr>
          <w:rFonts w:ascii="Times New Roman" w:hAnsi="Times New Roman"/>
          <w:szCs w:val="21"/>
        </w:rPr>
        <w:t>)</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Cs w:val="21"/>
        </w:rPr>
      </w:pPr>
      <w:r w:rsidRPr="00E27309">
        <w:rPr>
          <w:rFonts w:ascii="Times New Roman" w:hAnsi="Times New Roman"/>
          <w:szCs w:val="21"/>
        </w:rPr>
        <w:t>4. How to investigate the performance of the NN filter when the test QP is not the same as the training QP.</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rPr>
        <w:t>One expert</w:t>
      </w:r>
      <w:r w:rsidRPr="00E27309">
        <w:rPr>
          <w:rFonts w:ascii="Times New Roman" w:eastAsia="宋体" w:hAnsi="Times New Roman" w:cs="Times New Roman" w:hint="eastAsia"/>
          <w:kern w:val="0"/>
          <w:szCs w:val="21"/>
        </w:rPr>
        <w:t xml:space="preserve"> suggest</w:t>
      </w:r>
      <w:r w:rsidRPr="00E27309">
        <w:rPr>
          <w:rFonts w:ascii="Times New Roman" w:eastAsia="宋体" w:hAnsi="Times New Roman" w:cs="Times New Roman"/>
          <w:kern w:val="0"/>
          <w:szCs w:val="21"/>
        </w:rPr>
        <w:t>s we can train the network in CTC QP, for the test phase, we can test in the non-CTC QP condition. Specifically:</w:t>
      </w:r>
    </w:p>
    <w:p w:rsidR="00E27309" w:rsidRPr="00E27309" w:rsidRDefault="00E27309" w:rsidP="00D8339A">
      <w:pPr>
        <w:widowControl/>
        <w:tabs>
          <w:tab w:val="left" w:pos="360"/>
          <w:tab w:val="left" w:pos="720"/>
          <w:tab w:val="left" w:pos="1080"/>
          <w:tab w:val="left" w:pos="1440"/>
        </w:tabs>
        <w:overflowPunct w:val="0"/>
        <w:autoSpaceDE w:val="0"/>
        <w:autoSpaceDN w:val="0"/>
        <w:adjustRightInd w:val="0"/>
        <w:spacing w:before="136" w:line="360" w:lineRule="auto"/>
        <w:ind w:leftChars="200" w:left="420"/>
        <w:jc w:val="left"/>
        <w:textAlignment w:val="baseline"/>
        <w:rPr>
          <w:rFonts w:ascii="Times New Roman" w:hAnsi="Times New Roman"/>
          <w:szCs w:val="21"/>
        </w:rPr>
      </w:pPr>
      <w:r w:rsidRPr="00E27309">
        <w:rPr>
          <w:rFonts w:ascii="Times New Roman" w:hAnsi="Times New Roman"/>
          <w:szCs w:val="21"/>
        </w:rPr>
        <w:t>Using CTC QP (22, 27, 32, 37) for training and get the NN parameter.</w:t>
      </w:r>
    </w:p>
    <w:p w:rsidR="00E27309" w:rsidRPr="00E27309" w:rsidRDefault="00E27309" w:rsidP="00D8339A">
      <w:pPr>
        <w:widowControl/>
        <w:tabs>
          <w:tab w:val="left" w:pos="360"/>
          <w:tab w:val="left" w:pos="720"/>
          <w:tab w:val="left" w:pos="1080"/>
          <w:tab w:val="left" w:pos="1440"/>
        </w:tabs>
        <w:overflowPunct w:val="0"/>
        <w:autoSpaceDE w:val="0"/>
        <w:autoSpaceDN w:val="0"/>
        <w:adjustRightInd w:val="0"/>
        <w:spacing w:before="136" w:line="360" w:lineRule="auto"/>
        <w:ind w:leftChars="200" w:left="420"/>
        <w:jc w:val="left"/>
        <w:textAlignment w:val="baseline"/>
        <w:rPr>
          <w:rFonts w:ascii="Times New Roman" w:hAnsi="Times New Roman"/>
          <w:szCs w:val="21"/>
        </w:rPr>
      </w:pPr>
      <w:r w:rsidRPr="00E27309">
        <w:rPr>
          <w:rFonts w:ascii="Times New Roman" w:hAnsi="Times New Roman"/>
          <w:szCs w:val="21"/>
        </w:rPr>
        <w:t>case 1c: based on the NN parameter, use CTC QP for testing</w:t>
      </w:r>
    </w:p>
    <w:p w:rsidR="00E27309" w:rsidRPr="00E27309" w:rsidRDefault="00E27309" w:rsidP="00D8339A">
      <w:pPr>
        <w:widowControl/>
        <w:tabs>
          <w:tab w:val="left" w:pos="360"/>
          <w:tab w:val="left" w:pos="720"/>
          <w:tab w:val="left" w:pos="1080"/>
          <w:tab w:val="left" w:pos="1440"/>
        </w:tabs>
        <w:overflowPunct w:val="0"/>
        <w:autoSpaceDE w:val="0"/>
        <w:autoSpaceDN w:val="0"/>
        <w:adjustRightInd w:val="0"/>
        <w:spacing w:before="136" w:line="360" w:lineRule="auto"/>
        <w:ind w:leftChars="200" w:left="420"/>
        <w:jc w:val="left"/>
        <w:textAlignment w:val="baseline"/>
        <w:rPr>
          <w:rFonts w:ascii="Times New Roman" w:hAnsi="Times New Roman"/>
          <w:szCs w:val="21"/>
        </w:rPr>
      </w:pPr>
      <w:r w:rsidRPr="00E27309">
        <w:rPr>
          <w:rFonts w:ascii="Times New Roman" w:hAnsi="Times New Roman"/>
          <w:szCs w:val="21"/>
        </w:rPr>
        <w:lastRenderedPageBreak/>
        <w:t>case 2c: based on the NN parameter, use CTC QP + 2 for testing (24, 29, 34, 39) (optional test, USTC and WHU may test it)</w:t>
      </w:r>
    </w:p>
    <w:p w:rsidR="00E27309" w:rsidRPr="00E27309" w:rsidRDefault="00E27309" w:rsidP="00D8339A">
      <w:pPr>
        <w:widowControl/>
        <w:tabs>
          <w:tab w:val="left" w:pos="360"/>
          <w:tab w:val="left" w:pos="720"/>
          <w:tab w:val="left" w:pos="1080"/>
          <w:tab w:val="left" w:pos="1440"/>
        </w:tabs>
        <w:overflowPunct w:val="0"/>
        <w:autoSpaceDE w:val="0"/>
        <w:autoSpaceDN w:val="0"/>
        <w:adjustRightInd w:val="0"/>
        <w:spacing w:before="136" w:line="360" w:lineRule="auto"/>
        <w:ind w:leftChars="200" w:left="420"/>
        <w:jc w:val="left"/>
        <w:textAlignment w:val="baseline"/>
        <w:rPr>
          <w:rFonts w:ascii="Times New Roman" w:hAnsi="Times New Roman"/>
          <w:szCs w:val="21"/>
        </w:rPr>
      </w:pPr>
      <w:r w:rsidRPr="00E27309">
        <w:rPr>
          <w:rFonts w:ascii="Times New Roman" w:hAnsi="Times New Roman"/>
          <w:szCs w:val="21"/>
        </w:rPr>
        <w:t>case 3c: based on the NN parameter, use CTC QP - 2 for testing (20, 27, 30, 35) (optional test, USTC and WHU may test it)</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rPr>
        <w:t xml:space="preserve">The proponent from </w:t>
      </w:r>
      <w:r w:rsidRPr="00E27309">
        <w:rPr>
          <w:rFonts w:ascii="Times New Roman" w:eastAsia="宋体" w:hAnsi="Times New Roman" w:cs="Times New Roman" w:hint="eastAsia"/>
          <w:kern w:val="0"/>
          <w:szCs w:val="21"/>
        </w:rPr>
        <w:t>Hik</w:t>
      </w:r>
      <w:r w:rsidRPr="00E27309">
        <w:rPr>
          <w:rFonts w:ascii="Times New Roman" w:eastAsia="宋体" w:hAnsi="Times New Roman" w:cs="Times New Roman"/>
          <w:kern w:val="0"/>
          <w:szCs w:val="21"/>
        </w:rPr>
        <w:t>vison said they has trained the model for all the QP(0-63), and have proved it can be practical to train a model to handle all the QP values, so they do not need to test this subtest.</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hAnsi="Times New Roman"/>
          <w:szCs w:val="21"/>
        </w:rPr>
        <w:t xml:space="preserve">5. </w:t>
      </w:r>
      <w:r w:rsidRPr="00E27309">
        <w:rPr>
          <w:rFonts w:ascii="Times New Roman" w:eastAsia="宋体" w:hAnsi="Times New Roman" w:cs="Times New Roman" w:hint="eastAsia"/>
          <w:kern w:val="0"/>
          <w:szCs w:val="21"/>
        </w:rPr>
        <w:t xml:space="preserve">One expert ask if we open </w:t>
      </w:r>
      <w:r w:rsidRPr="00E27309">
        <w:rPr>
          <w:rFonts w:ascii="Times New Roman" w:eastAsia="宋体" w:hAnsi="Times New Roman" w:cs="Times New Roman"/>
          <w:kern w:val="0"/>
          <w:szCs w:val="21"/>
        </w:rPr>
        <w:t xml:space="preserve">the </w:t>
      </w:r>
      <w:r w:rsidRPr="00E27309">
        <w:rPr>
          <w:rFonts w:ascii="Times New Roman" w:eastAsia="宋体" w:hAnsi="Times New Roman" w:cs="Times New Roman" w:hint="eastAsia"/>
          <w:kern w:val="0"/>
          <w:szCs w:val="21"/>
        </w:rPr>
        <w:t xml:space="preserve">rate control, the QP </w:t>
      </w:r>
      <w:r w:rsidRPr="00E27309">
        <w:rPr>
          <w:rFonts w:ascii="Times New Roman" w:eastAsia="宋体" w:hAnsi="Times New Roman" w:cs="Times New Roman"/>
          <w:kern w:val="0"/>
          <w:szCs w:val="21"/>
        </w:rPr>
        <w:t>within</w:t>
      </w:r>
      <w:r w:rsidRPr="00E27309">
        <w:rPr>
          <w:rFonts w:ascii="Times New Roman" w:eastAsia="宋体" w:hAnsi="Times New Roman" w:cs="Times New Roman" w:hint="eastAsia"/>
          <w:kern w:val="0"/>
          <w:szCs w:val="21"/>
        </w:rPr>
        <w:t xml:space="preserve"> CTU</w:t>
      </w:r>
      <w:r w:rsidRPr="00E27309">
        <w:rPr>
          <w:rFonts w:ascii="Times New Roman" w:eastAsia="宋体" w:hAnsi="Times New Roman" w:cs="Times New Roman"/>
          <w:kern w:val="0"/>
          <w:szCs w:val="21"/>
        </w:rPr>
        <w:t xml:space="preserve"> or the QP among CTUs </w:t>
      </w:r>
      <w:r w:rsidRPr="00E27309">
        <w:rPr>
          <w:rFonts w:ascii="Times New Roman" w:eastAsia="宋体" w:hAnsi="Times New Roman" w:cs="Times New Roman" w:hint="eastAsia"/>
          <w:kern w:val="0"/>
          <w:szCs w:val="21"/>
        </w:rPr>
        <w:t>are</w:t>
      </w:r>
      <w:r w:rsidRPr="00E27309">
        <w:rPr>
          <w:rFonts w:ascii="Times New Roman" w:eastAsia="宋体" w:hAnsi="Times New Roman" w:cs="Times New Roman"/>
          <w:kern w:val="0"/>
          <w:szCs w:val="21"/>
        </w:rPr>
        <w:t xml:space="preserve"> different, how to handle this condition?</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rPr>
        <w:t>It is suggested to research it and submit a contribution. Current CE will not include it as the subtest.</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rPr>
        <w:t>6. Should we care about the training stage?</w:t>
      </w:r>
    </w:p>
    <w:p w:rsidR="00E27309" w:rsidRPr="00E27309" w:rsidRDefault="00E27309"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rPr>
      </w:pPr>
      <w:r w:rsidRPr="00E27309">
        <w:rPr>
          <w:rFonts w:ascii="Times New Roman" w:eastAsia="宋体" w:hAnsi="Times New Roman" w:cs="Times New Roman"/>
          <w:kern w:val="0"/>
          <w:szCs w:val="21"/>
        </w:rPr>
        <w:t xml:space="preserve">At the current stage, we can just </w:t>
      </w:r>
      <w:r w:rsidRPr="00E27309">
        <w:rPr>
          <w:rFonts w:ascii="Times New Roman" w:eastAsia="宋体" w:hAnsi="Times New Roman" w:cs="Times New Roman" w:hint="eastAsia"/>
          <w:kern w:val="0"/>
          <w:szCs w:val="21"/>
        </w:rPr>
        <w:t>focus</w:t>
      </w:r>
      <w:r w:rsidRPr="00E27309">
        <w:rPr>
          <w:rFonts w:ascii="Times New Roman" w:eastAsia="宋体" w:hAnsi="Times New Roman" w:cs="Times New Roman"/>
          <w:kern w:val="0"/>
          <w:szCs w:val="21"/>
        </w:rPr>
        <w:t xml:space="preserve"> on the process in the inference stage. How to get the network parameter is not our concern, only if the training date is different as the test data (for SubCE2). But it is suggested to provide clear information of the training process.</w:t>
      </w:r>
    </w:p>
    <w:p w:rsid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r w:rsidRPr="00E27309">
        <w:rPr>
          <w:rFonts w:ascii="Times New Roman" w:hAnsi="Times New Roman" w:hint="eastAsia"/>
          <w:szCs w:val="21"/>
        </w:rPr>
        <w:t xml:space="preserve">7. </w:t>
      </w:r>
      <w:r w:rsidRPr="00E27309">
        <w:rPr>
          <w:rFonts w:ascii="Times New Roman" w:hAnsi="Times New Roman"/>
          <w:szCs w:val="21"/>
        </w:rPr>
        <w:t xml:space="preserve">Considering there are many subtests, it is suggested to define the test condition for this CE test. </w:t>
      </w:r>
      <w:r w:rsidR="009A7326">
        <w:rPr>
          <w:rFonts w:ascii="Times New Roman" w:hAnsi="Times New Roman"/>
          <w:szCs w:val="21"/>
        </w:rPr>
        <w:t>The test condition includes full test and short test</w:t>
      </w:r>
      <w:r w:rsidRPr="00E27309">
        <w:rPr>
          <w:rFonts w:ascii="Times New Roman" w:hAnsi="Times New Roman"/>
          <w:szCs w:val="21"/>
        </w:rPr>
        <w:t xml:space="preserve">, </w:t>
      </w:r>
      <w:r w:rsidR="009A7326">
        <w:rPr>
          <w:rFonts w:ascii="Times New Roman" w:hAnsi="Times New Roman"/>
          <w:szCs w:val="21"/>
        </w:rPr>
        <w:t>the full test</w:t>
      </w:r>
      <w:r w:rsidRPr="00E27309">
        <w:rPr>
          <w:rFonts w:ascii="Times New Roman" w:hAnsi="Times New Roman"/>
          <w:szCs w:val="21"/>
        </w:rPr>
        <w:t xml:space="preserve"> </w:t>
      </w:r>
      <w:r w:rsidR="00B808AD">
        <w:rPr>
          <w:rFonts w:ascii="Times New Roman" w:hAnsi="Times New Roman"/>
          <w:szCs w:val="21"/>
        </w:rPr>
        <w:t>follows</w:t>
      </w:r>
      <w:r w:rsidRPr="00E27309">
        <w:rPr>
          <w:rFonts w:ascii="Times New Roman" w:hAnsi="Times New Roman"/>
          <w:szCs w:val="21"/>
        </w:rPr>
        <w:t xml:space="preserve"> </w:t>
      </w:r>
      <w:r w:rsidR="00B808AD">
        <w:rPr>
          <w:rFonts w:ascii="Times New Roman" w:hAnsi="Times New Roman"/>
          <w:szCs w:val="21"/>
        </w:rPr>
        <w:t xml:space="preserve">the </w:t>
      </w:r>
      <w:r w:rsidRPr="00E27309">
        <w:rPr>
          <w:rFonts w:ascii="Times New Roman" w:hAnsi="Times New Roman"/>
          <w:szCs w:val="21"/>
        </w:rPr>
        <w:t xml:space="preserve">CTC </w:t>
      </w:r>
      <w:r w:rsidRPr="00E27309">
        <w:rPr>
          <w:rFonts w:ascii="Times New Roman" w:hAnsi="Times New Roman"/>
          <w:szCs w:val="21"/>
          <w:lang w:val="en-CA" w:eastAsia="en-US"/>
        </w:rPr>
        <w:t xml:space="preserve">for SDR </w:t>
      </w:r>
      <w:r w:rsidR="00B808AD">
        <w:rPr>
          <w:rFonts w:ascii="Times New Roman" w:hAnsi="Times New Roman"/>
          <w:szCs w:val="21"/>
          <w:lang w:val="en-CA" w:eastAsia="en-US"/>
        </w:rPr>
        <w:t xml:space="preserve">as </w:t>
      </w:r>
      <w:r w:rsidRPr="00E27309">
        <w:rPr>
          <w:rFonts w:ascii="Times New Roman" w:hAnsi="Times New Roman"/>
          <w:szCs w:val="21"/>
        </w:rPr>
        <w:t xml:space="preserve">defined in </w:t>
      </w:r>
      <w:r w:rsidRPr="00E27309">
        <w:rPr>
          <w:rFonts w:ascii="Times New Roman" w:hAnsi="Times New Roman"/>
          <w:szCs w:val="21"/>
          <w:lang w:val="en-CA" w:eastAsia="en-US"/>
        </w:rPr>
        <w:t>13</w:t>
      </w:r>
      <w:r w:rsidRPr="00E27309">
        <w:rPr>
          <w:rFonts w:ascii="Times New Roman" w:hAnsi="Times New Roman"/>
          <w:szCs w:val="21"/>
          <w:vertAlign w:val="superscript"/>
          <w:lang w:val="en-CA" w:eastAsia="en-US"/>
        </w:rPr>
        <w:t>th</w:t>
      </w:r>
      <w:r w:rsidRPr="00E27309">
        <w:rPr>
          <w:rFonts w:ascii="Times New Roman" w:hAnsi="Times New Roman"/>
          <w:szCs w:val="21"/>
          <w:lang w:val="en-CA" w:eastAsia="en-US"/>
        </w:rPr>
        <w:t xml:space="preserve"> JVET meeting (Marrakech, MA).</w:t>
      </w:r>
      <w:r w:rsidR="009A7326">
        <w:rPr>
          <w:rFonts w:ascii="Times New Roman" w:hAnsi="Times New Roman"/>
          <w:szCs w:val="21"/>
        </w:rPr>
        <w:t>The short test</w:t>
      </w:r>
      <w:r w:rsidRPr="00E27309">
        <w:rPr>
          <w:rFonts w:ascii="Times New Roman" w:hAnsi="Times New Roman"/>
          <w:szCs w:val="21"/>
        </w:rPr>
        <w:t xml:space="preserve"> is based on the CTC, but only need to test the first random access segment of the test sequences. Mo</w:t>
      </w:r>
      <w:r w:rsidR="008807B6">
        <w:rPr>
          <w:rFonts w:ascii="Times New Roman" w:hAnsi="Times New Roman"/>
          <w:szCs w:val="21"/>
        </w:rPr>
        <w:t>re details of the description can be seen in Table</w:t>
      </w:r>
      <w:r w:rsidRPr="00E27309">
        <w:rPr>
          <w:rFonts w:ascii="Times New Roman" w:hAnsi="Times New Roman"/>
          <w:szCs w:val="21"/>
        </w:rPr>
        <w:t xml:space="preserve"> 1</w:t>
      </w:r>
      <w:r w:rsidR="000D6260">
        <w:rPr>
          <w:rFonts w:ascii="Times New Roman" w:hAnsi="Times New Roman"/>
          <w:szCs w:val="21"/>
        </w:rPr>
        <w:t>, and Table 2.</w:t>
      </w:r>
      <w:r w:rsidR="008807B6">
        <w:rPr>
          <w:rFonts w:ascii="Times New Roman" w:hAnsi="Times New Roman"/>
          <w:szCs w:val="21"/>
        </w:rPr>
        <w:t xml:space="preserve"> The assigned test</w:t>
      </w:r>
      <w:r w:rsidR="006E4723">
        <w:rPr>
          <w:rFonts w:ascii="Times New Roman" w:hAnsi="Times New Roman"/>
          <w:szCs w:val="21"/>
        </w:rPr>
        <w:t>s are</w:t>
      </w:r>
      <w:bookmarkStart w:id="0" w:name="_GoBack"/>
      <w:bookmarkEnd w:id="0"/>
      <w:r w:rsidR="008807B6">
        <w:rPr>
          <w:rFonts w:ascii="Times New Roman" w:hAnsi="Times New Roman"/>
          <w:szCs w:val="21"/>
        </w:rPr>
        <w:t xml:space="preserve"> shown in Table 3 and Table 4.</w:t>
      </w:r>
    </w:p>
    <w:p w:rsidR="003B4867" w:rsidRDefault="003B4867"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p>
    <w:p w:rsidR="003B4867" w:rsidRDefault="003B4867"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p>
    <w:p w:rsidR="000D6260" w:rsidRDefault="000D6260" w:rsidP="000D6260">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r>
        <w:rPr>
          <w:rFonts w:ascii="Times New Roman" w:hAnsi="Times New Roman"/>
          <w:szCs w:val="21"/>
        </w:rPr>
        <w:t xml:space="preserve">Table 1. The </w:t>
      </w:r>
      <w:r w:rsidR="00D8339A">
        <w:rPr>
          <w:rFonts w:ascii="Times New Roman" w:hAnsi="Times New Roman"/>
          <w:szCs w:val="21"/>
        </w:rPr>
        <w:t>summary</w:t>
      </w:r>
      <w:r>
        <w:rPr>
          <w:rFonts w:ascii="Times New Roman" w:hAnsi="Times New Roman"/>
          <w:szCs w:val="21"/>
        </w:rPr>
        <w:t xml:space="preserve"> of different cases</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441"/>
        <w:gridCol w:w="2551"/>
      </w:tblGrid>
      <w:tr w:rsidR="000D6260" w:rsidRPr="00BE74DC" w:rsidTr="00D8339A">
        <w:trPr>
          <w:jc w:val="center"/>
        </w:trPr>
        <w:tc>
          <w:tcPr>
            <w:tcW w:w="815" w:type="dxa"/>
          </w:tcPr>
          <w:p w:rsidR="000D6260" w:rsidRPr="00BE74DC"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2441" w:type="dxa"/>
            <w:shd w:val="clear" w:color="auto" w:fill="auto"/>
          </w:tcPr>
          <w:p w:rsidR="000D6260" w:rsidRPr="00BE74DC"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SubCE1</w:t>
            </w:r>
          </w:p>
        </w:tc>
        <w:tc>
          <w:tcPr>
            <w:tcW w:w="2551" w:type="dxa"/>
          </w:tcPr>
          <w:p w:rsidR="000D6260"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SubCE2</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anchor</w:t>
            </w:r>
          </w:p>
        </w:tc>
        <w:tc>
          <w:tcPr>
            <w:tcW w:w="2441" w:type="dxa"/>
            <w:shd w:val="clear" w:color="auto" w:fill="auto"/>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c>
          <w:tcPr>
            <w:tcW w:w="2551"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1a</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 xml:space="preserve">DBF </w:t>
            </w:r>
            <w:r w:rsidRPr="000D6260">
              <w:rPr>
                <w:rFonts w:ascii="Times New Roman" w:hAnsi="Times New Roman"/>
                <w:sz w:val="18"/>
                <w:szCs w:val="21"/>
                <w:lang w:val="en-CA" w:eastAsia="en-US"/>
              </w:rPr>
              <w:t>+ SAO + ALF</w:t>
            </w:r>
            <w:r>
              <w:rPr>
                <w:rFonts w:ascii="Times New Roman" w:hAnsi="Times New Roman"/>
                <w:sz w:val="18"/>
                <w:szCs w:val="21"/>
                <w:lang w:val="en-CA" w:eastAsia="en-US"/>
              </w:rPr>
              <w:t>+</w:t>
            </w:r>
            <w:r w:rsidRPr="000D6260">
              <w:rPr>
                <w:rFonts w:ascii="Times New Roman" w:hAnsi="Times New Roman"/>
                <w:sz w:val="18"/>
                <w:szCs w:val="21"/>
                <w:lang w:val="en-CA" w:eastAsia="en-US"/>
              </w:rPr>
              <w:t xml:space="preserve"> </w:t>
            </w:r>
            <w:r w:rsidRPr="000D6260">
              <w:rPr>
                <w:rFonts w:ascii="Times New Roman" w:hAnsi="Times New Roman"/>
                <w:color w:val="FF0000"/>
                <w:sz w:val="18"/>
                <w:szCs w:val="21"/>
                <w:lang w:val="en-CA" w:eastAsia="en-US"/>
              </w:rPr>
              <w:t>NN filter</w:t>
            </w:r>
          </w:p>
        </w:tc>
        <w:tc>
          <w:tcPr>
            <w:tcW w:w="2551" w:type="dxa"/>
          </w:tcPr>
          <w:p w:rsidR="000D6260" w:rsidRPr="000D6260"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t xml:space="preserve">DBF + </w:t>
            </w:r>
            <w:r w:rsidRPr="000D6260">
              <w:rPr>
                <w:rFonts w:ascii="Times New Roman" w:hAnsi="Times New Roman"/>
                <w:color w:val="FF0000"/>
                <w:sz w:val="18"/>
                <w:szCs w:val="21"/>
                <w:lang w:val="en-CA" w:eastAsia="en-US"/>
              </w:rPr>
              <w:t>NN filter</w:t>
            </w:r>
            <w:r w:rsidRPr="000D6260">
              <w:rPr>
                <w:rFonts w:ascii="Times New Roman" w:hAnsi="Times New Roman"/>
                <w:sz w:val="18"/>
                <w:szCs w:val="21"/>
                <w:lang w:val="en-CA" w:eastAsia="en-US"/>
              </w:rPr>
              <w:t xml:space="preserve"> + SAO + ALF</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2a</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c>
          <w:tcPr>
            <w:tcW w:w="2551"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551"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 ALF.</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1</w:t>
            </w:r>
            <w:r w:rsidRPr="00E67598">
              <w:rPr>
                <w:rFonts w:ascii="Times New Roman" w:hAnsi="Times New Roman"/>
                <w:sz w:val="18"/>
                <w:szCs w:val="21"/>
                <w:lang w:val="en-CA" w:eastAsia="en-US"/>
              </w:rPr>
              <w:t>b</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c>
          <w:tcPr>
            <w:tcW w:w="2551"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2b</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551"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always use NN filter</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1c</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c>
          <w:tcPr>
            <w:tcW w:w="2551"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2c</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551"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sidR="00D8339A">
              <w:rPr>
                <w:rFonts w:ascii="Times New Roman" w:hAnsi="Times New Roman"/>
                <w:sz w:val="18"/>
                <w:szCs w:val="21"/>
                <w:lang w:val="en-CA" w:eastAsia="en-US"/>
              </w:rPr>
              <w:t>to test</w:t>
            </w:r>
          </w:p>
        </w:tc>
      </w:tr>
      <w:tr w:rsidR="000D6260" w:rsidRPr="00BE74DC" w:rsidTr="00D8339A">
        <w:trPr>
          <w:jc w:val="center"/>
        </w:trPr>
        <w:tc>
          <w:tcPr>
            <w:tcW w:w="815"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3c</w:t>
            </w:r>
          </w:p>
        </w:tc>
        <w:tc>
          <w:tcPr>
            <w:tcW w:w="2441" w:type="dxa"/>
            <w:shd w:val="clear" w:color="auto" w:fill="auto"/>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551" w:type="dxa"/>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sidR="00D8339A">
              <w:rPr>
                <w:rFonts w:ascii="Times New Roman" w:hAnsi="Times New Roman"/>
                <w:sz w:val="18"/>
                <w:szCs w:val="21"/>
                <w:lang w:val="en-CA" w:eastAsia="en-US"/>
              </w:rPr>
              <w:t>to test</w:t>
            </w:r>
          </w:p>
        </w:tc>
      </w:tr>
    </w:tbl>
    <w:p w:rsidR="00E27309" w:rsidRDefault="00E27309" w:rsidP="00E27309">
      <w:pPr>
        <w:tabs>
          <w:tab w:val="left" w:pos="360"/>
          <w:tab w:val="left" w:pos="720"/>
          <w:tab w:val="left" w:pos="1080"/>
          <w:tab w:val="left" w:pos="1440"/>
        </w:tabs>
        <w:overflowPunct w:val="0"/>
        <w:autoSpaceDE w:val="0"/>
        <w:autoSpaceDN w:val="0"/>
        <w:adjustRightInd w:val="0"/>
        <w:spacing w:before="136" w:line="360" w:lineRule="auto"/>
        <w:textAlignment w:val="baseline"/>
        <w:rPr>
          <w:rFonts w:ascii="Times New Roman" w:hAnsi="Times New Roman"/>
          <w:szCs w:val="21"/>
        </w:rPr>
      </w:pPr>
    </w:p>
    <w:p w:rsidR="000D6260" w:rsidRPr="000D6260" w:rsidRDefault="000D6260" w:rsidP="000D6260">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r>
        <w:rPr>
          <w:rFonts w:ascii="Times New Roman" w:hAnsi="Times New Roman"/>
          <w:szCs w:val="21"/>
        </w:rPr>
        <w:t>Table 2. The description of the test condition</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3"/>
        <w:gridCol w:w="998"/>
        <w:gridCol w:w="1566"/>
        <w:gridCol w:w="1022"/>
        <w:gridCol w:w="1810"/>
      </w:tblGrid>
      <w:tr w:rsidR="000D6260" w:rsidRPr="00BE74DC" w:rsidTr="00D70495">
        <w:trPr>
          <w:trHeight w:val="197"/>
          <w:jc w:val="center"/>
        </w:trPr>
        <w:tc>
          <w:tcPr>
            <w:tcW w:w="1276" w:type="dxa"/>
            <w:vMerge w:val="restart"/>
            <w:vAlign w:val="center"/>
          </w:tcPr>
          <w:p w:rsidR="000D6260" w:rsidRPr="00BE74DC"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20"/>
                <w:szCs w:val="20"/>
                <w:lang w:val="en-CA"/>
              </w:rPr>
              <w:t>Purpose</w:t>
            </w:r>
          </w:p>
        </w:tc>
        <w:tc>
          <w:tcPr>
            <w:tcW w:w="1123" w:type="dxa"/>
          </w:tcPr>
          <w:p w:rsidR="000D6260"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3586" w:type="dxa"/>
            <w:gridSpan w:val="3"/>
            <w:shd w:val="clear" w:color="auto" w:fill="auto"/>
            <w:vAlign w:val="center"/>
          </w:tcPr>
          <w:p w:rsidR="000D6260" w:rsidRPr="00BE74DC"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18"/>
                <w:szCs w:val="20"/>
                <w:lang w:val="en-CA"/>
              </w:rPr>
              <w:t>CTC test</w:t>
            </w:r>
            <w:r w:rsidR="009A7326">
              <w:rPr>
                <w:rFonts w:ascii="Times New Roman" w:eastAsia="宋体" w:hAnsi="Times New Roman" w:cs="Times New Roman"/>
                <w:kern w:val="0"/>
                <w:sz w:val="18"/>
                <w:szCs w:val="20"/>
                <w:lang w:val="en-CA"/>
              </w:rPr>
              <w:t>(Full test)</w:t>
            </w:r>
          </w:p>
        </w:tc>
        <w:tc>
          <w:tcPr>
            <w:tcW w:w="1810" w:type="dxa"/>
          </w:tcPr>
          <w:p w:rsidR="000D6260"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18"/>
                <w:szCs w:val="20"/>
                <w:lang w:val="en-CA"/>
              </w:rPr>
            </w:pPr>
            <w:r w:rsidRPr="000D6260">
              <w:rPr>
                <w:rFonts w:ascii="Times New Roman" w:eastAsia="宋体" w:hAnsi="Times New Roman" w:cs="Times New Roman"/>
                <w:kern w:val="0"/>
                <w:sz w:val="18"/>
                <w:szCs w:val="20"/>
                <w:lang w:val="en-CA"/>
              </w:rPr>
              <w:t xml:space="preserve">Test </w:t>
            </w:r>
            <w:r w:rsidRPr="000D6260">
              <w:rPr>
                <w:rFonts w:ascii="Times New Roman" w:eastAsia="宋体" w:hAnsi="Times New Roman" w:cs="Times New Roman" w:hint="eastAsia"/>
                <w:kern w:val="0"/>
                <w:sz w:val="18"/>
                <w:szCs w:val="20"/>
                <w:lang w:val="en-CA"/>
              </w:rPr>
              <w:t>Fi</w:t>
            </w:r>
            <w:r w:rsidRPr="000D6260">
              <w:rPr>
                <w:rFonts w:ascii="Times New Roman" w:eastAsia="宋体" w:hAnsi="Times New Roman" w:cs="Times New Roman"/>
                <w:kern w:val="0"/>
                <w:sz w:val="18"/>
                <w:szCs w:val="20"/>
                <w:lang w:val="en-CA"/>
              </w:rPr>
              <w:t>rst</w:t>
            </w:r>
            <w:r w:rsidRPr="000D6260">
              <w:rPr>
                <w:rFonts w:ascii="Times New Roman" w:eastAsia="宋体" w:hAnsi="Times New Roman" w:cs="Times New Roman" w:hint="eastAsia"/>
                <w:kern w:val="0"/>
                <w:sz w:val="18"/>
                <w:szCs w:val="20"/>
                <w:lang w:val="en-CA"/>
              </w:rPr>
              <w:t xml:space="preserve"> </w:t>
            </w:r>
            <w:r w:rsidRPr="000D6260">
              <w:rPr>
                <w:rFonts w:ascii="Times New Roman" w:eastAsia="宋体" w:hAnsi="Times New Roman" w:cs="Times New Roman"/>
                <w:kern w:val="0"/>
                <w:sz w:val="18"/>
                <w:szCs w:val="20"/>
                <w:lang w:val="en-CA"/>
              </w:rPr>
              <w:t>intra period</w:t>
            </w:r>
          </w:p>
          <w:p w:rsidR="009A7326" w:rsidRPr="00BE74DC" w:rsidRDefault="009A7326"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18"/>
                <w:szCs w:val="20"/>
                <w:lang w:val="en-CA"/>
              </w:rPr>
              <w:t>(Short test)</w:t>
            </w:r>
          </w:p>
        </w:tc>
      </w:tr>
      <w:tr w:rsidR="000D6260" w:rsidRPr="00BE74DC" w:rsidTr="000D6260">
        <w:trPr>
          <w:trHeight w:val="233"/>
          <w:jc w:val="center"/>
        </w:trPr>
        <w:tc>
          <w:tcPr>
            <w:tcW w:w="1276" w:type="dxa"/>
            <w:vMerge/>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998" w:type="dxa"/>
            <w:shd w:val="clear" w:color="auto" w:fill="auto"/>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All </w:t>
            </w:r>
            <w:r w:rsidRPr="00E67598">
              <w:rPr>
                <w:rFonts w:ascii="Times New Roman" w:hAnsi="Times New Roman" w:hint="eastAsia"/>
                <w:sz w:val="18"/>
                <w:szCs w:val="21"/>
                <w:lang w:val="en-CA" w:eastAsia="en-US"/>
              </w:rPr>
              <w:t>Intra</w:t>
            </w:r>
          </w:p>
        </w:tc>
        <w:tc>
          <w:tcPr>
            <w:tcW w:w="1566" w:type="dxa"/>
            <w:shd w:val="clear" w:color="auto" w:fill="auto"/>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c>
          <w:tcPr>
            <w:tcW w:w="1022"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Low del</w:t>
            </w:r>
            <w:r w:rsidRPr="00E67598">
              <w:rPr>
                <w:rFonts w:ascii="Times New Roman" w:hAnsi="Times New Roman"/>
                <w:sz w:val="18"/>
                <w:szCs w:val="21"/>
                <w:lang w:val="en-CA" w:eastAsia="en-US"/>
              </w:rPr>
              <w:t>ay</w:t>
            </w:r>
          </w:p>
        </w:tc>
        <w:tc>
          <w:tcPr>
            <w:tcW w:w="1810"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r>
      <w:tr w:rsidR="000D6260" w:rsidRPr="00BE74DC" w:rsidTr="000D6260">
        <w:trPr>
          <w:jc w:val="center"/>
        </w:trPr>
        <w:tc>
          <w:tcPr>
            <w:tcW w:w="1276"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anchor</w:t>
            </w:r>
          </w:p>
        </w:tc>
        <w:tc>
          <w:tcPr>
            <w:tcW w:w="998" w:type="dxa"/>
            <w:shd w:val="clear" w:color="auto" w:fill="auto"/>
            <w:vAlign w:val="center"/>
          </w:tcPr>
          <w:p w:rsidR="000D6260" w:rsidRPr="00D70495" w:rsidRDefault="000D6260" w:rsidP="00D70495">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sidR="00D70495">
              <w:rPr>
                <w:rFonts w:ascii="Times New Roman" w:hAnsi="Times New Roman"/>
                <w:sz w:val="18"/>
                <w:szCs w:val="21"/>
                <w:lang w:val="en-CA" w:eastAsia="en-US"/>
              </w:rPr>
              <w:t xml:space="preserve"> </w:t>
            </w:r>
            <w:r w:rsidR="00D70495">
              <w:rPr>
                <w:rFonts w:ascii="Times New Roman" w:hAnsi="Times New Roman"/>
                <w:sz w:val="18"/>
                <w:szCs w:val="21"/>
              </w:rPr>
              <w:t>(For SubCE2)</w:t>
            </w:r>
          </w:p>
        </w:tc>
        <w:tc>
          <w:tcPr>
            <w:tcW w:w="1566"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0D6260" w:rsidRPr="00E67598" w:rsidRDefault="00F83B4B"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0D6260" w:rsidRPr="00F83B4B"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Pr>
                <w:rFonts w:ascii="Times New Roman" w:hAnsi="Times New Roman"/>
                <w:sz w:val="18"/>
                <w:szCs w:val="21"/>
                <w:lang w:val="en-CA" w:eastAsia="en-US"/>
              </w:rPr>
              <w:t>O</w:t>
            </w:r>
            <w:r w:rsidR="00F83B4B">
              <w:rPr>
                <w:rFonts w:ascii="Times New Roman" w:hAnsi="Times New Roman"/>
                <w:sz w:val="18"/>
                <w:szCs w:val="21"/>
              </w:rPr>
              <w:t>,S</w:t>
            </w:r>
          </w:p>
        </w:tc>
      </w:tr>
      <w:tr w:rsidR="000D6260" w:rsidRPr="00BE74DC" w:rsidTr="000D6260">
        <w:trPr>
          <w:jc w:val="center"/>
        </w:trPr>
        <w:tc>
          <w:tcPr>
            <w:tcW w:w="1276"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1a</w:t>
            </w:r>
            <w:r>
              <w:rPr>
                <w:rFonts w:ascii="Times New Roman" w:hAnsi="Times New Roman"/>
                <w:sz w:val="18"/>
                <w:szCs w:val="21"/>
                <w:lang w:val="en-CA" w:eastAsia="en-US"/>
              </w:rPr>
              <w:t>+1b+1c</w:t>
            </w:r>
          </w:p>
        </w:tc>
        <w:tc>
          <w:tcPr>
            <w:tcW w:w="998" w:type="dxa"/>
            <w:shd w:val="clear" w:color="auto" w:fill="auto"/>
            <w:vAlign w:val="center"/>
          </w:tcPr>
          <w:p w:rsidR="000D6260" w:rsidRPr="009A7326"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sidR="00D70495">
              <w:rPr>
                <w:rFonts w:ascii="Times New Roman" w:hAnsi="Times New Roman"/>
                <w:sz w:val="18"/>
                <w:szCs w:val="21"/>
                <w:lang w:val="en-CA" w:eastAsia="en-US"/>
              </w:rPr>
              <w:t xml:space="preserve"> </w:t>
            </w:r>
            <w:r w:rsidR="00D70495">
              <w:rPr>
                <w:rFonts w:ascii="Times New Roman" w:hAnsi="Times New Roman"/>
                <w:sz w:val="18"/>
                <w:szCs w:val="21"/>
              </w:rPr>
              <w:t>(For SubCE2)</w:t>
            </w:r>
          </w:p>
        </w:tc>
        <w:tc>
          <w:tcPr>
            <w:tcW w:w="1566"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0D6260" w:rsidRPr="00E67598" w:rsidRDefault="00F83B4B"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O</w:t>
            </w:r>
            <w:r w:rsidR="00F83B4B">
              <w:rPr>
                <w:rFonts w:ascii="Times New Roman" w:hAnsi="Times New Roman"/>
                <w:sz w:val="18"/>
                <w:szCs w:val="21"/>
                <w:lang w:val="en-CA" w:eastAsia="en-US"/>
              </w:rPr>
              <w:t>,S</w:t>
            </w:r>
          </w:p>
        </w:tc>
      </w:tr>
      <w:tr w:rsidR="000D6260" w:rsidRPr="00BE74DC" w:rsidTr="000D6260">
        <w:trPr>
          <w:jc w:val="center"/>
        </w:trPr>
        <w:tc>
          <w:tcPr>
            <w:tcW w:w="1276" w:type="dxa"/>
            <w:vMerge w:val="restart"/>
            <w:vAlign w:val="center"/>
          </w:tcPr>
          <w:p w:rsidR="000D6260" w:rsidRPr="00E67598" w:rsidRDefault="000D6260" w:rsidP="000D6260">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Filter position</w:t>
            </w:r>
          </w:p>
        </w:tc>
        <w:tc>
          <w:tcPr>
            <w:tcW w:w="1123" w:type="dxa"/>
          </w:tcPr>
          <w:p w:rsidR="000D6260"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2a+1b+1c</w:t>
            </w:r>
          </w:p>
        </w:tc>
        <w:tc>
          <w:tcPr>
            <w:tcW w:w="998"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sidR="00F83B4B">
              <w:rPr>
                <w:rFonts w:ascii="Times New Roman" w:hAnsi="Times New Roman"/>
                <w:sz w:val="18"/>
                <w:szCs w:val="21"/>
                <w:lang w:val="en-CA" w:eastAsia="en-US"/>
              </w:rPr>
              <w:t>,S</w:t>
            </w:r>
          </w:p>
        </w:tc>
      </w:tr>
      <w:tr w:rsidR="000D6260" w:rsidRPr="00BE74DC" w:rsidTr="000D6260">
        <w:trPr>
          <w:jc w:val="center"/>
        </w:trPr>
        <w:tc>
          <w:tcPr>
            <w:tcW w:w="1276" w:type="dxa"/>
            <w:vMerge/>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0D6260"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r>
              <w:rPr>
                <w:rFonts w:ascii="Times New Roman" w:hAnsi="Times New Roman"/>
                <w:sz w:val="18"/>
                <w:szCs w:val="21"/>
                <w:lang w:val="en-CA" w:eastAsia="en-US"/>
              </w:rPr>
              <w:t>+1b+1c</w:t>
            </w:r>
          </w:p>
        </w:tc>
        <w:tc>
          <w:tcPr>
            <w:tcW w:w="998"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sidR="00F83B4B">
              <w:rPr>
                <w:rFonts w:ascii="Times New Roman" w:hAnsi="Times New Roman"/>
                <w:sz w:val="18"/>
                <w:szCs w:val="21"/>
                <w:lang w:val="en-CA" w:eastAsia="en-US"/>
              </w:rPr>
              <w:t>,S</w:t>
            </w:r>
          </w:p>
        </w:tc>
      </w:tr>
      <w:tr w:rsidR="000D6260" w:rsidRPr="00BE74DC" w:rsidTr="000D6260">
        <w:trPr>
          <w:jc w:val="center"/>
        </w:trPr>
        <w:tc>
          <w:tcPr>
            <w:tcW w:w="1276"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CTU switch</w:t>
            </w:r>
          </w:p>
        </w:tc>
        <w:tc>
          <w:tcPr>
            <w:tcW w:w="1123" w:type="dxa"/>
          </w:tcPr>
          <w:p w:rsidR="000D6260"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1a+</w:t>
            </w:r>
            <w:r w:rsidRPr="00E67598">
              <w:rPr>
                <w:rFonts w:ascii="Times New Roman" w:hAnsi="Times New Roman" w:hint="eastAsia"/>
                <w:sz w:val="18"/>
                <w:szCs w:val="21"/>
                <w:lang w:val="en-CA" w:eastAsia="en-US"/>
              </w:rPr>
              <w:t>2b</w:t>
            </w:r>
            <w:r>
              <w:rPr>
                <w:rFonts w:ascii="Times New Roman" w:hAnsi="Times New Roman"/>
                <w:sz w:val="18"/>
                <w:szCs w:val="21"/>
                <w:lang w:val="en-CA" w:eastAsia="en-US"/>
              </w:rPr>
              <w:t>+1c</w:t>
            </w:r>
          </w:p>
        </w:tc>
        <w:tc>
          <w:tcPr>
            <w:tcW w:w="998"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sidR="00F83B4B">
              <w:rPr>
                <w:rFonts w:ascii="Times New Roman" w:hAnsi="Times New Roman"/>
                <w:sz w:val="18"/>
                <w:szCs w:val="21"/>
                <w:lang w:val="en-CA" w:eastAsia="en-US"/>
              </w:rPr>
              <w:t>,S</w:t>
            </w:r>
          </w:p>
        </w:tc>
      </w:tr>
      <w:tr w:rsidR="000D6260" w:rsidRPr="00BE74DC" w:rsidTr="000D6260">
        <w:trPr>
          <w:jc w:val="center"/>
        </w:trPr>
        <w:tc>
          <w:tcPr>
            <w:tcW w:w="1276" w:type="dxa"/>
            <w:vMerge w:val="restart"/>
          </w:tcPr>
          <w:p w:rsidR="000D6260" w:rsidRDefault="000D6260" w:rsidP="002E4F24">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t>Generalization</w:t>
            </w:r>
          </w:p>
          <w:p w:rsidR="000D6260" w:rsidRPr="00E67598" w:rsidRDefault="000D6260" w:rsidP="002E4F24">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rPr>
            </w:pPr>
            <w:r>
              <w:rPr>
                <w:rFonts w:ascii="Times New Roman" w:hAnsi="Times New Roman" w:hint="eastAsia"/>
                <w:sz w:val="18"/>
                <w:szCs w:val="21"/>
                <w:lang w:val="en-CA"/>
              </w:rPr>
              <w:t>(</w:t>
            </w:r>
            <w:r>
              <w:rPr>
                <w:rFonts w:ascii="Times New Roman" w:hAnsi="Times New Roman"/>
                <w:sz w:val="18"/>
                <w:szCs w:val="21"/>
                <w:lang w:val="en-CA"/>
              </w:rPr>
              <w:t>QP</w:t>
            </w:r>
            <w:r>
              <w:rPr>
                <w:rFonts w:ascii="Times New Roman" w:hAnsi="Times New Roman" w:hint="eastAsia"/>
                <w:sz w:val="18"/>
                <w:szCs w:val="21"/>
                <w:lang w:val="en-CA"/>
              </w:rPr>
              <w:t>)</w:t>
            </w:r>
          </w:p>
        </w:tc>
        <w:tc>
          <w:tcPr>
            <w:tcW w:w="1123"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1a+1b+2c</w:t>
            </w:r>
          </w:p>
        </w:tc>
        <w:tc>
          <w:tcPr>
            <w:tcW w:w="998"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sidR="00F83B4B">
              <w:rPr>
                <w:rFonts w:ascii="Times New Roman" w:hAnsi="Times New Roman"/>
                <w:sz w:val="18"/>
                <w:szCs w:val="21"/>
                <w:lang w:val="en-CA" w:eastAsia="en-US"/>
              </w:rPr>
              <w:t>,S</w:t>
            </w:r>
          </w:p>
        </w:tc>
      </w:tr>
      <w:tr w:rsidR="000D6260" w:rsidRPr="00BE74DC" w:rsidTr="000D6260">
        <w:trPr>
          <w:jc w:val="center"/>
        </w:trPr>
        <w:tc>
          <w:tcPr>
            <w:tcW w:w="1276" w:type="dxa"/>
            <w:vMerge/>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1a+1b+3c</w:t>
            </w:r>
          </w:p>
        </w:tc>
        <w:tc>
          <w:tcPr>
            <w:tcW w:w="998"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0D6260" w:rsidRPr="00E67598" w:rsidRDefault="000D6260" w:rsidP="002E4F24">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sidR="00F83B4B">
              <w:rPr>
                <w:rFonts w:ascii="Times New Roman" w:hAnsi="Times New Roman"/>
                <w:sz w:val="18"/>
                <w:szCs w:val="21"/>
                <w:lang w:val="en-CA" w:eastAsia="en-US"/>
              </w:rPr>
              <w:t>,S</w:t>
            </w:r>
          </w:p>
        </w:tc>
      </w:tr>
    </w:tbl>
    <w:p w:rsidR="00E27309" w:rsidRPr="00E27309" w:rsidRDefault="000D6260"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Pr>
          <w:rFonts w:ascii="Times New Roman" w:eastAsia="宋体" w:hAnsi="Times New Roman" w:cs="Times New Roman" w:hint="eastAsia"/>
          <w:kern w:val="0"/>
          <w:szCs w:val="21"/>
          <w:lang w:val="en-CA"/>
        </w:rPr>
        <w:t xml:space="preserve">Note: </w:t>
      </w:r>
      <w:r>
        <w:rPr>
          <w:rFonts w:ascii="Times New Roman" w:eastAsia="宋体" w:hAnsi="Times New Roman" w:cs="Times New Roman"/>
          <w:kern w:val="0"/>
          <w:szCs w:val="21"/>
          <w:lang w:val="en-CA"/>
        </w:rPr>
        <w:t xml:space="preserve">M denotes </w:t>
      </w:r>
      <w:r w:rsidRPr="00E27309">
        <w:rPr>
          <w:rFonts w:ascii="Times New Roman" w:hAnsi="Times New Roman"/>
          <w:szCs w:val="21"/>
        </w:rPr>
        <w:t>mandatory test</w:t>
      </w:r>
      <w:r>
        <w:rPr>
          <w:rFonts w:ascii="Times New Roman" w:hAnsi="Times New Roman"/>
          <w:szCs w:val="21"/>
        </w:rPr>
        <w:t xml:space="preserve">. O denotes the optional test. </w:t>
      </w:r>
      <w:r w:rsidR="00F83B4B">
        <w:rPr>
          <w:rFonts w:ascii="Times New Roman" w:hAnsi="Times New Roman"/>
          <w:szCs w:val="21"/>
        </w:rPr>
        <w:t xml:space="preserve">S denotes the short test of only first intra period. The </w:t>
      </w:r>
      <w:r w:rsidR="001700FD">
        <w:rPr>
          <w:rFonts w:ascii="Times New Roman" w:hAnsi="Times New Roman"/>
          <w:szCs w:val="21"/>
        </w:rPr>
        <w:t xml:space="preserve">full </w:t>
      </w:r>
      <w:r>
        <w:rPr>
          <w:rFonts w:ascii="Times New Roman" w:hAnsi="Times New Roman"/>
          <w:szCs w:val="21"/>
        </w:rPr>
        <w:t>test</w:t>
      </w:r>
      <w:r w:rsidR="001700FD">
        <w:rPr>
          <w:rFonts w:ascii="Times New Roman" w:hAnsi="Times New Roman"/>
          <w:szCs w:val="21"/>
        </w:rPr>
        <w:t xml:space="preserve"> </w:t>
      </w:r>
      <w:r>
        <w:rPr>
          <w:rFonts w:ascii="Times New Roman" w:hAnsi="Times New Roman"/>
          <w:szCs w:val="21"/>
        </w:rPr>
        <w:t xml:space="preserve">which should follow the CTC. </w:t>
      </w:r>
      <w:r w:rsidR="001700FD">
        <w:rPr>
          <w:rFonts w:ascii="Times New Roman" w:hAnsi="Times New Roman"/>
          <w:szCs w:val="21"/>
        </w:rPr>
        <w:t>The short test should also follow the CTC, e</w:t>
      </w:r>
      <w:r>
        <w:rPr>
          <w:rFonts w:ascii="Times New Roman" w:hAnsi="Times New Roman"/>
          <w:szCs w:val="21"/>
        </w:rPr>
        <w:t>xcept the frame length</w:t>
      </w:r>
      <w:r w:rsidR="001700FD">
        <w:rPr>
          <w:rFonts w:ascii="Times New Roman" w:hAnsi="Times New Roman"/>
          <w:szCs w:val="21"/>
        </w:rPr>
        <w:t>, which only need to test the first intra period.</w:t>
      </w:r>
    </w:p>
    <w:p w:rsidR="00BE74DC" w:rsidRPr="00671BBB" w:rsidRDefault="00BE74DC" w:rsidP="00E27309">
      <w:pPr>
        <w:keepNext/>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360" w:lineRule="auto"/>
        <w:ind w:left="360" w:hanging="360"/>
        <w:jc w:val="left"/>
        <w:textAlignment w:val="baseline"/>
        <w:outlineLvl w:val="0"/>
        <w:rPr>
          <w:rFonts w:ascii="Times New Roman" w:eastAsia="宋体" w:hAnsi="Times New Roman" w:cs="Times New Roman"/>
          <w:b/>
          <w:kern w:val="32"/>
          <w:sz w:val="32"/>
          <w:szCs w:val="20"/>
          <w:lang w:val="en-CA"/>
        </w:rPr>
      </w:pPr>
      <w:r w:rsidRPr="00671BBB">
        <w:rPr>
          <w:rFonts w:ascii="Times New Roman" w:eastAsia="宋体" w:hAnsi="Times New Roman" w:cs="Times New Roman" w:hint="eastAsia"/>
          <w:b/>
          <w:kern w:val="32"/>
          <w:sz w:val="32"/>
          <w:szCs w:val="20"/>
          <w:lang w:eastAsia="en-US"/>
        </w:rPr>
        <w:tab/>
      </w:r>
      <w:r w:rsidR="00C46F0A">
        <w:rPr>
          <w:rFonts w:ascii="Times New Roman" w:eastAsia="宋体" w:hAnsi="Times New Roman" w:cs="Times New Roman"/>
          <w:b/>
          <w:kern w:val="32"/>
          <w:sz w:val="32"/>
          <w:szCs w:val="20"/>
          <w:lang w:val="en-CA"/>
        </w:rPr>
        <w:t>P</w:t>
      </w:r>
      <w:r w:rsidR="00671BBB" w:rsidRPr="00671BBB">
        <w:rPr>
          <w:rFonts w:ascii="Times New Roman" w:eastAsia="宋体" w:hAnsi="Times New Roman" w:cs="Times New Roman"/>
          <w:b/>
          <w:kern w:val="32"/>
          <w:sz w:val="32"/>
          <w:szCs w:val="20"/>
          <w:lang w:val="en-CA"/>
        </w:rPr>
        <w:t>re-CE</w:t>
      </w:r>
      <w:r w:rsidRPr="00671BBB">
        <w:rPr>
          <w:rFonts w:ascii="Times New Roman" w:eastAsia="宋体" w:hAnsi="Times New Roman" w:cs="Times New Roman"/>
          <w:b/>
          <w:kern w:val="32"/>
          <w:sz w:val="32"/>
          <w:szCs w:val="20"/>
          <w:lang w:val="en-CA"/>
        </w:rPr>
        <w:t xml:space="preserve"> description</w:t>
      </w:r>
    </w:p>
    <w:p w:rsidR="00BE74DC" w:rsidRPr="00671BBB" w:rsidRDefault="00BE74DC" w:rsidP="00E27309">
      <w:pPr>
        <w:keepNext/>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360" w:lineRule="auto"/>
        <w:ind w:left="576"/>
        <w:jc w:val="left"/>
        <w:textAlignment w:val="baseline"/>
        <w:outlineLvl w:val="1"/>
        <w:rPr>
          <w:rFonts w:ascii="Times New Roman" w:eastAsia="宋体" w:hAnsi="Times New Roman" w:cs="Times New Roman"/>
          <w:b/>
          <w:kern w:val="0"/>
          <w:sz w:val="28"/>
          <w:szCs w:val="20"/>
          <w:lang w:val="en-CA" w:eastAsia="en-US"/>
        </w:rPr>
      </w:pPr>
      <w:r w:rsidRPr="00671BBB">
        <w:rPr>
          <w:rFonts w:ascii="Times New Roman" w:eastAsia="宋体" w:hAnsi="Times New Roman" w:cs="Times New Roman"/>
          <w:b/>
          <w:kern w:val="0"/>
          <w:sz w:val="28"/>
          <w:szCs w:val="20"/>
          <w:lang w:val="en-CA" w:eastAsia="en-US"/>
        </w:rPr>
        <w:t>Participant list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06"/>
        <w:gridCol w:w="1321"/>
        <w:gridCol w:w="2977"/>
        <w:gridCol w:w="1206"/>
        <w:gridCol w:w="1487"/>
      </w:tblGrid>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Name</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Affiliation</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Email</w:t>
            </w:r>
          </w:p>
        </w:tc>
        <w:tc>
          <w:tcPr>
            <w:tcW w:w="1206"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Proponents</w:t>
            </w:r>
          </w:p>
        </w:tc>
        <w:tc>
          <w:tcPr>
            <w:tcW w:w="1487"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Cross-checker</w:t>
            </w: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hint="eastAsia"/>
                <w:kern w:val="0"/>
                <w:sz w:val="22"/>
                <w:szCs w:val="20"/>
                <w:lang w:val="en-CA" w:eastAsia="en-US"/>
              </w:rPr>
              <w:t>1.</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Jia</w:t>
            </w:r>
            <w:r w:rsidRPr="00BE74DC">
              <w:rPr>
                <w:rFonts w:ascii="Times New Roman" w:eastAsia="宋体" w:hAnsi="Times New Roman" w:cs="Times New Roman"/>
                <w:kern w:val="0"/>
                <w:sz w:val="22"/>
                <w:szCs w:val="20"/>
                <w:lang w:val="en-CA"/>
              </w:rPr>
              <w:t>bao Yao</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Hikvision</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yaojiabao@hikvision.com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hint="eastAsia"/>
                <w:kern w:val="0"/>
                <w:sz w:val="22"/>
                <w:szCs w:val="20"/>
                <w:lang w:val="en-CA" w:eastAsia="en-US"/>
              </w:rPr>
              <w:t>2.</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Chaoyi Lin</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rPr>
            </w:pPr>
            <w:r w:rsidRPr="00BE74DC">
              <w:rPr>
                <w:rFonts w:ascii="Times New Roman" w:eastAsia="宋体" w:hAnsi="Times New Roman" w:cs="Times New Roman"/>
                <w:kern w:val="0"/>
                <w:sz w:val="22"/>
                <w:szCs w:val="20"/>
              </w:rPr>
              <w:t>Hikvision</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linchaoyi@hikvision.com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hint="eastAsia"/>
                <w:kern w:val="0"/>
                <w:sz w:val="22"/>
                <w:szCs w:val="20"/>
                <w:lang w:val="en-CA" w:eastAsia="en-US"/>
              </w:rPr>
              <w:t>3.</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Li Wang</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Hikvision</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wangli7@hikvision.com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5.</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Hujun Yin</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Intel</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hujun.yin@intel.com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6.</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Zhiping Deng</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Intel</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zhipin.deng@intel.com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7.</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Rongzhen Yang</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Intel</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rongzhen.yang@intel.com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8.</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K</w:t>
            </w:r>
            <w:r w:rsidR="002E37F4">
              <w:rPr>
                <w:rFonts w:ascii="Times New Roman" w:eastAsia="宋体" w:hAnsi="Times New Roman" w:cs="Times New Roman"/>
                <w:kern w:val="0"/>
                <w:sz w:val="22"/>
                <w:szCs w:val="20"/>
                <w:lang w:val="en-CA"/>
              </w:rPr>
              <w:t>e</w:t>
            </w:r>
            <w:r w:rsidRPr="00BE74DC">
              <w:rPr>
                <w:rFonts w:ascii="Times New Roman" w:eastAsia="宋体" w:hAnsi="Times New Roman" w:cs="Times New Roman" w:hint="eastAsia"/>
                <w:kern w:val="0"/>
                <w:sz w:val="22"/>
                <w:szCs w:val="20"/>
                <w:lang w:val="en-CA"/>
              </w:rPr>
              <w:t>i Kawamura</w:t>
            </w:r>
          </w:p>
        </w:tc>
        <w:tc>
          <w:tcPr>
            <w:tcW w:w="1321" w:type="dxa"/>
            <w:shd w:val="clear" w:color="auto" w:fill="auto"/>
          </w:tcPr>
          <w:p w:rsidR="00BE74DC" w:rsidRPr="002E37F4"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rPr>
            </w:pPr>
            <w:r w:rsidRPr="00BE74DC">
              <w:rPr>
                <w:rFonts w:ascii="Times New Roman" w:eastAsia="宋体" w:hAnsi="Times New Roman" w:cs="Times New Roman" w:hint="eastAsia"/>
                <w:kern w:val="0"/>
                <w:sz w:val="22"/>
                <w:szCs w:val="20"/>
                <w:lang w:val="en-CA"/>
              </w:rPr>
              <w:t>KDDI</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ki-kawamura@kddi.com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9.</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Yu-Wen Huang</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hint="eastAsia"/>
                <w:kern w:val="0"/>
                <w:sz w:val="22"/>
                <w:lang w:val="en-CA" w:eastAsia="en-US"/>
              </w:rPr>
              <w:t>MediaTek</w:t>
            </w:r>
          </w:p>
        </w:tc>
        <w:tc>
          <w:tcPr>
            <w:tcW w:w="2977" w:type="dxa"/>
            <w:shd w:val="clear" w:color="auto" w:fill="auto"/>
          </w:tcPr>
          <w:p w:rsidR="00BE74DC" w:rsidRPr="00BE74DC" w:rsidRDefault="005E2350"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hyperlink r:id="rId12" w:history="1">
              <w:r w:rsidR="00BE74DC" w:rsidRPr="00BE74DC">
                <w:rPr>
                  <w:rFonts w:ascii="Times New Roman" w:eastAsia="宋体" w:hAnsi="Times New Roman" w:cs="Times New Roman"/>
                  <w:color w:val="0000FF"/>
                  <w:kern w:val="0"/>
                  <w:sz w:val="22"/>
                  <w:u w:val="single"/>
                  <w:lang w:val="en-CA" w:eastAsia="en-US"/>
                </w:rPr>
                <w:t>yuwen.huang@mediatek.com</w:t>
              </w:r>
            </w:hyperlink>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10</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Yu-Ling Hsiao</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hint="eastAsia"/>
                <w:kern w:val="0"/>
                <w:sz w:val="22"/>
                <w:lang w:val="en-CA" w:eastAsia="en-US"/>
              </w:rPr>
              <w:t>MediaTek</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color w:val="0000FF"/>
                <w:kern w:val="0"/>
                <w:sz w:val="22"/>
                <w:u w:val="single"/>
                <w:lang w:val="en-CA" w:eastAsia="en-US"/>
              </w:rPr>
              <w:t>Yuling.Hsiao@mediatek.com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lastRenderedPageBreak/>
              <w:t>11</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Ching-Yeh Chen</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hint="eastAsia"/>
                <w:kern w:val="0"/>
                <w:sz w:val="22"/>
                <w:lang w:val="en-CA" w:eastAsia="en-US"/>
              </w:rPr>
              <w:t>MediaTek</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szCs w:val="20"/>
                <w:u w:val="single"/>
                <w:lang w:val="en-CA" w:eastAsia="en-US"/>
              </w:rPr>
            </w:pPr>
            <w:r w:rsidRPr="00BE74DC">
              <w:rPr>
                <w:rFonts w:ascii="Times New Roman" w:eastAsia="宋体" w:hAnsi="Times New Roman" w:cs="Times New Roman" w:hint="eastAsia"/>
                <w:color w:val="0000FF"/>
                <w:kern w:val="0"/>
                <w:sz w:val="22"/>
                <w:u w:val="single"/>
                <w:lang w:val="en-CA" w:eastAsia="en-US"/>
              </w:rPr>
              <w:t>chingyeh.chen@mediatek.com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12</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lang w:val="en-CA" w:eastAsia="en-US"/>
              </w:rPr>
              <w:t>Tzu-Der Chuang</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hint="eastAsia"/>
                <w:kern w:val="0"/>
                <w:sz w:val="22"/>
                <w:lang w:val="en-CA" w:eastAsia="en-US"/>
              </w:rPr>
              <w:t>MediaTek</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szCs w:val="20"/>
                <w:u w:val="single"/>
                <w:lang w:val="en-CA" w:eastAsia="en-US"/>
              </w:rPr>
            </w:pPr>
            <w:r w:rsidRPr="00BE74DC">
              <w:rPr>
                <w:rFonts w:ascii="Times New Roman" w:eastAsia="宋体" w:hAnsi="Times New Roman" w:cs="Times New Roman" w:hint="eastAsia"/>
                <w:color w:val="0000FF"/>
                <w:kern w:val="0"/>
                <w:sz w:val="22"/>
                <w:u w:val="single"/>
                <w:lang w:val="en-CA" w:eastAsia="en-US"/>
              </w:rPr>
              <w:t>Peter.Chuang@mediatek.com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13</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Shan Liu</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rPr>
            </w:pPr>
            <w:r w:rsidRPr="00BE74DC">
              <w:rPr>
                <w:rFonts w:ascii="Times New Roman" w:eastAsia="宋体" w:hAnsi="Times New Roman" w:cs="Times New Roman" w:hint="eastAsia"/>
                <w:kern w:val="0"/>
                <w:sz w:val="22"/>
                <w:lang w:val="en-CA"/>
              </w:rPr>
              <w:t>Tencent</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shanl@tencent.com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14</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Yue Li</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rPr>
            </w:pPr>
            <w:r w:rsidRPr="00BE74DC">
              <w:rPr>
                <w:rFonts w:ascii="Times New Roman" w:eastAsia="宋体" w:hAnsi="Times New Roman" w:cs="Times New Roman" w:hint="eastAsia"/>
                <w:kern w:val="0"/>
                <w:sz w:val="22"/>
                <w:lang w:val="en-CA"/>
              </w:rPr>
              <w:t>USTC</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szCs w:val="20"/>
                <w:u w:val="single"/>
                <w:lang w:val="en-CA" w:eastAsia="en-US"/>
              </w:rPr>
            </w:pPr>
            <w:r w:rsidRPr="00BE74DC">
              <w:rPr>
                <w:rFonts w:ascii="Times New Roman" w:eastAsia="宋体" w:hAnsi="Times New Roman" w:cs="Times New Roman"/>
                <w:color w:val="0000FF"/>
                <w:kern w:val="0"/>
                <w:sz w:val="22"/>
                <w:u w:val="single"/>
                <w:lang w:val="en-CA" w:eastAsia="en-US"/>
              </w:rPr>
              <w:t>l</w:t>
            </w:r>
            <w:r w:rsidRPr="00BE74DC">
              <w:rPr>
                <w:rFonts w:ascii="Times New Roman" w:eastAsia="宋体" w:hAnsi="Times New Roman" w:cs="Times New Roman" w:hint="eastAsia"/>
                <w:color w:val="0000FF"/>
                <w:kern w:val="0"/>
                <w:sz w:val="22"/>
                <w:u w:val="single"/>
                <w:lang w:val="en-CA" w:eastAsia="en-US"/>
              </w:rPr>
              <w:t>ytt@mail.ustc.edu.cn</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15</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rPr>
            </w:pPr>
            <w:r w:rsidRPr="00BE74DC">
              <w:rPr>
                <w:rFonts w:ascii="Times New Roman" w:eastAsia="宋体" w:hAnsi="Times New Roman" w:cs="Times New Roman" w:hint="eastAsia"/>
                <w:kern w:val="0"/>
                <w:sz w:val="22"/>
                <w:szCs w:val="20"/>
                <w:lang w:val="en-CA"/>
              </w:rPr>
              <w:t>Ning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kern w:val="0"/>
                <w:sz w:val="22"/>
                <w:szCs w:val="20"/>
              </w:rPr>
              <w:t>Yan</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rPr>
            </w:pPr>
            <w:r w:rsidRPr="00BE74DC">
              <w:rPr>
                <w:rFonts w:ascii="Times New Roman" w:eastAsia="宋体" w:hAnsi="Times New Roman" w:cs="Times New Roman" w:hint="eastAsia"/>
                <w:kern w:val="0"/>
                <w:sz w:val="22"/>
                <w:lang w:val="en-CA"/>
              </w:rPr>
              <w:t>USTC</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nyan@mail.ustc.edu.cn</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16</w:t>
            </w:r>
          </w:p>
        </w:tc>
        <w:tc>
          <w:tcPr>
            <w:tcW w:w="1906"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Yuanying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hint="eastAsia"/>
                <w:kern w:val="0"/>
                <w:sz w:val="22"/>
                <w:szCs w:val="20"/>
                <w:lang w:val="en-CA"/>
              </w:rPr>
              <w:t>Dai</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USTC</w:t>
            </w:r>
          </w:p>
        </w:tc>
        <w:tc>
          <w:tcPr>
            <w:tcW w:w="2977"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u w:val="single"/>
                <w:lang w:val="en-CA" w:eastAsia="en-US"/>
              </w:rPr>
            </w:pPr>
            <w:r w:rsidRPr="00BE74DC">
              <w:rPr>
                <w:rFonts w:ascii="Times New Roman" w:eastAsia="宋体" w:hAnsi="Times New Roman" w:cs="Times New Roman" w:hint="eastAsia"/>
                <w:color w:val="0000FF"/>
                <w:kern w:val="0"/>
                <w:sz w:val="22"/>
                <w:u w:val="single"/>
                <w:lang w:val="en-CA" w:eastAsia="en-US"/>
              </w:rPr>
              <w:t>daiyy@mail.ustc.edu.cn</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17</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Dong Liu</w:t>
            </w:r>
          </w:p>
        </w:tc>
        <w:tc>
          <w:tcPr>
            <w:tcW w:w="1321" w:type="dxa"/>
            <w:shd w:val="clear" w:color="auto" w:fill="auto"/>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rPr>
            </w:pPr>
            <w:r w:rsidRPr="00BE74DC">
              <w:rPr>
                <w:rFonts w:ascii="Times New Roman" w:eastAsia="宋体" w:hAnsi="Times New Roman" w:cs="Times New Roman" w:hint="eastAsia"/>
                <w:kern w:val="0"/>
                <w:sz w:val="22"/>
                <w:lang w:val="en-CA"/>
              </w:rPr>
              <w:t>USTC</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b/>
                <w:color w:val="0000FF"/>
                <w:kern w:val="0"/>
                <w:sz w:val="22"/>
                <w:szCs w:val="20"/>
                <w:u w:val="single"/>
                <w:lang w:val="en-CA" w:eastAsia="en-US"/>
              </w:rPr>
            </w:pPr>
            <w:r w:rsidRPr="00BE74DC">
              <w:rPr>
                <w:rFonts w:ascii="Times New Roman" w:eastAsia="宋体" w:hAnsi="Times New Roman" w:cs="Times New Roman" w:hint="eastAsia"/>
                <w:color w:val="0000FF"/>
                <w:kern w:val="0"/>
                <w:sz w:val="22"/>
                <w:u w:val="single"/>
                <w:lang w:val="en-CA" w:eastAsia="en-US"/>
              </w:rPr>
              <w:t>dongeliu@ustc.edu.cn</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18</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Yingbin Wang</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rPr>
            </w:pPr>
            <w:r w:rsidRPr="00BE74DC">
              <w:rPr>
                <w:rFonts w:ascii="Times New Roman" w:eastAsia="宋体" w:hAnsi="Times New Roman" w:cs="Times New Roman" w:hint="eastAsia"/>
                <w:kern w:val="0"/>
                <w:sz w:val="22"/>
                <w:lang w:val="en-CA"/>
              </w:rPr>
              <w:t>WHU</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szCs w:val="20"/>
                <w:u w:val="single"/>
                <w:lang w:val="en-CA" w:eastAsia="en-US"/>
              </w:rPr>
            </w:pPr>
            <w:r w:rsidRPr="00BE74DC">
              <w:rPr>
                <w:rFonts w:ascii="Times New Roman" w:eastAsia="宋体" w:hAnsi="Times New Roman" w:cs="Times New Roman"/>
                <w:color w:val="0000FF"/>
                <w:kern w:val="0"/>
                <w:sz w:val="22"/>
                <w:szCs w:val="20"/>
                <w:u w:val="single"/>
                <w:lang w:val="en-CA" w:eastAsia="en-US"/>
              </w:rPr>
              <w:t>wyb@whu.edu.cn</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19</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 xml:space="preserve">Yiming </w:t>
            </w:r>
            <w:r w:rsidRPr="00BE74DC">
              <w:rPr>
                <w:rFonts w:ascii="Times New Roman" w:eastAsia="宋体" w:hAnsi="Times New Roman" w:cs="Times New Roman"/>
                <w:kern w:val="0"/>
                <w:sz w:val="22"/>
                <w:szCs w:val="20"/>
                <w:lang w:val="en-CA"/>
              </w:rPr>
              <w:t>Li</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lang w:val="en-CA" w:eastAsia="en-US"/>
              </w:rPr>
              <w:t>WHU</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szCs w:val="20"/>
                <w:u w:val="single"/>
                <w:lang w:val="en-CA" w:eastAsia="en-US"/>
              </w:rPr>
            </w:pPr>
            <w:r w:rsidRPr="00BE74DC">
              <w:rPr>
                <w:rFonts w:ascii="Times New Roman" w:eastAsia="宋体" w:hAnsi="Times New Roman" w:cs="Times New Roman" w:hint="eastAsia"/>
                <w:color w:val="0000FF"/>
                <w:kern w:val="0"/>
                <w:sz w:val="22"/>
                <w:szCs w:val="20"/>
                <w:u w:val="single"/>
                <w:lang w:val="en-CA" w:eastAsia="en-US"/>
              </w:rPr>
              <w:t>userlym@whu.edu.cn</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20</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Zhenzhong Chen</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hint="eastAsia"/>
                <w:kern w:val="0"/>
                <w:sz w:val="22"/>
                <w:lang w:val="en-CA" w:eastAsia="en-US"/>
              </w:rPr>
              <w:t>WHU</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szCs w:val="20"/>
                <w:u w:val="single"/>
                <w:lang w:val="en-CA" w:eastAsia="en-US"/>
              </w:rPr>
            </w:pPr>
            <w:r w:rsidRPr="00BE74DC">
              <w:rPr>
                <w:rFonts w:ascii="Times New Roman" w:eastAsia="宋体" w:hAnsi="Times New Roman" w:cs="Times New Roman" w:hint="eastAsia"/>
                <w:color w:val="0000FF"/>
                <w:kern w:val="0"/>
                <w:sz w:val="22"/>
                <w:szCs w:val="20"/>
                <w:u w:val="single"/>
                <w:lang w:val="en-CA" w:eastAsia="en-US"/>
              </w:rPr>
              <w:t>zzchen@whu.edu.cn</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r w:rsidR="00BE74DC" w:rsidRPr="00BE74DC" w:rsidTr="0090144E">
        <w:tc>
          <w:tcPr>
            <w:tcW w:w="454" w:type="dxa"/>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21</w:t>
            </w:r>
          </w:p>
        </w:tc>
        <w:tc>
          <w:tcPr>
            <w:tcW w:w="1906"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Yoshitaka</w:t>
            </w:r>
            <w:r w:rsidRPr="00BE74DC">
              <w:rPr>
                <w:rFonts w:ascii="Times New Roman" w:eastAsia="宋体" w:hAnsi="Times New Roman" w:cs="Times New Roman"/>
                <w:kern w:val="0"/>
                <w:sz w:val="22"/>
                <w:szCs w:val="20"/>
                <w:lang w:val="en-CA"/>
              </w:rPr>
              <w:t xml:space="preserve"> Kidani</w:t>
            </w:r>
          </w:p>
        </w:tc>
        <w:tc>
          <w:tcPr>
            <w:tcW w:w="1321"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hint="eastAsia"/>
                <w:kern w:val="0"/>
                <w:sz w:val="22"/>
                <w:lang w:val="en-CA" w:eastAsia="en-US"/>
              </w:rPr>
              <w:t>KDDI</w:t>
            </w:r>
          </w:p>
        </w:tc>
        <w:tc>
          <w:tcPr>
            <w:tcW w:w="2977" w:type="dxa"/>
            <w:shd w:val="clear" w:color="auto" w:fill="auto"/>
            <w:vAlign w:val="bottom"/>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color w:val="0000FF"/>
                <w:kern w:val="0"/>
                <w:sz w:val="22"/>
                <w:szCs w:val="20"/>
                <w:u w:val="single"/>
                <w:lang w:val="en-CA" w:eastAsia="en-US"/>
              </w:rPr>
            </w:pPr>
            <w:r w:rsidRPr="00BE74DC">
              <w:rPr>
                <w:rFonts w:ascii="Times New Roman" w:eastAsia="宋体" w:hAnsi="Times New Roman" w:cs="Times New Roman"/>
                <w:color w:val="0000FF"/>
                <w:kern w:val="0"/>
                <w:sz w:val="22"/>
                <w:szCs w:val="20"/>
                <w:u w:val="single"/>
                <w:lang w:val="en-CA" w:eastAsia="en-US"/>
              </w:rPr>
              <w:t>y</w:t>
            </w:r>
            <w:r w:rsidRPr="00BE74DC">
              <w:rPr>
                <w:rFonts w:ascii="Times New Roman" w:eastAsia="宋体" w:hAnsi="Times New Roman" w:cs="Times New Roman" w:hint="eastAsia"/>
                <w:color w:val="0000FF"/>
                <w:kern w:val="0"/>
                <w:sz w:val="22"/>
                <w:szCs w:val="20"/>
                <w:u w:val="single"/>
                <w:lang w:val="en-CA" w:eastAsia="en-US"/>
              </w:rPr>
              <w:t>o-</w:t>
            </w:r>
            <w:r w:rsidRPr="00BE74DC">
              <w:rPr>
                <w:rFonts w:ascii="Times New Roman" w:eastAsia="宋体" w:hAnsi="Times New Roman" w:cs="Times New Roman"/>
                <w:color w:val="0000FF"/>
                <w:kern w:val="0"/>
                <w:sz w:val="22"/>
                <w:szCs w:val="20"/>
                <w:u w:val="single"/>
                <w:lang w:val="en-CA" w:eastAsia="en-US"/>
              </w:rPr>
              <w:t>kidani</w:t>
            </w:r>
            <w:r w:rsidRPr="00BE74DC">
              <w:rPr>
                <w:rFonts w:ascii="Times New Roman" w:eastAsia="宋体" w:hAnsi="Times New Roman" w:cs="Times New Roman" w:hint="eastAsia"/>
                <w:color w:val="0000FF"/>
                <w:kern w:val="0"/>
                <w:sz w:val="22"/>
                <w:szCs w:val="20"/>
                <w:u w:val="single"/>
                <w:lang w:val="en-CA" w:eastAsia="en-US"/>
              </w:rPr>
              <w:t>@</w:t>
            </w:r>
            <w:r w:rsidRPr="00BE74DC">
              <w:rPr>
                <w:rFonts w:ascii="Times New Roman" w:eastAsia="宋体" w:hAnsi="Times New Roman" w:cs="Times New Roman"/>
                <w:color w:val="0000FF"/>
                <w:kern w:val="0"/>
                <w:sz w:val="22"/>
                <w:szCs w:val="20"/>
                <w:u w:val="single"/>
                <w:lang w:val="en-CA" w:eastAsia="en-US"/>
              </w:rPr>
              <w:t>kddi.com</w:t>
            </w:r>
          </w:p>
        </w:tc>
        <w:tc>
          <w:tcPr>
            <w:tcW w:w="1206"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c>
          <w:tcPr>
            <w:tcW w:w="1487" w:type="dxa"/>
            <w:vAlign w:val="center"/>
          </w:tcPr>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eastAsia="en-US"/>
              </w:rPr>
            </w:pPr>
          </w:p>
        </w:tc>
      </w:tr>
    </w:tbl>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rPr>
      </w:pPr>
    </w:p>
    <w:p w:rsidR="00BE74DC" w:rsidRPr="00BE74DC" w:rsidRDefault="00BE74DC" w:rsidP="00E27309">
      <w:pPr>
        <w:keepNext/>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360" w:lineRule="auto"/>
        <w:ind w:left="576"/>
        <w:jc w:val="left"/>
        <w:textAlignment w:val="baseline"/>
        <w:outlineLvl w:val="1"/>
        <w:rPr>
          <w:rFonts w:ascii="Times New Roman" w:eastAsia="宋体" w:hAnsi="Times New Roman" w:cs="Times New Roman"/>
          <w:b/>
          <w:kern w:val="0"/>
          <w:sz w:val="28"/>
          <w:szCs w:val="20"/>
          <w:lang w:val="en-CA" w:eastAsia="en-US"/>
        </w:rPr>
      </w:pPr>
      <w:r w:rsidRPr="00BE74DC">
        <w:rPr>
          <w:rFonts w:ascii="Times New Roman" w:eastAsia="宋体" w:hAnsi="Times New Roman" w:cs="Times New Roman"/>
          <w:b/>
          <w:kern w:val="0"/>
          <w:sz w:val="28"/>
          <w:szCs w:val="20"/>
          <w:lang w:val="en-CA" w:eastAsia="en-US"/>
        </w:rPr>
        <w:t xml:space="preserve">SubCE1: </w:t>
      </w:r>
      <w:r w:rsidRPr="00BE74DC">
        <w:rPr>
          <w:rFonts w:ascii="Times New Roman" w:eastAsia="宋体" w:hAnsi="Times New Roman" w:cs="Times New Roman"/>
          <w:b/>
          <w:kern w:val="0"/>
          <w:sz w:val="28"/>
          <w:szCs w:val="20"/>
          <w:lang w:eastAsia="en-US"/>
        </w:rPr>
        <w:t xml:space="preserve">Sequence-adaptive (two-pass coding) test </w:t>
      </w:r>
      <w:r w:rsidRPr="00BE74DC">
        <w:rPr>
          <w:rFonts w:ascii="Times New Roman" w:eastAsia="宋体" w:hAnsi="Times New Roman" w:cs="Times New Roman"/>
          <w:b/>
          <w:kern w:val="0"/>
          <w:sz w:val="28"/>
          <w:szCs w:val="20"/>
          <w:lang w:val="x-none" w:eastAsia="en-US"/>
        </w:rPr>
        <w:t>(2)</w:t>
      </w:r>
    </w:p>
    <w:p w:rsidR="00BE74DC" w:rsidRPr="00BE74DC" w:rsidRDefault="005E2350" w:rsidP="00E27309">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13" w:history="1">
        <w:r w:rsidR="00BE74DC" w:rsidRPr="00BE74DC">
          <w:rPr>
            <w:rFonts w:ascii="Times New Roman" w:eastAsia="宋体" w:hAnsi="Times New Roman" w:cs="Times New Roman"/>
            <w:b/>
            <w:color w:val="0000FF"/>
            <w:kern w:val="0"/>
            <w:sz w:val="24"/>
            <w:szCs w:val="24"/>
            <w:u w:val="single"/>
            <w:shd w:val="clear" w:color="auto" w:fill="FFFFFF"/>
            <w:lang w:val="x-none" w:eastAsia="en-US"/>
          </w:rPr>
          <w:t>JVET-M0159</w:t>
        </w:r>
      </w:hyperlink>
      <w:r w:rsidR="00BE74DC" w:rsidRPr="00BE74DC">
        <w:rPr>
          <w:rFonts w:ascii="Times New Roman" w:eastAsia="Times New Roman" w:hAnsi="Times New Roman" w:cs="Times New Roman"/>
          <w:b/>
          <w:kern w:val="0"/>
          <w:sz w:val="24"/>
          <w:szCs w:val="24"/>
          <w:lang w:val="en-CA" w:eastAsia="de-DE"/>
        </w:rPr>
        <w:t xml:space="preserve"> AHG9: Convolutional neural network loop filter [Y.-L. Hsiao, C.-Y. Chen, T.-D. Chuang, C.-W. Hsu, Y.-W. Huang, S.-M. Lei (MediaTek)]</w:t>
      </w:r>
    </w:p>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de-DE"/>
        </w:rPr>
      </w:pPr>
    </w:p>
    <w:p w:rsidR="00BE74DC" w:rsidRPr="00BE74DC" w:rsidRDefault="005E2350" w:rsidP="00E2730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14" w:history="1">
        <w:r w:rsidR="00BE74DC" w:rsidRPr="00BE74DC">
          <w:rPr>
            <w:rFonts w:ascii="Times New Roman" w:eastAsia="宋体" w:hAnsi="Times New Roman" w:cs="Times New Roman"/>
            <w:b/>
            <w:color w:val="0000FF"/>
            <w:kern w:val="0"/>
            <w:sz w:val="24"/>
            <w:szCs w:val="24"/>
            <w:u w:val="single"/>
            <w:shd w:val="clear" w:color="auto" w:fill="FFFFFF"/>
            <w:lang w:val="x-none" w:eastAsia="en-US"/>
          </w:rPr>
          <w:t>JVET-M0566</w:t>
        </w:r>
      </w:hyperlink>
      <w:r w:rsidR="00BE74DC" w:rsidRPr="00BE74DC">
        <w:rPr>
          <w:rFonts w:ascii="Times New Roman" w:eastAsia="宋体" w:hAnsi="Times New Roman" w:cs="Times New Roman"/>
          <w:b/>
          <w:kern w:val="0"/>
          <w:sz w:val="24"/>
          <w:szCs w:val="20"/>
          <w:lang w:eastAsia="en-US"/>
        </w:rPr>
        <w:t xml:space="preserve"> </w:t>
      </w:r>
      <w:r w:rsidR="00BE74DC" w:rsidRPr="00BE74DC">
        <w:rPr>
          <w:rFonts w:ascii="Times New Roman" w:eastAsia="Times New Roman" w:hAnsi="Times New Roman" w:cs="Times New Roman"/>
          <w:b/>
          <w:kern w:val="0"/>
          <w:sz w:val="24"/>
          <w:szCs w:val="24"/>
          <w:lang w:val="en-CA" w:eastAsia="de-DE"/>
        </w:rPr>
        <w:t>Adaptive convolutional neural network loop filter [H. Yin, R. Yang, X. Fang, S. Ma, Y. Yu (Intel)]</w:t>
      </w:r>
    </w:p>
    <w:p w:rsidR="00BE74DC" w:rsidRPr="00E953CB" w:rsidRDefault="00E953CB" w:rsidP="00E953C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r>
        <w:rPr>
          <w:rFonts w:ascii="Times New Roman" w:hAnsi="Times New Roman"/>
          <w:szCs w:val="21"/>
        </w:rPr>
        <w:t>Table 3. The description of the CE test for SubCE1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229"/>
      </w:tblGrid>
      <w:tr w:rsidR="00BE74DC" w:rsidRPr="00BE74DC" w:rsidTr="000D6260">
        <w:trPr>
          <w:trHeight w:val="397"/>
        </w:trPr>
        <w:tc>
          <w:tcPr>
            <w:tcW w:w="940" w:type="dxa"/>
            <w:shd w:val="clear" w:color="auto" w:fill="auto"/>
            <w:noWrap/>
            <w:vAlign w:val="center"/>
            <w:hideMark/>
          </w:tcPr>
          <w:p w:rsidR="00BE74DC" w:rsidRPr="00BE74DC" w:rsidRDefault="00BE74DC" w:rsidP="00E27309">
            <w:pPr>
              <w:widowControl/>
              <w:spacing w:line="360" w:lineRule="auto"/>
              <w:jc w:val="left"/>
              <w:rPr>
                <w:rFonts w:ascii="Times New Roman" w:eastAsia="等线" w:hAnsi="Times New Roman" w:cs="Times New Roman"/>
                <w:b/>
                <w:bCs/>
                <w:color w:val="000000"/>
                <w:kern w:val="0"/>
                <w:sz w:val="20"/>
                <w:szCs w:val="20"/>
                <w:lang w:val="en-CA"/>
              </w:rPr>
            </w:pPr>
            <w:bookmarkStart w:id="1" w:name="RANGE!A2"/>
            <w:r w:rsidRPr="00BE74DC">
              <w:rPr>
                <w:rFonts w:ascii="Times New Roman" w:eastAsia="等线" w:hAnsi="Times New Roman" w:cs="Times New Roman"/>
                <w:b/>
                <w:bCs/>
                <w:color w:val="000000"/>
                <w:kern w:val="0"/>
                <w:sz w:val="20"/>
                <w:szCs w:val="20"/>
                <w:lang w:val="en-CA"/>
              </w:rPr>
              <w:t>Test#</w:t>
            </w:r>
            <w:bookmarkEnd w:id="1"/>
          </w:p>
        </w:tc>
        <w:tc>
          <w:tcPr>
            <w:tcW w:w="1465" w:type="dxa"/>
            <w:shd w:val="clear" w:color="auto" w:fill="auto"/>
            <w:noWrap/>
            <w:vAlign w:val="center"/>
            <w:hideMark/>
          </w:tcPr>
          <w:p w:rsidR="00BE74DC" w:rsidRPr="00BE74DC" w:rsidRDefault="00BE74DC" w:rsidP="00E27309">
            <w:pPr>
              <w:widowControl/>
              <w:spacing w:line="360" w:lineRule="auto"/>
              <w:jc w:val="left"/>
              <w:rPr>
                <w:rFonts w:ascii="Times New Roman" w:eastAsia="等线" w:hAnsi="Times New Roman" w:cs="Times New Roman"/>
                <w:b/>
                <w:bCs/>
                <w:color w:val="000000"/>
                <w:kern w:val="0"/>
                <w:sz w:val="20"/>
                <w:szCs w:val="20"/>
                <w:lang w:val="en-CA"/>
              </w:rPr>
            </w:pPr>
            <w:r w:rsidRPr="00BE74DC">
              <w:rPr>
                <w:rFonts w:ascii="Times New Roman" w:eastAsia="等线" w:hAnsi="Times New Roman" w:cs="Times New Roman"/>
                <w:b/>
                <w:bCs/>
                <w:color w:val="000000"/>
                <w:kern w:val="0"/>
                <w:sz w:val="20"/>
                <w:szCs w:val="20"/>
                <w:lang w:val="en-CA"/>
              </w:rPr>
              <w:t>Source</w:t>
            </w:r>
          </w:p>
        </w:tc>
        <w:tc>
          <w:tcPr>
            <w:tcW w:w="7229" w:type="dxa"/>
            <w:shd w:val="clear" w:color="auto" w:fill="auto"/>
            <w:noWrap/>
            <w:vAlign w:val="center"/>
            <w:hideMark/>
          </w:tcPr>
          <w:p w:rsidR="00BE74DC" w:rsidRPr="00BE74DC" w:rsidRDefault="00BE74DC" w:rsidP="00E27309">
            <w:pPr>
              <w:widowControl/>
              <w:spacing w:line="360" w:lineRule="auto"/>
              <w:jc w:val="left"/>
              <w:rPr>
                <w:rFonts w:ascii="Times New Roman" w:eastAsia="等线" w:hAnsi="Times New Roman" w:cs="Times New Roman"/>
                <w:b/>
                <w:bCs/>
                <w:color w:val="000000"/>
                <w:kern w:val="0"/>
                <w:sz w:val="20"/>
                <w:szCs w:val="20"/>
                <w:lang w:val="en-CA"/>
              </w:rPr>
            </w:pPr>
            <w:r w:rsidRPr="00BE74DC">
              <w:rPr>
                <w:rFonts w:ascii="Times New Roman" w:eastAsia="等线" w:hAnsi="Times New Roman" w:cs="Times New Roman"/>
                <w:b/>
                <w:bCs/>
                <w:color w:val="000000"/>
                <w:kern w:val="0"/>
                <w:sz w:val="20"/>
                <w:szCs w:val="20"/>
                <w:lang w:val="en-CA"/>
              </w:rPr>
              <w:t>Description</w:t>
            </w:r>
          </w:p>
        </w:tc>
      </w:tr>
      <w:tr w:rsidR="00BE74DC" w:rsidRPr="00BE74DC" w:rsidTr="000D6260">
        <w:trPr>
          <w:trHeight w:val="397"/>
        </w:trPr>
        <w:tc>
          <w:tcPr>
            <w:tcW w:w="940" w:type="dxa"/>
            <w:shd w:val="clear" w:color="auto" w:fill="auto"/>
            <w:noWrap/>
            <w:vAlign w:val="center"/>
            <w:hideMark/>
          </w:tcPr>
          <w:p w:rsidR="00BE74DC" w:rsidRPr="00BE74DC" w:rsidRDefault="000D6260" w:rsidP="00E27309">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1.1.1</w:t>
            </w:r>
          </w:p>
        </w:tc>
        <w:tc>
          <w:tcPr>
            <w:tcW w:w="1465" w:type="dxa"/>
            <w:shd w:val="clear" w:color="auto" w:fill="auto"/>
            <w:noWrap/>
            <w:vAlign w:val="center"/>
            <w:hideMark/>
          </w:tcPr>
          <w:p w:rsidR="00BE74DC" w:rsidRPr="00BE74DC" w:rsidRDefault="00BE74DC" w:rsidP="00E27309">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JVET-M0159</w:t>
            </w:r>
          </w:p>
        </w:tc>
        <w:tc>
          <w:tcPr>
            <w:tcW w:w="7229" w:type="dxa"/>
            <w:shd w:val="clear" w:color="auto" w:fill="auto"/>
            <w:noWrap/>
            <w:vAlign w:val="center"/>
            <w:hideMark/>
          </w:tcPr>
          <w:p w:rsidR="00BE74DC" w:rsidRPr="00BE74DC" w:rsidRDefault="000D6260" w:rsidP="00E27309">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1a+1b+1c.</w:t>
            </w:r>
            <w:r w:rsidRPr="00BE74DC">
              <w:rPr>
                <w:rFonts w:ascii="Times New Roman" w:eastAsia="等线" w:hAnsi="Times New Roman" w:cs="Times New Roman"/>
                <w:color w:val="000000"/>
                <w:kern w:val="0"/>
                <w:sz w:val="20"/>
                <w:szCs w:val="20"/>
              </w:rPr>
              <w:t xml:space="preserve"> T</w:t>
            </w:r>
            <w:r w:rsidRPr="00BE74DC">
              <w:rPr>
                <w:rFonts w:ascii="Times New Roman" w:eastAsia="等线" w:hAnsi="Times New Roman" w:cs="Times New Roman" w:hint="eastAsia"/>
                <w:color w:val="000000"/>
                <w:kern w:val="0"/>
                <w:sz w:val="20"/>
                <w:szCs w:val="20"/>
              </w:rPr>
              <w:t xml:space="preserve">he </w:t>
            </w:r>
            <w:r>
              <w:rPr>
                <w:rFonts w:ascii="Times New Roman" w:eastAsia="等线" w:hAnsi="Times New Roman" w:cs="Times New Roman"/>
                <w:color w:val="000000"/>
                <w:kern w:val="0"/>
                <w:sz w:val="20"/>
                <w:szCs w:val="20"/>
              </w:rPr>
              <w:t xml:space="preserve">network is </w:t>
            </w:r>
            <w:r w:rsidRPr="00BE74DC">
              <w:rPr>
                <w:rFonts w:ascii="Times New Roman" w:eastAsia="等线" w:hAnsi="Times New Roman" w:cs="Times New Roman"/>
                <w:color w:val="000000"/>
                <w:kern w:val="0"/>
                <w:sz w:val="20"/>
                <w:szCs w:val="20"/>
              </w:rPr>
              <w:t>same as the proposal</w:t>
            </w:r>
            <w:r>
              <w:rPr>
                <w:rFonts w:ascii="Times New Roman" w:eastAsia="等线" w:hAnsi="Times New Roman" w:cs="Times New Roman"/>
                <w:color w:val="000000"/>
                <w:kern w:val="0"/>
                <w:sz w:val="20"/>
                <w:szCs w:val="20"/>
              </w:rPr>
              <w:t xml:space="preserve"> (</w:t>
            </w:r>
            <w:r w:rsidRPr="00E27309">
              <w:rPr>
                <w:rFonts w:ascii="Times New Roman" w:hAnsi="Times New Roman"/>
                <w:szCs w:val="21"/>
              </w:rPr>
              <w:t>mandatory</w:t>
            </w:r>
            <w:r>
              <w:rPr>
                <w:rFonts w:ascii="Times New Roman" w:eastAsia="等线" w:hAnsi="Times New Roman" w:cs="Times New Roman"/>
                <w:color w:val="000000"/>
                <w:kern w:val="0"/>
                <w:sz w:val="20"/>
                <w:szCs w:val="20"/>
              </w:rPr>
              <w:t>)</w:t>
            </w:r>
          </w:p>
        </w:tc>
      </w:tr>
      <w:tr w:rsidR="00BE74DC" w:rsidRPr="00BE74DC" w:rsidTr="00D8339A">
        <w:trPr>
          <w:trHeight w:val="397"/>
        </w:trPr>
        <w:tc>
          <w:tcPr>
            <w:tcW w:w="940" w:type="dxa"/>
            <w:tcBorders>
              <w:bottom w:val="single" w:sz="8" w:space="0" w:color="auto"/>
            </w:tcBorders>
            <w:shd w:val="clear" w:color="auto" w:fill="auto"/>
            <w:noWrap/>
            <w:vAlign w:val="center"/>
            <w:hideMark/>
          </w:tcPr>
          <w:p w:rsidR="00BE74DC" w:rsidRPr="00BE74DC" w:rsidRDefault="000D6260" w:rsidP="00E27309">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1.1.2</w:t>
            </w:r>
          </w:p>
        </w:tc>
        <w:tc>
          <w:tcPr>
            <w:tcW w:w="1465" w:type="dxa"/>
            <w:tcBorders>
              <w:bottom w:val="single" w:sz="8" w:space="0" w:color="auto"/>
            </w:tcBorders>
            <w:shd w:val="clear" w:color="auto" w:fill="auto"/>
            <w:noWrap/>
            <w:vAlign w:val="center"/>
            <w:hideMark/>
          </w:tcPr>
          <w:p w:rsidR="00BE74DC" w:rsidRPr="00BE74DC" w:rsidRDefault="00BE74DC" w:rsidP="00E27309">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JVET-M0159</w:t>
            </w:r>
          </w:p>
        </w:tc>
        <w:tc>
          <w:tcPr>
            <w:tcW w:w="7229" w:type="dxa"/>
            <w:tcBorders>
              <w:bottom w:val="single" w:sz="8" w:space="0" w:color="auto"/>
            </w:tcBorders>
            <w:shd w:val="clear" w:color="auto" w:fill="auto"/>
            <w:noWrap/>
            <w:vAlign w:val="center"/>
            <w:hideMark/>
          </w:tcPr>
          <w:p w:rsidR="00BE74DC" w:rsidRPr="00BE74DC" w:rsidRDefault="000D6260" w:rsidP="000D6260">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 xml:space="preserve">case 2a+1b+1c. </w:t>
            </w:r>
            <w:r w:rsidR="00BE74DC" w:rsidRPr="00BE74DC">
              <w:rPr>
                <w:rFonts w:ascii="Times New Roman" w:eastAsia="等线" w:hAnsi="Times New Roman" w:cs="Times New Roman"/>
                <w:color w:val="000000"/>
                <w:kern w:val="0"/>
                <w:sz w:val="20"/>
                <w:szCs w:val="20"/>
                <w:lang w:val="en-CA"/>
              </w:rPr>
              <w:t>R</w:t>
            </w:r>
            <w:r w:rsidR="00BE74DC" w:rsidRPr="00BE74DC">
              <w:rPr>
                <w:rFonts w:ascii="Times New Roman" w:eastAsia="等线" w:hAnsi="Times New Roman" w:cs="Times New Roman" w:hint="eastAsia"/>
                <w:color w:val="000000"/>
                <w:kern w:val="0"/>
                <w:sz w:val="20"/>
                <w:szCs w:val="20"/>
                <w:lang w:val="en-CA"/>
              </w:rPr>
              <w:t xml:space="preserve">eplace </w:t>
            </w:r>
            <w:r w:rsidR="00BE74DC" w:rsidRPr="00BE74DC">
              <w:rPr>
                <w:rFonts w:ascii="Times New Roman" w:eastAsia="等线" w:hAnsi="Times New Roman" w:cs="Times New Roman"/>
                <w:color w:val="000000"/>
                <w:kern w:val="0"/>
                <w:sz w:val="20"/>
                <w:szCs w:val="20"/>
                <w:lang w:val="en-CA"/>
              </w:rPr>
              <w:t xml:space="preserve">all the traditional loop filter </w:t>
            </w:r>
            <w:r w:rsidR="00BE74DC" w:rsidRPr="00BE74DC">
              <w:rPr>
                <w:rFonts w:ascii="Times New Roman" w:eastAsia="等线" w:hAnsi="Times New Roman" w:cs="Times New Roman"/>
                <w:color w:val="000000"/>
                <w:kern w:val="0"/>
                <w:sz w:val="20"/>
                <w:szCs w:val="20"/>
              </w:rPr>
              <w:t xml:space="preserve">(optional, </w:t>
            </w:r>
            <w:r>
              <w:rPr>
                <w:rFonts w:ascii="Times New Roman" w:eastAsia="等线" w:hAnsi="Times New Roman" w:cs="Times New Roman"/>
                <w:color w:val="000000"/>
                <w:kern w:val="0"/>
                <w:sz w:val="20"/>
                <w:szCs w:val="20"/>
              </w:rPr>
              <w:t xml:space="preserve">only need </w:t>
            </w:r>
            <w:r w:rsidR="00BE74DC"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00BE74DC" w:rsidRPr="00BE74DC">
              <w:rPr>
                <w:rFonts w:ascii="Times New Roman" w:eastAsia="等线" w:hAnsi="Times New Roman" w:cs="Times New Roman"/>
                <w:color w:val="000000"/>
                <w:kern w:val="0"/>
                <w:sz w:val="20"/>
                <w:szCs w:val="20"/>
              </w:rPr>
              <w:t>)</w:t>
            </w:r>
          </w:p>
        </w:tc>
      </w:tr>
      <w:tr w:rsidR="00BE74DC" w:rsidRPr="00BE74DC" w:rsidTr="00D8339A">
        <w:trPr>
          <w:trHeight w:val="397"/>
        </w:trPr>
        <w:tc>
          <w:tcPr>
            <w:tcW w:w="940" w:type="dxa"/>
            <w:tcBorders>
              <w:top w:val="single" w:sz="8" w:space="0" w:color="auto"/>
            </w:tcBorders>
            <w:shd w:val="clear" w:color="auto" w:fill="auto"/>
            <w:noWrap/>
            <w:vAlign w:val="center"/>
            <w:hideMark/>
          </w:tcPr>
          <w:p w:rsidR="00BE74DC" w:rsidRPr="00BE74DC" w:rsidRDefault="000D6260" w:rsidP="00E27309">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1.2.1</w:t>
            </w:r>
          </w:p>
        </w:tc>
        <w:tc>
          <w:tcPr>
            <w:tcW w:w="1465" w:type="dxa"/>
            <w:tcBorders>
              <w:top w:val="single" w:sz="8" w:space="0" w:color="auto"/>
            </w:tcBorders>
            <w:shd w:val="clear" w:color="auto" w:fill="auto"/>
            <w:noWrap/>
            <w:vAlign w:val="center"/>
            <w:hideMark/>
          </w:tcPr>
          <w:p w:rsidR="00BE74DC" w:rsidRPr="00BE74DC" w:rsidRDefault="00BE74DC" w:rsidP="00E27309">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JVET-M0566</w:t>
            </w:r>
          </w:p>
        </w:tc>
        <w:tc>
          <w:tcPr>
            <w:tcW w:w="7229" w:type="dxa"/>
            <w:tcBorders>
              <w:top w:val="single" w:sz="8" w:space="0" w:color="auto"/>
            </w:tcBorders>
            <w:shd w:val="clear" w:color="auto" w:fill="auto"/>
            <w:noWrap/>
            <w:vAlign w:val="center"/>
            <w:hideMark/>
          </w:tcPr>
          <w:p w:rsidR="00BE74DC" w:rsidRPr="00BE74DC" w:rsidRDefault="000D6260" w:rsidP="00E27309">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1a+1b+1c.</w:t>
            </w:r>
            <w:r w:rsidRPr="00BE74DC">
              <w:rPr>
                <w:rFonts w:ascii="Times New Roman" w:eastAsia="等线" w:hAnsi="Times New Roman" w:cs="Times New Roman"/>
                <w:color w:val="000000"/>
                <w:kern w:val="0"/>
                <w:sz w:val="20"/>
                <w:szCs w:val="20"/>
              </w:rPr>
              <w:t xml:space="preserve"> T</w:t>
            </w:r>
            <w:r w:rsidRPr="00BE74DC">
              <w:rPr>
                <w:rFonts w:ascii="Times New Roman" w:eastAsia="等线" w:hAnsi="Times New Roman" w:cs="Times New Roman" w:hint="eastAsia"/>
                <w:color w:val="000000"/>
                <w:kern w:val="0"/>
                <w:sz w:val="20"/>
                <w:szCs w:val="20"/>
              </w:rPr>
              <w:t xml:space="preserve">he </w:t>
            </w:r>
            <w:r>
              <w:rPr>
                <w:rFonts w:ascii="Times New Roman" w:eastAsia="等线" w:hAnsi="Times New Roman" w:cs="Times New Roman"/>
                <w:color w:val="000000"/>
                <w:kern w:val="0"/>
                <w:sz w:val="20"/>
                <w:szCs w:val="20"/>
              </w:rPr>
              <w:t xml:space="preserve">network is </w:t>
            </w:r>
            <w:r w:rsidRPr="00BE74DC">
              <w:rPr>
                <w:rFonts w:ascii="Times New Roman" w:eastAsia="等线" w:hAnsi="Times New Roman" w:cs="Times New Roman"/>
                <w:color w:val="000000"/>
                <w:kern w:val="0"/>
                <w:sz w:val="20"/>
                <w:szCs w:val="20"/>
              </w:rPr>
              <w:t>same as the proposal</w:t>
            </w:r>
            <w:r>
              <w:rPr>
                <w:rFonts w:ascii="Times New Roman" w:eastAsia="等线" w:hAnsi="Times New Roman" w:cs="Times New Roman"/>
                <w:color w:val="000000"/>
                <w:kern w:val="0"/>
                <w:sz w:val="20"/>
                <w:szCs w:val="20"/>
              </w:rPr>
              <w:t xml:space="preserve"> (</w:t>
            </w:r>
            <w:r w:rsidRPr="00E27309">
              <w:rPr>
                <w:rFonts w:ascii="Times New Roman" w:hAnsi="Times New Roman"/>
                <w:szCs w:val="21"/>
              </w:rPr>
              <w:t>mandatory</w:t>
            </w:r>
            <w:r>
              <w:rPr>
                <w:rFonts w:ascii="Times New Roman" w:eastAsia="等线" w:hAnsi="Times New Roman" w:cs="Times New Roman"/>
                <w:color w:val="000000"/>
                <w:kern w:val="0"/>
                <w:sz w:val="20"/>
                <w:szCs w:val="20"/>
              </w:rPr>
              <w:t>)</w:t>
            </w:r>
          </w:p>
        </w:tc>
      </w:tr>
      <w:tr w:rsidR="00BE74DC" w:rsidRPr="00BE74DC" w:rsidTr="000D6260">
        <w:trPr>
          <w:trHeight w:val="397"/>
        </w:trPr>
        <w:tc>
          <w:tcPr>
            <w:tcW w:w="940" w:type="dxa"/>
            <w:shd w:val="clear" w:color="auto" w:fill="auto"/>
            <w:noWrap/>
            <w:vAlign w:val="center"/>
            <w:hideMark/>
          </w:tcPr>
          <w:p w:rsidR="00BE74DC" w:rsidRPr="00BE74DC" w:rsidRDefault="000D6260" w:rsidP="00E27309">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1.2.2</w:t>
            </w:r>
          </w:p>
        </w:tc>
        <w:tc>
          <w:tcPr>
            <w:tcW w:w="1465" w:type="dxa"/>
            <w:shd w:val="clear" w:color="auto" w:fill="auto"/>
            <w:noWrap/>
            <w:vAlign w:val="center"/>
            <w:hideMark/>
          </w:tcPr>
          <w:p w:rsidR="00BE74DC" w:rsidRPr="00BE74DC" w:rsidRDefault="00BE74DC" w:rsidP="00E27309">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JVET-M0566</w:t>
            </w:r>
          </w:p>
        </w:tc>
        <w:tc>
          <w:tcPr>
            <w:tcW w:w="7229" w:type="dxa"/>
            <w:shd w:val="clear" w:color="auto" w:fill="auto"/>
            <w:noWrap/>
            <w:vAlign w:val="center"/>
            <w:hideMark/>
          </w:tcPr>
          <w:p w:rsidR="00BE74DC" w:rsidRPr="00BE74DC" w:rsidRDefault="000D6260" w:rsidP="00E27309">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 xml:space="preserve">case 2a+1b+1c. </w:t>
            </w:r>
            <w:r w:rsidRPr="00BE74DC">
              <w:rPr>
                <w:rFonts w:ascii="Times New Roman" w:eastAsia="等线" w:hAnsi="Times New Roman" w:cs="Times New Roman"/>
                <w:color w:val="000000"/>
                <w:kern w:val="0"/>
                <w:sz w:val="20"/>
                <w:szCs w:val="20"/>
                <w:lang w:val="en-CA"/>
              </w:rPr>
              <w:t>R</w:t>
            </w:r>
            <w:r w:rsidRPr="00BE74DC">
              <w:rPr>
                <w:rFonts w:ascii="Times New Roman" w:eastAsia="等线" w:hAnsi="Times New Roman" w:cs="Times New Roman" w:hint="eastAsia"/>
                <w:color w:val="000000"/>
                <w:kern w:val="0"/>
                <w:sz w:val="20"/>
                <w:szCs w:val="20"/>
                <w:lang w:val="en-CA"/>
              </w:rPr>
              <w:t xml:space="preserve">eplace </w:t>
            </w:r>
            <w:r w:rsidRPr="00BE74DC">
              <w:rPr>
                <w:rFonts w:ascii="Times New Roman" w:eastAsia="等线" w:hAnsi="Times New Roman" w:cs="Times New Roman"/>
                <w:color w:val="000000"/>
                <w:kern w:val="0"/>
                <w:sz w:val="20"/>
                <w:szCs w:val="20"/>
                <w:lang w:val="en-CA"/>
              </w:rPr>
              <w:t xml:space="preserve">all the traditional loop filter </w:t>
            </w:r>
            <w:r w:rsidRPr="00BE74DC">
              <w:rPr>
                <w:rFonts w:ascii="Times New Roman" w:eastAsia="等线" w:hAnsi="Times New Roman" w:cs="Times New Roman"/>
                <w:color w:val="000000"/>
                <w:kern w:val="0"/>
                <w:sz w:val="20"/>
                <w:szCs w:val="20"/>
              </w:rPr>
              <w:t xml:space="preserve">(optional,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bl>
    <w:p w:rsidR="00BE74DC" w:rsidRPr="00BE74DC" w:rsidRDefault="00BE74DC" w:rsidP="00E27309">
      <w:pPr>
        <w:keepNext/>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360" w:lineRule="auto"/>
        <w:ind w:left="576"/>
        <w:jc w:val="left"/>
        <w:textAlignment w:val="baseline"/>
        <w:outlineLvl w:val="1"/>
        <w:rPr>
          <w:rFonts w:ascii="Times New Roman" w:eastAsia="宋体" w:hAnsi="Times New Roman" w:cs="Times New Roman"/>
          <w:b/>
          <w:i/>
          <w:kern w:val="0"/>
          <w:sz w:val="28"/>
          <w:szCs w:val="20"/>
          <w:lang w:val="x-none" w:eastAsia="en-US"/>
        </w:rPr>
      </w:pPr>
      <w:r w:rsidRPr="00BE74DC">
        <w:rPr>
          <w:rFonts w:ascii="Times New Roman" w:eastAsia="宋体" w:hAnsi="Times New Roman" w:cs="Times New Roman"/>
          <w:b/>
          <w:kern w:val="0"/>
          <w:sz w:val="28"/>
          <w:szCs w:val="20"/>
          <w:lang w:eastAsia="en-US"/>
        </w:rPr>
        <w:lastRenderedPageBreak/>
        <w:t>SubCE2: Sequence-independent (one-pass coding) methods (4)</w:t>
      </w:r>
    </w:p>
    <w:p w:rsidR="00BE74DC" w:rsidRPr="00D8339A" w:rsidRDefault="005E2350" w:rsidP="00D8339A">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jc w:val="left"/>
        <w:textAlignment w:val="baseline"/>
        <w:outlineLvl w:val="8"/>
        <w:rPr>
          <w:rFonts w:ascii="Times New Roman" w:eastAsia="Times New Roman" w:hAnsi="Times New Roman" w:cs="Times New Roman"/>
          <w:b/>
          <w:kern w:val="0"/>
          <w:sz w:val="24"/>
          <w:szCs w:val="24"/>
          <w:lang w:val="en-CA" w:eastAsia="de-DE"/>
        </w:rPr>
      </w:pPr>
      <w:hyperlink r:id="rId15" w:history="1">
        <w:r w:rsidR="00BE74DC" w:rsidRPr="00BE74DC">
          <w:rPr>
            <w:rFonts w:ascii="Times New Roman" w:eastAsia="宋体" w:hAnsi="Times New Roman" w:cs="Times New Roman"/>
            <w:b/>
            <w:color w:val="0000FF"/>
            <w:kern w:val="0"/>
            <w:sz w:val="24"/>
            <w:szCs w:val="24"/>
            <w:u w:val="single"/>
            <w:shd w:val="clear" w:color="auto" w:fill="FFFFFF"/>
            <w:lang w:val="x-none" w:eastAsia="en-US"/>
          </w:rPr>
          <w:t>JVET-M0351</w:t>
        </w:r>
      </w:hyperlink>
      <w:r w:rsidR="00BE74DC" w:rsidRPr="00BE74DC">
        <w:rPr>
          <w:rFonts w:ascii="Times New Roman" w:eastAsia="Times New Roman" w:hAnsi="Times New Roman" w:cs="Times New Roman"/>
          <w:b/>
          <w:kern w:val="0"/>
          <w:sz w:val="24"/>
          <w:szCs w:val="24"/>
          <w:lang w:val="en-CA" w:eastAsia="de-DE"/>
        </w:rPr>
        <w:t xml:space="preserve"> AHG9: Convolutional Neural Network Filter (CNNF) for Intra Frame [C. Lin, J. Yao, L. Wang (Hikvision)]</w:t>
      </w:r>
    </w:p>
    <w:p w:rsidR="00BE74DC" w:rsidRPr="00D8339A" w:rsidRDefault="005E2350" w:rsidP="00D8339A">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16" w:history="1">
        <w:r w:rsidR="00BE74DC" w:rsidRPr="00BE74DC">
          <w:rPr>
            <w:rFonts w:ascii="Times New Roman" w:eastAsia="宋体" w:hAnsi="Times New Roman" w:cs="Times New Roman"/>
            <w:b/>
            <w:color w:val="0000FF"/>
            <w:kern w:val="0"/>
            <w:sz w:val="24"/>
            <w:szCs w:val="24"/>
            <w:u w:val="single"/>
            <w:shd w:val="clear" w:color="auto" w:fill="FFFFFF"/>
            <w:lang w:val="x-none" w:eastAsia="en-US"/>
          </w:rPr>
          <w:t>JVET-M0508</w:t>
        </w:r>
      </w:hyperlink>
      <w:r w:rsidR="00BE74DC" w:rsidRPr="00BE74DC">
        <w:rPr>
          <w:rFonts w:ascii="Times New Roman" w:eastAsia="Times New Roman" w:hAnsi="Times New Roman" w:cs="Times New Roman"/>
          <w:b/>
          <w:kern w:val="0"/>
          <w:sz w:val="24"/>
          <w:szCs w:val="24"/>
          <w:lang w:val="en-CA" w:eastAsia="de-DE"/>
        </w:rPr>
        <w:t xml:space="preserve"> AHG9: Test Results of Dense Residual Convolutional Neural Network based In-Loop Filter [Y. Wang, Z. Chen, Y. Li (Wuhan Univ.), L. Zhao, S. Liu, X. Li (Tencent)]</w:t>
      </w:r>
    </w:p>
    <w:p w:rsidR="00BE74DC" w:rsidRPr="00D8339A" w:rsidRDefault="005E2350" w:rsidP="00D8339A">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17" w:history="1">
        <w:r w:rsidR="00BE74DC" w:rsidRPr="00BE74DC">
          <w:rPr>
            <w:rFonts w:ascii="Times New Roman" w:eastAsia="宋体" w:hAnsi="Times New Roman" w:cs="Times New Roman"/>
            <w:b/>
            <w:color w:val="0000FF"/>
            <w:kern w:val="0"/>
            <w:sz w:val="24"/>
            <w:szCs w:val="24"/>
            <w:u w:val="single"/>
            <w:shd w:val="clear" w:color="auto" w:fill="FFFFFF"/>
            <w:lang w:val="x-none" w:eastAsia="en-US"/>
          </w:rPr>
          <w:t>JVET-M0510</w:t>
        </w:r>
      </w:hyperlink>
      <w:r w:rsidR="00BE74DC" w:rsidRPr="00BE74DC">
        <w:rPr>
          <w:rFonts w:ascii="Times New Roman" w:eastAsia="宋体" w:hAnsi="Times New Roman" w:cs="Times New Roman"/>
          <w:b/>
          <w:kern w:val="0"/>
          <w:sz w:val="24"/>
          <w:szCs w:val="20"/>
          <w:lang w:eastAsia="en-US"/>
        </w:rPr>
        <w:t xml:space="preserve"> </w:t>
      </w:r>
      <w:r w:rsidR="00BE74DC" w:rsidRPr="00BE74DC">
        <w:rPr>
          <w:rFonts w:ascii="Times New Roman" w:eastAsia="Times New Roman" w:hAnsi="Times New Roman" w:cs="Times New Roman"/>
          <w:b/>
          <w:kern w:val="0"/>
          <w:sz w:val="24"/>
          <w:szCs w:val="24"/>
          <w:lang w:val="en-CA" w:eastAsia="de-DE"/>
        </w:rPr>
        <w:t>AHG9: CNN-based in-loop filter proposed by USTC [Y. Dai, D. Liu, Y. Li, F. Wu (USTC)]</w:t>
      </w:r>
    </w:p>
    <w:p w:rsidR="00BE74DC" w:rsidRPr="00D8339A" w:rsidRDefault="005E2350" w:rsidP="00D8339A">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18" w:history="1">
        <w:r w:rsidR="00BE74DC" w:rsidRPr="00BE74DC">
          <w:rPr>
            <w:rFonts w:ascii="Times New Roman" w:eastAsia="宋体" w:hAnsi="Times New Roman" w:cs="Times New Roman"/>
            <w:b/>
            <w:color w:val="0000FF"/>
            <w:kern w:val="0"/>
            <w:sz w:val="24"/>
            <w:szCs w:val="20"/>
            <w:u w:val="single"/>
            <w:lang w:val="en-CA" w:eastAsia="en-US"/>
          </w:rPr>
          <w:t>JVET-M0872</w:t>
        </w:r>
      </w:hyperlink>
      <w:r w:rsidR="00BE74DC" w:rsidRPr="00BE74DC">
        <w:rPr>
          <w:rFonts w:ascii="Times New Roman" w:eastAsia="宋体" w:hAnsi="Times New Roman" w:cs="Times New Roman"/>
          <w:b/>
          <w:kern w:val="0"/>
          <w:sz w:val="24"/>
          <w:szCs w:val="20"/>
          <w:lang w:eastAsia="en-US"/>
        </w:rPr>
        <w:t xml:space="preserve"> </w:t>
      </w:r>
      <w:r w:rsidR="00BE74DC" w:rsidRPr="00BE74DC">
        <w:rPr>
          <w:rFonts w:ascii="Times New Roman" w:eastAsia="Times New Roman" w:hAnsi="Times New Roman" w:cs="Times New Roman"/>
          <w:b/>
          <w:kern w:val="0"/>
          <w:sz w:val="24"/>
          <w:szCs w:val="24"/>
          <w:lang w:val="en-CA" w:eastAsia="de-DE"/>
        </w:rPr>
        <w:t>AHG9: A Result of Convolutional Neural Network Filter [K. Kawamura, S. Naito (KDDI)]</w:t>
      </w:r>
    </w:p>
    <w:p w:rsidR="00E953CB" w:rsidRDefault="00E953CB" w:rsidP="00E953C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r>
        <w:rPr>
          <w:rFonts w:ascii="Times New Roman" w:hAnsi="Times New Roman"/>
          <w:szCs w:val="21"/>
        </w:rPr>
        <w:t>Table 4. The description of the CE test for SubCE2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b/>
                <w:bCs/>
                <w:color w:val="000000"/>
                <w:kern w:val="0"/>
                <w:sz w:val="20"/>
                <w:szCs w:val="20"/>
                <w:lang w:val="en-CA"/>
              </w:rPr>
            </w:pPr>
            <w:r w:rsidRPr="00BE74DC">
              <w:rPr>
                <w:rFonts w:ascii="Times New Roman" w:eastAsia="等线" w:hAnsi="Times New Roman" w:cs="Times New Roman"/>
                <w:b/>
                <w:bCs/>
                <w:color w:val="000000"/>
                <w:kern w:val="0"/>
                <w:sz w:val="20"/>
                <w:szCs w:val="20"/>
                <w:lang w:val="en-CA"/>
              </w:rPr>
              <w:t>Test#</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b/>
                <w:bCs/>
                <w:color w:val="000000"/>
                <w:kern w:val="0"/>
                <w:sz w:val="20"/>
                <w:szCs w:val="20"/>
                <w:lang w:val="en-CA"/>
              </w:rPr>
            </w:pPr>
            <w:r w:rsidRPr="00BE74DC">
              <w:rPr>
                <w:rFonts w:ascii="Times New Roman" w:eastAsia="等线" w:hAnsi="Times New Roman" w:cs="Times New Roman"/>
                <w:b/>
                <w:bCs/>
                <w:color w:val="000000"/>
                <w:kern w:val="0"/>
                <w:sz w:val="20"/>
                <w:szCs w:val="20"/>
                <w:lang w:val="en-CA"/>
              </w:rPr>
              <w:t>Source</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b/>
                <w:bCs/>
                <w:color w:val="000000"/>
                <w:kern w:val="0"/>
                <w:sz w:val="20"/>
                <w:szCs w:val="20"/>
                <w:lang w:val="en-CA"/>
              </w:rPr>
            </w:pPr>
            <w:r w:rsidRPr="00BE74DC">
              <w:rPr>
                <w:rFonts w:ascii="Times New Roman" w:eastAsia="等线" w:hAnsi="Times New Roman" w:cs="Times New Roman"/>
                <w:b/>
                <w:bCs/>
                <w:color w:val="000000"/>
                <w:kern w:val="0"/>
                <w:sz w:val="20"/>
                <w:szCs w:val="20"/>
                <w:lang w:val="en-CA"/>
              </w:rPr>
              <w:t>Description</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2.1.1</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JVET-M0351</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1a+1b+1c.</w:t>
            </w:r>
            <w:r w:rsidRPr="00BE74DC">
              <w:rPr>
                <w:rFonts w:ascii="Times New Roman" w:eastAsia="等线" w:hAnsi="Times New Roman" w:cs="Times New Roman"/>
                <w:color w:val="000000"/>
                <w:kern w:val="0"/>
                <w:sz w:val="20"/>
                <w:szCs w:val="20"/>
              </w:rPr>
              <w:t xml:space="preserve"> T</w:t>
            </w:r>
            <w:r w:rsidRPr="00BE74DC">
              <w:rPr>
                <w:rFonts w:ascii="Times New Roman" w:eastAsia="等线" w:hAnsi="Times New Roman" w:cs="Times New Roman" w:hint="eastAsia"/>
                <w:color w:val="000000"/>
                <w:kern w:val="0"/>
                <w:sz w:val="20"/>
                <w:szCs w:val="20"/>
              </w:rPr>
              <w:t xml:space="preserve">he </w:t>
            </w:r>
            <w:r>
              <w:rPr>
                <w:rFonts w:ascii="Times New Roman" w:eastAsia="等线" w:hAnsi="Times New Roman" w:cs="Times New Roman"/>
                <w:color w:val="000000"/>
                <w:kern w:val="0"/>
                <w:sz w:val="20"/>
                <w:szCs w:val="20"/>
              </w:rPr>
              <w:t xml:space="preserve">network is </w:t>
            </w:r>
            <w:r w:rsidRPr="00BE74DC">
              <w:rPr>
                <w:rFonts w:ascii="Times New Roman" w:eastAsia="等线" w:hAnsi="Times New Roman" w:cs="Times New Roman"/>
                <w:color w:val="000000"/>
                <w:kern w:val="0"/>
                <w:sz w:val="20"/>
                <w:szCs w:val="20"/>
              </w:rPr>
              <w:t>same as the proposal</w:t>
            </w:r>
            <w:r>
              <w:rPr>
                <w:rFonts w:ascii="Times New Roman" w:eastAsia="等线" w:hAnsi="Times New Roman" w:cs="Times New Roman"/>
                <w:color w:val="000000"/>
                <w:kern w:val="0"/>
                <w:sz w:val="20"/>
                <w:szCs w:val="20"/>
              </w:rPr>
              <w:t xml:space="preserve"> (</w:t>
            </w:r>
            <w:r w:rsidRPr="00E27309">
              <w:rPr>
                <w:rFonts w:ascii="Times New Roman" w:hAnsi="Times New Roman"/>
                <w:szCs w:val="21"/>
              </w:rPr>
              <w:t>mandatory</w:t>
            </w:r>
            <w:r>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2.1.2</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JVET-M0351</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2a+1b+1c.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tcBorders>
              <w:bottom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2.1.3</w:t>
            </w:r>
          </w:p>
        </w:tc>
        <w:tc>
          <w:tcPr>
            <w:tcW w:w="1465" w:type="dxa"/>
            <w:tcBorders>
              <w:bottom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JVET-M0351</w:t>
            </w:r>
          </w:p>
        </w:tc>
        <w:tc>
          <w:tcPr>
            <w:tcW w:w="7371" w:type="dxa"/>
            <w:tcBorders>
              <w:bottom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2a+1b+1c.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2.2.1</w:t>
            </w:r>
          </w:p>
        </w:tc>
        <w:tc>
          <w:tcPr>
            <w:tcW w:w="1465"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JVET-M0508</w:t>
            </w:r>
          </w:p>
        </w:tc>
        <w:tc>
          <w:tcPr>
            <w:tcW w:w="7371"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1a+1b+1c.</w:t>
            </w:r>
            <w:r w:rsidRPr="00BE74DC">
              <w:rPr>
                <w:rFonts w:ascii="Times New Roman" w:eastAsia="等线" w:hAnsi="Times New Roman" w:cs="Times New Roman"/>
                <w:color w:val="000000"/>
                <w:kern w:val="0"/>
                <w:sz w:val="20"/>
                <w:szCs w:val="20"/>
              </w:rPr>
              <w:t xml:space="preserve"> T</w:t>
            </w:r>
            <w:r w:rsidRPr="00BE74DC">
              <w:rPr>
                <w:rFonts w:ascii="Times New Roman" w:eastAsia="等线" w:hAnsi="Times New Roman" w:cs="Times New Roman" w:hint="eastAsia"/>
                <w:color w:val="000000"/>
                <w:kern w:val="0"/>
                <w:sz w:val="20"/>
                <w:szCs w:val="20"/>
              </w:rPr>
              <w:t xml:space="preserve">he </w:t>
            </w:r>
            <w:r>
              <w:rPr>
                <w:rFonts w:ascii="Times New Roman" w:eastAsia="等线" w:hAnsi="Times New Roman" w:cs="Times New Roman"/>
                <w:color w:val="000000"/>
                <w:kern w:val="0"/>
                <w:sz w:val="20"/>
                <w:szCs w:val="20"/>
              </w:rPr>
              <w:t xml:space="preserve">network is </w:t>
            </w:r>
            <w:r w:rsidRPr="00BE74DC">
              <w:rPr>
                <w:rFonts w:ascii="Times New Roman" w:eastAsia="等线" w:hAnsi="Times New Roman" w:cs="Times New Roman"/>
                <w:color w:val="000000"/>
                <w:kern w:val="0"/>
                <w:sz w:val="20"/>
                <w:szCs w:val="20"/>
              </w:rPr>
              <w:t>same as the proposal</w:t>
            </w:r>
            <w:r>
              <w:rPr>
                <w:rFonts w:ascii="Times New Roman" w:eastAsia="等线" w:hAnsi="Times New Roman" w:cs="Times New Roman"/>
                <w:color w:val="000000"/>
                <w:kern w:val="0"/>
                <w:sz w:val="20"/>
                <w:szCs w:val="20"/>
              </w:rPr>
              <w:t xml:space="preserve"> (</w:t>
            </w:r>
            <w:r w:rsidRPr="00E27309">
              <w:rPr>
                <w:rFonts w:ascii="Times New Roman" w:hAnsi="Times New Roman"/>
                <w:szCs w:val="21"/>
              </w:rPr>
              <w:t>mandatory</w:t>
            </w:r>
            <w:r>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2.2.2</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JVET-M0508</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2a+1b+1c.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2.2.3</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JVET-M0508</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3a+1b+1c.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2.2.4</w:t>
            </w:r>
          </w:p>
        </w:tc>
        <w:tc>
          <w:tcPr>
            <w:tcW w:w="1465" w:type="dxa"/>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JVET-M0508</w:t>
            </w:r>
          </w:p>
        </w:tc>
        <w:tc>
          <w:tcPr>
            <w:tcW w:w="7371" w:type="dxa"/>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1a+1b+2c.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tcBorders>
              <w:bottom w:val="single" w:sz="8" w:space="0" w:color="auto"/>
            </w:tcBorders>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2.2.5</w:t>
            </w:r>
          </w:p>
        </w:tc>
        <w:tc>
          <w:tcPr>
            <w:tcW w:w="1465" w:type="dxa"/>
            <w:tcBorders>
              <w:bottom w:val="single" w:sz="8" w:space="0" w:color="auto"/>
            </w:tcBorders>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JVET-M0508</w:t>
            </w:r>
          </w:p>
        </w:tc>
        <w:tc>
          <w:tcPr>
            <w:tcW w:w="7371" w:type="dxa"/>
            <w:tcBorders>
              <w:bottom w:val="single" w:sz="8" w:space="0" w:color="auto"/>
            </w:tcBorders>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1a+1b+3c.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2.3.1</w:t>
            </w:r>
          </w:p>
        </w:tc>
        <w:tc>
          <w:tcPr>
            <w:tcW w:w="1465"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JVET-M0510</w:t>
            </w:r>
          </w:p>
        </w:tc>
        <w:tc>
          <w:tcPr>
            <w:tcW w:w="7371"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1a+1b+1c.</w:t>
            </w:r>
            <w:r w:rsidRPr="00BE74DC">
              <w:rPr>
                <w:rFonts w:ascii="Times New Roman" w:eastAsia="等线" w:hAnsi="Times New Roman" w:cs="Times New Roman"/>
                <w:color w:val="000000"/>
                <w:kern w:val="0"/>
                <w:sz w:val="20"/>
                <w:szCs w:val="20"/>
              </w:rPr>
              <w:t xml:space="preserve"> T</w:t>
            </w:r>
            <w:r w:rsidRPr="00BE74DC">
              <w:rPr>
                <w:rFonts w:ascii="Times New Roman" w:eastAsia="等线" w:hAnsi="Times New Roman" w:cs="Times New Roman" w:hint="eastAsia"/>
                <w:color w:val="000000"/>
                <w:kern w:val="0"/>
                <w:sz w:val="20"/>
                <w:szCs w:val="20"/>
              </w:rPr>
              <w:t xml:space="preserve">he </w:t>
            </w:r>
            <w:r>
              <w:rPr>
                <w:rFonts w:ascii="Times New Roman" w:eastAsia="等线" w:hAnsi="Times New Roman" w:cs="Times New Roman"/>
                <w:color w:val="000000"/>
                <w:kern w:val="0"/>
                <w:sz w:val="20"/>
                <w:szCs w:val="20"/>
              </w:rPr>
              <w:t xml:space="preserve">network is </w:t>
            </w:r>
            <w:r w:rsidRPr="00BE74DC">
              <w:rPr>
                <w:rFonts w:ascii="Times New Roman" w:eastAsia="等线" w:hAnsi="Times New Roman" w:cs="Times New Roman"/>
                <w:color w:val="000000"/>
                <w:kern w:val="0"/>
                <w:sz w:val="20"/>
                <w:szCs w:val="20"/>
              </w:rPr>
              <w:t>same as the proposal</w:t>
            </w:r>
            <w:r>
              <w:rPr>
                <w:rFonts w:ascii="Times New Roman" w:eastAsia="等线" w:hAnsi="Times New Roman" w:cs="Times New Roman"/>
                <w:color w:val="000000"/>
                <w:kern w:val="0"/>
                <w:sz w:val="20"/>
                <w:szCs w:val="20"/>
              </w:rPr>
              <w:t xml:space="preserve"> (</w:t>
            </w:r>
            <w:r w:rsidRPr="00E27309">
              <w:rPr>
                <w:rFonts w:ascii="Times New Roman" w:hAnsi="Times New Roman"/>
                <w:szCs w:val="21"/>
              </w:rPr>
              <w:t>mandatory</w:t>
            </w:r>
            <w:r>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2.3.2</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w:t>
            </w:r>
            <w:r>
              <w:rPr>
                <w:rFonts w:ascii="Times New Roman" w:eastAsia="等线" w:hAnsi="Times New Roman" w:cs="Times New Roman"/>
                <w:color w:val="000000"/>
                <w:kern w:val="0"/>
                <w:sz w:val="20"/>
                <w:szCs w:val="20"/>
                <w:lang w:val="en-CA"/>
              </w:rPr>
              <w:t>M0510</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2a+1b+1c.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2.3.3</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JVET-M0510</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3a+1b+1c.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tcPr>
          <w:p w:rsidR="00E953CB"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hint="eastAsia"/>
                <w:color w:val="000000"/>
                <w:kern w:val="0"/>
                <w:sz w:val="20"/>
                <w:szCs w:val="20"/>
                <w:lang w:val="en-CA"/>
              </w:rPr>
              <w:t>2.3.4</w:t>
            </w:r>
          </w:p>
        </w:tc>
        <w:tc>
          <w:tcPr>
            <w:tcW w:w="1465" w:type="dxa"/>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JVET-M0510</w:t>
            </w:r>
          </w:p>
        </w:tc>
        <w:tc>
          <w:tcPr>
            <w:tcW w:w="7371" w:type="dxa"/>
            <w:shd w:val="clear" w:color="auto" w:fill="auto"/>
            <w:noWrap/>
            <w:vAlign w:val="center"/>
          </w:tcPr>
          <w:p w:rsidR="00E953CB"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1a+1b+2c.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tcBorders>
              <w:bottom w:val="single" w:sz="8" w:space="0" w:color="auto"/>
            </w:tcBorders>
            <w:shd w:val="clear" w:color="auto" w:fill="auto"/>
            <w:noWrap/>
            <w:vAlign w:val="center"/>
          </w:tcPr>
          <w:p w:rsidR="00E953CB"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hint="eastAsia"/>
                <w:color w:val="000000"/>
                <w:kern w:val="0"/>
                <w:sz w:val="20"/>
                <w:szCs w:val="20"/>
                <w:lang w:val="en-CA"/>
              </w:rPr>
              <w:t>2.3.5</w:t>
            </w:r>
          </w:p>
        </w:tc>
        <w:tc>
          <w:tcPr>
            <w:tcW w:w="1465" w:type="dxa"/>
            <w:tcBorders>
              <w:bottom w:val="single" w:sz="8" w:space="0" w:color="auto"/>
            </w:tcBorders>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JVET-M0510</w:t>
            </w:r>
          </w:p>
        </w:tc>
        <w:tc>
          <w:tcPr>
            <w:tcW w:w="7371" w:type="dxa"/>
            <w:tcBorders>
              <w:bottom w:val="single" w:sz="8" w:space="0" w:color="auto"/>
            </w:tcBorders>
            <w:shd w:val="clear" w:color="auto" w:fill="auto"/>
            <w:noWrap/>
            <w:vAlign w:val="center"/>
          </w:tcPr>
          <w:p w:rsidR="00E953CB"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1a+1b+3c.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2.4.1</w:t>
            </w:r>
          </w:p>
        </w:tc>
        <w:tc>
          <w:tcPr>
            <w:tcW w:w="1465"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JVET-M0872</w:t>
            </w:r>
          </w:p>
        </w:tc>
        <w:tc>
          <w:tcPr>
            <w:tcW w:w="7371" w:type="dxa"/>
            <w:tcBorders>
              <w:top w:val="single" w:sz="8" w:space="0" w:color="auto"/>
            </w:tcBorders>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rPr>
            </w:pPr>
            <w:r>
              <w:rPr>
                <w:rFonts w:ascii="Times New Roman" w:eastAsia="等线" w:hAnsi="Times New Roman" w:cs="Times New Roman"/>
                <w:color w:val="000000"/>
                <w:kern w:val="0"/>
                <w:sz w:val="20"/>
                <w:szCs w:val="20"/>
              </w:rPr>
              <w:t>case 1a+1b+1c.</w:t>
            </w:r>
            <w:r w:rsidRPr="00BE74DC">
              <w:rPr>
                <w:rFonts w:ascii="Times New Roman" w:eastAsia="等线" w:hAnsi="Times New Roman" w:cs="Times New Roman"/>
                <w:color w:val="000000"/>
                <w:kern w:val="0"/>
                <w:sz w:val="20"/>
                <w:szCs w:val="20"/>
              </w:rPr>
              <w:t xml:space="preserve"> T</w:t>
            </w:r>
            <w:r w:rsidRPr="00BE74DC">
              <w:rPr>
                <w:rFonts w:ascii="Times New Roman" w:eastAsia="等线" w:hAnsi="Times New Roman" w:cs="Times New Roman" w:hint="eastAsia"/>
                <w:color w:val="000000"/>
                <w:kern w:val="0"/>
                <w:sz w:val="20"/>
                <w:szCs w:val="20"/>
              </w:rPr>
              <w:t xml:space="preserve">he </w:t>
            </w:r>
            <w:r>
              <w:rPr>
                <w:rFonts w:ascii="Times New Roman" w:eastAsia="等线" w:hAnsi="Times New Roman" w:cs="Times New Roman"/>
                <w:color w:val="000000"/>
                <w:kern w:val="0"/>
                <w:sz w:val="20"/>
                <w:szCs w:val="20"/>
              </w:rPr>
              <w:t xml:space="preserve">network is </w:t>
            </w:r>
            <w:r w:rsidRPr="00BE74DC">
              <w:rPr>
                <w:rFonts w:ascii="Times New Roman" w:eastAsia="等线" w:hAnsi="Times New Roman" w:cs="Times New Roman"/>
                <w:color w:val="000000"/>
                <w:kern w:val="0"/>
                <w:sz w:val="20"/>
                <w:szCs w:val="20"/>
              </w:rPr>
              <w:t>same as the proposal</w:t>
            </w:r>
            <w:r>
              <w:rPr>
                <w:rFonts w:ascii="Times New Roman" w:eastAsia="等线" w:hAnsi="Times New Roman" w:cs="Times New Roman"/>
                <w:color w:val="000000"/>
                <w:kern w:val="0"/>
                <w:sz w:val="20"/>
                <w:szCs w:val="20"/>
              </w:rPr>
              <w:t xml:space="preserve"> (</w:t>
            </w:r>
            <w:r w:rsidRPr="00E27309">
              <w:rPr>
                <w:rFonts w:ascii="Times New Roman" w:hAnsi="Times New Roman"/>
                <w:szCs w:val="21"/>
              </w:rPr>
              <w:t>mandatory</w:t>
            </w:r>
            <w:r>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2.4.2</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JVET-M0872</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2a+1b+1c.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2.4.3</w:t>
            </w:r>
          </w:p>
        </w:tc>
        <w:tc>
          <w:tcPr>
            <w:tcW w:w="1465"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JVET-M0872</w:t>
            </w:r>
          </w:p>
        </w:tc>
        <w:tc>
          <w:tcPr>
            <w:tcW w:w="7371" w:type="dxa"/>
            <w:shd w:val="clear" w:color="auto" w:fill="auto"/>
            <w:noWrap/>
            <w:vAlign w:val="center"/>
            <w:hideMark/>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3a+1b+1c.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r w:rsidR="00E953CB" w:rsidRPr="00BE74DC" w:rsidTr="002E4F24">
        <w:trPr>
          <w:trHeight w:val="397"/>
        </w:trPr>
        <w:tc>
          <w:tcPr>
            <w:tcW w:w="940" w:type="dxa"/>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lang w:val="en-CA"/>
              </w:rPr>
              <w:t>2.4.4</w:t>
            </w:r>
          </w:p>
        </w:tc>
        <w:tc>
          <w:tcPr>
            <w:tcW w:w="1465" w:type="dxa"/>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sidRPr="00BE74DC">
              <w:rPr>
                <w:rFonts w:ascii="Times New Roman" w:eastAsia="等线" w:hAnsi="Times New Roman" w:cs="Times New Roman"/>
                <w:color w:val="000000"/>
                <w:kern w:val="0"/>
                <w:sz w:val="20"/>
                <w:szCs w:val="20"/>
                <w:lang w:val="en-CA"/>
              </w:rPr>
              <w:t>JVET-M0872</w:t>
            </w:r>
          </w:p>
        </w:tc>
        <w:tc>
          <w:tcPr>
            <w:tcW w:w="7371" w:type="dxa"/>
            <w:shd w:val="clear" w:color="auto" w:fill="auto"/>
            <w:noWrap/>
            <w:vAlign w:val="center"/>
          </w:tcPr>
          <w:p w:rsidR="00E953CB" w:rsidRPr="00BE74DC" w:rsidRDefault="00E953CB" w:rsidP="002E4F24">
            <w:pPr>
              <w:widowControl/>
              <w:spacing w:line="360" w:lineRule="auto"/>
              <w:jc w:val="left"/>
              <w:rPr>
                <w:rFonts w:ascii="Times New Roman" w:eastAsia="等线" w:hAnsi="Times New Roman" w:cs="Times New Roman"/>
                <w:color w:val="000000"/>
                <w:kern w:val="0"/>
                <w:sz w:val="20"/>
                <w:szCs w:val="20"/>
                <w:lang w:val="en-CA"/>
              </w:rPr>
            </w:pPr>
            <w:r>
              <w:rPr>
                <w:rFonts w:ascii="Times New Roman" w:eastAsia="等线" w:hAnsi="Times New Roman" w:cs="Times New Roman"/>
                <w:color w:val="000000"/>
                <w:kern w:val="0"/>
                <w:sz w:val="20"/>
                <w:szCs w:val="20"/>
              </w:rPr>
              <w:t>case 1a+2b+1c.</w:t>
            </w:r>
            <w:r w:rsidRPr="00BE74DC">
              <w:rPr>
                <w:rFonts w:ascii="Times New Roman" w:eastAsia="等线" w:hAnsi="Times New Roman" w:cs="Times New Roman"/>
                <w:color w:val="000000"/>
                <w:kern w:val="0"/>
                <w:sz w:val="20"/>
                <w:szCs w:val="20"/>
              </w:rPr>
              <w:t xml:space="preserve"> (optional, </w:t>
            </w:r>
            <w:r>
              <w:rPr>
                <w:rFonts w:ascii="Times New Roman" w:eastAsia="等线" w:hAnsi="Times New Roman" w:cs="Times New Roman"/>
                <w:color w:val="000000"/>
                <w:kern w:val="0"/>
                <w:sz w:val="20"/>
                <w:szCs w:val="20"/>
              </w:rPr>
              <w:t xml:space="preserve">only need </w:t>
            </w:r>
            <w:r w:rsidRPr="00BE74DC">
              <w:rPr>
                <w:rFonts w:ascii="Times New Roman" w:eastAsia="等线" w:hAnsi="Times New Roman" w:cs="Times New Roman"/>
                <w:color w:val="000000"/>
                <w:kern w:val="0"/>
                <w:sz w:val="20"/>
                <w:szCs w:val="20"/>
              </w:rPr>
              <w:t>short test</w:t>
            </w:r>
            <w:r>
              <w:rPr>
                <w:rFonts w:ascii="Times New Roman" w:eastAsia="等线" w:hAnsi="Times New Roman" w:cs="Times New Roman"/>
                <w:color w:val="000000"/>
                <w:kern w:val="0"/>
                <w:sz w:val="20"/>
                <w:szCs w:val="20"/>
              </w:rPr>
              <w:t xml:space="preserve"> as Table 2 defined</w:t>
            </w:r>
            <w:r w:rsidRPr="00BE74DC">
              <w:rPr>
                <w:rFonts w:ascii="Times New Roman" w:eastAsia="等线" w:hAnsi="Times New Roman" w:cs="Times New Roman"/>
                <w:color w:val="000000"/>
                <w:kern w:val="0"/>
                <w:sz w:val="20"/>
                <w:szCs w:val="20"/>
              </w:rPr>
              <w:t>)</w:t>
            </w:r>
          </w:p>
        </w:tc>
      </w:tr>
    </w:tbl>
    <w:p w:rsidR="00E953CB" w:rsidRPr="00E953CB" w:rsidRDefault="00E953CB" w:rsidP="00E953C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p>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p>
    <w:p w:rsidR="00BE74DC" w:rsidRPr="00BE74DC" w:rsidRDefault="00BE74DC" w:rsidP="00E27309">
      <w:pPr>
        <w:keepNext/>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line="360" w:lineRule="auto"/>
        <w:ind w:left="576"/>
        <w:jc w:val="left"/>
        <w:textAlignment w:val="baseline"/>
        <w:outlineLvl w:val="1"/>
        <w:rPr>
          <w:rFonts w:ascii="Times New Roman" w:eastAsia="宋体" w:hAnsi="Times New Roman" w:cs="Times New Roman"/>
          <w:b/>
          <w:kern w:val="0"/>
          <w:sz w:val="28"/>
          <w:szCs w:val="20"/>
          <w:lang w:val="en-CA" w:eastAsia="en-US"/>
        </w:rPr>
      </w:pPr>
      <w:r w:rsidRPr="00BE74DC">
        <w:rPr>
          <w:rFonts w:ascii="Times New Roman" w:eastAsia="宋体" w:hAnsi="Times New Roman" w:cs="Times New Roman"/>
          <w:b/>
          <w:kern w:val="0"/>
          <w:sz w:val="28"/>
          <w:szCs w:val="20"/>
          <w:lang w:val="en-CA" w:eastAsia="en-US"/>
        </w:rPr>
        <w:lastRenderedPageBreak/>
        <w:t>Test condition</w:t>
      </w:r>
    </w:p>
    <w:p w:rsidR="00BE74DC" w:rsidRDefault="002452A6"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val="en-CA" w:eastAsia="en-US"/>
        </w:rPr>
        <w:t xml:space="preserve">For </w:t>
      </w:r>
      <w:r w:rsidR="00D70495">
        <w:rPr>
          <w:rFonts w:ascii="Times New Roman" w:hAnsi="Times New Roman"/>
          <w:szCs w:val="21"/>
        </w:rPr>
        <w:t>full sequence</w:t>
      </w:r>
      <w:r w:rsidRPr="00E27309">
        <w:rPr>
          <w:rFonts w:ascii="Times New Roman" w:hAnsi="Times New Roman"/>
          <w:szCs w:val="21"/>
        </w:rPr>
        <w:t xml:space="preserve"> </w:t>
      </w:r>
      <w:r>
        <w:rPr>
          <w:rFonts w:ascii="Times New Roman" w:hAnsi="Times New Roman"/>
          <w:szCs w:val="21"/>
        </w:rPr>
        <w:t xml:space="preserve">test, </w:t>
      </w:r>
      <w:r w:rsidR="00BE74DC" w:rsidRPr="00BE74DC">
        <w:rPr>
          <w:rFonts w:ascii="Times New Roman" w:eastAsia="宋体" w:hAnsi="Times New Roman" w:cs="Times New Roman"/>
          <w:kern w:val="0"/>
          <w:sz w:val="22"/>
          <w:szCs w:val="20"/>
          <w:lang w:val="en-CA" w:eastAsia="en-US"/>
        </w:rPr>
        <w:t>CTC conditions as agreed at the 13</w:t>
      </w:r>
      <w:r w:rsidR="00BE74DC" w:rsidRPr="00BE74DC">
        <w:rPr>
          <w:rFonts w:ascii="Times New Roman" w:eastAsia="宋体" w:hAnsi="Times New Roman" w:cs="Times New Roman"/>
          <w:kern w:val="0"/>
          <w:sz w:val="22"/>
          <w:szCs w:val="20"/>
          <w:vertAlign w:val="superscript"/>
          <w:lang w:val="en-CA" w:eastAsia="en-US"/>
        </w:rPr>
        <w:t>th</w:t>
      </w:r>
      <w:r w:rsidR="00BE74DC" w:rsidRPr="00BE74DC">
        <w:rPr>
          <w:rFonts w:ascii="Times New Roman" w:eastAsia="宋体" w:hAnsi="Times New Roman" w:cs="Times New Roman"/>
          <w:kern w:val="0"/>
          <w:sz w:val="22"/>
          <w:szCs w:val="20"/>
          <w:lang w:val="en-CA" w:eastAsia="en-US"/>
        </w:rPr>
        <w:t xml:space="preserve"> JVET meeting (Marrakech, MA) for SDR (JVET-L1010) are followed for the evaluation of objective performance. The VTM version 4.0 software is used with ‘vtm’ configuration files to produce the VTM anchor. Tools are implemented into the VTM version 4.0 software. Proposals are compared with respect to objective compression efficiency while complexity is also assessed.</w:t>
      </w:r>
    </w:p>
    <w:p w:rsidR="002452A6" w:rsidRPr="00BE74DC" w:rsidRDefault="002452A6"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val="en-CA" w:eastAsia="en-US"/>
        </w:rPr>
        <w:t xml:space="preserve">For </w:t>
      </w:r>
      <w:r w:rsidR="00D70495">
        <w:rPr>
          <w:rFonts w:ascii="Times New Roman" w:eastAsia="宋体" w:hAnsi="Times New Roman" w:cs="Times New Roman"/>
          <w:kern w:val="0"/>
          <w:sz w:val="22"/>
          <w:szCs w:val="20"/>
          <w:lang w:val="en-CA" w:eastAsia="en-US"/>
        </w:rPr>
        <w:t>short</w:t>
      </w:r>
      <w:r>
        <w:rPr>
          <w:rFonts w:ascii="Times New Roman" w:eastAsia="宋体" w:hAnsi="Times New Roman" w:cs="Times New Roman"/>
          <w:kern w:val="0"/>
          <w:sz w:val="22"/>
          <w:szCs w:val="20"/>
          <w:lang w:val="en-CA" w:eastAsia="en-US"/>
        </w:rPr>
        <w:t xml:space="preserve"> test, they should also follow the CTC conditions,</w:t>
      </w:r>
      <w:r>
        <w:rPr>
          <w:rFonts w:ascii="Times New Roman" w:hAnsi="Times New Roman"/>
          <w:szCs w:val="21"/>
        </w:rPr>
        <w:t xml:space="preserve"> except for the frame length. Only the first intra period of the test sequences in RA configuration is necessary.</w:t>
      </w:r>
    </w:p>
    <w:p w:rsidR="00BE74DC" w:rsidRPr="00F83B4B"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eastAsia="en-US"/>
        </w:rPr>
      </w:pPr>
    </w:p>
    <w:p w:rsidR="00BE74DC" w:rsidRPr="00BE74DC" w:rsidRDefault="00BE74DC" w:rsidP="00E27309">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p>
    <w:p w:rsidR="001E13FA" w:rsidRPr="00BE74DC" w:rsidRDefault="001E13FA" w:rsidP="00E27309">
      <w:pPr>
        <w:spacing w:line="360" w:lineRule="auto"/>
        <w:rPr>
          <w:lang w:val="en-CA"/>
        </w:rPr>
      </w:pPr>
    </w:p>
    <w:sectPr w:rsidR="001E13FA" w:rsidRPr="00BE74DC"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350" w:rsidRDefault="005E2350" w:rsidP="00BE74DC">
      <w:r>
        <w:separator/>
      </w:r>
    </w:p>
  </w:endnote>
  <w:endnote w:type="continuationSeparator" w:id="0">
    <w:p w:rsidR="005E2350" w:rsidRDefault="005E2350"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350" w:rsidRDefault="005E2350" w:rsidP="00BE74DC">
      <w:r>
        <w:separator/>
      </w:r>
    </w:p>
  </w:footnote>
  <w:footnote w:type="continuationSeparator" w:id="0">
    <w:p w:rsidR="005E2350" w:rsidRDefault="005E2350"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80C58"/>
    <w:multiLevelType w:val="multilevel"/>
    <w:tmpl w:val="EFF8A4CE"/>
    <w:lvl w:ilvl="0">
      <w:start w:val="1"/>
      <w:numFmt w:val="decimal"/>
      <w:pStyle w:val="1"/>
      <w:lvlText w:val="%1"/>
      <w:lvlJc w:val="left"/>
      <w:pPr>
        <w:ind w:left="432" w:hanging="432"/>
      </w:pPr>
      <w:rPr>
        <w:rFonts w:cs="Times New Roman"/>
      </w:rPr>
    </w:lvl>
    <w:lvl w:ilvl="1">
      <w:start w:val="1"/>
      <w:numFmt w:val="decimal"/>
      <w:pStyle w:val="2"/>
      <w:lvlText w:val="%1.%2"/>
      <w:lvlJc w:val="left"/>
      <w:pPr>
        <w:ind w:left="7806" w:hanging="576"/>
      </w:pPr>
      <w:rPr>
        <w:rFonts w:cs="Times New Roman"/>
      </w:rPr>
    </w:lvl>
    <w:lvl w:ilvl="2">
      <w:start w:val="1"/>
      <w:numFmt w:val="decimal"/>
      <w:pStyle w:val="3"/>
      <w:lvlText w:val="%1.%2.%3"/>
      <w:lvlJc w:val="left"/>
      <w:pPr>
        <w:ind w:left="1288" w:hanging="720"/>
      </w:pPr>
      <w:rPr>
        <w:rFonts w:cs="Times New Roman"/>
        <w:sz w:val="26"/>
        <w:szCs w:val="26"/>
      </w:rPr>
    </w:lvl>
    <w:lvl w:ilvl="3">
      <w:start w:val="1"/>
      <w:numFmt w:val="decimal"/>
      <w:pStyle w:val="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73F3B"/>
    <w:rsid w:val="00091785"/>
    <w:rsid w:val="000B4531"/>
    <w:rsid w:val="000D6260"/>
    <w:rsid w:val="00106E49"/>
    <w:rsid w:val="001141C4"/>
    <w:rsid w:val="00150018"/>
    <w:rsid w:val="00160958"/>
    <w:rsid w:val="001700FD"/>
    <w:rsid w:val="001E13FA"/>
    <w:rsid w:val="002452A6"/>
    <w:rsid w:val="0026569E"/>
    <w:rsid w:val="002A7D75"/>
    <w:rsid w:val="002E37F4"/>
    <w:rsid w:val="00351FE8"/>
    <w:rsid w:val="003B4867"/>
    <w:rsid w:val="003C0EBA"/>
    <w:rsid w:val="003E650A"/>
    <w:rsid w:val="00495478"/>
    <w:rsid w:val="004E1885"/>
    <w:rsid w:val="005011C8"/>
    <w:rsid w:val="005839AB"/>
    <w:rsid w:val="005E2350"/>
    <w:rsid w:val="00671BBB"/>
    <w:rsid w:val="006901BA"/>
    <w:rsid w:val="006E4723"/>
    <w:rsid w:val="006F2ACE"/>
    <w:rsid w:val="007451B8"/>
    <w:rsid w:val="00875E6A"/>
    <w:rsid w:val="008807B6"/>
    <w:rsid w:val="008F28DD"/>
    <w:rsid w:val="0090144E"/>
    <w:rsid w:val="00952D42"/>
    <w:rsid w:val="00992EBF"/>
    <w:rsid w:val="009A7326"/>
    <w:rsid w:val="00A20C0D"/>
    <w:rsid w:val="00A66C17"/>
    <w:rsid w:val="00B50677"/>
    <w:rsid w:val="00B658A6"/>
    <w:rsid w:val="00B808AD"/>
    <w:rsid w:val="00BE74DC"/>
    <w:rsid w:val="00C46653"/>
    <w:rsid w:val="00C46F0A"/>
    <w:rsid w:val="00CE14A5"/>
    <w:rsid w:val="00D70495"/>
    <w:rsid w:val="00D8339A"/>
    <w:rsid w:val="00DA7C1A"/>
    <w:rsid w:val="00E27309"/>
    <w:rsid w:val="00E32239"/>
    <w:rsid w:val="00E63356"/>
    <w:rsid w:val="00E67598"/>
    <w:rsid w:val="00E953CB"/>
    <w:rsid w:val="00ED2B7F"/>
    <w:rsid w:val="00F00FA8"/>
    <w:rsid w:val="00F83B4B"/>
    <w:rsid w:val="00FC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eading U,H1,H11,Œ©o‚µ 1,뙥,?co??E 1,h1,?c,?co?ƒÊ 1,?,Œ,Œ©,Œ...,Œ©oâµ 1,?co?ÄÊ 1,Î,Î©,Î...,o‚µ 1,Heading"/>
    <w:basedOn w:val="a"/>
    <w:next w:val="a"/>
    <w:link w:val="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2">
    <w:name w:val="heading 2"/>
    <w:aliases w:val="H2,H21,Œ©o‚µ 2,뙥2,?co??E 2,h2,?c1,?co?ƒÊ 2,?2,Œ1,Œ2,Œ©2,...,Œ©_o‚µ 2,Œ©1,Œ©oâµ 2,?co?ÄÊ 2,Î1,Î2,Î©2,Î©_oâµ 2,Î©1"/>
    <w:basedOn w:val="1"/>
    <w:next w:val="a"/>
    <w:link w:val="2Char"/>
    <w:qFormat/>
    <w:rsid w:val="00BE74DC"/>
    <w:pPr>
      <w:numPr>
        <w:ilvl w:val="1"/>
      </w:numPr>
      <w:outlineLvl w:val="1"/>
    </w:pPr>
    <w:rPr>
      <w:i/>
      <w:kern w:val="0"/>
      <w:sz w:val="28"/>
      <w:lang w:val="x-none"/>
    </w:rPr>
  </w:style>
  <w:style w:type="paragraph" w:styleId="3">
    <w:name w:val="heading 3"/>
    <w:aliases w:val="H3,H31,h3"/>
    <w:basedOn w:val="a"/>
    <w:next w:val="a"/>
    <w:link w:val="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ind w:left="720"/>
      <w:jc w:val="left"/>
      <w:textAlignment w:val="baseline"/>
      <w:outlineLvl w:val="2"/>
    </w:pPr>
    <w:rPr>
      <w:rFonts w:ascii="Times New Roman" w:eastAsia="宋体" w:hAnsi="Times New Roman" w:cs="Times New Roman"/>
      <w:b/>
      <w:kern w:val="0"/>
      <w:sz w:val="26"/>
      <w:szCs w:val="20"/>
      <w:lang w:val="en-CA" w:eastAsia="de-DE"/>
    </w:rPr>
  </w:style>
  <w:style w:type="paragraph" w:styleId="4">
    <w:name w:val="heading 4"/>
    <w:aliases w:val="Heading 4 Char1,Heading 4 Char Char,H4,H41,h4,0.1.1.1 Titre 4 + Left:  0&quot;,First line:  0&quot;,0.1.1...,0.1.1.1 Titre 4"/>
    <w:basedOn w:val="a"/>
    <w:next w:val="a"/>
    <w:link w:val="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7">
    <w:name w:val="heading 7"/>
    <w:basedOn w:val="a"/>
    <w:next w:val="a"/>
    <w:link w:val="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8">
    <w:name w:val="heading 8"/>
    <w:basedOn w:val="a"/>
    <w:next w:val="a"/>
    <w:link w:val="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9">
    <w:name w:val="heading 9"/>
    <w:basedOn w:val="a"/>
    <w:next w:val="a"/>
    <w:link w:val="9Char"/>
    <w:uiPriority w:val="9"/>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74DC"/>
    <w:rPr>
      <w:sz w:val="18"/>
      <w:szCs w:val="18"/>
    </w:rPr>
  </w:style>
  <w:style w:type="paragraph" w:styleId="a4">
    <w:name w:val="footer"/>
    <w:basedOn w:val="a"/>
    <w:link w:val="Char0"/>
    <w:uiPriority w:val="99"/>
    <w:unhideWhenUsed/>
    <w:rsid w:val="00BE74DC"/>
    <w:pPr>
      <w:tabs>
        <w:tab w:val="center" w:pos="4153"/>
        <w:tab w:val="right" w:pos="8306"/>
      </w:tabs>
      <w:snapToGrid w:val="0"/>
      <w:jc w:val="left"/>
    </w:pPr>
    <w:rPr>
      <w:sz w:val="18"/>
      <w:szCs w:val="18"/>
    </w:rPr>
  </w:style>
  <w:style w:type="character" w:customStyle="1" w:styleId="Char0">
    <w:name w:val="页脚 Char"/>
    <w:basedOn w:val="a0"/>
    <w:link w:val="a4"/>
    <w:uiPriority w:val="99"/>
    <w:rsid w:val="00BE74DC"/>
    <w:rPr>
      <w:sz w:val="18"/>
      <w:szCs w:val="18"/>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basedOn w:val="a0"/>
    <w:link w:val="1"/>
    <w:rsid w:val="00BE74DC"/>
    <w:rPr>
      <w:rFonts w:ascii="Times New Roman" w:eastAsia="宋体" w:hAnsi="Times New Roman" w:cs="Times New Roman"/>
      <w:b/>
      <w:kern w:val="32"/>
      <w:sz w:val="32"/>
      <w:szCs w:val="20"/>
      <w:lang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0"/>
    <w:link w:val="2"/>
    <w:rsid w:val="00BE74DC"/>
    <w:rPr>
      <w:rFonts w:ascii="Times New Roman" w:eastAsia="宋体" w:hAnsi="Times New Roman" w:cs="Times New Roman"/>
      <w:b/>
      <w:i/>
      <w:kern w:val="0"/>
      <w:sz w:val="28"/>
      <w:szCs w:val="20"/>
      <w:lang w:val="x-none" w:eastAsia="en-US"/>
    </w:rPr>
  </w:style>
  <w:style w:type="character" w:customStyle="1" w:styleId="3Char">
    <w:name w:val="标题 3 Char"/>
    <w:aliases w:val="H3 Char,H31 Char,h3 Char"/>
    <w:basedOn w:val="a0"/>
    <w:link w:val="3"/>
    <w:rsid w:val="00BE74DC"/>
    <w:rPr>
      <w:rFonts w:ascii="Times New Roman" w:eastAsia="宋体" w:hAnsi="Times New Roman" w:cs="Times New Roman"/>
      <w:b/>
      <w:kern w:val="0"/>
      <w:sz w:val="26"/>
      <w:szCs w:val="20"/>
      <w:lang w:val="en-CA" w:eastAsia="de-DE"/>
    </w:rPr>
  </w:style>
  <w:style w:type="character" w:customStyle="1" w:styleId="4Char">
    <w:name w:val="标题 4 Char"/>
    <w:aliases w:val="Heading 4 Char1 Char,Heading 4 Char Char Char,H4 Char,H41 Char,h4 Char,0.1.1.1 Titre 4 + Left:  0&quot; Char,First line:  0&quot; Char,0.1.1... Char,0.1.1.1 Titre 4 Char"/>
    <w:basedOn w:val="a0"/>
    <w:link w:val="4"/>
    <w:rsid w:val="00BE74DC"/>
    <w:rPr>
      <w:rFonts w:ascii="Times New Roman" w:eastAsia="宋体" w:hAnsi="Times New Roman" w:cs="Times New Roman"/>
      <w:b/>
      <w:kern w:val="0"/>
      <w:sz w:val="26"/>
      <w:szCs w:val="20"/>
      <w:lang w:val="x-none" w:eastAsia="x-none"/>
    </w:rPr>
  </w:style>
  <w:style w:type="character" w:customStyle="1" w:styleId="7Char">
    <w:name w:val="标题 7 Char"/>
    <w:basedOn w:val="a0"/>
    <w:link w:val="7"/>
    <w:rsid w:val="00BE74DC"/>
    <w:rPr>
      <w:rFonts w:ascii="Times New Roman" w:eastAsia="宋体" w:hAnsi="Times New Roman" w:cs="Times New Roman"/>
      <w:kern w:val="0"/>
      <w:sz w:val="24"/>
      <w:szCs w:val="20"/>
      <w:lang w:eastAsia="en-US"/>
    </w:rPr>
  </w:style>
  <w:style w:type="character" w:customStyle="1" w:styleId="8Char">
    <w:name w:val="标题 8 Char"/>
    <w:basedOn w:val="a0"/>
    <w:link w:val="8"/>
    <w:rsid w:val="00BE74DC"/>
    <w:rPr>
      <w:rFonts w:ascii="Times New Roman" w:eastAsia="宋体" w:hAnsi="Times New Roman" w:cs="Times New Roman"/>
      <w:i/>
      <w:kern w:val="0"/>
      <w:sz w:val="24"/>
      <w:szCs w:val="20"/>
      <w:lang w:eastAsia="en-US"/>
    </w:rPr>
  </w:style>
  <w:style w:type="character" w:customStyle="1" w:styleId="9Char">
    <w:name w:val="标题 9 Char"/>
    <w:basedOn w:val="a0"/>
    <w:link w:val="9"/>
    <w:uiPriority w:val="9"/>
    <w:rsid w:val="00BE74DC"/>
    <w:rPr>
      <w:rFonts w:ascii="Times New Roman" w:eastAsia="宋体" w:hAnsi="Times New Roman" w:cs="Times New Roman"/>
      <w:b/>
      <w:kern w:val="0"/>
      <w:sz w:val="24"/>
      <w:szCs w:val="20"/>
      <w:lang w:val="x-none" w:eastAsia="en-US"/>
    </w:rPr>
  </w:style>
  <w:style w:type="character" w:styleId="a5">
    <w:name w:val="Hyperlink"/>
    <w:uiPriority w:val="99"/>
    <w:rsid w:val="00BE74DC"/>
    <w:rPr>
      <w:color w:val="0000FF"/>
      <w:u w:val="single"/>
    </w:rPr>
  </w:style>
  <w:style w:type="paragraph" w:styleId="a6">
    <w:name w:val="List Paragraph"/>
    <w:basedOn w:val="a"/>
    <w:link w:val="Char1"/>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Char1">
    <w:name w:val="列出段落 Char"/>
    <w:link w:val="a6"/>
    <w:uiPriority w:val="34"/>
    <w:rsid w:val="00BE74DC"/>
    <w:rPr>
      <w:rFonts w:ascii="Calibri" w:eastAsia="宋体" w:hAnsi="Calibri"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966" TargetMode="External"/><Relationship Id="rId18" Type="http://schemas.openxmlformats.org/officeDocument/2006/relationships/hyperlink" Target="http://phenix.it-sudparis.eu/jvet/doc_end_user/current_document.php?id=5703"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wen.huang@mediatek.com" TargetMode="External"/><Relationship Id="rId17" Type="http://schemas.openxmlformats.org/officeDocument/2006/relationships/hyperlink" Target="http://phenix.it-sudparis.eu/jvet/doc_end_user/current_document.php?id=532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31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513"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158" TargetMode="External"/><Relationship Id="rId10" Type="http://schemas.openxmlformats.org/officeDocument/2006/relationships/hyperlink" Target="mailto:shanl@tencent.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userlym@whu.edu.cn" TargetMode="External"/><Relationship Id="rId14" Type="http://schemas.openxmlformats.org/officeDocument/2006/relationships/hyperlink" Target="http://phenix.it-sudparis.eu/jvet/doc_end_user/current_document.php?id=537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TotalTime>
  <Pages>9</Pages>
  <Words>2477</Words>
  <Characters>14120</Characters>
  <Application>Microsoft Office Word</Application>
  <DocSecurity>0</DocSecurity>
  <Lines>117</Lines>
  <Paragraphs>33</Paragraphs>
  <ScaleCrop>false</ScaleCrop>
  <Company/>
  <LinksUpToDate>false</LinksUpToDate>
  <CharactersWithSpaces>16564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
  <dc:description/>
  <cp:lastModifiedBy>Li Yiming</cp:lastModifiedBy>
  <cp:revision>19</cp:revision>
  <dcterms:created xsi:type="dcterms:W3CDTF">2019-01-15T22:09:00Z</dcterms:created>
  <dcterms:modified xsi:type="dcterms:W3CDTF">2019-01-16T15:39:00Z</dcterms:modified>
</cp:coreProperties>
</file>