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912CBD" w:rsidRPr="005B217D" w14:paraId="0C9503CB" w14:textId="77777777" w:rsidTr="00F22B3D">
        <w:tc>
          <w:tcPr>
            <w:tcW w:w="6408" w:type="dxa"/>
          </w:tcPr>
          <w:p w14:paraId="023D1388" w14:textId="77777777" w:rsidR="00912CBD" w:rsidRPr="005B217D" w:rsidRDefault="00912CBD" w:rsidP="00F22B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FA3DED9" wp14:editId="4CA9272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D2C783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104F50BF" wp14:editId="4DD9597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264B3A20" wp14:editId="2F01A11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C22EBD8" w14:textId="77777777" w:rsidR="00912CBD" w:rsidRPr="005B217D" w:rsidRDefault="00912CBD" w:rsidP="00F22B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2BEBA73" w14:textId="77777777" w:rsidR="00912CBD" w:rsidRPr="005B217D" w:rsidRDefault="00912CBD" w:rsidP="00F22B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1DE0">
              <w:t>13th Meeting: Marrakech, MA, 9–18 Jan. 2019</w:t>
            </w:r>
          </w:p>
        </w:tc>
        <w:tc>
          <w:tcPr>
            <w:tcW w:w="3168" w:type="dxa"/>
          </w:tcPr>
          <w:p w14:paraId="4A03BDCB" w14:textId="77777777" w:rsidR="00912CBD" w:rsidRPr="005B217D" w:rsidRDefault="00F75B8C" w:rsidP="00F22B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   </w:t>
            </w:r>
            <w:r w:rsidR="00912CBD" w:rsidRPr="005B217D">
              <w:rPr>
                <w:lang w:val="en-CA"/>
              </w:rPr>
              <w:t xml:space="preserve">Document: </w:t>
            </w:r>
            <w:r w:rsidR="00912CBD">
              <w:rPr>
                <w:lang w:val="en-CA"/>
              </w:rPr>
              <w:t>JVET</w:t>
            </w:r>
            <w:r w:rsidR="00912CBD" w:rsidRPr="005B217D">
              <w:rPr>
                <w:lang w:val="en-CA"/>
              </w:rPr>
              <w:t>-</w:t>
            </w:r>
            <w:r w:rsidR="00912CBD">
              <w:rPr>
                <w:lang w:val="en-CA"/>
              </w:rPr>
              <w:t>M0785</w:t>
            </w:r>
          </w:p>
        </w:tc>
      </w:tr>
    </w:tbl>
    <w:p w14:paraId="4BBF3D90" w14:textId="77777777" w:rsidR="00912CBD" w:rsidRPr="005B217D" w:rsidRDefault="00912CBD" w:rsidP="00912CBD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912CBD" w:rsidRPr="005B217D" w14:paraId="2B730B66" w14:textId="77777777" w:rsidTr="00912CBD">
        <w:tc>
          <w:tcPr>
            <w:tcW w:w="1458" w:type="dxa"/>
          </w:tcPr>
          <w:p w14:paraId="02A9ADB6" w14:textId="77777777" w:rsidR="00912CBD" w:rsidRPr="005B217D" w:rsidRDefault="00912CBD" w:rsidP="00F22B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279BDEA" w14:textId="77777777" w:rsidR="00912CBD" w:rsidRDefault="00912CBD" w:rsidP="00F22B3D">
            <w:pPr>
              <w:spacing w:before="60" w:after="60"/>
              <w:rPr>
                <w:b/>
                <w:szCs w:val="22"/>
                <w:lang w:val="en-CA"/>
              </w:rPr>
            </w:pPr>
            <w:r w:rsidRPr="00164D64">
              <w:rPr>
                <w:b/>
                <w:szCs w:val="22"/>
                <w:lang w:val="en-CA"/>
              </w:rPr>
              <w:t>Crosscheck of JVET-M0</w:t>
            </w:r>
            <w:r>
              <w:rPr>
                <w:b/>
                <w:szCs w:val="22"/>
                <w:lang w:val="en-CA"/>
              </w:rPr>
              <w:t xml:space="preserve">254 </w:t>
            </w:r>
          </w:p>
          <w:p w14:paraId="53778696" w14:textId="77777777" w:rsidR="00912CBD" w:rsidRPr="005B217D" w:rsidRDefault="00912CBD" w:rsidP="00F22B3D">
            <w:pPr>
              <w:spacing w:before="60" w:after="60"/>
              <w:rPr>
                <w:b/>
                <w:szCs w:val="22"/>
                <w:lang w:val="en-CA"/>
              </w:rPr>
            </w:pPr>
            <w:r w:rsidRPr="00912CBD">
              <w:rPr>
                <w:b/>
                <w:szCs w:val="22"/>
                <w:lang w:val="en-CA"/>
              </w:rPr>
              <w:t>(</w:t>
            </w:r>
            <w:r w:rsidRPr="00912CBD">
              <w:rPr>
                <w:b/>
              </w:rPr>
              <w:t>Non-CE8: Subblock Operation Removal for Chroma CPR</w:t>
            </w:r>
            <w:r>
              <w:t>)</w:t>
            </w:r>
          </w:p>
        </w:tc>
      </w:tr>
      <w:tr w:rsidR="00912CBD" w:rsidRPr="005B217D" w14:paraId="005F97F3" w14:textId="77777777" w:rsidTr="00912CBD">
        <w:tc>
          <w:tcPr>
            <w:tcW w:w="1458" w:type="dxa"/>
          </w:tcPr>
          <w:p w14:paraId="778918E6" w14:textId="77777777" w:rsidR="00912CBD" w:rsidRPr="005B217D" w:rsidRDefault="00912CBD" w:rsidP="00F22B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618D2F61" w14:textId="77777777" w:rsidR="00912CBD" w:rsidRPr="005B217D" w:rsidRDefault="00912CBD" w:rsidP="00F22B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12CBD" w:rsidRPr="005B217D" w14:paraId="0183D41B" w14:textId="77777777" w:rsidTr="00912CBD">
        <w:tc>
          <w:tcPr>
            <w:tcW w:w="1458" w:type="dxa"/>
          </w:tcPr>
          <w:p w14:paraId="6E54F47B" w14:textId="77777777" w:rsidR="00912CBD" w:rsidRPr="005B217D" w:rsidRDefault="00912CBD" w:rsidP="00F22B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33FD28" w14:textId="77777777" w:rsidR="00912CBD" w:rsidRPr="005B217D" w:rsidRDefault="00912CBD" w:rsidP="00F22B3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912CBD" w:rsidRPr="005B217D" w14:paraId="2FDC5DD6" w14:textId="77777777" w:rsidTr="00912CBD">
        <w:tc>
          <w:tcPr>
            <w:tcW w:w="1458" w:type="dxa"/>
          </w:tcPr>
          <w:p w14:paraId="396CCADA" w14:textId="77777777" w:rsidR="00912CBD" w:rsidRPr="005B217D" w:rsidRDefault="00912CBD" w:rsidP="0091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DAEEC22" w14:textId="77777777" w:rsidR="00912CBD" w:rsidRPr="005B217D" w:rsidRDefault="00912CBD" w:rsidP="00912CB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(Jessie) Chao</w:t>
            </w:r>
            <w: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5AA5989C" w14:textId="77777777" w:rsidR="00912CBD" w:rsidRPr="005B217D" w:rsidRDefault="00912CBD" w:rsidP="00912C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DDC84B9" w14:textId="77777777" w:rsidR="00912CBD" w:rsidRPr="005B217D" w:rsidRDefault="00912CBD" w:rsidP="00912C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yunghsua@qti.qualcomm.com</w:t>
            </w:r>
          </w:p>
        </w:tc>
      </w:tr>
      <w:tr w:rsidR="00912CBD" w:rsidRPr="005B217D" w14:paraId="57ECEF50" w14:textId="77777777" w:rsidTr="00912CBD">
        <w:tc>
          <w:tcPr>
            <w:tcW w:w="1458" w:type="dxa"/>
          </w:tcPr>
          <w:p w14:paraId="3408B029" w14:textId="77777777" w:rsidR="00912CBD" w:rsidRPr="005B217D" w:rsidRDefault="00912CBD" w:rsidP="00F22B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C5AF16E" w14:textId="77777777" w:rsidR="00912CBD" w:rsidRPr="005B217D" w:rsidRDefault="00912CBD" w:rsidP="00F22B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37A5AE8C" w14:textId="77777777" w:rsidR="00912CBD" w:rsidRPr="005B217D" w:rsidRDefault="00912CBD" w:rsidP="00912CB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A260C92" w14:textId="77777777" w:rsidR="00912CBD" w:rsidRPr="005B217D" w:rsidRDefault="00912CBD" w:rsidP="00912CB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BD2377" w14:textId="77777777" w:rsidR="00912CBD" w:rsidRDefault="00912CBD" w:rsidP="00912CBD">
      <w:pPr>
        <w:rPr>
          <w:lang w:val="en-CA"/>
        </w:rPr>
      </w:pPr>
      <w:r>
        <w:rPr>
          <w:lang w:val="en-CA"/>
        </w:rPr>
        <w:t>This document reports the crosscheck results of “</w:t>
      </w:r>
      <w:r w:rsidR="003F2FA1" w:rsidRPr="003F2FA1">
        <w:t>Non-CE8: Subblock Operation Removal for Chroma CPR</w:t>
      </w:r>
      <w:r w:rsidRPr="003F2FA1">
        <w:rPr>
          <w:lang w:val="en-CA"/>
        </w:rPr>
        <w:t xml:space="preserve"> (JVET-M0</w:t>
      </w:r>
      <w:r w:rsidR="003F2FA1">
        <w:rPr>
          <w:lang w:val="en-CA"/>
        </w:rPr>
        <w:t>254</w:t>
      </w:r>
      <w:r w:rsidRPr="003F2FA1">
        <w:rPr>
          <w:lang w:val="en-CA"/>
        </w:rPr>
        <w:t xml:space="preserve">)”. </w:t>
      </w:r>
      <w:r w:rsidR="00B70E14">
        <w:rPr>
          <w:lang w:val="en-CA"/>
        </w:rPr>
        <w:t xml:space="preserve">The proposal removes sub-block by sub-block operation when deriving CPR motion vector of chroma block from the collocated </w:t>
      </w:r>
      <w:proofErr w:type="spellStart"/>
      <w:r w:rsidR="00B70E14">
        <w:rPr>
          <w:lang w:val="en-CA"/>
        </w:rPr>
        <w:t>luma</w:t>
      </w:r>
      <w:proofErr w:type="spellEnd"/>
      <w:r w:rsidR="00B70E14">
        <w:rPr>
          <w:lang w:val="en-CA"/>
        </w:rPr>
        <w:t xml:space="preserve"> block. </w:t>
      </w:r>
      <w:r>
        <w:rPr>
          <w:lang w:val="en-CA"/>
        </w:rPr>
        <w:t xml:space="preserve">The </w:t>
      </w:r>
      <w:r w:rsidR="00FF727C" w:rsidRPr="00FF727C">
        <w:rPr>
          <w:highlight w:val="yellow"/>
          <w:lang w:val="en-CA"/>
        </w:rPr>
        <w:t>partial</w:t>
      </w:r>
      <w:r w:rsidR="00FF727C">
        <w:rPr>
          <w:lang w:val="en-CA"/>
        </w:rPr>
        <w:t xml:space="preserve"> crosscheck </w:t>
      </w:r>
      <w:r>
        <w:rPr>
          <w:lang w:val="en-CA"/>
        </w:rPr>
        <w:t>results</w:t>
      </w:r>
      <w:r w:rsidR="00FF727C">
        <w:rPr>
          <w:lang w:val="en-CA"/>
        </w:rPr>
        <w:t xml:space="preserve"> </w:t>
      </w:r>
      <w:r w:rsidR="00FF727C" w:rsidRPr="00FF727C">
        <w:rPr>
          <w:highlight w:val="yellow"/>
          <w:lang w:val="en-CA"/>
        </w:rPr>
        <w:t>which are available now</w:t>
      </w:r>
      <w:r w:rsidR="00FF727C">
        <w:rPr>
          <w:lang w:val="en-CA"/>
        </w:rPr>
        <w:t xml:space="preserve"> match the results</w:t>
      </w:r>
      <w:r>
        <w:rPr>
          <w:lang w:val="en-CA"/>
        </w:rPr>
        <w:t xml:space="preserve"> provided by the proponent</w:t>
      </w:r>
      <w:r w:rsidR="00FF727C">
        <w:rPr>
          <w:lang w:val="en-CA"/>
        </w:rPr>
        <w:t>.</w:t>
      </w:r>
    </w:p>
    <w:p w14:paraId="030671B0" w14:textId="77777777" w:rsidR="00DC3BB7" w:rsidRDefault="00DC3BB7" w:rsidP="00DC3BB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9441E2B" w14:textId="77777777" w:rsidR="00DC3BB7" w:rsidRDefault="00083070" w:rsidP="00912CBD">
      <w:pPr>
        <w:rPr>
          <w:lang w:val="en-CA"/>
        </w:rPr>
      </w:pPr>
      <w:r>
        <w:rPr>
          <w:lang w:val="en-CA"/>
        </w:rPr>
        <w:t xml:space="preserve">In proposal JVET-M0254: Non-CE8: Subblock Operation Removal for Chroma CPR, it is proposed to remove the sub-block operation during the derivation of chroma CPR motion vector from the collocated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block. The source code and </w:t>
      </w:r>
      <w:r w:rsidR="00D73429" w:rsidRPr="00D73429">
        <w:rPr>
          <w:highlight w:val="yellow"/>
          <w:lang w:val="en-CA"/>
        </w:rPr>
        <w:t>partial</w:t>
      </w:r>
      <w:r w:rsidR="00D73429">
        <w:rPr>
          <w:lang w:val="en-CA"/>
        </w:rPr>
        <w:t xml:space="preserve"> </w:t>
      </w:r>
      <w:r>
        <w:rPr>
          <w:lang w:val="en-CA"/>
        </w:rPr>
        <w:t xml:space="preserve">simulation results are crosschecked in this report. </w:t>
      </w:r>
    </w:p>
    <w:p w14:paraId="35461810" w14:textId="77777777" w:rsidR="008946AA" w:rsidRDefault="008946AA" w:rsidP="008946A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D15F062" w14:textId="5F50ADCD" w:rsidR="000B1BE6" w:rsidRDefault="008946AA" w:rsidP="008946AA">
      <w:pPr>
        <w:rPr>
          <w:lang w:val="en-CA"/>
        </w:rPr>
      </w:pPr>
      <w:r w:rsidRPr="00572607">
        <w:rPr>
          <w:b/>
          <w:lang w:val="en-CA"/>
        </w:rPr>
        <w:t>CPR mode is enabled</w:t>
      </w:r>
      <w:r>
        <w:rPr>
          <w:lang w:val="en-CA"/>
        </w:rPr>
        <w:t xml:space="preserve"> on top of common test condition (CTC). Besides the mandatory test sequences specified in CTC, additional screen content sequences in the category </w:t>
      </w:r>
      <w:r w:rsidRPr="00FC2E53">
        <w:rPr>
          <w:lang w:val="en-CA"/>
        </w:rPr>
        <w:t>TGM YUV 420</w:t>
      </w:r>
      <w:r>
        <w:rPr>
          <w:lang w:val="en-CA"/>
        </w:rPr>
        <w:t xml:space="preserve"> are also tested. The detail of the screen content test condition is described in [2]. </w:t>
      </w:r>
      <w:r w:rsidR="00572607">
        <w:rPr>
          <w:lang w:val="en-CA"/>
        </w:rPr>
        <w:t xml:space="preserve">The </w:t>
      </w:r>
      <w:r w:rsidR="00572607" w:rsidRPr="00572607">
        <w:rPr>
          <w:highlight w:val="yellow"/>
          <w:lang w:val="en-CA"/>
        </w:rPr>
        <w:t>partial</w:t>
      </w:r>
      <w:r w:rsidR="00572607">
        <w:rPr>
          <w:lang w:val="en-CA"/>
        </w:rPr>
        <w:t xml:space="preserve"> crosscheck r</w:t>
      </w:r>
      <w:r>
        <w:rPr>
          <w:lang w:val="en-CA"/>
        </w:rPr>
        <w:t xml:space="preserve">esults </w:t>
      </w:r>
      <w:r w:rsidR="00572607">
        <w:rPr>
          <w:lang w:val="en-CA"/>
        </w:rPr>
        <w:t>of</w:t>
      </w:r>
      <w:r>
        <w:rPr>
          <w:lang w:val="en-CA"/>
        </w:rPr>
        <w:t xml:space="preserve"> AI and </w:t>
      </w:r>
      <w:r w:rsidR="00572607">
        <w:rPr>
          <w:lang w:val="en-CA"/>
        </w:rPr>
        <w:t xml:space="preserve">RA configuration are shown below. The anchor is VTM3.0 </w:t>
      </w:r>
      <w:r w:rsidR="00572607" w:rsidRPr="00572607">
        <w:rPr>
          <w:b/>
          <w:lang w:val="en-CA"/>
        </w:rPr>
        <w:t>with CPR enabled</w:t>
      </w:r>
      <w:r w:rsidR="00572607">
        <w:rPr>
          <w:lang w:val="en-CA"/>
        </w:rPr>
        <w:t>. Note that both anchor and test include the CPR bugfix reported in Ticket 140.</w:t>
      </w:r>
      <w:r w:rsidR="004642C1">
        <w:rPr>
          <w:lang w:val="en-CA"/>
        </w:rPr>
        <w:t xml:space="preserve"> The measurement of encoder/decoder running time may be inaccurate in the crosscheck results.</w:t>
      </w:r>
    </w:p>
    <w:p w14:paraId="3528847D" w14:textId="77777777" w:rsidR="00C11EFE" w:rsidRDefault="00C11EFE" w:rsidP="008946AA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11EFE" w:rsidRPr="00C11EFE" w14:paraId="608578E0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6D09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  <w:bookmarkStart w:id="0" w:name="_GoBack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AB11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11EFE" w:rsidRPr="00C11EFE" w14:paraId="44B533E8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1113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AEEBA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VTM3 + ticket140 + CPR ON</w:t>
            </w:r>
          </w:p>
        </w:tc>
      </w:tr>
      <w:tr w:rsidR="00C11EFE" w:rsidRPr="00C11EFE" w14:paraId="0C63BDF2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190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F1CC1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EFCE5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9C6F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60D7D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0615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1EFE" w:rsidRPr="00C11EFE" w14:paraId="42CAF820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AB73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A68F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780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0B67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13E3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980D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1EFE" w:rsidRPr="00C11EFE" w14:paraId="2D76B35B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AF73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C816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D0D5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30E0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F5BC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30D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1EFE" w:rsidRPr="00C11EFE" w14:paraId="2B5A66DA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6387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1819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39B1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277F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1811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116D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1EFE" w:rsidRPr="00C11EFE" w14:paraId="37D5AF47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9462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4F9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15FA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FC66D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1CB0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7BA7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11EFE" w:rsidRPr="00C11EFE" w14:paraId="35C94416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0924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7575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D902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CA7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0F00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3056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1EFE" w:rsidRPr="00C11EFE" w14:paraId="39D03AD5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C8C0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2F89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3870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7688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0876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7487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1EFE" w:rsidRPr="00C11EFE" w14:paraId="5A9B2261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C46A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D17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0D49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8CC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78C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32A1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11EFE" w:rsidRPr="00C11EFE" w14:paraId="2748844C" w14:textId="77777777" w:rsidTr="00E60E9E">
        <w:trPr>
          <w:trHeight w:val="25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2BF8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55AC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26BF8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E3A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F7B34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506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C11EFE" w:rsidRPr="00C11EFE" w14:paraId="584389B5" w14:textId="77777777" w:rsidTr="00E60E9E">
        <w:trPr>
          <w:trHeight w:val="25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82683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SCC 1080p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A2D54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9E321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4D3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F1EDD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C7DF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1EFE" w:rsidRPr="00C11EFE" w14:paraId="3CD9DC98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BA79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8601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AA3C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796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CB80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A7DF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11EFE" w:rsidRPr="00C11EFE" w14:paraId="62E2B6BF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911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8324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11EFE" w:rsidRPr="00C11EFE" w14:paraId="7469ACD6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9FD8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5EED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VTM3 + ticket140 + CPR ON</w:t>
            </w:r>
          </w:p>
        </w:tc>
      </w:tr>
      <w:tr w:rsidR="00C11EFE" w:rsidRPr="00C11EFE" w14:paraId="5238B993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870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1DA8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A7BD1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CA891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B7986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1E205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1EFE" w:rsidRPr="00C11EFE" w14:paraId="7DDE1F1C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1B7C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5125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BDE7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0902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4D25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5FDA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1EFE" w:rsidRPr="00C11EFE" w14:paraId="40115864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6B2F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C735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33F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54F2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67D5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3EC1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1EFE" w:rsidRPr="00C11EFE" w14:paraId="270A95D0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CBE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DD2C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C2E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745C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AFB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8F9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11EFE" w:rsidRPr="00C11EFE" w14:paraId="0EA25B45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21850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A768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FB4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8D7D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F06A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03F3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11EFE" w:rsidRPr="00C11EFE" w14:paraId="08C5AC9B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41F51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1136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1397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72E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DDA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AE5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11EFE" w:rsidRPr="00C11EFE" w14:paraId="3C3816BC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B7E18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12A4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1910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3B7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87C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53B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1EFE" w:rsidRPr="00C11EFE" w14:paraId="21AAB645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F00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270C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0C8A8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B1F2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4D61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E727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C11EFE" w:rsidRPr="00C11EFE" w14:paraId="1A5E5C72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F49E3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2549F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5125A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088C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AB474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BEED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C11EFE" w:rsidRPr="00C11EFE" w14:paraId="28AC592D" w14:textId="77777777" w:rsidTr="00E60E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D4CCB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7D73E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95B02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54BD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097A0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59B1D" w14:textId="77777777" w:rsidR="00C11EFE" w:rsidRPr="00C11EFE" w:rsidRDefault="00C11EFE" w:rsidP="00C11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1E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bookmarkEnd w:id="0"/>
    <w:p w14:paraId="2DB3BFE3" w14:textId="77777777" w:rsidR="001724BB" w:rsidRPr="001724BB" w:rsidRDefault="00A56206" w:rsidP="008946A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1724BB">
        <w:rPr>
          <w:lang w:val="en-CA"/>
        </w:rPr>
        <w:instrText xml:space="preserve">Excel.SheetMacroEnabled.12 C:\\Users\\yunghsua\\Work\\JVET_M_Marrakech\\JVET-M0785.xlsm Summary!R2C2:R26C7 </w:instrText>
      </w:r>
      <w:r>
        <w:rPr>
          <w:lang w:val="en-CA"/>
        </w:rPr>
        <w:instrText xml:space="preserve">\a \f 4 \h </w:instrText>
      </w:r>
      <w:r w:rsidR="000B1BE6">
        <w:rPr>
          <w:lang w:val="en-CA"/>
        </w:rPr>
        <w:instrText xml:space="preserve"> \* MERGEFORMAT </w:instrText>
      </w:r>
      <w:r>
        <w:rPr>
          <w:lang w:val="en-CA"/>
        </w:rPr>
        <w:fldChar w:fldCharType="separate"/>
      </w:r>
    </w:p>
    <w:p w14:paraId="6A95D885" w14:textId="77777777" w:rsidR="008946AA" w:rsidRPr="008946AA" w:rsidRDefault="00A56206" w:rsidP="008946AA">
      <w:pPr>
        <w:rPr>
          <w:lang w:val="en-CA"/>
        </w:rPr>
      </w:pPr>
      <w:r>
        <w:rPr>
          <w:lang w:val="en-CA"/>
        </w:rPr>
        <w:fldChar w:fldCharType="end"/>
      </w:r>
    </w:p>
    <w:p w14:paraId="11A05D3B" w14:textId="77777777" w:rsidR="008946AA" w:rsidRDefault="008946AA" w:rsidP="008946A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0255E06" w14:textId="77777777" w:rsidR="008946AA" w:rsidRPr="00A301DC" w:rsidRDefault="008946AA" w:rsidP="00A301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A301DC">
        <w:rPr>
          <w:szCs w:val="22"/>
          <w:lang w:val="en-CA" w:eastAsia="ko-KR"/>
        </w:rPr>
        <w:t xml:space="preserve">[1] </w:t>
      </w:r>
      <w:bookmarkStart w:id="1" w:name="_Ref525511176"/>
      <w:r w:rsidR="00A301DC">
        <w:t xml:space="preserve">F. </w:t>
      </w:r>
      <w:proofErr w:type="spellStart"/>
      <w:r w:rsidR="00A301DC">
        <w:t>Bossen</w:t>
      </w:r>
      <w:proofErr w:type="spellEnd"/>
      <w:r w:rsidR="00A301DC">
        <w:t xml:space="preserve">, </w:t>
      </w:r>
      <w:proofErr w:type="spellStart"/>
      <w:proofErr w:type="gramStart"/>
      <w:r w:rsidR="00A301DC" w:rsidRPr="00077826">
        <w:t>J</w:t>
      </w:r>
      <w:r w:rsidR="00A301DC">
        <w:t>.</w:t>
      </w:r>
      <w:r w:rsidR="00A301DC" w:rsidRPr="00077826">
        <w:t>Boyce</w:t>
      </w:r>
      <w:proofErr w:type="spellEnd"/>
      <w:proofErr w:type="gramEnd"/>
      <w:r w:rsidR="00A301DC" w:rsidRPr="00077826">
        <w:t>, X. Li</w:t>
      </w:r>
      <w:r w:rsidR="00A301DC">
        <w:t>,</w:t>
      </w:r>
      <w:r w:rsidR="00A301DC" w:rsidRPr="00077826">
        <w:t xml:space="preserve"> V</w:t>
      </w:r>
      <w:r w:rsidR="00A301DC">
        <w:t xml:space="preserve">. </w:t>
      </w:r>
      <w:r w:rsidR="00A301DC" w:rsidRPr="00077826">
        <w:t>Seregin</w:t>
      </w:r>
      <w:r w:rsidR="00A301DC">
        <w:t xml:space="preserve"> </w:t>
      </w:r>
      <w:r w:rsidR="00A301DC" w:rsidRPr="00A301DC">
        <w:rPr>
          <w:szCs w:val="22"/>
        </w:rPr>
        <w:t xml:space="preserve">and K. </w:t>
      </w:r>
      <w:proofErr w:type="spellStart"/>
      <w:r w:rsidR="00A301DC" w:rsidRPr="00A301DC">
        <w:rPr>
          <w:szCs w:val="22"/>
        </w:rPr>
        <w:t>Suehring</w:t>
      </w:r>
      <w:proofErr w:type="spellEnd"/>
      <w:r w:rsidR="00A301DC" w:rsidRPr="00A301DC">
        <w:rPr>
          <w:szCs w:val="22"/>
        </w:rPr>
        <w:t>,  “JVET common test conditions and software reference configurations for SDR video,” JVET-L1010, 12</w:t>
      </w:r>
      <w:r w:rsidR="00A301DC" w:rsidRPr="00A301DC">
        <w:rPr>
          <w:szCs w:val="22"/>
          <w:vertAlign w:val="superscript"/>
        </w:rPr>
        <w:t>th</w:t>
      </w:r>
      <w:r w:rsidR="00A301DC" w:rsidRPr="00A301DC">
        <w:rPr>
          <w:szCs w:val="22"/>
        </w:rPr>
        <w:t xml:space="preserve"> meeting, Macao, CN, October 2018.</w:t>
      </w:r>
      <w:bookmarkEnd w:id="1"/>
    </w:p>
    <w:p w14:paraId="4494F1DC" w14:textId="77777777" w:rsidR="00D43CFA" w:rsidRPr="00A301DC" w:rsidRDefault="00F436E2" w:rsidP="00D43C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  <w:lang w:val="en-CA" w:eastAsia="ko-KR"/>
        </w:rPr>
        <w:t xml:space="preserve">[2] </w:t>
      </w:r>
      <w:r w:rsidR="00992DEE">
        <w:rPr>
          <w:szCs w:val="22"/>
          <w:lang w:val="en-CA" w:eastAsia="ko-KR"/>
        </w:rPr>
        <w:t xml:space="preserve">X. Xu, Y.-C. Sun, Y.-H. Chao, J. Xu, </w:t>
      </w:r>
      <w:r>
        <w:rPr>
          <w:szCs w:val="22"/>
          <w:lang w:val="en-CA" w:eastAsia="ko-KR"/>
        </w:rPr>
        <w:t>“</w:t>
      </w:r>
      <w:r w:rsidRPr="00F436E2">
        <w:rPr>
          <w:color w:val="000000"/>
          <w:szCs w:val="22"/>
        </w:rPr>
        <w:t>Description of Core Experiment 8 (CE8): Screen Content Coding Tools</w:t>
      </w:r>
      <w:r w:rsidRPr="00F436E2">
        <w:rPr>
          <w:szCs w:val="22"/>
          <w:lang w:val="en-CA" w:eastAsia="ko-KR"/>
        </w:rPr>
        <w:t>,” JVET-</w:t>
      </w:r>
      <w:r>
        <w:rPr>
          <w:szCs w:val="22"/>
          <w:lang w:val="en-CA" w:eastAsia="ko-KR"/>
        </w:rPr>
        <w:t>L0128</w:t>
      </w:r>
      <w:r w:rsidRPr="00F436E2">
        <w:rPr>
          <w:szCs w:val="22"/>
          <w:lang w:val="en-CA" w:eastAsia="ko-KR"/>
        </w:rPr>
        <w:t xml:space="preserve">, </w:t>
      </w:r>
      <w:r w:rsidR="00D43CFA" w:rsidRPr="00A301DC">
        <w:rPr>
          <w:szCs w:val="22"/>
        </w:rPr>
        <w:t>12</w:t>
      </w:r>
      <w:r w:rsidR="00D43CFA" w:rsidRPr="00A301DC">
        <w:rPr>
          <w:szCs w:val="22"/>
          <w:vertAlign w:val="superscript"/>
        </w:rPr>
        <w:t>th</w:t>
      </w:r>
      <w:r w:rsidR="00D43CFA" w:rsidRPr="00A301DC">
        <w:rPr>
          <w:szCs w:val="22"/>
        </w:rPr>
        <w:t xml:space="preserve"> meeting, Macao, CN, October 2018.</w:t>
      </w:r>
    </w:p>
    <w:p w14:paraId="210F4B0F" w14:textId="77777777" w:rsidR="00F436E2" w:rsidRPr="00D43CFA" w:rsidRDefault="00F436E2" w:rsidP="008946AA">
      <w:pPr>
        <w:rPr>
          <w:szCs w:val="22"/>
          <w:lang w:eastAsia="ko-KR"/>
        </w:rPr>
      </w:pPr>
    </w:p>
    <w:p w14:paraId="62BF3286" w14:textId="77777777" w:rsidR="001724BB" w:rsidRDefault="001724BB" w:rsidP="008946AA">
      <w:pPr>
        <w:rPr>
          <w:szCs w:val="22"/>
          <w:lang w:val="en-CA" w:eastAsia="ko-KR"/>
        </w:rPr>
      </w:pPr>
    </w:p>
    <w:p w14:paraId="5C0221BC" w14:textId="77777777" w:rsidR="009D0C33" w:rsidRPr="000D758A" w:rsidRDefault="009D0C33" w:rsidP="008946AA">
      <w:pPr>
        <w:rPr>
          <w:szCs w:val="22"/>
          <w:lang w:val="en-CA" w:eastAsia="ko-KR"/>
        </w:rPr>
      </w:pPr>
    </w:p>
    <w:p w14:paraId="58D50814" w14:textId="77777777" w:rsidR="00052997" w:rsidRPr="00912CBD" w:rsidRDefault="00E60E9E">
      <w:pPr>
        <w:rPr>
          <w:lang w:val="en-CA"/>
        </w:rPr>
      </w:pPr>
    </w:p>
    <w:sectPr w:rsidR="00052997" w:rsidRPr="00912C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1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4713085"/>
    <w:multiLevelType w:val="hybridMultilevel"/>
    <w:tmpl w:val="4650E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CBD"/>
    <w:rsid w:val="00083070"/>
    <w:rsid w:val="000B1BE6"/>
    <w:rsid w:val="001724BB"/>
    <w:rsid w:val="003F2FA1"/>
    <w:rsid w:val="004642C1"/>
    <w:rsid w:val="00572607"/>
    <w:rsid w:val="005C65B9"/>
    <w:rsid w:val="006D087C"/>
    <w:rsid w:val="007E5AA3"/>
    <w:rsid w:val="008946AA"/>
    <w:rsid w:val="008B51A8"/>
    <w:rsid w:val="00912CBD"/>
    <w:rsid w:val="00992DEE"/>
    <w:rsid w:val="009D0C33"/>
    <w:rsid w:val="00A301DC"/>
    <w:rsid w:val="00A56206"/>
    <w:rsid w:val="00B70E14"/>
    <w:rsid w:val="00C11EFE"/>
    <w:rsid w:val="00D43CFA"/>
    <w:rsid w:val="00D73429"/>
    <w:rsid w:val="00D95DCC"/>
    <w:rsid w:val="00DC3BB7"/>
    <w:rsid w:val="00E60E9E"/>
    <w:rsid w:val="00F37A75"/>
    <w:rsid w:val="00F436E2"/>
    <w:rsid w:val="00F75B8C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BC6FF"/>
  <w15:chartTrackingRefBased/>
  <w15:docId w15:val="{81CC9190-AE33-42B8-B293-86CBD0BE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2CB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912CB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912CB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912CB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912CB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912CB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912CB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12CB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912CBD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912CBD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basedOn w:val="DefaultParagraphFont"/>
    <w:link w:val="Heading2"/>
    <w:rsid w:val="00912CBD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basedOn w:val="DefaultParagraphFont"/>
    <w:link w:val="Heading3"/>
    <w:rsid w:val="00912CBD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basedOn w:val="DefaultParagraphFont"/>
    <w:link w:val="Heading4"/>
    <w:rsid w:val="00912CBD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 Char,H51 Char,Titre 5 Char"/>
    <w:basedOn w:val="DefaultParagraphFont"/>
    <w:link w:val="Heading5"/>
    <w:rsid w:val="00912CBD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 Char,H61 Char"/>
    <w:basedOn w:val="DefaultParagraphFont"/>
    <w:link w:val="Heading6"/>
    <w:rsid w:val="00912CBD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912CBD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912CBD"/>
    <w:rPr>
      <w:rFonts w:ascii="Times New Roman" w:hAnsi="Times New Roman" w:cs="Times New Roman"/>
      <w:i/>
      <w:iCs/>
      <w:szCs w:val="24"/>
      <w:lang w:eastAsia="en-US"/>
    </w:rPr>
  </w:style>
  <w:style w:type="character" w:styleId="Hyperlink">
    <w:name w:val="Hyperlink"/>
    <w:rsid w:val="00912CB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946A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301DC"/>
    <w:rPr>
      <w:rFonts w:ascii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Yung-Hsuan Chao (Jessie)</dc:creator>
  <cp:keywords/>
  <dc:description/>
  <cp:lastModifiedBy>Yung-Hsuan Chao (Jessie)</cp:lastModifiedBy>
  <cp:revision>2</cp:revision>
  <dcterms:created xsi:type="dcterms:W3CDTF">2019-01-10T08:46:00Z</dcterms:created>
  <dcterms:modified xsi:type="dcterms:W3CDTF">2019-01-10T09:47:00Z</dcterms:modified>
</cp:coreProperties>
</file>