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919C78F" w:rsidR="00E61DAC" w:rsidRPr="005B217D" w:rsidRDefault="00F712E9" w:rsidP="00081398">
            <w:pPr>
              <w:tabs>
                <w:tab w:val="left" w:pos="7200"/>
              </w:tabs>
              <w:spacing w:before="0"/>
              <w:rPr>
                <w:b/>
                <w:szCs w:val="22"/>
                <w:lang w:val="en-CA"/>
              </w:rPr>
            </w:pPr>
            <w:r>
              <w:t>1</w:t>
            </w:r>
            <w:r w:rsidR="00D34551">
              <w:t>3</w:t>
            </w:r>
            <w:r w:rsidR="00155526">
              <w:t>th</w:t>
            </w:r>
            <w:r w:rsidR="00A767DC" w:rsidRPr="00B648F1">
              <w:t xml:space="preserve"> Meeting: </w:t>
            </w:r>
            <w:r w:rsidR="00081398">
              <w:rPr>
                <w:lang w:val="en-CA"/>
              </w:rPr>
              <w:t>M</w:t>
            </w:r>
            <w:r w:rsidR="00D34551">
              <w:rPr>
                <w:lang w:val="en-CA"/>
              </w:rPr>
              <w:t>arr</w:t>
            </w:r>
            <w:r w:rsidR="00081398">
              <w:rPr>
                <w:lang w:val="en-CA"/>
              </w:rPr>
              <w:t>a</w:t>
            </w:r>
            <w:r w:rsidR="00D34551">
              <w:rPr>
                <w:lang w:val="en-CA"/>
              </w:rPr>
              <w:t>kesh</w:t>
            </w:r>
            <w:r w:rsidR="00B57A23" w:rsidRPr="00B57A23">
              <w:rPr>
                <w:lang w:val="en-CA"/>
              </w:rPr>
              <w:t xml:space="preserve">, </w:t>
            </w:r>
            <w:r w:rsidR="00D34551">
              <w:rPr>
                <w:lang w:val="en-CA"/>
              </w:rPr>
              <w:t>MO</w:t>
            </w:r>
            <w:r w:rsidR="00B57A23" w:rsidRPr="00B57A23">
              <w:rPr>
                <w:lang w:val="en-CA"/>
              </w:rPr>
              <w:t xml:space="preserve">, </w:t>
            </w:r>
            <w:r w:rsidR="00EE4B5F">
              <w:rPr>
                <w:lang w:val="en-CA"/>
              </w:rPr>
              <w:t>9</w:t>
            </w:r>
            <w:r w:rsidR="00B57A23" w:rsidRPr="00B57A23">
              <w:rPr>
                <w:lang w:val="en-CA"/>
              </w:rPr>
              <w:t>–1</w:t>
            </w:r>
            <w:r w:rsidR="00D34551">
              <w:rPr>
                <w:lang w:val="en-CA"/>
              </w:rPr>
              <w:t>8</w:t>
            </w:r>
            <w:r w:rsidR="00B57A23" w:rsidRPr="00B57A23">
              <w:rPr>
                <w:lang w:val="en-CA"/>
              </w:rPr>
              <w:t xml:space="preserve"> </w:t>
            </w:r>
            <w:r w:rsidR="00D34551">
              <w:rPr>
                <w:lang w:val="en-CA"/>
              </w:rPr>
              <w:t>Jan</w:t>
            </w:r>
            <w:r w:rsidR="00081398">
              <w:rPr>
                <w:lang w:val="en-CA"/>
              </w:rPr>
              <w:t>.</w:t>
            </w:r>
            <w:r w:rsidR="00B57A23" w:rsidRPr="00B57A23">
              <w:rPr>
                <w:lang w:val="en-CA"/>
              </w:rPr>
              <w:t xml:space="preserve"> 201</w:t>
            </w:r>
            <w:r w:rsidR="00D34551">
              <w:rPr>
                <w:lang w:val="en-CA"/>
              </w:rPr>
              <w:t>9</w:t>
            </w:r>
          </w:p>
        </w:tc>
        <w:tc>
          <w:tcPr>
            <w:tcW w:w="3168" w:type="dxa"/>
          </w:tcPr>
          <w:p w14:paraId="59B7E346" w14:textId="0AF70064" w:rsidR="008A4B4C" w:rsidRPr="005B217D" w:rsidRDefault="00E61DAC" w:rsidP="00CA5C4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4551" w:rsidRPr="00CA5C4F">
              <w:rPr>
                <w:lang w:val="en-CA"/>
              </w:rPr>
              <w:t>M</w:t>
            </w:r>
            <w:r w:rsidR="00E3407C" w:rsidRPr="00CA5C4F">
              <w:rPr>
                <w:lang w:val="en-CA"/>
              </w:rPr>
              <w:t>0</w:t>
            </w:r>
            <w:r w:rsidR="00CA5C4F" w:rsidRPr="00CA5C4F">
              <w:rPr>
                <w:lang w:val="en-CA"/>
              </w:rPr>
              <w:t>7</w:t>
            </w:r>
            <w:r w:rsidR="00CA5C4F">
              <w:rPr>
                <w:lang w:val="en-CA"/>
              </w:rPr>
              <w:t>56</w:t>
            </w:r>
            <w:r w:rsidR="00FE2823">
              <w:rPr>
                <w:lang w:val="en-CA"/>
              </w:rPr>
              <w:t xml:space="preserve"> </w:t>
            </w:r>
            <w:r w:rsidR="002F1104">
              <w:rPr>
                <w:lang w:val="en-CA"/>
              </w:rPr>
              <w:t>v</w:t>
            </w:r>
            <w:r w:rsidR="000F4CA5">
              <w:rPr>
                <w:lang w:val="en-CA"/>
              </w:rPr>
              <w:t>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882"/>
        <w:gridCol w:w="3186"/>
      </w:tblGrid>
      <w:tr w:rsidR="00E61DAC" w:rsidRPr="005B217D" w14:paraId="188D2B50" w14:textId="77777777" w:rsidTr="009844F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6B0A24D" w:rsidR="00E61DAC" w:rsidRPr="005B217D" w:rsidRDefault="005414DF" w:rsidP="009D7CE6">
            <w:pPr>
              <w:spacing w:before="60" w:after="60"/>
              <w:rPr>
                <w:b/>
                <w:szCs w:val="22"/>
                <w:lang w:val="en-CA"/>
              </w:rPr>
            </w:pPr>
            <w:r>
              <w:rPr>
                <w:b/>
                <w:szCs w:val="22"/>
                <w:lang w:val="en-CA"/>
              </w:rPr>
              <w:t>CE</w:t>
            </w:r>
            <w:r w:rsidR="00B3568B">
              <w:rPr>
                <w:b/>
                <w:szCs w:val="22"/>
                <w:lang w:val="en-CA"/>
              </w:rPr>
              <w:t>2</w:t>
            </w:r>
            <w:r w:rsidR="00D34551">
              <w:rPr>
                <w:b/>
                <w:szCs w:val="22"/>
                <w:lang w:val="en-CA"/>
              </w:rPr>
              <w:t>.</w:t>
            </w:r>
            <w:r w:rsidR="00B3568B">
              <w:rPr>
                <w:b/>
                <w:szCs w:val="22"/>
                <w:lang w:val="en-CA"/>
              </w:rPr>
              <w:t>2</w:t>
            </w:r>
            <w:r w:rsidR="00D34551">
              <w:rPr>
                <w:b/>
                <w:szCs w:val="22"/>
                <w:lang w:val="en-CA"/>
              </w:rPr>
              <w:t>.</w:t>
            </w:r>
            <w:r w:rsidR="009844F1">
              <w:rPr>
                <w:b/>
                <w:szCs w:val="22"/>
                <w:lang w:val="en-CA"/>
              </w:rPr>
              <w:t>7</w:t>
            </w:r>
            <w:r w:rsidR="00E3407C">
              <w:rPr>
                <w:b/>
                <w:szCs w:val="22"/>
                <w:lang w:val="en-CA"/>
              </w:rPr>
              <w:t xml:space="preserve"> related</w:t>
            </w:r>
            <w:r>
              <w:rPr>
                <w:b/>
                <w:szCs w:val="22"/>
                <w:lang w:val="en-CA"/>
              </w:rPr>
              <w:t xml:space="preserve">: </w:t>
            </w:r>
            <w:r w:rsidR="00B3568B">
              <w:rPr>
                <w:b/>
                <w:szCs w:val="22"/>
                <w:lang w:val="en-CA"/>
              </w:rPr>
              <w:t xml:space="preserve">Affine </w:t>
            </w:r>
            <w:r w:rsidR="00902155">
              <w:rPr>
                <w:b/>
                <w:szCs w:val="22"/>
                <w:lang w:val="en-CA"/>
              </w:rPr>
              <w:t xml:space="preserve">temporal </w:t>
            </w:r>
            <w:r w:rsidR="003725C5">
              <w:rPr>
                <w:b/>
                <w:szCs w:val="22"/>
                <w:lang w:val="en-CA"/>
              </w:rPr>
              <w:t xml:space="preserve">constructed </w:t>
            </w:r>
            <w:r w:rsidR="00EC6F20">
              <w:rPr>
                <w:b/>
                <w:szCs w:val="22"/>
                <w:lang w:val="en-CA"/>
              </w:rPr>
              <w:t>candidate</w:t>
            </w:r>
            <w:r w:rsidR="003725C5">
              <w:rPr>
                <w:b/>
                <w:szCs w:val="22"/>
                <w:lang w:val="en-CA"/>
              </w:rPr>
              <w:t>s</w:t>
            </w:r>
            <w:r w:rsidR="00C55263">
              <w:rPr>
                <w:b/>
                <w:szCs w:val="22"/>
                <w:lang w:val="en-CA"/>
              </w:rPr>
              <w:t xml:space="preserve"> without pruning</w:t>
            </w:r>
          </w:p>
        </w:tc>
      </w:tr>
      <w:tr w:rsidR="00E61DAC" w:rsidRPr="005B217D" w14:paraId="3D8B01B2" w14:textId="77777777" w:rsidTr="009844F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8442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844F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3B25A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9844F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421EE4B" w:rsidR="00E61DAC" w:rsidRPr="00490424" w:rsidRDefault="009844F1">
            <w:pPr>
              <w:spacing w:before="60" w:after="60"/>
              <w:rPr>
                <w:szCs w:val="22"/>
                <w:lang w:val="fr-FR"/>
              </w:rPr>
            </w:pPr>
            <w:r>
              <w:rPr>
                <w:szCs w:val="22"/>
                <w:lang w:val="fr-FR"/>
              </w:rPr>
              <w:t xml:space="preserve">F. Galpin, </w:t>
            </w:r>
            <w:r w:rsidR="005414DF" w:rsidRPr="00490424">
              <w:rPr>
                <w:szCs w:val="22"/>
                <w:lang w:val="fr-FR"/>
              </w:rPr>
              <w:t>A. Robert, F. Le</w:t>
            </w:r>
            <w:r w:rsidR="00B74568">
              <w:rPr>
                <w:szCs w:val="22"/>
                <w:lang w:val="fr-FR"/>
              </w:rPr>
              <w:t xml:space="preserve"> </w:t>
            </w:r>
            <w:proofErr w:type="spellStart"/>
            <w:r w:rsidR="005414DF" w:rsidRPr="00490424">
              <w:rPr>
                <w:szCs w:val="22"/>
                <w:lang w:val="fr-FR"/>
              </w:rPr>
              <w:t>Léannec</w:t>
            </w:r>
            <w:proofErr w:type="spellEnd"/>
            <w:r w:rsidR="005414DF" w:rsidRPr="00490424">
              <w:rPr>
                <w:szCs w:val="22"/>
                <w:lang w:val="fr-FR"/>
              </w:rPr>
              <w:t>,</w:t>
            </w:r>
            <w:r w:rsidR="00490424" w:rsidRPr="00490424">
              <w:rPr>
                <w:szCs w:val="22"/>
                <w:lang w:val="fr-FR"/>
              </w:rPr>
              <w:t xml:space="preserve"> </w:t>
            </w:r>
            <w:r w:rsidR="00D63061">
              <w:rPr>
                <w:szCs w:val="22"/>
                <w:lang w:val="fr-FR"/>
              </w:rPr>
              <w:t>T. Poirier</w:t>
            </w:r>
            <w:r w:rsidR="00E61DAC" w:rsidRPr="00490424">
              <w:rPr>
                <w:szCs w:val="22"/>
                <w:lang w:val="fr-FR"/>
              </w:rPr>
              <w:br/>
            </w:r>
          </w:p>
        </w:tc>
        <w:tc>
          <w:tcPr>
            <w:tcW w:w="882" w:type="dxa"/>
          </w:tcPr>
          <w:p w14:paraId="0140ECA2" w14:textId="56C73937" w:rsidR="00E61DAC" w:rsidRPr="005B217D" w:rsidRDefault="00E61DAC">
            <w:pPr>
              <w:spacing w:before="60" w:after="60"/>
              <w:rPr>
                <w:szCs w:val="22"/>
                <w:lang w:val="en-CA"/>
              </w:rPr>
            </w:pPr>
            <w:r w:rsidRPr="005B217D">
              <w:rPr>
                <w:szCs w:val="22"/>
                <w:lang w:val="en-CA"/>
              </w:rPr>
              <w:t>Email:</w:t>
            </w:r>
          </w:p>
        </w:tc>
        <w:tc>
          <w:tcPr>
            <w:tcW w:w="3186" w:type="dxa"/>
          </w:tcPr>
          <w:p w14:paraId="32C2ABFD" w14:textId="2516AE00" w:rsidR="00E61DAC" w:rsidRPr="005B217D" w:rsidRDefault="009B2F57" w:rsidP="005414DF">
            <w:pPr>
              <w:spacing w:before="60" w:after="60"/>
              <w:ind w:left="-120" w:right="-165"/>
              <w:rPr>
                <w:szCs w:val="22"/>
                <w:lang w:val="en-CA"/>
              </w:rPr>
            </w:pPr>
            <w:hyperlink r:id="rId10" w:history="1">
              <w:r w:rsidR="009844F1" w:rsidRPr="00450CF0">
                <w:rPr>
                  <w:rStyle w:val="Hyperlink"/>
                </w:rPr>
                <w:t>franck</w:t>
              </w:r>
              <w:r w:rsidR="009844F1" w:rsidRPr="00450CF0">
                <w:rPr>
                  <w:rStyle w:val="Hyperlink"/>
                  <w:szCs w:val="22"/>
                  <w:lang w:val="en-CA"/>
                </w:rPr>
                <w:t>.galpin@technicolor.com</w:t>
              </w:r>
            </w:hyperlink>
            <w:r w:rsidR="009844F1">
              <w:rPr>
                <w:szCs w:val="22"/>
                <w:lang w:val="en-CA"/>
              </w:rPr>
              <w:t xml:space="preserve"> </w:t>
            </w:r>
            <w:r w:rsidR="005414DF">
              <w:rPr>
                <w:szCs w:val="22"/>
                <w:lang w:val="en-CA"/>
              </w:rPr>
              <w:br/>
            </w:r>
            <w:hyperlink r:id="rId11" w:history="1">
              <w:r w:rsidR="005414DF" w:rsidRPr="00FF4E2F">
                <w:rPr>
                  <w:rStyle w:val="Hyperlink"/>
                  <w:szCs w:val="22"/>
                  <w:lang w:val="en-CA"/>
                </w:rPr>
                <w:t>fabrice.leleannec@technicolor.com</w:t>
              </w:r>
            </w:hyperlink>
            <w:r w:rsidR="005414DF">
              <w:rPr>
                <w:szCs w:val="22"/>
                <w:lang w:val="en-CA"/>
              </w:rPr>
              <w:br/>
            </w:r>
            <w:hyperlink r:id="rId12" w:history="1">
              <w:r w:rsidR="009844F1" w:rsidRPr="00FF4E2F">
                <w:rPr>
                  <w:rStyle w:val="Hyperlink"/>
                  <w:szCs w:val="22"/>
                  <w:lang w:val="en-CA"/>
                </w:rPr>
                <w:t>antoine.robert@technicolor.com</w:t>
              </w:r>
            </w:hyperlink>
            <w:r w:rsidR="00D63061">
              <w:br/>
            </w:r>
            <w:hyperlink r:id="rId13" w:history="1">
              <w:r w:rsidR="00D63061" w:rsidRPr="00450CF0">
                <w:rPr>
                  <w:rStyle w:val="Hyperlink"/>
                </w:rPr>
                <w:t>tangi.poirier@technicolor.com</w:t>
              </w:r>
            </w:hyperlink>
          </w:p>
        </w:tc>
      </w:tr>
      <w:tr w:rsidR="00E61DAC" w:rsidRPr="005B217D" w14:paraId="49AFAA61" w14:textId="77777777" w:rsidTr="009844F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C7E294" w:rsidR="00E61DAC" w:rsidRPr="005B217D" w:rsidRDefault="005414D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A885EB" w14:textId="754D962F" w:rsidR="009344A3" w:rsidRDefault="009344A3" w:rsidP="009344A3">
      <w:pPr>
        <w:rPr>
          <w:lang w:val="en-CA"/>
        </w:rPr>
      </w:pPr>
      <w:r>
        <w:rPr>
          <w:szCs w:val="22"/>
          <w:lang w:val="en-CA"/>
        </w:rPr>
        <w:t xml:space="preserve">This contribution is </w:t>
      </w:r>
      <w:proofErr w:type="gramStart"/>
      <w:r>
        <w:rPr>
          <w:szCs w:val="22"/>
          <w:lang w:val="en-CA"/>
        </w:rPr>
        <w:t>similar to</w:t>
      </w:r>
      <w:proofErr w:type="gramEnd"/>
      <w:r>
        <w:rPr>
          <w:szCs w:val="22"/>
          <w:lang w:val="en-CA"/>
        </w:rPr>
        <w:t xml:space="preserve"> test A of CE2.2.7 removing the additional pruning introduced in CE2.2.7. </w:t>
      </w:r>
      <w:r>
        <w:rPr>
          <w:lang w:val="en-CA"/>
        </w:rPr>
        <w:t>The overall complexity of the constructed affine candidates both in terms of comparison</w:t>
      </w:r>
      <w:r w:rsidR="000172A4">
        <w:rPr>
          <w:lang w:val="en-CA"/>
        </w:rPr>
        <w:t>s</w:t>
      </w:r>
      <w:r>
        <w:rPr>
          <w:lang w:val="en-CA"/>
        </w:rPr>
        <w:t xml:space="preserve"> and CPMV construction</w:t>
      </w:r>
      <w:r w:rsidR="000172A4">
        <w:rPr>
          <w:lang w:val="en-CA"/>
        </w:rPr>
        <w:t>s</w:t>
      </w:r>
      <w:r>
        <w:rPr>
          <w:lang w:val="en-CA"/>
        </w:rPr>
        <w:t xml:space="preserve"> is reported to be reduced compared to VTM-3.0. </w:t>
      </w:r>
      <w:r>
        <w:rPr>
          <w:szCs w:val="22"/>
          <w:lang w:val="en-CA"/>
        </w:rPr>
        <w:t>The simulation results</w:t>
      </w:r>
      <w:r>
        <w:rPr>
          <w:lang w:val="en-CA"/>
        </w:rPr>
        <w:t xml:space="preserve"> </w:t>
      </w:r>
      <w:r>
        <w:rPr>
          <w:szCs w:val="22"/>
          <w:lang w:val="en-CA"/>
        </w:rPr>
        <w:t xml:space="preserve">reportedly </w:t>
      </w:r>
      <w:r>
        <w:rPr>
          <w:lang w:val="en-CA"/>
        </w:rPr>
        <w:t>show slight gains for CTC configurations with higher gains for sequences containing affine motion.</w:t>
      </w:r>
    </w:p>
    <w:p w14:paraId="56CB0596" w14:textId="03D9513E" w:rsidR="003F6379" w:rsidRPr="003725C5" w:rsidRDefault="003F6379" w:rsidP="001A7178">
      <w:pPr>
        <w:rPr>
          <w:lang w:val="en-CA"/>
        </w:rPr>
      </w:pPr>
    </w:p>
    <w:p w14:paraId="7D2AC1F0" w14:textId="1435C636" w:rsidR="00745F6B" w:rsidRPr="005B217D" w:rsidRDefault="00745F6B" w:rsidP="00E11923">
      <w:pPr>
        <w:pStyle w:val="Heading1"/>
        <w:rPr>
          <w:lang w:val="en-CA"/>
        </w:rPr>
      </w:pPr>
      <w:r w:rsidRPr="005B217D">
        <w:rPr>
          <w:lang w:val="en-CA"/>
        </w:rPr>
        <w:t>Introduction</w:t>
      </w:r>
    </w:p>
    <w:p w14:paraId="36328C0B" w14:textId="0E0AC9D8" w:rsidR="00C55263" w:rsidRDefault="009344A3" w:rsidP="00314073">
      <w:pPr>
        <w:rPr>
          <w:szCs w:val="22"/>
          <w:lang w:val="en-GB"/>
        </w:rPr>
      </w:pPr>
      <w:r>
        <w:rPr>
          <w:szCs w:val="22"/>
          <w:lang w:val="en-GB"/>
        </w:rPr>
        <w:t>In the current design of Affine Merge motion predictor, 6 constructed candidates are added after the inherited candidates. These candidates are built using 3 spatial and 1 temporal motion vector</w:t>
      </w:r>
      <w:r w:rsidR="00936F44">
        <w:rPr>
          <w:szCs w:val="22"/>
          <w:lang w:val="en-GB"/>
        </w:rPr>
        <w:t>s</w:t>
      </w:r>
      <w:r>
        <w:rPr>
          <w:szCs w:val="22"/>
          <w:lang w:val="en-GB"/>
        </w:rPr>
        <w:t>.</w:t>
      </w:r>
    </w:p>
    <w:p w14:paraId="598BBFFC" w14:textId="343ACA1C" w:rsidR="00544D9F" w:rsidRDefault="00314073" w:rsidP="009234A5">
      <w:pPr>
        <w:rPr>
          <w:szCs w:val="22"/>
          <w:lang w:val="en-CA"/>
        </w:rPr>
      </w:pPr>
      <w:r>
        <w:rPr>
          <w:szCs w:val="22"/>
          <w:lang w:val="en-CA"/>
        </w:rPr>
        <w:t xml:space="preserve">This contribution proposes </w:t>
      </w:r>
      <w:r w:rsidR="003725C5">
        <w:rPr>
          <w:szCs w:val="22"/>
          <w:lang w:val="en-CA"/>
        </w:rPr>
        <w:t xml:space="preserve">to </w:t>
      </w:r>
      <w:r w:rsidR="00C55263">
        <w:rPr>
          <w:szCs w:val="22"/>
          <w:lang w:val="en-CA"/>
        </w:rPr>
        <w:t xml:space="preserve">replace some constructed </w:t>
      </w:r>
      <w:proofErr w:type="spellStart"/>
      <w:r w:rsidR="00C55263">
        <w:rPr>
          <w:szCs w:val="22"/>
          <w:lang w:val="en-CA"/>
        </w:rPr>
        <w:t>spati</w:t>
      </w:r>
      <w:r w:rsidR="00936F44">
        <w:rPr>
          <w:szCs w:val="22"/>
          <w:lang w:val="en-CA"/>
        </w:rPr>
        <w:t>o</w:t>
      </w:r>
      <w:proofErr w:type="spellEnd"/>
      <w:r w:rsidR="00936F44">
        <w:rPr>
          <w:szCs w:val="22"/>
          <w:lang w:val="en-CA"/>
        </w:rPr>
        <w:t>-temporal</w:t>
      </w:r>
      <w:r w:rsidR="00C55263">
        <w:rPr>
          <w:szCs w:val="22"/>
          <w:lang w:val="en-CA"/>
        </w:rPr>
        <w:t xml:space="preserve"> candidates by </w:t>
      </w:r>
      <w:r w:rsidR="003725C5">
        <w:rPr>
          <w:szCs w:val="22"/>
          <w:lang w:val="en-CA"/>
        </w:rPr>
        <w:t>purely temporal affine candidates</w:t>
      </w:r>
      <w:r w:rsidR="005D6132">
        <w:rPr>
          <w:szCs w:val="22"/>
          <w:lang w:val="en-CA"/>
        </w:rPr>
        <w:t>.</w:t>
      </w:r>
    </w:p>
    <w:p w14:paraId="346308EB" w14:textId="573AF249" w:rsidR="00C55263" w:rsidRDefault="00C55263" w:rsidP="009234A5">
      <w:pPr>
        <w:rPr>
          <w:szCs w:val="22"/>
          <w:lang w:val="en-CA"/>
        </w:rPr>
      </w:pPr>
    </w:p>
    <w:p w14:paraId="31BFF991" w14:textId="4215BB25" w:rsidR="00196B6A" w:rsidRPr="005B217D" w:rsidRDefault="00370B27" w:rsidP="00196B6A">
      <w:pPr>
        <w:pStyle w:val="Heading1"/>
        <w:rPr>
          <w:lang w:val="en-CA"/>
        </w:rPr>
      </w:pPr>
      <w:r>
        <w:rPr>
          <w:lang w:val="en-CA"/>
        </w:rPr>
        <w:t>Description</w:t>
      </w:r>
    </w:p>
    <w:p w14:paraId="05C1ACDB" w14:textId="63B7DE5E" w:rsidR="003725C5" w:rsidRDefault="00CE4094" w:rsidP="0052334C">
      <w:pPr>
        <w:rPr>
          <w:szCs w:val="22"/>
          <w:lang w:val="en-CA"/>
        </w:rPr>
      </w:pPr>
      <w:r>
        <w:rPr>
          <w:szCs w:val="22"/>
          <w:lang w:val="en-CA"/>
        </w:rPr>
        <w:t>The constructed temporal candidates are the same as the ones proposed in JVET-L0156.</w:t>
      </w:r>
      <w:r w:rsidR="00D26C45">
        <w:rPr>
          <w:szCs w:val="22"/>
          <w:lang w:val="en-CA"/>
        </w:rPr>
        <w:t xml:space="preserve"> </w:t>
      </w:r>
      <w:r w:rsidR="0036564E">
        <w:rPr>
          <w:szCs w:val="22"/>
          <w:lang w:val="en-CA"/>
        </w:rPr>
        <w:t>T</w:t>
      </w:r>
      <w:r w:rsidR="00D26C45">
        <w:rPr>
          <w:szCs w:val="22"/>
          <w:lang w:val="en-CA"/>
        </w:rPr>
        <w:t xml:space="preserve">he temporal motion vector </w:t>
      </w:r>
      <w:r w:rsidR="0036564E">
        <w:rPr>
          <w:szCs w:val="22"/>
          <w:lang w:val="en-CA"/>
        </w:rPr>
        <w:t xml:space="preserve">process is simplified by taking the </w:t>
      </w:r>
      <w:r w:rsidR="00F515AB">
        <w:rPr>
          <w:szCs w:val="22"/>
          <w:lang w:val="en-CA"/>
        </w:rPr>
        <w:t>motion vectors</w:t>
      </w:r>
      <w:r w:rsidR="0036564E">
        <w:rPr>
          <w:szCs w:val="22"/>
          <w:lang w:val="en-CA"/>
        </w:rPr>
        <w:t xml:space="preserve"> inside the CU in order to avoid complex processing for CTU boundaries cases.</w:t>
      </w:r>
    </w:p>
    <w:p w14:paraId="6C48AF2A" w14:textId="77777777" w:rsidR="00CE4094" w:rsidRDefault="003725C5" w:rsidP="00CE4094">
      <w:r>
        <w:rPr>
          <w:szCs w:val="22"/>
          <w:lang w:val="en-CA"/>
        </w:rPr>
        <w:t>The candidate list length is kept the same (5 candidates)</w:t>
      </w:r>
      <w:r w:rsidR="00CE4094">
        <w:rPr>
          <w:szCs w:val="22"/>
          <w:lang w:val="en-CA"/>
        </w:rPr>
        <w:t xml:space="preserve">. </w:t>
      </w:r>
      <w:r w:rsidR="00CE4094">
        <w:t>The simulations are conducted using the VTM configuration as described in JVET</w:t>
      </w:r>
      <w:r w:rsidR="00CE4094">
        <w:rPr>
          <w:lang w:eastAsia="zh-CN"/>
        </w:rPr>
        <w:t>-L</w:t>
      </w:r>
      <w:r w:rsidR="00CE4094">
        <w:t>10</w:t>
      </w:r>
      <w:r w:rsidR="00CE4094">
        <w:rPr>
          <w:lang w:eastAsia="zh-CN"/>
        </w:rPr>
        <w:t>10</w:t>
      </w:r>
      <w:r w:rsidR="00CE4094">
        <w:t xml:space="preserve"> [1]. VTM-3.0 reference software is used with VTM configuration files.</w:t>
      </w:r>
    </w:p>
    <w:p w14:paraId="481E60BC" w14:textId="4A012392" w:rsidR="003725C5" w:rsidRDefault="003725C5" w:rsidP="0052334C">
      <w:pPr>
        <w:rPr>
          <w:szCs w:val="22"/>
          <w:lang w:val="en-CA"/>
        </w:rPr>
      </w:pPr>
      <w:r>
        <w:rPr>
          <w:szCs w:val="22"/>
          <w:lang w:val="en-CA"/>
        </w:rPr>
        <w:t xml:space="preserve">The number of tested candidates on encoder side is changed to have the same number as in regular merge list (4 SATD candidates) in order to show the impact of added candidates </w:t>
      </w:r>
      <w:r w:rsidR="00B052E4">
        <w:rPr>
          <w:szCs w:val="22"/>
          <w:lang w:val="en-CA"/>
        </w:rPr>
        <w:t>at the bottom of the list</w:t>
      </w:r>
      <w:r>
        <w:rPr>
          <w:szCs w:val="22"/>
          <w:lang w:val="en-CA"/>
        </w:rPr>
        <w:t>.</w:t>
      </w:r>
    </w:p>
    <w:p w14:paraId="212645C8" w14:textId="3649344A" w:rsidR="00B052E4" w:rsidRDefault="00B052E4" w:rsidP="0052334C">
      <w:pPr>
        <w:rPr>
          <w:szCs w:val="22"/>
          <w:lang w:val="en-CA"/>
        </w:rPr>
      </w:pPr>
      <w:r>
        <w:rPr>
          <w:szCs w:val="22"/>
          <w:lang w:val="en-CA"/>
        </w:rPr>
        <w:t>The VTM-3.0 complexity is assumed as follow:</w:t>
      </w:r>
    </w:p>
    <w:tbl>
      <w:tblPr>
        <w:tblStyle w:val="TableGrid"/>
        <w:tblW w:w="10795" w:type="dxa"/>
        <w:jc w:val="center"/>
        <w:tblLayout w:type="fixed"/>
        <w:tblLook w:val="04A0" w:firstRow="1" w:lastRow="0" w:firstColumn="1" w:lastColumn="0" w:noHBand="0" w:noVBand="1"/>
      </w:tblPr>
      <w:tblGrid>
        <w:gridCol w:w="993"/>
        <w:gridCol w:w="3142"/>
        <w:gridCol w:w="2520"/>
        <w:gridCol w:w="2520"/>
        <w:gridCol w:w="1620"/>
      </w:tblGrid>
      <w:tr w:rsidR="002361F0" w:rsidRPr="00644CE5" w14:paraId="5D1B2460" w14:textId="2C1223F8" w:rsidTr="006F3753">
        <w:trPr>
          <w:jc w:val="center"/>
        </w:trPr>
        <w:tc>
          <w:tcPr>
            <w:tcW w:w="993" w:type="dxa"/>
            <w:vAlign w:val="center"/>
          </w:tcPr>
          <w:p w14:paraId="74B238DC" w14:textId="77777777" w:rsidR="002361F0" w:rsidRPr="00644CE5" w:rsidRDefault="002361F0" w:rsidP="00092AFB">
            <w:pPr>
              <w:widowControl/>
              <w:autoSpaceDE/>
              <w:autoSpaceDN/>
              <w:adjustRightInd/>
              <w:spacing w:line="240" w:lineRule="auto"/>
              <w:jc w:val="center"/>
              <w:rPr>
                <w:b/>
                <w:sz w:val="20"/>
                <w:lang w:val="en-CA"/>
              </w:rPr>
            </w:pPr>
            <w:r w:rsidRPr="00644CE5">
              <w:rPr>
                <w:b/>
                <w:sz w:val="20"/>
                <w:lang w:val="en-CA"/>
              </w:rPr>
              <w:t>Merge list size</w:t>
            </w:r>
          </w:p>
        </w:tc>
        <w:tc>
          <w:tcPr>
            <w:tcW w:w="3142" w:type="dxa"/>
            <w:vAlign w:val="center"/>
          </w:tcPr>
          <w:p w14:paraId="743C5524" w14:textId="77777777" w:rsidR="002361F0" w:rsidRPr="00644CE5" w:rsidRDefault="002361F0" w:rsidP="00092AFB">
            <w:pPr>
              <w:widowControl/>
              <w:autoSpaceDE/>
              <w:autoSpaceDN/>
              <w:adjustRightInd/>
              <w:spacing w:line="240" w:lineRule="auto"/>
              <w:jc w:val="center"/>
              <w:rPr>
                <w:b/>
                <w:sz w:val="20"/>
                <w:lang w:val="en-CA"/>
              </w:rPr>
            </w:pPr>
            <w:r w:rsidRPr="00644CE5">
              <w:rPr>
                <w:b/>
                <w:sz w:val="20"/>
                <w:lang w:val="en-CA"/>
              </w:rPr>
              <w:t>Max number of potential candidates</w:t>
            </w:r>
          </w:p>
        </w:tc>
        <w:tc>
          <w:tcPr>
            <w:tcW w:w="2520" w:type="dxa"/>
            <w:vAlign w:val="center"/>
          </w:tcPr>
          <w:p w14:paraId="499B44C8" w14:textId="2F854EB8" w:rsidR="002361F0" w:rsidRPr="00644CE5" w:rsidRDefault="002361F0" w:rsidP="00092AFB">
            <w:pPr>
              <w:widowControl/>
              <w:autoSpaceDE/>
              <w:autoSpaceDN/>
              <w:adjustRightInd/>
              <w:spacing w:line="240" w:lineRule="auto"/>
              <w:jc w:val="center"/>
              <w:rPr>
                <w:b/>
                <w:sz w:val="20"/>
                <w:lang w:val="en-CA"/>
              </w:rPr>
            </w:pPr>
            <w:r w:rsidRPr="00644CE5">
              <w:rPr>
                <w:b/>
                <w:sz w:val="20"/>
                <w:lang w:val="en-CA"/>
              </w:rPr>
              <w:t xml:space="preserve">Max number of </w:t>
            </w:r>
            <w:r>
              <w:rPr>
                <w:b/>
                <w:sz w:val="20"/>
                <w:lang w:val="en-CA"/>
              </w:rPr>
              <w:t>mv comparisons</w:t>
            </w:r>
          </w:p>
        </w:tc>
        <w:tc>
          <w:tcPr>
            <w:tcW w:w="2520" w:type="dxa"/>
          </w:tcPr>
          <w:p w14:paraId="64AA8C7D" w14:textId="14DB7AC8" w:rsidR="002361F0" w:rsidRPr="00644CE5" w:rsidRDefault="002361F0" w:rsidP="00092AFB">
            <w:pPr>
              <w:widowControl/>
              <w:autoSpaceDE/>
              <w:autoSpaceDN/>
              <w:adjustRightInd/>
              <w:spacing w:line="240" w:lineRule="auto"/>
              <w:jc w:val="center"/>
              <w:rPr>
                <w:b/>
                <w:sz w:val="20"/>
                <w:lang w:val="en-CA"/>
              </w:rPr>
            </w:pPr>
            <w:r w:rsidRPr="00644CE5">
              <w:rPr>
                <w:b/>
                <w:sz w:val="20"/>
                <w:lang w:val="en-CA"/>
              </w:rPr>
              <w:t xml:space="preserve">Max number of </w:t>
            </w:r>
            <w:proofErr w:type="gramStart"/>
            <w:r>
              <w:rPr>
                <w:b/>
                <w:sz w:val="20"/>
                <w:lang w:val="en-CA"/>
              </w:rPr>
              <w:t>ref</w:t>
            </w:r>
            <w:proofErr w:type="gramEnd"/>
            <w:r>
              <w:rPr>
                <w:b/>
                <w:sz w:val="20"/>
                <w:lang w:val="en-CA"/>
              </w:rPr>
              <w:t xml:space="preserve"> </w:t>
            </w:r>
            <w:proofErr w:type="spellStart"/>
            <w:r>
              <w:rPr>
                <w:b/>
                <w:sz w:val="20"/>
                <w:lang w:val="en-CA"/>
              </w:rPr>
              <w:t>idx</w:t>
            </w:r>
            <w:proofErr w:type="spellEnd"/>
            <w:r>
              <w:rPr>
                <w:b/>
                <w:sz w:val="20"/>
                <w:lang w:val="en-CA"/>
              </w:rPr>
              <w:t xml:space="preserve"> comparisons</w:t>
            </w:r>
          </w:p>
        </w:tc>
        <w:tc>
          <w:tcPr>
            <w:tcW w:w="1620" w:type="dxa"/>
          </w:tcPr>
          <w:p w14:paraId="4EFABC48" w14:textId="4B90263A" w:rsidR="002361F0" w:rsidRPr="00644CE5" w:rsidRDefault="002361F0" w:rsidP="00092AFB">
            <w:pPr>
              <w:autoSpaceDE/>
              <w:autoSpaceDN/>
              <w:adjustRightInd/>
              <w:jc w:val="center"/>
              <w:rPr>
                <w:b/>
                <w:sz w:val="20"/>
                <w:lang w:val="en-CA"/>
              </w:rPr>
            </w:pPr>
            <w:r>
              <w:rPr>
                <w:b/>
                <w:sz w:val="20"/>
                <w:lang w:val="en-CA"/>
              </w:rPr>
              <w:t>Max mv scaling</w:t>
            </w:r>
          </w:p>
        </w:tc>
      </w:tr>
      <w:tr w:rsidR="002361F0" w:rsidRPr="009A6196" w14:paraId="599D44DC" w14:textId="0415F22C" w:rsidTr="006F3753">
        <w:trPr>
          <w:jc w:val="center"/>
        </w:trPr>
        <w:tc>
          <w:tcPr>
            <w:tcW w:w="993" w:type="dxa"/>
          </w:tcPr>
          <w:p w14:paraId="754F62C5" w14:textId="477F1B5A" w:rsidR="002361F0" w:rsidRPr="009A6196" w:rsidRDefault="002361F0" w:rsidP="00092AFB">
            <w:pPr>
              <w:jc w:val="center"/>
              <w:rPr>
                <w:bCs/>
                <w:color w:val="000000"/>
                <w:sz w:val="20"/>
                <w:lang w:val="en-CA"/>
              </w:rPr>
            </w:pPr>
            <w:r>
              <w:rPr>
                <w:bCs/>
                <w:color w:val="000000"/>
                <w:sz w:val="20"/>
                <w:lang w:val="en-CA"/>
              </w:rPr>
              <w:t>5</w:t>
            </w:r>
          </w:p>
        </w:tc>
        <w:tc>
          <w:tcPr>
            <w:tcW w:w="3142" w:type="dxa"/>
          </w:tcPr>
          <w:p w14:paraId="018D0EFD" w14:textId="4CDE1A2A" w:rsidR="002361F0" w:rsidRPr="009A6196" w:rsidRDefault="002361F0" w:rsidP="00092AFB">
            <w:pPr>
              <w:jc w:val="center"/>
              <w:rPr>
                <w:bCs/>
                <w:color w:val="000000"/>
                <w:sz w:val="20"/>
                <w:lang w:val="en-CA"/>
              </w:rPr>
            </w:pPr>
            <w:r>
              <w:rPr>
                <w:bCs/>
                <w:color w:val="000000"/>
                <w:sz w:val="20"/>
                <w:lang w:val="en-CA"/>
              </w:rPr>
              <w:t>1 (ATMVP)</w:t>
            </w:r>
            <w:r w:rsidR="006F3753">
              <w:rPr>
                <w:bCs/>
                <w:color w:val="000000"/>
                <w:sz w:val="20"/>
                <w:lang w:val="en-CA"/>
              </w:rPr>
              <w:t xml:space="preserve"> </w:t>
            </w:r>
            <w:r>
              <w:rPr>
                <w:bCs/>
                <w:color w:val="000000"/>
                <w:sz w:val="20"/>
                <w:lang w:val="en-CA"/>
              </w:rPr>
              <w:t>+</w:t>
            </w:r>
            <w:r w:rsidR="006F3753">
              <w:rPr>
                <w:bCs/>
                <w:color w:val="000000"/>
                <w:sz w:val="20"/>
                <w:lang w:val="en-CA"/>
              </w:rPr>
              <w:t xml:space="preserve"> </w:t>
            </w:r>
            <w:r>
              <w:rPr>
                <w:bCs/>
                <w:color w:val="000000"/>
                <w:sz w:val="20"/>
                <w:lang w:val="en-CA"/>
              </w:rPr>
              <w:t>2 (affine inherited)</w:t>
            </w:r>
            <w:r w:rsidR="006F3753">
              <w:rPr>
                <w:bCs/>
                <w:color w:val="000000"/>
                <w:sz w:val="20"/>
                <w:lang w:val="en-CA"/>
              </w:rPr>
              <w:t xml:space="preserve"> </w:t>
            </w:r>
            <w:r>
              <w:rPr>
                <w:bCs/>
                <w:color w:val="000000"/>
                <w:sz w:val="20"/>
                <w:lang w:val="en-CA"/>
              </w:rPr>
              <w:t>+ 6 (affine constructed)</w:t>
            </w:r>
            <w:r w:rsidR="006F3753">
              <w:rPr>
                <w:bCs/>
                <w:color w:val="000000"/>
                <w:sz w:val="20"/>
                <w:lang w:val="en-CA"/>
              </w:rPr>
              <w:t xml:space="preserve"> </w:t>
            </w:r>
            <w:r>
              <w:rPr>
                <w:bCs/>
                <w:color w:val="000000"/>
                <w:sz w:val="20"/>
                <w:lang w:val="en-CA"/>
              </w:rPr>
              <w:t>=</w:t>
            </w:r>
            <w:r w:rsidR="006F3753">
              <w:rPr>
                <w:bCs/>
                <w:color w:val="000000"/>
                <w:sz w:val="20"/>
                <w:lang w:val="en-CA"/>
              </w:rPr>
              <w:t xml:space="preserve"> </w:t>
            </w:r>
            <w:r>
              <w:rPr>
                <w:bCs/>
                <w:color w:val="000000"/>
                <w:sz w:val="20"/>
                <w:lang w:val="en-CA"/>
              </w:rPr>
              <w:t>9</w:t>
            </w:r>
          </w:p>
        </w:tc>
        <w:tc>
          <w:tcPr>
            <w:tcW w:w="2520" w:type="dxa"/>
          </w:tcPr>
          <w:p w14:paraId="1B84B749" w14:textId="7512CC3B" w:rsidR="002361F0" w:rsidRPr="00F12E41" w:rsidRDefault="002361F0" w:rsidP="00092AFB">
            <w:pPr>
              <w:jc w:val="center"/>
              <w:rPr>
                <w:bCs/>
                <w:color w:val="000000"/>
                <w:sz w:val="20"/>
                <w:highlight w:val="yellow"/>
              </w:rPr>
            </w:pPr>
            <w:r>
              <w:rPr>
                <w:bCs/>
                <w:color w:val="000000"/>
                <w:sz w:val="20"/>
              </w:rPr>
              <w:t>(3 + 0 + (4</w:t>
            </w:r>
            <w:r w:rsidR="00E14564">
              <w:rPr>
                <w:bCs/>
                <w:color w:val="000000"/>
                <w:sz w:val="20"/>
              </w:rPr>
              <w:t>*</w:t>
            </w:r>
            <w:r>
              <w:rPr>
                <w:bCs/>
                <w:color w:val="000000"/>
                <w:sz w:val="20"/>
              </w:rPr>
              <w:t>2+2</w:t>
            </w:r>
            <w:r w:rsidR="00E14564">
              <w:rPr>
                <w:bCs/>
                <w:color w:val="000000"/>
                <w:sz w:val="20"/>
              </w:rPr>
              <w:t>*</w:t>
            </w:r>
            <w:r>
              <w:rPr>
                <w:bCs/>
                <w:color w:val="000000"/>
                <w:sz w:val="20"/>
              </w:rPr>
              <w:t>1</w:t>
            </w:r>
            <w:proofErr w:type="gramStart"/>
            <w:r>
              <w:rPr>
                <w:bCs/>
                <w:color w:val="000000"/>
                <w:sz w:val="20"/>
              </w:rPr>
              <w:t>))</w:t>
            </w:r>
            <w:r w:rsidR="00E14564">
              <w:rPr>
                <w:bCs/>
                <w:color w:val="000000"/>
                <w:sz w:val="20"/>
              </w:rPr>
              <w:t>*</w:t>
            </w:r>
            <w:proofErr w:type="gramEnd"/>
            <w:r>
              <w:rPr>
                <w:bCs/>
                <w:color w:val="000000"/>
                <w:sz w:val="20"/>
              </w:rPr>
              <w:t>2</w:t>
            </w:r>
            <w:r w:rsidR="006F3753">
              <w:rPr>
                <w:bCs/>
                <w:color w:val="000000"/>
                <w:sz w:val="20"/>
              </w:rPr>
              <w:t xml:space="preserve"> </w:t>
            </w:r>
            <w:r>
              <w:rPr>
                <w:bCs/>
                <w:color w:val="000000"/>
                <w:sz w:val="20"/>
              </w:rPr>
              <w:t>=</w:t>
            </w:r>
            <w:r w:rsidR="006F3753">
              <w:rPr>
                <w:bCs/>
                <w:color w:val="000000"/>
                <w:sz w:val="20"/>
              </w:rPr>
              <w:t xml:space="preserve"> </w:t>
            </w:r>
            <w:r>
              <w:rPr>
                <w:bCs/>
                <w:color w:val="000000"/>
                <w:sz w:val="20"/>
              </w:rPr>
              <w:t>26</w:t>
            </w:r>
          </w:p>
        </w:tc>
        <w:tc>
          <w:tcPr>
            <w:tcW w:w="2520" w:type="dxa"/>
          </w:tcPr>
          <w:p w14:paraId="4D7827EA" w14:textId="5C844503" w:rsidR="002361F0" w:rsidRPr="00F12E41" w:rsidRDefault="002361F0" w:rsidP="00092AFB">
            <w:pPr>
              <w:jc w:val="center"/>
              <w:rPr>
                <w:bCs/>
                <w:color w:val="000000"/>
                <w:sz w:val="20"/>
                <w:highlight w:val="yellow"/>
              </w:rPr>
            </w:pPr>
            <w:r>
              <w:rPr>
                <w:bCs/>
                <w:color w:val="000000"/>
                <w:sz w:val="20"/>
              </w:rPr>
              <w:t>(3 + 0 + (4</w:t>
            </w:r>
            <w:r w:rsidR="00E14564">
              <w:rPr>
                <w:bCs/>
                <w:color w:val="000000"/>
                <w:sz w:val="20"/>
              </w:rPr>
              <w:t>*</w:t>
            </w:r>
            <w:r>
              <w:rPr>
                <w:bCs/>
                <w:color w:val="000000"/>
                <w:sz w:val="20"/>
              </w:rPr>
              <w:t>2+2</w:t>
            </w:r>
            <w:r w:rsidR="00E14564">
              <w:rPr>
                <w:bCs/>
                <w:color w:val="000000"/>
                <w:sz w:val="20"/>
              </w:rPr>
              <w:t>*</w:t>
            </w:r>
            <w:r>
              <w:rPr>
                <w:bCs/>
                <w:color w:val="000000"/>
                <w:sz w:val="20"/>
              </w:rPr>
              <w:t>1</w:t>
            </w:r>
            <w:proofErr w:type="gramStart"/>
            <w:r>
              <w:rPr>
                <w:bCs/>
                <w:color w:val="000000"/>
                <w:sz w:val="20"/>
              </w:rPr>
              <w:t>))</w:t>
            </w:r>
            <w:r w:rsidR="00E14564">
              <w:rPr>
                <w:bCs/>
                <w:color w:val="000000"/>
                <w:sz w:val="20"/>
              </w:rPr>
              <w:t>*</w:t>
            </w:r>
            <w:proofErr w:type="gramEnd"/>
            <w:r>
              <w:rPr>
                <w:bCs/>
                <w:color w:val="000000"/>
                <w:sz w:val="20"/>
              </w:rPr>
              <w:t>2</w:t>
            </w:r>
            <w:r w:rsidR="006F3753">
              <w:rPr>
                <w:bCs/>
                <w:color w:val="000000"/>
                <w:sz w:val="20"/>
              </w:rPr>
              <w:t xml:space="preserve"> </w:t>
            </w:r>
            <w:r>
              <w:rPr>
                <w:bCs/>
                <w:color w:val="000000"/>
                <w:sz w:val="20"/>
              </w:rPr>
              <w:t>=</w:t>
            </w:r>
            <w:r w:rsidR="006F3753">
              <w:rPr>
                <w:bCs/>
                <w:color w:val="000000"/>
                <w:sz w:val="20"/>
              </w:rPr>
              <w:t xml:space="preserve"> </w:t>
            </w:r>
            <w:r>
              <w:rPr>
                <w:bCs/>
                <w:color w:val="000000"/>
                <w:sz w:val="20"/>
              </w:rPr>
              <w:t>26</w:t>
            </w:r>
          </w:p>
        </w:tc>
        <w:tc>
          <w:tcPr>
            <w:tcW w:w="1620" w:type="dxa"/>
          </w:tcPr>
          <w:p w14:paraId="58F8378F" w14:textId="59585BC1" w:rsidR="002361F0" w:rsidRDefault="002361F0" w:rsidP="00092AFB">
            <w:pPr>
              <w:jc w:val="center"/>
              <w:rPr>
                <w:bCs/>
                <w:color w:val="000000"/>
                <w:sz w:val="20"/>
              </w:rPr>
            </w:pPr>
            <w:r>
              <w:rPr>
                <w:bCs/>
                <w:color w:val="000000"/>
                <w:sz w:val="20"/>
              </w:rPr>
              <w:t>1</w:t>
            </w:r>
            <w:r w:rsidR="00E14564">
              <w:rPr>
                <w:bCs/>
                <w:color w:val="000000"/>
                <w:sz w:val="20"/>
              </w:rPr>
              <w:t>*</w:t>
            </w:r>
            <w:r w:rsidR="00F81B92">
              <w:rPr>
                <w:bCs/>
                <w:color w:val="000000"/>
                <w:sz w:val="20"/>
              </w:rPr>
              <w:t>2</w:t>
            </w:r>
          </w:p>
        </w:tc>
      </w:tr>
    </w:tbl>
    <w:p w14:paraId="3167C30B" w14:textId="77777777" w:rsidR="00B052E4" w:rsidRDefault="00B052E4" w:rsidP="0052334C">
      <w:pPr>
        <w:rPr>
          <w:szCs w:val="22"/>
          <w:lang w:val="en-CA"/>
        </w:rPr>
      </w:pPr>
    </w:p>
    <w:p w14:paraId="790A4DF3" w14:textId="77777777" w:rsidR="009344A3" w:rsidRDefault="009344A3" w:rsidP="009344A3">
      <w:r>
        <w:lastRenderedPageBreak/>
        <w:t>Note that encoding/decoding time are not fully reliable, and complexity is better analyzed through complexity tables provided.</w:t>
      </w:r>
    </w:p>
    <w:p w14:paraId="1EE7F9DB" w14:textId="2AB037D0" w:rsidR="004444B1" w:rsidRDefault="00F515AB" w:rsidP="004444B1">
      <w:pPr>
        <w:keepNext/>
        <w:jc w:val="center"/>
      </w:pPr>
      <w:r>
        <w:rPr>
          <w:noProof/>
          <w:lang w:eastAsia="ja-JP"/>
        </w:rPr>
        <w:drawing>
          <wp:inline distT="0" distB="0" distL="0" distR="0" wp14:anchorId="6EA3C0E6" wp14:editId="3897833D">
            <wp:extent cx="1421573" cy="13042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6959" cy="1309231"/>
                    </a:xfrm>
                    <a:prstGeom prst="rect">
                      <a:avLst/>
                    </a:prstGeom>
                    <a:noFill/>
                  </pic:spPr>
                </pic:pic>
              </a:graphicData>
            </a:graphic>
          </wp:inline>
        </w:drawing>
      </w:r>
    </w:p>
    <w:p w14:paraId="2A0066FD" w14:textId="790638EE" w:rsidR="007A5AAD" w:rsidRDefault="004444B1" w:rsidP="004444B1">
      <w:pPr>
        <w:pStyle w:val="Caption"/>
        <w:jc w:val="center"/>
      </w:pPr>
      <w:r>
        <w:t xml:space="preserve">Figure </w:t>
      </w:r>
      <w:r w:rsidR="009344A3">
        <w:rPr>
          <w:noProof/>
        </w:rPr>
        <w:fldChar w:fldCharType="begin"/>
      </w:r>
      <w:r w:rsidR="009344A3">
        <w:rPr>
          <w:noProof/>
        </w:rPr>
        <w:instrText xml:space="preserve"> SEQ Figure \* ARABIC </w:instrText>
      </w:r>
      <w:r w:rsidR="009344A3">
        <w:rPr>
          <w:noProof/>
        </w:rPr>
        <w:fldChar w:fldCharType="separate"/>
      </w:r>
      <w:r>
        <w:rPr>
          <w:noProof/>
        </w:rPr>
        <w:t>1</w:t>
      </w:r>
      <w:r w:rsidR="009344A3">
        <w:rPr>
          <w:noProof/>
        </w:rPr>
        <w:fldChar w:fldCharType="end"/>
      </w:r>
      <w:r>
        <w:t xml:space="preserve"> CPMV location</w:t>
      </w:r>
    </w:p>
    <w:p w14:paraId="7EC30236" w14:textId="51006846" w:rsidR="004444B1" w:rsidRDefault="004444B1" w:rsidP="004444B1">
      <w:r>
        <w:t xml:space="preserve">Figure 1 shows the location of the </w:t>
      </w:r>
      <w:r w:rsidR="00F515AB">
        <w:t>motion vectors</w:t>
      </w:r>
      <w:r>
        <w:t xml:space="preserve"> used to compute the constructed model in VTM-3.0.</w:t>
      </w:r>
      <w:r w:rsidR="00C31AEB">
        <w:t xml:space="preserve"> The table below gives the constructed candidates list:</w:t>
      </w:r>
    </w:p>
    <w:tbl>
      <w:tblPr>
        <w:tblStyle w:val="TableGrid"/>
        <w:tblW w:w="0" w:type="auto"/>
        <w:jc w:val="center"/>
        <w:tblLook w:val="04A0" w:firstRow="1" w:lastRow="0" w:firstColumn="1" w:lastColumn="0" w:noHBand="0" w:noVBand="1"/>
      </w:tblPr>
      <w:tblGrid>
        <w:gridCol w:w="766"/>
        <w:gridCol w:w="1615"/>
        <w:gridCol w:w="2250"/>
      </w:tblGrid>
      <w:tr w:rsidR="00F515AB" w14:paraId="5B18BF8B" w14:textId="7F581D62" w:rsidTr="00F515AB">
        <w:trPr>
          <w:jc w:val="center"/>
        </w:trPr>
        <w:tc>
          <w:tcPr>
            <w:tcW w:w="540" w:type="dxa"/>
          </w:tcPr>
          <w:p w14:paraId="6832AB56" w14:textId="7846C753" w:rsidR="00F515AB" w:rsidRDefault="009344A3" w:rsidP="004444B1">
            <w:r>
              <w:t>model</w:t>
            </w:r>
          </w:p>
        </w:tc>
        <w:tc>
          <w:tcPr>
            <w:tcW w:w="1615" w:type="dxa"/>
          </w:tcPr>
          <w:p w14:paraId="7E966BFF" w14:textId="20739615" w:rsidR="00F515AB" w:rsidRDefault="00F515AB" w:rsidP="004444B1">
            <w:r>
              <w:t>corners used</w:t>
            </w:r>
          </w:p>
        </w:tc>
        <w:tc>
          <w:tcPr>
            <w:tcW w:w="2250" w:type="dxa"/>
          </w:tcPr>
          <w:p w14:paraId="726C42B1" w14:textId="2898F0B9" w:rsidR="00F515AB" w:rsidRDefault="00F515AB" w:rsidP="004444B1">
            <w:r>
              <w:t>CPMV computation</w:t>
            </w:r>
          </w:p>
        </w:tc>
      </w:tr>
      <w:tr w:rsidR="00F515AB" w14:paraId="0D75C348" w14:textId="3E477783" w:rsidTr="00F515AB">
        <w:trPr>
          <w:jc w:val="center"/>
        </w:trPr>
        <w:tc>
          <w:tcPr>
            <w:tcW w:w="540" w:type="dxa"/>
          </w:tcPr>
          <w:p w14:paraId="130E9CD6" w14:textId="66908F96" w:rsidR="00F515AB" w:rsidRDefault="00F515AB" w:rsidP="004444B1">
            <w:r>
              <w:t>0</w:t>
            </w:r>
          </w:p>
        </w:tc>
        <w:tc>
          <w:tcPr>
            <w:tcW w:w="1615" w:type="dxa"/>
          </w:tcPr>
          <w:p w14:paraId="5F791F1F" w14:textId="7AE3DFD3" w:rsidR="00F515AB" w:rsidRDefault="00F515AB" w:rsidP="004444B1">
            <w:r>
              <w:t>LT, RT, LB</w:t>
            </w:r>
          </w:p>
        </w:tc>
        <w:tc>
          <w:tcPr>
            <w:tcW w:w="2250" w:type="dxa"/>
          </w:tcPr>
          <w:p w14:paraId="56C0B621" w14:textId="1DE4DCBE" w:rsidR="00F515AB" w:rsidRDefault="00F515AB" w:rsidP="00F515AB">
            <w:pPr>
              <w:jc w:val="center"/>
            </w:pPr>
            <w:r>
              <w:t>0</w:t>
            </w:r>
          </w:p>
        </w:tc>
      </w:tr>
      <w:tr w:rsidR="00F515AB" w14:paraId="5120407B" w14:textId="3A17EC27" w:rsidTr="00F515AB">
        <w:trPr>
          <w:jc w:val="center"/>
        </w:trPr>
        <w:tc>
          <w:tcPr>
            <w:tcW w:w="540" w:type="dxa"/>
          </w:tcPr>
          <w:p w14:paraId="46C79A26" w14:textId="6C09EFC4" w:rsidR="00F515AB" w:rsidRDefault="00F515AB" w:rsidP="004444B1">
            <w:r>
              <w:t>1</w:t>
            </w:r>
          </w:p>
        </w:tc>
        <w:tc>
          <w:tcPr>
            <w:tcW w:w="1615" w:type="dxa"/>
          </w:tcPr>
          <w:p w14:paraId="79D16796" w14:textId="32A388E5" w:rsidR="00F515AB" w:rsidRDefault="00F515AB" w:rsidP="004444B1">
            <w:r>
              <w:t>LT, RT, RB</w:t>
            </w:r>
          </w:p>
        </w:tc>
        <w:tc>
          <w:tcPr>
            <w:tcW w:w="2250" w:type="dxa"/>
          </w:tcPr>
          <w:p w14:paraId="42CB57AE" w14:textId="4CD43782" w:rsidR="00F515AB" w:rsidRDefault="00DF0532" w:rsidP="00F515AB">
            <w:pPr>
              <w:jc w:val="center"/>
            </w:pPr>
            <w:r>
              <w:t>2</w:t>
            </w:r>
            <w:r w:rsidR="00F515AB">
              <w:t xml:space="preserve"> (LB)</w:t>
            </w:r>
          </w:p>
        </w:tc>
      </w:tr>
      <w:tr w:rsidR="00F515AB" w14:paraId="050D2068" w14:textId="0DEF7AF1" w:rsidTr="00F515AB">
        <w:trPr>
          <w:jc w:val="center"/>
        </w:trPr>
        <w:tc>
          <w:tcPr>
            <w:tcW w:w="540" w:type="dxa"/>
          </w:tcPr>
          <w:p w14:paraId="072D31C6" w14:textId="2DBA2A78" w:rsidR="00F515AB" w:rsidRDefault="00F515AB" w:rsidP="004444B1">
            <w:r>
              <w:t>2</w:t>
            </w:r>
          </w:p>
        </w:tc>
        <w:tc>
          <w:tcPr>
            <w:tcW w:w="1615" w:type="dxa"/>
          </w:tcPr>
          <w:p w14:paraId="5D569602" w14:textId="72717F4A" w:rsidR="00F515AB" w:rsidRDefault="00F515AB" w:rsidP="004444B1">
            <w:r>
              <w:t>LT, LB, RB</w:t>
            </w:r>
          </w:p>
        </w:tc>
        <w:tc>
          <w:tcPr>
            <w:tcW w:w="2250" w:type="dxa"/>
          </w:tcPr>
          <w:p w14:paraId="374C2307" w14:textId="4A952EA0" w:rsidR="00F515AB" w:rsidRDefault="00DF0532" w:rsidP="00F515AB">
            <w:pPr>
              <w:jc w:val="center"/>
            </w:pPr>
            <w:r>
              <w:t>2</w:t>
            </w:r>
            <w:r w:rsidR="00F515AB">
              <w:t xml:space="preserve"> (RT)</w:t>
            </w:r>
          </w:p>
        </w:tc>
      </w:tr>
      <w:tr w:rsidR="00F515AB" w14:paraId="0BB5CC39" w14:textId="7EE89536" w:rsidTr="00F515AB">
        <w:trPr>
          <w:jc w:val="center"/>
        </w:trPr>
        <w:tc>
          <w:tcPr>
            <w:tcW w:w="540" w:type="dxa"/>
          </w:tcPr>
          <w:p w14:paraId="501B7C48" w14:textId="5A603C7A" w:rsidR="00F515AB" w:rsidRDefault="00F515AB" w:rsidP="004444B1">
            <w:r>
              <w:t>3</w:t>
            </w:r>
          </w:p>
        </w:tc>
        <w:tc>
          <w:tcPr>
            <w:tcW w:w="1615" w:type="dxa"/>
          </w:tcPr>
          <w:p w14:paraId="63A0FAB7" w14:textId="6BDB1E04" w:rsidR="00F515AB" w:rsidRDefault="00F515AB" w:rsidP="004444B1">
            <w:r>
              <w:t>RT, LB, RB</w:t>
            </w:r>
          </w:p>
        </w:tc>
        <w:tc>
          <w:tcPr>
            <w:tcW w:w="2250" w:type="dxa"/>
          </w:tcPr>
          <w:p w14:paraId="3BB1385F" w14:textId="70DF32B7" w:rsidR="00F515AB" w:rsidRDefault="00DF0532" w:rsidP="00F515AB">
            <w:pPr>
              <w:jc w:val="center"/>
            </w:pPr>
            <w:r>
              <w:t>2</w:t>
            </w:r>
            <w:r w:rsidR="00F515AB">
              <w:t xml:space="preserve"> (LT)</w:t>
            </w:r>
          </w:p>
        </w:tc>
      </w:tr>
      <w:tr w:rsidR="00F515AB" w14:paraId="768F444E" w14:textId="18CC62D1" w:rsidTr="00F515AB">
        <w:trPr>
          <w:jc w:val="center"/>
        </w:trPr>
        <w:tc>
          <w:tcPr>
            <w:tcW w:w="540" w:type="dxa"/>
          </w:tcPr>
          <w:p w14:paraId="2CA7F271" w14:textId="2245A15A" w:rsidR="00F515AB" w:rsidRDefault="00F515AB" w:rsidP="004444B1">
            <w:r>
              <w:t>4</w:t>
            </w:r>
          </w:p>
        </w:tc>
        <w:tc>
          <w:tcPr>
            <w:tcW w:w="1615" w:type="dxa"/>
          </w:tcPr>
          <w:p w14:paraId="58685922" w14:textId="497BC7AC" w:rsidR="00F515AB" w:rsidRDefault="00F515AB" w:rsidP="004444B1">
            <w:r>
              <w:t>LT, RT</w:t>
            </w:r>
          </w:p>
        </w:tc>
        <w:tc>
          <w:tcPr>
            <w:tcW w:w="2250" w:type="dxa"/>
          </w:tcPr>
          <w:p w14:paraId="73F79848" w14:textId="1D6459DB" w:rsidR="00F515AB" w:rsidRDefault="00F515AB" w:rsidP="00F515AB">
            <w:pPr>
              <w:jc w:val="center"/>
            </w:pPr>
            <w:r>
              <w:t>0</w:t>
            </w:r>
          </w:p>
        </w:tc>
      </w:tr>
      <w:tr w:rsidR="00F515AB" w14:paraId="1D920DA5" w14:textId="7C99F05F" w:rsidTr="00F515AB">
        <w:trPr>
          <w:jc w:val="center"/>
        </w:trPr>
        <w:tc>
          <w:tcPr>
            <w:tcW w:w="540" w:type="dxa"/>
          </w:tcPr>
          <w:p w14:paraId="7C76E3A7" w14:textId="40F48150" w:rsidR="00F515AB" w:rsidRDefault="00F515AB" w:rsidP="004444B1">
            <w:r>
              <w:t>5</w:t>
            </w:r>
          </w:p>
        </w:tc>
        <w:tc>
          <w:tcPr>
            <w:tcW w:w="1615" w:type="dxa"/>
          </w:tcPr>
          <w:p w14:paraId="713C53AD" w14:textId="420CB48A" w:rsidR="00F515AB" w:rsidRDefault="00F515AB" w:rsidP="004444B1">
            <w:r>
              <w:t>LT, LB</w:t>
            </w:r>
          </w:p>
        </w:tc>
        <w:tc>
          <w:tcPr>
            <w:tcW w:w="2250" w:type="dxa"/>
          </w:tcPr>
          <w:p w14:paraId="38A77435" w14:textId="2954FF62" w:rsidR="00F515AB" w:rsidRDefault="00DF0532" w:rsidP="00F515AB">
            <w:pPr>
              <w:jc w:val="center"/>
            </w:pPr>
            <w:r>
              <w:t>2</w:t>
            </w:r>
            <w:r w:rsidR="00F515AB">
              <w:t xml:space="preserve"> (RT)</w:t>
            </w:r>
          </w:p>
        </w:tc>
      </w:tr>
    </w:tbl>
    <w:p w14:paraId="10DABD6B" w14:textId="7F63305C" w:rsidR="00C31AEB" w:rsidRDefault="00F515AB" w:rsidP="004444B1">
      <w:r>
        <w:t>In model 1, 2 and 3, the constructed model used a mix of spatial and temporal motion vectors.</w:t>
      </w:r>
    </w:p>
    <w:p w14:paraId="3C635583" w14:textId="76AA0EF3" w:rsidR="009344A3" w:rsidRDefault="009344A3" w:rsidP="009344A3">
      <w:r>
        <w:t>Moreover, in order to construct these models, additional computation</w:t>
      </w:r>
      <w:r w:rsidR="00E14564">
        <w:t>s</w:t>
      </w:r>
      <w:r>
        <w:t xml:space="preserve"> are needed to compute the missing CPMV</w:t>
      </w:r>
      <w:r w:rsidR="00DF0532">
        <w:t xml:space="preserve"> for both lists</w:t>
      </w:r>
      <w:r>
        <w:t>.</w:t>
      </w:r>
    </w:p>
    <w:p w14:paraId="54A2297F" w14:textId="4C7894FD" w:rsidR="009344A3" w:rsidRPr="004444B1" w:rsidRDefault="009344A3" w:rsidP="009344A3">
      <w:pPr>
        <w:pStyle w:val="Heading1"/>
        <w:rPr>
          <w:lang w:val="en-CA"/>
        </w:rPr>
      </w:pPr>
      <w:r>
        <w:rPr>
          <w:lang w:val="en-CA"/>
        </w:rPr>
        <w:t>Proposal description</w:t>
      </w:r>
    </w:p>
    <w:p w14:paraId="6C1EC8C6" w14:textId="5A82CAB8" w:rsidR="009344A3" w:rsidRDefault="009344A3" w:rsidP="009344A3">
      <w:r>
        <w:t>In the proposed solution, 3 constructed CPMVs are removed (the one mixing spatial and temporal motion vectors</w:t>
      </w:r>
      <w:r w:rsidR="00936F44">
        <w:t>, i.e. models 1, 2 and 3</w:t>
      </w:r>
      <w:r>
        <w:t>) and replaced by 3 purely temporal constructed affine candidates. The table below shows the CPMV used in the proposal:</w:t>
      </w:r>
    </w:p>
    <w:p w14:paraId="3F3BAC40" w14:textId="3EFA8950" w:rsidR="00F515AB" w:rsidRDefault="00F515AB" w:rsidP="0052334C"/>
    <w:tbl>
      <w:tblPr>
        <w:tblStyle w:val="TableGrid"/>
        <w:tblW w:w="0" w:type="auto"/>
        <w:jc w:val="center"/>
        <w:tblLook w:val="04A0" w:firstRow="1" w:lastRow="0" w:firstColumn="1" w:lastColumn="0" w:noHBand="0" w:noVBand="1"/>
      </w:tblPr>
      <w:tblGrid>
        <w:gridCol w:w="766"/>
        <w:gridCol w:w="2515"/>
        <w:gridCol w:w="2515"/>
      </w:tblGrid>
      <w:tr w:rsidR="00F515AB" w14:paraId="14987AF4" w14:textId="1E9AE523" w:rsidTr="002457F0">
        <w:trPr>
          <w:jc w:val="center"/>
        </w:trPr>
        <w:tc>
          <w:tcPr>
            <w:tcW w:w="540" w:type="dxa"/>
          </w:tcPr>
          <w:p w14:paraId="4D489FD6" w14:textId="506C3A42" w:rsidR="00F515AB" w:rsidRDefault="009344A3" w:rsidP="002457F0">
            <w:r>
              <w:t>model</w:t>
            </w:r>
          </w:p>
        </w:tc>
        <w:tc>
          <w:tcPr>
            <w:tcW w:w="2515" w:type="dxa"/>
          </w:tcPr>
          <w:p w14:paraId="7628C19C" w14:textId="77777777" w:rsidR="00F515AB" w:rsidRDefault="00F515AB" w:rsidP="002457F0">
            <w:r>
              <w:t>CPMV used</w:t>
            </w:r>
          </w:p>
        </w:tc>
        <w:tc>
          <w:tcPr>
            <w:tcW w:w="2515" w:type="dxa"/>
          </w:tcPr>
          <w:p w14:paraId="3755389F" w14:textId="2758BC7F" w:rsidR="00F515AB" w:rsidRDefault="00F515AB" w:rsidP="002457F0">
            <w:r>
              <w:t>CPMV computation</w:t>
            </w:r>
          </w:p>
        </w:tc>
      </w:tr>
      <w:tr w:rsidR="00F515AB" w14:paraId="1E7E7912" w14:textId="5B69FB7C" w:rsidTr="002457F0">
        <w:trPr>
          <w:jc w:val="center"/>
        </w:trPr>
        <w:tc>
          <w:tcPr>
            <w:tcW w:w="540" w:type="dxa"/>
          </w:tcPr>
          <w:p w14:paraId="38B1B117" w14:textId="77777777" w:rsidR="00F515AB" w:rsidRDefault="00F515AB" w:rsidP="002457F0">
            <w:r>
              <w:t>0</w:t>
            </w:r>
          </w:p>
        </w:tc>
        <w:tc>
          <w:tcPr>
            <w:tcW w:w="2515" w:type="dxa"/>
          </w:tcPr>
          <w:p w14:paraId="13E3A004" w14:textId="62F9ECFC" w:rsidR="00F515AB" w:rsidRDefault="00F515AB" w:rsidP="002457F0">
            <w:r>
              <w:t>LT, RT, LB spatial</w:t>
            </w:r>
          </w:p>
        </w:tc>
        <w:tc>
          <w:tcPr>
            <w:tcW w:w="2515" w:type="dxa"/>
          </w:tcPr>
          <w:p w14:paraId="0BE1A814" w14:textId="43BB19D1" w:rsidR="00F515AB" w:rsidRDefault="00F515AB" w:rsidP="00F515AB">
            <w:pPr>
              <w:jc w:val="center"/>
            </w:pPr>
            <w:r>
              <w:t>0</w:t>
            </w:r>
          </w:p>
        </w:tc>
      </w:tr>
      <w:tr w:rsidR="00F515AB" w14:paraId="3A340D2C" w14:textId="6AF9CD8C" w:rsidTr="002457F0">
        <w:trPr>
          <w:jc w:val="center"/>
        </w:trPr>
        <w:tc>
          <w:tcPr>
            <w:tcW w:w="540" w:type="dxa"/>
          </w:tcPr>
          <w:p w14:paraId="74F7632E" w14:textId="77777777" w:rsidR="00F515AB" w:rsidRDefault="00F515AB" w:rsidP="002457F0">
            <w:r>
              <w:t>1</w:t>
            </w:r>
          </w:p>
        </w:tc>
        <w:tc>
          <w:tcPr>
            <w:tcW w:w="2515" w:type="dxa"/>
          </w:tcPr>
          <w:p w14:paraId="51A4CC07" w14:textId="211947FD" w:rsidR="00F515AB" w:rsidRDefault="00F515AB" w:rsidP="00F515AB">
            <w:r>
              <w:t>LT, RT, LB temporal</w:t>
            </w:r>
          </w:p>
        </w:tc>
        <w:tc>
          <w:tcPr>
            <w:tcW w:w="2515" w:type="dxa"/>
          </w:tcPr>
          <w:p w14:paraId="0C4F5C3D" w14:textId="79D39731" w:rsidR="00F515AB" w:rsidRDefault="00F515AB" w:rsidP="00F515AB">
            <w:pPr>
              <w:jc w:val="center"/>
            </w:pPr>
            <w:r>
              <w:t>0</w:t>
            </w:r>
          </w:p>
        </w:tc>
      </w:tr>
      <w:tr w:rsidR="00F515AB" w14:paraId="04C0F4CB" w14:textId="5B9244AF" w:rsidTr="002457F0">
        <w:trPr>
          <w:jc w:val="center"/>
        </w:trPr>
        <w:tc>
          <w:tcPr>
            <w:tcW w:w="540" w:type="dxa"/>
          </w:tcPr>
          <w:p w14:paraId="79EA28A6" w14:textId="77777777" w:rsidR="00F515AB" w:rsidRDefault="00F515AB" w:rsidP="002457F0">
            <w:r>
              <w:t>2</w:t>
            </w:r>
          </w:p>
        </w:tc>
        <w:tc>
          <w:tcPr>
            <w:tcW w:w="2515" w:type="dxa"/>
          </w:tcPr>
          <w:p w14:paraId="27265614" w14:textId="243E3A4E" w:rsidR="00F515AB" w:rsidRDefault="00F515AB" w:rsidP="002457F0">
            <w:r>
              <w:t>LT, RT spatial</w:t>
            </w:r>
          </w:p>
        </w:tc>
        <w:tc>
          <w:tcPr>
            <w:tcW w:w="2515" w:type="dxa"/>
          </w:tcPr>
          <w:p w14:paraId="1561D414" w14:textId="50DD1F62" w:rsidR="00F515AB" w:rsidRDefault="00F515AB" w:rsidP="00F515AB">
            <w:pPr>
              <w:jc w:val="center"/>
            </w:pPr>
            <w:r>
              <w:t>0</w:t>
            </w:r>
          </w:p>
        </w:tc>
      </w:tr>
      <w:tr w:rsidR="00F515AB" w14:paraId="30B94A56" w14:textId="6511C952" w:rsidTr="002457F0">
        <w:trPr>
          <w:jc w:val="center"/>
        </w:trPr>
        <w:tc>
          <w:tcPr>
            <w:tcW w:w="540" w:type="dxa"/>
          </w:tcPr>
          <w:p w14:paraId="797BB3B5" w14:textId="77777777" w:rsidR="00F515AB" w:rsidRDefault="00F515AB" w:rsidP="002457F0">
            <w:r>
              <w:t>3</w:t>
            </w:r>
          </w:p>
        </w:tc>
        <w:tc>
          <w:tcPr>
            <w:tcW w:w="2515" w:type="dxa"/>
          </w:tcPr>
          <w:p w14:paraId="19AA2E27" w14:textId="2EDB7A75" w:rsidR="00F515AB" w:rsidRDefault="00F515AB" w:rsidP="002457F0">
            <w:r>
              <w:t>LT, RT temporal</w:t>
            </w:r>
          </w:p>
        </w:tc>
        <w:tc>
          <w:tcPr>
            <w:tcW w:w="2515" w:type="dxa"/>
          </w:tcPr>
          <w:p w14:paraId="7665489F" w14:textId="2FFCD7E0" w:rsidR="00F515AB" w:rsidRDefault="00F515AB" w:rsidP="00F515AB">
            <w:pPr>
              <w:jc w:val="center"/>
            </w:pPr>
            <w:r>
              <w:t>0</w:t>
            </w:r>
          </w:p>
        </w:tc>
      </w:tr>
      <w:tr w:rsidR="00F515AB" w14:paraId="5AA7C358" w14:textId="269FE2F1" w:rsidTr="002457F0">
        <w:trPr>
          <w:jc w:val="center"/>
        </w:trPr>
        <w:tc>
          <w:tcPr>
            <w:tcW w:w="540" w:type="dxa"/>
          </w:tcPr>
          <w:p w14:paraId="4F65999C" w14:textId="77777777" w:rsidR="00F515AB" w:rsidRDefault="00F515AB" w:rsidP="002457F0">
            <w:r>
              <w:t>4</w:t>
            </w:r>
          </w:p>
        </w:tc>
        <w:tc>
          <w:tcPr>
            <w:tcW w:w="2515" w:type="dxa"/>
          </w:tcPr>
          <w:p w14:paraId="07C2E3BF" w14:textId="23CD95DC" w:rsidR="00F515AB" w:rsidRDefault="00F515AB" w:rsidP="002457F0">
            <w:r>
              <w:t>LT, LB spatial</w:t>
            </w:r>
          </w:p>
        </w:tc>
        <w:tc>
          <w:tcPr>
            <w:tcW w:w="2515" w:type="dxa"/>
          </w:tcPr>
          <w:p w14:paraId="5ED1EFAC" w14:textId="2B08190B" w:rsidR="00F515AB" w:rsidRDefault="005B52B5" w:rsidP="00F515AB">
            <w:pPr>
              <w:jc w:val="center"/>
            </w:pPr>
            <w:r>
              <w:t>2</w:t>
            </w:r>
          </w:p>
        </w:tc>
      </w:tr>
      <w:tr w:rsidR="00F515AB" w14:paraId="4F60936D" w14:textId="36E47533" w:rsidTr="002457F0">
        <w:trPr>
          <w:jc w:val="center"/>
        </w:trPr>
        <w:tc>
          <w:tcPr>
            <w:tcW w:w="540" w:type="dxa"/>
          </w:tcPr>
          <w:p w14:paraId="70FDE035" w14:textId="77777777" w:rsidR="00F515AB" w:rsidRDefault="00F515AB" w:rsidP="002457F0">
            <w:r>
              <w:t>5</w:t>
            </w:r>
          </w:p>
        </w:tc>
        <w:tc>
          <w:tcPr>
            <w:tcW w:w="2515" w:type="dxa"/>
          </w:tcPr>
          <w:p w14:paraId="568F37E8" w14:textId="1964F19D" w:rsidR="00F515AB" w:rsidRDefault="00F515AB" w:rsidP="002457F0">
            <w:r>
              <w:t>LT, LB temporal</w:t>
            </w:r>
          </w:p>
        </w:tc>
        <w:tc>
          <w:tcPr>
            <w:tcW w:w="2515" w:type="dxa"/>
          </w:tcPr>
          <w:p w14:paraId="7570E597" w14:textId="012A06C6" w:rsidR="00F515AB" w:rsidRDefault="005B52B5" w:rsidP="00F515AB">
            <w:pPr>
              <w:jc w:val="center"/>
            </w:pPr>
            <w:r>
              <w:t>2</w:t>
            </w:r>
          </w:p>
        </w:tc>
      </w:tr>
    </w:tbl>
    <w:p w14:paraId="40104726" w14:textId="3735078A" w:rsidR="00E801CE" w:rsidRDefault="00E801CE" w:rsidP="004444B1">
      <w:pPr>
        <w:pStyle w:val="Heading2"/>
      </w:pPr>
      <w:r>
        <w:lastRenderedPageBreak/>
        <w:t>Complexity</w:t>
      </w:r>
    </w:p>
    <w:p w14:paraId="30BD5C58" w14:textId="2795FCCF" w:rsidR="00B052E4" w:rsidRDefault="00F12E41" w:rsidP="0052334C">
      <w:r>
        <w:t>The table below show the complexity changes compared to VTM-3.0.</w:t>
      </w:r>
    </w:p>
    <w:tbl>
      <w:tblPr>
        <w:tblStyle w:val="TableGrid"/>
        <w:tblW w:w="10255" w:type="dxa"/>
        <w:jc w:val="center"/>
        <w:tblLayout w:type="fixed"/>
        <w:tblLook w:val="04A0" w:firstRow="1" w:lastRow="0" w:firstColumn="1" w:lastColumn="0" w:noHBand="0" w:noVBand="1"/>
      </w:tblPr>
      <w:tblGrid>
        <w:gridCol w:w="950"/>
        <w:gridCol w:w="2979"/>
        <w:gridCol w:w="2392"/>
        <w:gridCol w:w="2392"/>
        <w:gridCol w:w="1542"/>
      </w:tblGrid>
      <w:tr w:rsidR="002361F0" w:rsidRPr="00644CE5" w14:paraId="2FB7F2A8" w14:textId="77777777" w:rsidTr="00936F44">
        <w:trPr>
          <w:jc w:val="center"/>
        </w:trPr>
        <w:tc>
          <w:tcPr>
            <w:tcW w:w="993" w:type="dxa"/>
            <w:vAlign w:val="center"/>
          </w:tcPr>
          <w:p w14:paraId="2C27DD3C" w14:textId="77777777" w:rsidR="002361F0" w:rsidRPr="00644CE5" w:rsidRDefault="002361F0" w:rsidP="002361F0">
            <w:pPr>
              <w:widowControl/>
              <w:autoSpaceDE/>
              <w:autoSpaceDN/>
              <w:adjustRightInd/>
              <w:spacing w:line="240" w:lineRule="auto"/>
              <w:jc w:val="center"/>
              <w:rPr>
                <w:b/>
                <w:sz w:val="20"/>
                <w:lang w:val="en-CA"/>
              </w:rPr>
            </w:pPr>
            <w:r w:rsidRPr="00644CE5">
              <w:rPr>
                <w:b/>
                <w:sz w:val="20"/>
                <w:lang w:val="en-CA"/>
              </w:rPr>
              <w:t>Merge list size</w:t>
            </w:r>
          </w:p>
        </w:tc>
        <w:tc>
          <w:tcPr>
            <w:tcW w:w="3142" w:type="dxa"/>
            <w:vAlign w:val="center"/>
          </w:tcPr>
          <w:p w14:paraId="105F0777" w14:textId="77777777" w:rsidR="002361F0" w:rsidRPr="00644CE5" w:rsidRDefault="002361F0" w:rsidP="002361F0">
            <w:pPr>
              <w:widowControl/>
              <w:autoSpaceDE/>
              <w:autoSpaceDN/>
              <w:adjustRightInd/>
              <w:spacing w:line="240" w:lineRule="auto"/>
              <w:jc w:val="center"/>
              <w:rPr>
                <w:b/>
                <w:sz w:val="20"/>
                <w:lang w:val="en-CA"/>
              </w:rPr>
            </w:pPr>
            <w:r w:rsidRPr="00644CE5">
              <w:rPr>
                <w:b/>
                <w:sz w:val="20"/>
                <w:lang w:val="en-CA"/>
              </w:rPr>
              <w:t>Max number of potential candidates</w:t>
            </w:r>
          </w:p>
        </w:tc>
        <w:tc>
          <w:tcPr>
            <w:tcW w:w="2520" w:type="dxa"/>
            <w:vAlign w:val="center"/>
          </w:tcPr>
          <w:p w14:paraId="28AE0A58" w14:textId="77777777" w:rsidR="002361F0" w:rsidRPr="00644CE5" w:rsidRDefault="002361F0" w:rsidP="002361F0">
            <w:pPr>
              <w:widowControl/>
              <w:autoSpaceDE/>
              <w:autoSpaceDN/>
              <w:adjustRightInd/>
              <w:spacing w:line="240" w:lineRule="auto"/>
              <w:jc w:val="center"/>
              <w:rPr>
                <w:b/>
                <w:sz w:val="20"/>
                <w:lang w:val="en-CA"/>
              </w:rPr>
            </w:pPr>
            <w:r w:rsidRPr="00644CE5">
              <w:rPr>
                <w:b/>
                <w:sz w:val="20"/>
                <w:lang w:val="en-CA"/>
              </w:rPr>
              <w:t xml:space="preserve">Max number of </w:t>
            </w:r>
            <w:r>
              <w:rPr>
                <w:b/>
                <w:sz w:val="20"/>
                <w:lang w:val="en-CA"/>
              </w:rPr>
              <w:t>mv comparisons</w:t>
            </w:r>
          </w:p>
        </w:tc>
        <w:tc>
          <w:tcPr>
            <w:tcW w:w="2520" w:type="dxa"/>
          </w:tcPr>
          <w:p w14:paraId="7E01183D" w14:textId="38567DB7" w:rsidR="002361F0" w:rsidRPr="00644CE5" w:rsidRDefault="002361F0" w:rsidP="002361F0">
            <w:pPr>
              <w:autoSpaceDE/>
              <w:autoSpaceDN/>
              <w:adjustRightInd/>
              <w:jc w:val="center"/>
              <w:rPr>
                <w:b/>
                <w:sz w:val="20"/>
                <w:lang w:val="en-CA"/>
              </w:rPr>
            </w:pPr>
            <w:r w:rsidRPr="00644CE5">
              <w:rPr>
                <w:b/>
                <w:sz w:val="20"/>
                <w:lang w:val="en-CA"/>
              </w:rPr>
              <w:t xml:space="preserve">Max number of </w:t>
            </w:r>
            <w:proofErr w:type="gramStart"/>
            <w:r>
              <w:rPr>
                <w:b/>
                <w:sz w:val="20"/>
                <w:lang w:val="en-CA"/>
              </w:rPr>
              <w:t>ref</w:t>
            </w:r>
            <w:proofErr w:type="gramEnd"/>
            <w:r>
              <w:rPr>
                <w:b/>
                <w:sz w:val="20"/>
                <w:lang w:val="en-CA"/>
              </w:rPr>
              <w:t xml:space="preserve"> </w:t>
            </w:r>
            <w:proofErr w:type="spellStart"/>
            <w:r>
              <w:rPr>
                <w:b/>
                <w:sz w:val="20"/>
                <w:lang w:val="en-CA"/>
              </w:rPr>
              <w:t>idx</w:t>
            </w:r>
            <w:proofErr w:type="spellEnd"/>
            <w:r>
              <w:rPr>
                <w:b/>
                <w:sz w:val="20"/>
                <w:lang w:val="en-CA"/>
              </w:rPr>
              <w:t xml:space="preserve"> </w:t>
            </w:r>
            <w:r w:rsidR="003C79A5">
              <w:rPr>
                <w:b/>
                <w:sz w:val="20"/>
                <w:lang w:val="en-CA"/>
              </w:rPr>
              <w:t>c</w:t>
            </w:r>
            <w:r>
              <w:rPr>
                <w:b/>
                <w:sz w:val="20"/>
                <w:lang w:val="en-CA"/>
              </w:rPr>
              <w:t>omparisons</w:t>
            </w:r>
          </w:p>
        </w:tc>
        <w:tc>
          <w:tcPr>
            <w:tcW w:w="1620" w:type="dxa"/>
          </w:tcPr>
          <w:p w14:paraId="305D9449" w14:textId="1BCF93DA" w:rsidR="002361F0" w:rsidRPr="00644CE5" w:rsidRDefault="002361F0" w:rsidP="002361F0">
            <w:pPr>
              <w:autoSpaceDE/>
              <w:autoSpaceDN/>
              <w:adjustRightInd/>
              <w:jc w:val="center"/>
              <w:rPr>
                <w:b/>
                <w:sz w:val="20"/>
                <w:lang w:val="en-CA"/>
              </w:rPr>
            </w:pPr>
            <w:r>
              <w:rPr>
                <w:b/>
                <w:sz w:val="20"/>
                <w:lang w:val="en-CA"/>
              </w:rPr>
              <w:t>Max mv scaling</w:t>
            </w:r>
          </w:p>
        </w:tc>
      </w:tr>
      <w:tr w:rsidR="002361F0" w:rsidRPr="009A6196" w14:paraId="192816BD" w14:textId="77777777" w:rsidTr="00936F44">
        <w:trPr>
          <w:jc w:val="center"/>
        </w:trPr>
        <w:tc>
          <w:tcPr>
            <w:tcW w:w="993" w:type="dxa"/>
          </w:tcPr>
          <w:p w14:paraId="3EE4DCCA" w14:textId="77777777" w:rsidR="002361F0" w:rsidRPr="009A6196" w:rsidRDefault="002361F0" w:rsidP="002361F0">
            <w:pPr>
              <w:jc w:val="center"/>
              <w:rPr>
                <w:bCs/>
                <w:color w:val="000000"/>
                <w:sz w:val="20"/>
                <w:lang w:val="en-CA"/>
              </w:rPr>
            </w:pPr>
            <w:r>
              <w:rPr>
                <w:bCs/>
                <w:color w:val="000000"/>
                <w:sz w:val="20"/>
                <w:lang w:val="en-CA"/>
              </w:rPr>
              <w:t>5</w:t>
            </w:r>
          </w:p>
        </w:tc>
        <w:tc>
          <w:tcPr>
            <w:tcW w:w="3142" w:type="dxa"/>
          </w:tcPr>
          <w:p w14:paraId="6CF70F57" w14:textId="2DC4E8E2" w:rsidR="002361F0" w:rsidRPr="009A6196" w:rsidRDefault="002361F0" w:rsidP="002361F0">
            <w:pPr>
              <w:jc w:val="center"/>
              <w:rPr>
                <w:bCs/>
                <w:color w:val="000000"/>
                <w:sz w:val="20"/>
                <w:lang w:val="en-CA"/>
              </w:rPr>
            </w:pPr>
            <w:r>
              <w:rPr>
                <w:bCs/>
                <w:color w:val="000000"/>
                <w:sz w:val="20"/>
                <w:lang w:val="en-CA"/>
              </w:rPr>
              <w:t>1 (ATMVP)</w:t>
            </w:r>
            <w:r w:rsidR="006F3753">
              <w:rPr>
                <w:bCs/>
                <w:color w:val="000000"/>
                <w:sz w:val="20"/>
                <w:lang w:val="en-CA"/>
              </w:rPr>
              <w:t xml:space="preserve"> </w:t>
            </w:r>
            <w:r>
              <w:rPr>
                <w:bCs/>
                <w:color w:val="000000"/>
                <w:sz w:val="20"/>
                <w:lang w:val="en-CA"/>
              </w:rPr>
              <w:t>+</w:t>
            </w:r>
            <w:r w:rsidR="006F3753">
              <w:rPr>
                <w:bCs/>
                <w:color w:val="000000"/>
                <w:sz w:val="20"/>
                <w:lang w:val="en-CA"/>
              </w:rPr>
              <w:t xml:space="preserve"> </w:t>
            </w:r>
            <w:r>
              <w:rPr>
                <w:bCs/>
                <w:color w:val="000000"/>
                <w:sz w:val="20"/>
                <w:lang w:val="en-CA"/>
              </w:rPr>
              <w:t>2 (affine inherited)</w:t>
            </w:r>
            <w:r w:rsidR="006F3753">
              <w:rPr>
                <w:bCs/>
                <w:color w:val="000000"/>
                <w:sz w:val="20"/>
                <w:lang w:val="en-CA"/>
              </w:rPr>
              <w:t xml:space="preserve"> </w:t>
            </w:r>
            <w:r>
              <w:rPr>
                <w:bCs/>
                <w:color w:val="000000"/>
                <w:sz w:val="20"/>
                <w:lang w:val="en-CA"/>
              </w:rPr>
              <w:t>+ 3</w:t>
            </w:r>
            <w:r w:rsidR="00E14564">
              <w:rPr>
                <w:bCs/>
                <w:color w:val="000000"/>
                <w:sz w:val="20"/>
                <w:lang w:val="en-CA"/>
              </w:rPr>
              <w:t>*</w:t>
            </w:r>
            <w:r>
              <w:rPr>
                <w:bCs/>
                <w:color w:val="000000"/>
                <w:sz w:val="20"/>
                <w:lang w:val="en-CA"/>
              </w:rPr>
              <w:t>2 (affine constructed)</w:t>
            </w:r>
            <w:r w:rsidR="006F3753">
              <w:rPr>
                <w:bCs/>
                <w:color w:val="000000"/>
                <w:sz w:val="20"/>
                <w:lang w:val="en-CA"/>
              </w:rPr>
              <w:t xml:space="preserve"> </w:t>
            </w:r>
            <w:r>
              <w:rPr>
                <w:bCs/>
                <w:color w:val="000000"/>
                <w:sz w:val="20"/>
                <w:lang w:val="en-CA"/>
              </w:rPr>
              <w:t>=</w:t>
            </w:r>
            <w:r w:rsidR="006F3753">
              <w:rPr>
                <w:bCs/>
                <w:color w:val="000000"/>
                <w:sz w:val="20"/>
                <w:lang w:val="en-CA"/>
              </w:rPr>
              <w:t xml:space="preserve"> </w:t>
            </w:r>
            <w:r>
              <w:rPr>
                <w:bCs/>
                <w:color w:val="000000"/>
                <w:sz w:val="20"/>
                <w:lang w:val="en-CA"/>
              </w:rPr>
              <w:t>9</w:t>
            </w:r>
          </w:p>
        </w:tc>
        <w:tc>
          <w:tcPr>
            <w:tcW w:w="2520" w:type="dxa"/>
          </w:tcPr>
          <w:p w14:paraId="5D147444" w14:textId="05EDB699" w:rsidR="002361F0" w:rsidRPr="00F12E41" w:rsidRDefault="002361F0" w:rsidP="004444B1">
            <w:pPr>
              <w:jc w:val="center"/>
              <w:rPr>
                <w:bCs/>
                <w:color w:val="000000"/>
                <w:sz w:val="20"/>
                <w:highlight w:val="yellow"/>
              </w:rPr>
            </w:pPr>
            <w:r>
              <w:rPr>
                <w:bCs/>
                <w:color w:val="000000"/>
                <w:sz w:val="20"/>
              </w:rPr>
              <w:t xml:space="preserve">(3 + </w:t>
            </w:r>
            <w:r w:rsidR="004444B1">
              <w:rPr>
                <w:bCs/>
                <w:color w:val="000000"/>
                <w:sz w:val="20"/>
              </w:rPr>
              <w:t>0</w:t>
            </w:r>
            <w:r>
              <w:rPr>
                <w:bCs/>
                <w:color w:val="000000"/>
                <w:sz w:val="20"/>
              </w:rPr>
              <w:t xml:space="preserve"> + (1</w:t>
            </w:r>
            <w:r w:rsidR="0035213B">
              <w:rPr>
                <w:bCs/>
                <w:color w:val="000000"/>
                <w:sz w:val="20"/>
              </w:rPr>
              <w:t>*</w:t>
            </w:r>
            <w:r>
              <w:rPr>
                <w:bCs/>
                <w:color w:val="000000"/>
                <w:sz w:val="20"/>
              </w:rPr>
              <w:t>2+2</w:t>
            </w:r>
            <w:r w:rsidR="0035213B">
              <w:rPr>
                <w:bCs/>
                <w:color w:val="000000"/>
                <w:sz w:val="20"/>
              </w:rPr>
              <w:t>*</w:t>
            </w:r>
            <w:proofErr w:type="gramStart"/>
            <w:r>
              <w:rPr>
                <w:bCs/>
                <w:color w:val="000000"/>
                <w:sz w:val="20"/>
              </w:rPr>
              <w:t>1)</w:t>
            </w:r>
            <w:r w:rsidR="0035213B">
              <w:rPr>
                <w:bCs/>
                <w:color w:val="000000"/>
                <w:sz w:val="20"/>
              </w:rPr>
              <w:t>*</w:t>
            </w:r>
            <w:proofErr w:type="gramEnd"/>
            <w:r>
              <w:rPr>
                <w:bCs/>
                <w:color w:val="000000"/>
                <w:sz w:val="20"/>
              </w:rPr>
              <w:t>2)</w:t>
            </w:r>
            <w:r w:rsidR="0035213B">
              <w:rPr>
                <w:bCs/>
                <w:color w:val="000000"/>
                <w:sz w:val="20"/>
              </w:rPr>
              <w:t>*</w:t>
            </w:r>
            <w:r>
              <w:rPr>
                <w:bCs/>
                <w:color w:val="000000"/>
                <w:sz w:val="20"/>
              </w:rPr>
              <w:t>2</w:t>
            </w:r>
            <w:r w:rsidR="006F3753">
              <w:rPr>
                <w:bCs/>
                <w:color w:val="000000"/>
                <w:sz w:val="20"/>
              </w:rPr>
              <w:t xml:space="preserve"> </w:t>
            </w:r>
            <w:r>
              <w:rPr>
                <w:bCs/>
                <w:color w:val="000000"/>
                <w:sz w:val="20"/>
              </w:rPr>
              <w:t>=</w:t>
            </w:r>
            <w:r w:rsidR="006F3753">
              <w:rPr>
                <w:bCs/>
                <w:color w:val="000000"/>
                <w:sz w:val="20"/>
              </w:rPr>
              <w:t xml:space="preserve"> </w:t>
            </w:r>
            <w:r w:rsidR="004444B1">
              <w:rPr>
                <w:bCs/>
                <w:color w:val="000000"/>
                <w:sz w:val="20"/>
              </w:rPr>
              <w:t>22</w:t>
            </w:r>
          </w:p>
        </w:tc>
        <w:tc>
          <w:tcPr>
            <w:tcW w:w="2520" w:type="dxa"/>
          </w:tcPr>
          <w:p w14:paraId="5FFDB9F2" w14:textId="51CDEB5E" w:rsidR="002361F0" w:rsidRDefault="002361F0" w:rsidP="004444B1">
            <w:pPr>
              <w:jc w:val="center"/>
              <w:rPr>
                <w:bCs/>
                <w:color w:val="000000"/>
                <w:sz w:val="20"/>
              </w:rPr>
            </w:pPr>
            <w:r>
              <w:rPr>
                <w:bCs/>
                <w:color w:val="000000"/>
                <w:sz w:val="20"/>
              </w:rPr>
              <w:t xml:space="preserve">(3 + </w:t>
            </w:r>
            <w:r w:rsidR="004444B1">
              <w:rPr>
                <w:bCs/>
                <w:color w:val="000000"/>
                <w:sz w:val="20"/>
              </w:rPr>
              <w:t>0</w:t>
            </w:r>
            <w:r>
              <w:rPr>
                <w:bCs/>
                <w:color w:val="000000"/>
                <w:sz w:val="20"/>
              </w:rPr>
              <w:t xml:space="preserve"> + (1</w:t>
            </w:r>
            <w:r w:rsidR="0035213B">
              <w:rPr>
                <w:bCs/>
                <w:color w:val="000000"/>
                <w:sz w:val="20"/>
              </w:rPr>
              <w:t>*</w:t>
            </w:r>
            <w:r>
              <w:rPr>
                <w:bCs/>
                <w:color w:val="000000"/>
                <w:sz w:val="20"/>
              </w:rPr>
              <w:t>2+2</w:t>
            </w:r>
            <w:r w:rsidR="0035213B">
              <w:rPr>
                <w:bCs/>
                <w:color w:val="000000"/>
                <w:sz w:val="20"/>
              </w:rPr>
              <w:t>*</w:t>
            </w:r>
            <w:proofErr w:type="gramStart"/>
            <w:r>
              <w:rPr>
                <w:bCs/>
                <w:color w:val="000000"/>
                <w:sz w:val="20"/>
              </w:rPr>
              <w:t>1)</w:t>
            </w:r>
            <w:r w:rsidR="00E14564">
              <w:rPr>
                <w:bCs/>
                <w:color w:val="000000"/>
                <w:sz w:val="20"/>
              </w:rPr>
              <w:t>*</w:t>
            </w:r>
            <w:proofErr w:type="gramEnd"/>
            <w:r w:rsidR="00970CFC">
              <w:rPr>
                <w:bCs/>
                <w:color w:val="000000"/>
                <w:sz w:val="20"/>
              </w:rPr>
              <w:t>1</w:t>
            </w:r>
            <w:r>
              <w:rPr>
                <w:bCs/>
                <w:color w:val="000000"/>
                <w:sz w:val="20"/>
              </w:rPr>
              <w:t>)</w:t>
            </w:r>
            <w:r w:rsidR="0035213B">
              <w:rPr>
                <w:bCs/>
                <w:color w:val="000000"/>
                <w:sz w:val="20"/>
              </w:rPr>
              <w:t>*</w:t>
            </w:r>
            <w:r>
              <w:rPr>
                <w:bCs/>
                <w:color w:val="000000"/>
                <w:sz w:val="20"/>
              </w:rPr>
              <w:t>2</w:t>
            </w:r>
            <w:r w:rsidR="006F3753">
              <w:rPr>
                <w:bCs/>
                <w:color w:val="000000"/>
                <w:sz w:val="20"/>
              </w:rPr>
              <w:t xml:space="preserve"> </w:t>
            </w:r>
            <w:r>
              <w:rPr>
                <w:bCs/>
                <w:color w:val="000000"/>
                <w:sz w:val="20"/>
              </w:rPr>
              <w:t>=</w:t>
            </w:r>
            <w:r w:rsidR="006F3753">
              <w:rPr>
                <w:bCs/>
                <w:color w:val="000000"/>
                <w:sz w:val="20"/>
              </w:rPr>
              <w:t xml:space="preserve"> </w:t>
            </w:r>
            <w:r w:rsidR="00970CFC">
              <w:rPr>
                <w:bCs/>
                <w:color w:val="000000"/>
                <w:sz w:val="20"/>
              </w:rPr>
              <w:t>14</w:t>
            </w:r>
          </w:p>
        </w:tc>
        <w:tc>
          <w:tcPr>
            <w:tcW w:w="1620" w:type="dxa"/>
          </w:tcPr>
          <w:p w14:paraId="72F47992" w14:textId="63CB5A60" w:rsidR="002361F0" w:rsidRDefault="002361F0" w:rsidP="002361F0">
            <w:pPr>
              <w:jc w:val="center"/>
              <w:rPr>
                <w:bCs/>
                <w:color w:val="000000"/>
                <w:sz w:val="20"/>
              </w:rPr>
            </w:pPr>
            <w:r>
              <w:rPr>
                <w:bCs/>
                <w:color w:val="000000"/>
                <w:sz w:val="20"/>
              </w:rPr>
              <w:t>3</w:t>
            </w:r>
            <w:r w:rsidR="00E14564">
              <w:rPr>
                <w:bCs/>
                <w:color w:val="000000"/>
                <w:sz w:val="20"/>
              </w:rPr>
              <w:t>*</w:t>
            </w:r>
            <w:r w:rsidR="00F81B92">
              <w:rPr>
                <w:bCs/>
                <w:color w:val="000000"/>
                <w:sz w:val="20"/>
              </w:rPr>
              <w:t>2</w:t>
            </w:r>
          </w:p>
        </w:tc>
      </w:tr>
    </w:tbl>
    <w:p w14:paraId="23AA6AB3" w14:textId="2870B9FD" w:rsidR="004444B1" w:rsidRDefault="00F81B92" w:rsidP="004444B1">
      <w:r>
        <w:t>The overall complexity is as follow</w:t>
      </w:r>
      <w:r w:rsidR="00F515AB">
        <w:t>:</w:t>
      </w:r>
    </w:p>
    <w:p w14:paraId="190D3B4E" w14:textId="19BEAC2F" w:rsidR="00F515AB" w:rsidRPr="00E14564" w:rsidRDefault="00F81B92" w:rsidP="00F515AB">
      <w:pPr>
        <w:pStyle w:val="ListParagraph"/>
        <w:numPr>
          <w:ilvl w:val="0"/>
          <w:numId w:val="16"/>
        </w:numPr>
      </w:pPr>
      <w:r w:rsidRPr="00E14564">
        <w:t>reduced</w:t>
      </w:r>
      <w:r w:rsidR="00F515AB" w:rsidRPr="00E14564">
        <w:t xml:space="preserve"> </w:t>
      </w:r>
      <w:r w:rsidR="00E14564" w:rsidRPr="00E14564">
        <w:t xml:space="preserve">number of </w:t>
      </w:r>
      <w:r w:rsidR="00F515AB" w:rsidRPr="00E14564">
        <w:t>mv comparisons: from 26 to 22</w:t>
      </w:r>
      <w:r w:rsidR="00CA7949">
        <w:t xml:space="preserve"> (-4)</w:t>
      </w:r>
    </w:p>
    <w:p w14:paraId="08930155" w14:textId="346912DB" w:rsidR="00F515AB" w:rsidRPr="00E14564" w:rsidRDefault="00F81B92" w:rsidP="00F515AB">
      <w:pPr>
        <w:pStyle w:val="ListParagraph"/>
        <w:numPr>
          <w:ilvl w:val="0"/>
          <w:numId w:val="16"/>
        </w:numPr>
      </w:pPr>
      <w:r w:rsidRPr="00E14564">
        <w:t>reduced</w:t>
      </w:r>
      <w:r w:rsidR="00F515AB" w:rsidRPr="00E14564">
        <w:t xml:space="preserve"> </w:t>
      </w:r>
      <w:r w:rsidR="00E14564" w:rsidRPr="00E14564">
        <w:t xml:space="preserve">number of </w:t>
      </w:r>
      <w:proofErr w:type="spellStart"/>
      <w:r w:rsidR="00F515AB" w:rsidRPr="00E14564">
        <w:t>refidx</w:t>
      </w:r>
      <w:proofErr w:type="spellEnd"/>
      <w:r w:rsidR="00F515AB" w:rsidRPr="00E14564">
        <w:t xml:space="preserve"> comparisons: from 26 to 14</w:t>
      </w:r>
      <w:r w:rsidR="00CA7949">
        <w:t xml:space="preserve"> (-12)</w:t>
      </w:r>
    </w:p>
    <w:p w14:paraId="08E1C7E9" w14:textId="0B13FF82" w:rsidR="00F515AB" w:rsidRPr="00E14564" w:rsidRDefault="00F81B92" w:rsidP="00F515AB">
      <w:pPr>
        <w:pStyle w:val="ListParagraph"/>
        <w:numPr>
          <w:ilvl w:val="0"/>
          <w:numId w:val="16"/>
        </w:numPr>
      </w:pPr>
      <w:r w:rsidRPr="00E14564">
        <w:t>reduced</w:t>
      </w:r>
      <w:r w:rsidR="00F515AB" w:rsidRPr="00E14564">
        <w:t xml:space="preserve"> CPMV computation: from </w:t>
      </w:r>
      <w:r w:rsidR="005B52B5">
        <w:t>8</w:t>
      </w:r>
      <w:r w:rsidR="00F515AB" w:rsidRPr="00E14564">
        <w:t xml:space="preserve"> to </w:t>
      </w:r>
      <w:r w:rsidR="005B52B5">
        <w:t>4</w:t>
      </w:r>
      <w:r w:rsidR="00CA7949">
        <w:t xml:space="preserve"> (-</w:t>
      </w:r>
      <w:r w:rsidR="005B52B5">
        <w:t>4</w:t>
      </w:r>
      <w:r w:rsidR="00CA7949">
        <w:t>)</w:t>
      </w:r>
    </w:p>
    <w:p w14:paraId="015BAD09" w14:textId="303BB05E" w:rsidR="00F81B92" w:rsidRPr="00E14564" w:rsidRDefault="00F81B92" w:rsidP="00F515AB">
      <w:pPr>
        <w:pStyle w:val="ListParagraph"/>
        <w:numPr>
          <w:ilvl w:val="0"/>
          <w:numId w:val="16"/>
        </w:numPr>
      </w:pPr>
      <w:r w:rsidRPr="00E14564">
        <w:t xml:space="preserve">increased </w:t>
      </w:r>
      <w:r w:rsidR="00E14564" w:rsidRPr="00E14564">
        <w:t xml:space="preserve">mv </w:t>
      </w:r>
      <w:r w:rsidRPr="00E14564">
        <w:t>scaling: from 2 to 6</w:t>
      </w:r>
      <w:r w:rsidR="00CA7949">
        <w:t xml:space="preserve"> (+4)</w:t>
      </w:r>
    </w:p>
    <w:p w14:paraId="59F2D641" w14:textId="5F37B64E" w:rsidR="000F4CA5" w:rsidRPr="00E14564" w:rsidRDefault="000F4CA5" w:rsidP="00F515AB">
      <w:pPr>
        <w:pStyle w:val="ListParagraph"/>
        <w:numPr>
          <w:ilvl w:val="0"/>
          <w:numId w:val="16"/>
        </w:numPr>
      </w:pPr>
      <w:r w:rsidRPr="00E14564">
        <w:t>temporal motion vectors extraction simplified</w:t>
      </w:r>
    </w:p>
    <w:p w14:paraId="7759CAA4" w14:textId="77777777" w:rsidR="00CF56A4" w:rsidRPr="00936F44" w:rsidRDefault="00CF56A4" w:rsidP="00CF56A4">
      <w:pPr>
        <w:rPr>
          <w:lang w:val="fr-FR"/>
        </w:rPr>
      </w:pPr>
    </w:p>
    <w:p w14:paraId="5779C047" w14:textId="762703E9" w:rsidR="00F515AB" w:rsidRDefault="00D0170F" w:rsidP="009344A3">
      <w:pPr>
        <w:pStyle w:val="Heading1"/>
      </w:pPr>
      <w:r>
        <w:t>Simulation</w:t>
      </w:r>
      <w:r w:rsidR="009344A3">
        <w:t xml:space="preserve"> results</w:t>
      </w:r>
      <w:r w:rsidR="00750C81">
        <w:t xml:space="preserve"> using 4 SATD candidates</w:t>
      </w:r>
    </w:p>
    <w:p w14:paraId="291AC1EA" w14:textId="59942709" w:rsidR="00E801CE" w:rsidRDefault="00E801CE" w:rsidP="004444B1">
      <w:pPr>
        <w:pStyle w:val="Heading2"/>
      </w:pPr>
      <w:r>
        <w:t>Results against VTM-3.0</w:t>
      </w:r>
    </w:p>
    <w:p w14:paraId="7D3AB5A5" w14:textId="77777777" w:rsidR="00D0170F" w:rsidRDefault="00F12E41" w:rsidP="003C79A5">
      <w:r>
        <w:t>Tables below</w:t>
      </w:r>
      <w:r w:rsidR="0052334C">
        <w:t xml:space="preserve"> show the simulation results of the </w:t>
      </w:r>
      <w:bookmarkStart w:id="0" w:name="_Hlk517264852"/>
      <w:r w:rsidR="0052334C">
        <w:t xml:space="preserve">proposed </w:t>
      </w:r>
      <w:bookmarkEnd w:id="0"/>
      <w:r>
        <w:t>method</w:t>
      </w:r>
      <w:r w:rsidR="0052334C">
        <w:t xml:space="preserve"> in random access and low delay B configurations. In both configurations, the proposed </w:t>
      </w:r>
      <w:r w:rsidR="00386E77">
        <w:t>method</w:t>
      </w:r>
      <w:r w:rsidR="0052334C">
        <w:t xml:space="preserve"> </w:t>
      </w:r>
      <w:r w:rsidR="0052334C" w:rsidRPr="00CE4214">
        <w:t>allows</w:t>
      </w:r>
      <w:r w:rsidR="00386E77">
        <w:t xml:space="preserve"> </w:t>
      </w:r>
      <w:r w:rsidR="0052334C" w:rsidRPr="00CE4214">
        <w:t>improv</w:t>
      </w:r>
      <w:r w:rsidR="00156CDA">
        <w:t>ements of</w:t>
      </w:r>
      <w:r w:rsidR="0052334C" w:rsidRPr="00CE4214">
        <w:t xml:space="preserve"> the BD-rate performances</w:t>
      </w:r>
      <w:r>
        <w:t>.</w:t>
      </w:r>
    </w:p>
    <w:p w14:paraId="48F376FA" w14:textId="77777777" w:rsidR="00D0170F" w:rsidRDefault="00D0170F" w:rsidP="003C79A5"/>
    <w:tbl>
      <w:tblPr>
        <w:tblW w:w="7061" w:type="dxa"/>
        <w:jc w:val="center"/>
        <w:tblLook w:val="04A0" w:firstRow="1" w:lastRow="0" w:firstColumn="1" w:lastColumn="0" w:noHBand="0" w:noVBand="1"/>
      </w:tblPr>
      <w:tblGrid>
        <w:gridCol w:w="1640"/>
        <w:gridCol w:w="970"/>
        <w:gridCol w:w="1150"/>
        <w:gridCol w:w="1181"/>
        <w:gridCol w:w="1060"/>
        <w:gridCol w:w="1060"/>
      </w:tblGrid>
      <w:tr w:rsidR="00CF56A4" w:rsidRPr="00D0170F" w14:paraId="122C020A" w14:textId="77777777" w:rsidTr="00CF56A4">
        <w:trPr>
          <w:trHeight w:val="255"/>
          <w:jc w:val="center"/>
        </w:trPr>
        <w:tc>
          <w:tcPr>
            <w:tcW w:w="1640" w:type="dxa"/>
            <w:tcBorders>
              <w:top w:val="nil"/>
              <w:left w:val="nil"/>
              <w:bottom w:val="nil"/>
              <w:right w:val="nil"/>
            </w:tcBorders>
            <w:shd w:val="clear" w:color="auto" w:fill="auto"/>
            <w:noWrap/>
            <w:vAlign w:val="center"/>
            <w:hideMark/>
          </w:tcPr>
          <w:p w14:paraId="63EDA269" w14:textId="77777777" w:rsidR="00CF56A4" w:rsidRPr="00D0170F" w:rsidRDefault="00CF56A4"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FB9266" w14:textId="521B3650" w:rsidR="00CF56A4" w:rsidRPr="00CF56A4" w:rsidRDefault="00CF56A4" w:rsidP="00CF5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0170F">
              <w:rPr>
                <w:rFonts w:ascii="Arial" w:hAnsi="Arial" w:cs="Arial"/>
                <w:b/>
                <w:bCs/>
                <w:color w:val="000000"/>
                <w:sz w:val="18"/>
                <w:szCs w:val="18"/>
                <w:lang w:eastAsia="ja-JP"/>
              </w:rPr>
              <w:t>Random access Main10</w:t>
            </w:r>
          </w:p>
        </w:tc>
      </w:tr>
      <w:tr w:rsidR="00CF56A4" w:rsidRPr="00D0170F" w14:paraId="61E9E6EA" w14:textId="77777777" w:rsidTr="00CF56A4">
        <w:trPr>
          <w:trHeight w:val="255"/>
          <w:jc w:val="center"/>
        </w:trPr>
        <w:tc>
          <w:tcPr>
            <w:tcW w:w="1640" w:type="dxa"/>
            <w:tcBorders>
              <w:top w:val="nil"/>
              <w:left w:val="nil"/>
              <w:bottom w:val="nil"/>
              <w:right w:val="nil"/>
            </w:tcBorders>
            <w:shd w:val="clear" w:color="auto" w:fill="auto"/>
            <w:noWrap/>
            <w:vAlign w:val="center"/>
            <w:hideMark/>
          </w:tcPr>
          <w:p w14:paraId="3D56E8D7" w14:textId="77777777" w:rsidR="00CF56A4" w:rsidRPr="00D0170F" w:rsidRDefault="00CF56A4"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3392269" w14:textId="445E25EE" w:rsidR="00CF56A4" w:rsidRPr="00D0170F" w:rsidRDefault="00CF56A4" w:rsidP="00CF5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0170F">
              <w:rPr>
                <w:rFonts w:ascii="Arial" w:hAnsi="Arial" w:cs="Arial"/>
                <w:b/>
                <w:bCs/>
                <w:color w:val="000000"/>
                <w:sz w:val="18"/>
                <w:szCs w:val="18"/>
                <w:lang w:eastAsia="ja-JP"/>
              </w:rPr>
              <w:t>Over VTM-3.0</w:t>
            </w:r>
          </w:p>
        </w:tc>
      </w:tr>
      <w:tr w:rsidR="00D0170F" w:rsidRPr="00D0170F" w14:paraId="72C6E561" w14:textId="77777777" w:rsidTr="00936F44">
        <w:trPr>
          <w:trHeight w:val="255"/>
          <w:jc w:val="center"/>
        </w:trPr>
        <w:tc>
          <w:tcPr>
            <w:tcW w:w="1640" w:type="dxa"/>
            <w:tcBorders>
              <w:top w:val="nil"/>
              <w:left w:val="nil"/>
              <w:bottom w:val="nil"/>
              <w:right w:val="nil"/>
            </w:tcBorders>
            <w:shd w:val="clear" w:color="auto" w:fill="auto"/>
            <w:noWrap/>
            <w:vAlign w:val="center"/>
            <w:hideMark/>
          </w:tcPr>
          <w:p w14:paraId="654C97DD"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970" w:type="dxa"/>
            <w:tcBorders>
              <w:top w:val="nil"/>
              <w:left w:val="single" w:sz="8" w:space="0" w:color="auto"/>
              <w:bottom w:val="single" w:sz="8" w:space="0" w:color="auto"/>
              <w:right w:val="nil"/>
            </w:tcBorders>
            <w:shd w:val="clear" w:color="auto" w:fill="auto"/>
            <w:noWrap/>
            <w:vAlign w:val="center"/>
            <w:hideMark/>
          </w:tcPr>
          <w:p w14:paraId="466AF8F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Y</w:t>
            </w:r>
          </w:p>
        </w:tc>
        <w:tc>
          <w:tcPr>
            <w:tcW w:w="1150" w:type="dxa"/>
            <w:tcBorders>
              <w:top w:val="nil"/>
              <w:left w:val="nil"/>
              <w:bottom w:val="single" w:sz="8" w:space="0" w:color="auto"/>
              <w:right w:val="nil"/>
            </w:tcBorders>
            <w:shd w:val="clear" w:color="auto" w:fill="auto"/>
            <w:noWrap/>
            <w:vAlign w:val="center"/>
            <w:hideMark/>
          </w:tcPr>
          <w:p w14:paraId="10DDE2FE"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2B59D3C9"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01E91A0"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0170F">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C5652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0170F">
              <w:rPr>
                <w:rFonts w:ascii="Arial" w:hAnsi="Arial" w:cs="Arial"/>
                <w:color w:val="000000"/>
                <w:sz w:val="18"/>
                <w:szCs w:val="18"/>
                <w:lang w:eastAsia="ja-JP"/>
              </w:rPr>
              <w:t>DecT</w:t>
            </w:r>
            <w:proofErr w:type="spellEnd"/>
          </w:p>
        </w:tc>
      </w:tr>
      <w:tr w:rsidR="00D0170F" w:rsidRPr="00D0170F" w14:paraId="0F1BC696"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5AB45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A1</w:t>
            </w:r>
          </w:p>
        </w:tc>
        <w:tc>
          <w:tcPr>
            <w:tcW w:w="970" w:type="dxa"/>
            <w:tcBorders>
              <w:top w:val="nil"/>
              <w:left w:val="nil"/>
              <w:bottom w:val="nil"/>
              <w:right w:val="nil"/>
            </w:tcBorders>
            <w:shd w:val="clear" w:color="auto" w:fill="auto"/>
            <w:noWrap/>
            <w:vAlign w:val="center"/>
            <w:hideMark/>
          </w:tcPr>
          <w:p w14:paraId="59C67D59"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-0.13%</w:t>
            </w:r>
          </w:p>
        </w:tc>
        <w:tc>
          <w:tcPr>
            <w:tcW w:w="1150" w:type="dxa"/>
            <w:tcBorders>
              <w:top w:val="nil"/>
              <w:left w:val="nil"/>
              <w:bottom w:val="nil"/>
              <w:right w:val="nil"/>
            </w:tcBorders>
            <w:shd w:val="clear" w:color="auto" w:fill="auto"/>
            <w:noWrap/>
            <w:vAlign w:val="center"/>
            <w:hideMark/>
          </w:tcPr>
          <w:p w14:paraId="2EC39B32"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-0.19%</w:t>
            </w:r>
          </w:p>
        </w:tc>
        <w:tc>
          <w:tcPr>
            <w:tcW w:w="1181" w:type="dxa"/>
            <w:tcBorders>
              <w:top w:val="nil"/>
              <w:left w:val="nil"/>
              <w:bottom w:val="nil"/>
              <w:right w:val="single" w:sz="4" w:space="0" w:color="auto"/>
            </w:tcBorders>
            <w:shd w:val="clear" w:color="auto" w:fill="auto"/>
            <w:noWrap/>
            <w:vAlign w:val="center"/>
            <w:hideMark/>
          </w:tcPr>
          <w:p w14:paraId="21259B2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3ABE7778"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37FA0EE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100%</w:t>
            </w:r>
          </w:p>
        </w:tc>
      </w:tr>
      <w:tr w:rsidR="00D0170F" w:rsidRPr="00D0170F" w14:paraId="6081CE46"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9E213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A2</w:t>
            </w:r>
          </w:p>
        </w:tc>
        <w:tc>
          <w:tcPr>
            <w:tcW w:w="970" w:type="dxa"/>
            <w:tcBorders>
              <w:top w:val="nil"/>
              <w:left w:val="nil"/>
              <w:bottom w:val="nil"/>
              <w:right w:val="nil"/>
            </w:tcBorders>
            <w:shd w:val="clear" w:color="auto" w:fill="auto"/>
            <w:noWrap/>
            <w:vAlign w:val="center"/>
            <w:hideMark/>
          </w:tcPr>
          <w:p w14:paraId="486D01B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-0.14%</w:t>
            </w:r>
          </w:p>
        </w:tc>
        <w:tc>
          <w:tcPr>
            <w:tcW w:w="1150" w:type="dxa"/>
            <w:tcBorders>
              <w:top w:val="nil"/>
              <w:left w:val="nil"/>
              <w:bottom w:val="nil"/>
              <w:right w:val="nil"/>
            </w:tcBorders>
            <w:shd w:val="clear" w:color="auto" w:fill="auto"/>
            <w:noWrap/>
            <w:vAlign w:val="center"/>
            <w:hideMark/>
          </w:tcPr>
          <w:p w14:paraId="18E78EF1"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-0.11%</w:t>
            </w:r>
          </w:p>
        </w:tc>
        <w:tc>
          <w:tcPr>
            <w:tcW w:w="1181" w:type="dxa"/>
            <w:tcBorders>
              <w:top w:val="nil"/>
              <w:left w:val="nil"/>
              <w:bottom w:val="nil"/>
              <w:right w:val="single" w:sz="4" w:space="0" w:color="auto"/>
            </w:tcBorders>
            <w:shd w:val="clear" w:color="auto" w:fill="auto"/>
            <w:noWrap/>
            <w:vAlign w:val="center"/>
            <w:hideMark/>
          </w:tcPr>
          <w:p w14:paraId="066375A4"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30A4CFF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3DCC450D"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101%</w:t>
            </w:r>
          </w:p>
        </w:tc>
      </w:tr>
      <w:tr w:rsidR="00D0170F" w:rsidRPr="00D0170F" w14:paraId="6619D56C"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D3495D"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B</w:t>
            </w:r>
          </w:p>
        </w:tc>
        <w:tc>
          <w:tcPr>
            <w:tcW w:w="970" w:type="dxa"/>
            <w:tcBorders>
              <w:top w:val="nil"/>
              <w:left w:val="nil"/>
              <w:bottom w:val="nil"/>
              <w:right w:val="nil"/>
            </w:tcBorders>
            <w:shd w:val="clear" w:color="auto" w:fill="auto"/>
            <w:noWrap/>
            <w:vAlign w:val="center"/>
            <w:hideMark/>
          </w:tcPr>
          <w:p w14:paraId="3AB2713E"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-0.09%</w:t>
            </w:r>
          </w:p>
        </w:tc>
        <w:tc>
          <w:tcPr>
            <w:tcW w:w="1150" w:type="dxa"/>
            <w:tcBorders>
              <w:top w:val="nil"/>
              <w:left w:val="nil"/>
              <w:bottom w:val="nil"/>
              <w:right w:val="nil"/>
            </w:tcBorders>
            <w:shd w:val="clear" w:color="auto" w:fill="auto"/>
            <w:noWrap/>
            <w:vAlign w:val="center"/>
            <w:hideMark/>
          </w:tcPr>
          <w:p w14:paraId="6AAF261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5C5661D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78F4EC4A"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6719DC00"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99%</w:t>
            </w:r>
          </w:p>
        </w:tc>
      </w:tr>
      <w:tr w:rsidR="00D0170F" w:rsidRPr="00D0170F" w14:paraId="0557410D"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1D7FE2"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C</w:t>
            </w:r>
          </w:p>
        </w:tc>
        <w:tc>
          <w:tcPr>
            <w:tcW w:w="970" w:type="dxa"/>
            <w:tcBorders>
              <w:top w:val="nil"/>
              <w:left w:val="nil"/>
              <w:bottom w:val="nil"/>
              <w:right w:val="nil"/>
            </w:tcBorders>
            <w:shd w:val="clear" w:color="auto" w:fill="auto"/>
            <w:noWrap/>
            <w:vAlign w:val="center"/>
            <w:hideMark/>
          </w:tcPr>
          <w:p w14:paraId="6EBFA6F0"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150" w:type="dxa"/>
            <w:tcBorders>
              <w:top w:val="nil"/>
              <w:left w:val="nil"/>
              <w:bottom w:val="nil"/>
              <w:right w:val="nil"/>
            </w:tcBorders>
            <w:shd w:val="clear" w:color="auto" w:fill="auto"/>
            <w:noWrap/>
            <w:vAlign w:val="center"/>
            <w:hideMark/>
          </w:tcPr>
          <w:p w14:paraId="49743AF9"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0B0750F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32BA5D9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32A52A5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100%</w:t>
            </w:r>
          </w:p>
        </w:tc>
      </w:tr>
      <w:tr w:rsidR="00D0170F" w:rsidRPr="00D0170F" w14:paraId="3294CE71"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674E95"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E</w:t>
            </w:r>
          </w:p>
        </w:tc>
        <w:tc>
          <w:tcPr>
            <w:tcW w:w="970" w:type="dxa"/>
            <w:tcBorders>
              <w:top w:val="nil"/>
              <w:left w:val="nil"/>
              <w:bottom w:val="nil"/>
              <w:right w:val="nil"/>
            </w:tcBorders>
            <w:shd w:val="clear" w:color="auto" w:fill="auto"/>
            <w:noWrap/>
            <w:vAlign w:val="center"/>
            <w:hideMark/>
          </w:tcPr>
          <w:p w14:paraId="393EB98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 </w:t>
            </w:r>
          </w:p>
        </w:tc>
        <w:tc>
          <w:tcPr>
            <w:tcW w:w="1150" w:type="dxa"/>
            <w:tcBorders>
              <w:top w:val="nil"/>
              <w:left w:val="nil"/>
              <w:bottom w:val="nil"/>
              <w:right w:val="nil"/>
            </w:tcBorders>
            <w:shd w:val="clear" w:color="auto" w:fill="auto"/>
            <w:noWrap/>
            <w:vAlign w:val="center"/>
            <w:hideMark/>
          </w:tcPr>
          <w:p w14:paraId="3660D673"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C0FC229"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43986434"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4848F96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 </w:t>
            </w:r>
          </w:p>
        </w:tc>
      </w:tr>
      <w:tr w:rsidR="00D0170F" w:rsidRPr="00D0170F" w14:paraId="6F19CDF3"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C09FB8"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0170F">
              <w:rPr>
                <w:rFonts w:ascii="Arial" w:hAnsi="Arial" w:cs="Arial"/>
                <w:b/>
                <w:bCs/>
                <w:color w:val="000000"/>
                <w:sz w:val="18"/>
                <w:szCs w:val="18"/>
                <w:lang w:eastAsia="ja-JP"/>
              </w:rPr>
              <w:t>Overall</w:t>
            </w:r>
          </w:p>
        </w:tc>
        <w:tc>
          <w:tcPr>
            <w:tcW w:w="970" w:type="dxa"/>
            <w:tcBorders>
              <w:top w:val="single" w:sz="8" w:space="0" w:color="auto"/>
              <w:left w:val="nil"/>
              <w:bottom w:val="nil"/>
              <w:right w:val="nil"/>
            </w:tcBorders>
            <w:shd w:val="clear" w:color="auto" w:fill="auto"/>
            <w:noWrap/>
            <w:vAlign w:val="center"/>
            <w:hideMark/>
          </w:tcPr>
          <w:p w14:paraId="25BC0114"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-0.09%</w:t>
            </w:r>
          </w:p>
        </w:tc>
        <w:tc>
          <w:tcPr>
            <w:tcW w:w="1150" w:type="dxa"/>
            <w:tcBorders>
              <w:top w:val="single" w:sz="8" w:space="0" w:color="auto"/>
              <w:left w:val="nil"/>
              <w:bottom w:val="nil"/>
              <w:right w:val="nil"/>
            </w:tcBorders>
            <w:shd w:val="clear" w:color="auto" w:fill="auto"/>
            <w:noWrap/>
            <w:vAlign w:val="center"/>
            <w:hideMark/>
          </w:tcPr>
          <w:p w14:paraId="38822EB0"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7545E848"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-0.10%</w:t>
            </w:r>
          </w:p>
        </w:tc>
        <w:tc>
          <w:tcPr>
            <w:tcW w:w="1060" w:type="dxa"/>
            <w:tcBorders>
              <w:top w:val="single" w:sz="8" w:space="0" w:color="auto"/>
              <w:left w:val="nil"/>
              <w:bottom w:val="nil"/>
              <w:right w:val="nil"/>
            </w:tcBorders>
            <w:shd w:val="clear" w:color="auto" w:fill="auto"/>
            <w:noWrap/>
            <w:vAlign w:val="center"/>
            <w:hideMark/>
          </w:tcPr>
          <w:p w14:paraId="15ED03E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0BB5E34"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100%</w:t>
            </w:r>
          </w:p>
        </w:tc>
      </w:tr>
      <w:tr w:rsidR="00D0170F" w:rsidRPr="00D0170F" w14:paraId="212B9217"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ED40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D</w:t>
            </w:r>
          </w:p>
        </w:tc>
        <w:tc>
          <w:tcPr>
            <w:tcW w:w="970" w:type="dxa"/>
            <w:tcBorders>
              <w:top w:val="single" w:sz="8" w:space="0" w:color="auto"/>
              <w:left w:val="nil"/>
              <w:bottom w:val="nil"/>
              <w:right w:val="nil"/>
            </w:tcBorders>
            <w:shd w:val="clear" w:color="auto" w:fill="auto"/>
            <w:noWrap/>
            <w:vAlign w:val="center"/>
            <w:hideMark/>
          </w:tcPr>
          <w:p w14:paraId="0A199213"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-0.03%</w:t>
            </w:r>
          </w:p>
        </w:tc>
        <w:tc>
          <w:tcPr>
            <w:tcW w:w="1150" w:type="dxa"/>
            <w:tcBorders>
              <w:top w:val="single" w:sz="8" w:space="0" w:color="auto"/>
              <w:left w:val="nil"/>
              <w:bottom w:val="nil"/>
              <w:right w:val="nil"/>
            </w:tcBorders>
            <w:shd w:val="clear" w:color="auto" w:fill="auto"/>
            <w:noWrap/>
            <w:vAlign w:val="center"/>
            <w:hideMark/>
          </w:tcPr>
          <w:p w14:paraId="1205A1D8"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7D1EA51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1BB1854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0453E2AC"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102%</w:t>
            </w:r>
          </w:p>
        </w:tc>
      </w:tr>
      <w:tr w:rsidR="00D0170F" w:rsidRPr="00D0170F" w14:paraId="14F0A7B7" w14:textId="77777777" w:rsidTr="00936F4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90394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F</w:t>
            </w:r>
          </w:p>
        </w:tc>
        <w:tc>
          <w:tcPr>
            <w:tcW w:w="970" w:type="dxa"/>
            <w:tcBorders>
              <w:top w:val="nil"/>
              <w:left w:val="nil"/>
              <w:bottom w:val="single" w:sz="8" w:space="0" w:color="auto"/>
              <w:right w:val="nil"/>
            </w:tcBorders>
            <w:shd w:val="clear" w:color="auto" w:fill="auto"/>
            <w:noWrap/>
            <w:vAlign w:val="center"/>
            <w:hideMark/>
          </w:tcPr>
          <w:p w14:paraId="7AF1FFC1"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150" w:type="dxa"/>
            <w:tcBorders>
              <w:top w:val="nil"/>
              <w:left w:val="nil"/>
              <w:bottom w:val="single" w:sz="8" w:space="0" w:color="auto"/>
              <w:right w:val="nil"/>
            </w:tcBorders>
            <w:shd w:val="clear" w:color="auto" w:fill="auto"/>
            <w:noWrap/>
            <w:vAlign w:val="center"/>
            <w:hideMark/>
          </w:tcPr>
          <w:p w14:paraId="30ED7A5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217B0C63"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-0.04%</w:t>
            </w:r>
          </w:p>
        </w:tc>
        <w:tc>
          <w:tcPr>
            <w:tcW w:w="1060" w:type="dxa"/>
            <w:tcBorders>
              <w:top w:val="nil"/>
              <w:left w:val="nil"/>
              <w:bottom w:val="single" w:sz="8" w:space="0" w:color="auto"/>
              <w:right w:val="nil"/>
            </w:tcBorders>
            <w:shd w:val="clear" w:color="auto" w:fill="auto"/>
            <w:noWrap/>
            <w:vAlign w:val="center"/>
            <w:hideMark/>
          </w:tcPr>
          <w:p w14:paraId="0896EEF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215A014D"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101%</w:t>
            </w:r>
          </w:p>
        </w:tc>
      </w:tr>
    </w:tbl>
    <w:p w14:paraId="622A7DAF" w14:textId="77777777" w:rsidR="00C60494" w:rsidRDefault="00C60494" w:rsidP="0035213B">
      <w:pPr>
        <w:rPr>
          <w:szCs w:val="22"/>
        </w:rPr>
      </w:pPr>
      <w:bookmarkStart w:id="1" w:name="_Ref525549732"/>
    </w:p>
    <w:tbl>
      <w:tblPr>
        <w:tblW w:w="7061" w:type="dxa"/>
        <w:jc w:val="center"/>
        <w:tblLook w:val="04A0" w:firstRow="1" w:lastRow="0" w:firstColumn="1" w:lastColumn="0" w:noHBand="0" w:noVBand="1"/>
      </w:tblPr>
      <w:tblGrid>
        <w:gridCol w:w="1640"/>
        <w:gridCol w:w="1060"/>
        <w:gridCol w:w="1060"/>
        <w:gridCol w:w="1181"/>
        <w:gridCol w:w="1060"/>
        <w:gridCol w:w="1060"/>
      </w:tblGrid>
      <w:tr w:rsidR="00CA7949" w:rsidRPr="00B028B2" w14:paraId="739B4626" w14:textId="77777777" w:rsidTr="009B2F57">
        <w:trPr>
          <w:trHeight w:val="255"/>
          <w:jc w:val="center"/>
        </w:trPr>
        <w:tc>
          <w:tcPr>
            <w:tcW w:w="1640" w:type="dxa"/>
            <w:tcBorders>
              <w:top w:val="nil"/>
              <w:left w:val="nil"/>
              <w:bottom w:val="nil"/>
              <w:right w:val="nil"/>
            </w:tcBorders>
            <w:shd w:val="clear" w:color="auto" w:fill="auto"/>
            <w:noWrap/>
            <w:vAlign w:val="center"/>
            <w:hideMark/>
          </w:tcPr>
          <w:p w14:paraId="51FF063A" w14:textId="77777777" w:rsidR="00CA7949" w:rsidRPr="00B028B2" w:rsidRDefault="00CA7949"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367E63" w14:textId="13D8CB4E" w:rsidR="00CA7949" w:rsidRPr="00B028B2" w:rsidRDefault="00CA7949"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B028B2">
              <w:rPr>
                <w:rFonts w:ascii="Arial" w:hAnsi="Arial" w:cs="Arial"/>
                <w:b/>
                <w:bCs/>
                <w:color w:val="000000"/>
                <w:sz w:val="18"/>
                <w:szCs w:val="18"/>
                <w:lang w:eastAsia="ja-JP"/>
              </w:rPr>
              <w:t>Low delay B Main10</w:t>
            </w:r>
          </w:p>
        </w:tc>
      </w:tr>
      <w:tr w:rsidR="00CA7949" w:rsidRPr="00B028B2" w14:paraId="49E65406" w14:textId="77777777" w:rsidTr="009B2F57">
        <w:trPr>
          <w:trHeight w:val="255"/>
          <w:jc w:val="center"/>
        </w:trPr>
        <w:tc>
          <w:tcPr>
            <w:tcW w:w="1640" w:type="dxa"/>
            <w:tcBorders>
              <w:top w:val="nil"/>
              <w:left w:val="nil"/>
              <w:bottom w:val="nil"/>
              <w:right w:val="nil"/>
            </w:tcBorders>
            <w:shd w:val="clear" w:color="auto" w:fill="auto"/>
            <w:noWrap/>
            <w:vAlign w:val="center"/>
            <w:hideMark/>
          </w:tcPr>
          <w:p w14:paraId="26DF03C3" w14:textId="77777777" w:rsidR="00CA7949" w:rsidRPr="00B028B2" w:rsidRDefault="00CA7949"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677335DD" w14:textId="054ED9CA" w:rsidR="00CA7949" w:rsidRPr="00B028B2" w:rsidRDefault="00CA7949"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028B2">
              <w:rPr>
                <w:rFonts w:ascii="Arial" w:hAnsi="Arial" w:cs="Arial"/>
                <w:b/>
                <w:bCs/>
                <w:color w:val="000000"/>
                <w:sz w:val="18"/>
                <w:szCs w:val="18"/>
                <w:lang w:eastAsia="ja-JP"/>
              </w:rPr>
              <w:t>Over VTM-3.0</w:t>
            </w:r>
          </w:p>
        </w:tc>
      </w:tr>
      <w:tr w:rsidR="00B028B2" w:rsidRPr="00B028B2" w14:paraId="686F3C6C" w14:textId="77777777" w:rsidTr="00936F44">
        <w:trPr>
          <w:trHeight w:val="255"/>
          <w:jc w:val="center"/>
        </w:trPr>
        <w:tc>
          <w:tcPr>
            <w:tcW w:w="1640" w:type="dxa"/>
            <w:tcBorders>
              <w:top w:val="nil"/>
              <w:left w:val="nil"/>
              <w:bottom w:val="nil"/>
              <w:right w:val="nil"/>
            </w:tcBorders>
            <w:shd w:val="clear" w:color="auto" w:fill="auto"/>
            <w:noWrap/>
            <w:vAlign w:val="center"/>
            <w:hideMark/>
          </w:tcPr>
          <w:p w14:paraId="243243DF"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76285BF"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9B1D20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5D2D74C"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49A2B0A"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028B2">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97213D2"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028B2">
              <w:rPr>
                <w:rFonts w:ascii="Arial" w:hAnsi="Arial" w:cs="Arial"/>
                <w:color w:val="000000"/>
                <w:sz w:val="18"/>
                <w:szCs w:val="18"/>
                <w:lang w:eastAsia="ja-JP"/>
              </w:rPr>
              <w:t>DecT</w:t>
            </w:r>
            <w:proofErr w:type="spellEnd"/>
          </w:p>
        </w:tc>
      </w:tr>
      <w:tr w:rsidR="00B028B2" w:rsidRPr="00B028B2" w14:paraId="6C292E9E"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6DF2F9"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B0EF7FA"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784BEA2A"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181" w:type="dxa"/>
            <w:tcBorders>
              <w:top w:val="nil"/>
              <w:left w:val="nil"/>
              <w:bottom w:val="nil"/>
              <w:right w:val="single" w:sz="4" w:space="0" w:color="auto"/>
            </w:tcBorders>
            <w:shd w:val="clear" w:color="auto" w:fill="auto"/>
            <w:noWrap/>
            <w:vAlign w:val="center"/>
            <w:hideMark/>
          </w:tcPr>
          <w:p w14:paraId="13633DE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6149948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5ED35322"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r>
      <w:tr w:rsidR="00B028B2" w:rsidRPr="00B028B2" w14:paraId="2FD8C9F3"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EE597D"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CEBCE1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4D4D9B8D"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555493B"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23E71EE6"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7499157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r>
      <w:tr w:rsidR="00B028B2" w:rsidRPr="00B028B2" w14:paraId="64F2F0AE"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C83BC8"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EAA2C97"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417D7AE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-0.30%</w:t>
            </w:r>
          </w:p>
        </w:tc>
        <w:tc>
          <w:tcPr>
            <w:tcW w:w="1181" w:type="dxa"/>
            <w:tcBorders>
              <w:top w:val="nil"/>
              <w:left w:val="nil"/>
              <w:bottom w:val="nil"/>
              <w:right w:val="single" w:sz="4" w:space="0" w:color="auto"/>
            </w:tcBorders>
            <w:shd w:val="clear" w:color="auto" w:fill="auto"/>
            <w:noWrap/>
            <w:vAlign w:val="center"/>
            <w:hideMark/>
          </w:tcPr>
          <w:p w14:paraId="05E05519"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0A2D528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111%</w:t>
            </w:r>
          </w:p>
        </w:tc>
        <w:tc>
          <w:tcPr>
            <w:tcW w:w="1060" w:type="dxa"/>
            <w:tcBorders>
              <w:top w:val="nil"/>
              <w:left w:val="nil"/>
              <w:bottom w:val="nil"/>
              <w:right w:val="single" w:sz="8" w:space="0" w:color="auto"/>
            </w:tcBorders>
            <w:shd w:val="clear" w:color="auto" w:fill="auto"/>
            <w:noWrap/>
            <w:vAlign w:val="center"/>
            <w:hideMark/>
          </w:tcPr>
          <w:p w14:paraId="07C3286F"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106%</w:t>
            </w:r>
          </w:p>
        </w:tc>
      </w:tr>
      <w:tr w:rsidR="00B028B2" w:rsidRPr="00B028B2" w14:paraId="333CDAD8"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08328E"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0884846"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749ABB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0.12%</w:t>
            </w:r>
          </w:p>
        </w:tc>
        <w:tc>
          <w:tcPr>
            <w:tcW w:w="1181" w:type="dxa"/>
            <w:tcBorders>
              <w:top w:val="nil"/>
              <w:left w:val="nil"/>
              <w:bottom w:val="nil"/>
              <w:right w:val="single" w:sz="4" w:space="0" w:color="auto"/>
            </w:tcBorders>
            <w:shd w:val="clear" w:color="auto" w:fill="auto"/>
            <w:noWrap/>
            <w:vAlign w:val="center"/>
            <w:hideMark/>
          </w:tcPr>
          <w:p w14:paraId="204CDF0D"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4015B437"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111%</w:t>
            </w:r>
          </w:p>
        </w:tc>
        <w:tc>
          <w:tcPr>
            <w:tcW w:w="1060" w:type="dxa"/>
            <w:tcBorders>
              <w:top w:val="nil"/>
              <w:left w:val="nil"/>
              <w:bottom w:val="nil"/>
              <w:right w:val="single" w:sz="8" w:space="0" w:color="auto"/>
            </w:tcBorders>
            <w:shd w:val="clear" w:color="auto" w:fill="auto"/>
            <w:noWrap/>
            <w:vAlign w:val="center"/>
            <w:hideMark/>
          </w:tcPr>
          <w:p w14:paraId="1BAF683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117%</w:t>
            </w:r>
          </w:p>
        </w:tc>
      </w:tr>
      <w:tr w:rsidR="00B028B2" w:rsidRPr="00B028B2" w14:paraId="761BF4AA"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A46F67"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F52A19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200D7878"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0.29%</w:t>
            </w:r>
          </w:p>
        </w:tc>
        <w:tc>
          <w:tcPr>
            <w:tcW w:w="1181" w:type="dxa"/>
            <w:tcBorders>
              <w:top w:val="nil"/>
              <w:left w:val="nil"/>
              <w:bottom w:val="nil"/>
              <w:right w:val="single" w:sz="4" w:space="0" w:color="auto"/>
            </w:tcBorders>
            <w:shd w:val="clear" w:color="auto" w:fill="auto"/>
            <w:noWrap/>
            <w:vAlign w:val="center"/>
            <w:hideMark/>
          </w:tcPr>
          <w:p w14:paraId="3FD35502"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0.16%</w:t>
            </w:r>
          </w:p>
        </w:tc>
        <w:tc>
          <w:tcPr>
            <w:tcW w:w="1060" w:type="dxa"/>
            <w:tcBorders>
              <w:top w:val="nil"/>
              <w:left w:val="nil"/>
              <w:bottom w:val="nil"/>
              <w:right w:val="nil"/>
            </w:tcBorders>
            <w:shd w:val="clear" w:color="auto" w:fill="auto"/>
            <w:noWrap/>
            <w:vAlign w:val="center"/>
            <w:hideMark/>
          </w:tcPr>
          <w:p w14:paraId="2970F728"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111%</w:t>
            </w:r>
          </w:p>
        </w:tc>
        <w:tc>
          <w:tcPr>
            <w:tcW w:w="1060" w:type="dxa"/>
            <w:tcBorders>
              <w:top w:val="nil"/>
              <w:left w:val="nil"/>
              <w:bottom w:val="nil"/>
              <w:right w:val="single" w:sz="8" w:space="0" w:color="auto"/>
            </w:tcBorders>
            <w:shd w:val="clear" w:color="auto" w:fill="auto"/>
            <w:noWrap/>
            <w:vAlign w:val="center"/>
            <w:hideMark/>
          </w:tcPr>
          <w:p w14:paraId="6DC693AB"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117%</w:t>
            </w:r>
          </w:p>
        </w:tc>
      </w:tr>
      <w:tr w:rsidR="00B028B2" w:rsidRPr="00B028B2" w14:paraId="614FF5A6"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860D2E"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028B2">
              <w:rPr>
                <w:rFonts w:ascii="Arial"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6B45516"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1F30E96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32763DE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7D309C1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4CE0A61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112%</w:t>
            </w:r>
          </w:p>
        </w:tc>
      </w:tr>
      <w:tr w:rsidR="00B028B2" w:rsidRPr="00B028B2" w14:paraId="6DAAE65F" w14:textId="77777777" w:rsidTr="00936F4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38FDDD6"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13E303C"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59CD514D"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-0.61%</w:t>
            </w:r>
          </w:p>
        </w:tc>
        <w:tc>
          <w:tcPr>
            <w:tcW w:w="1181" w:type="dxa"/>
            <w:tcBorders>
              <w:top w:val="single" w:sz="8" w:space="0" w:color="auto"/>
              <w:left w:val="nil"/>
              <w:bottom w:val="nil"/>
              <w:right w:val="single" w:sz="4" w:space="0" w:color="auto"/>
            </w:tcBorders>
            <w:shd w:val="clear" w:color="auto" w:fill="auto"/>
            <w:noWrap/>
            <w:vAlign w:val="center"/>
            <w:hideMark/>
          </w:tcPr>
          <w:p w14:paraId="34B4D93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0.16%</w:t>
            </w:r>
          </w:p>
        </w:tc>
        <w:tc>
          <w:tcPr>
            <w:tcW w:w="1060" w:type="dxa"/>
            <w:tcBorders>
              <w:top w:val="single" w:sz="8" w:space="0" w:color="auto"/>
              <w:left w:val="nil"/>
              <w:bottom w:val="nil"/>
              <w:right w:val="nil"/>
            </w:tcBorders>
            <w:shd w:val="clear" w:color="auto" w:fill="auto"/>
            <w:noWrap/>
            <w:vAlign w:val="center"/>
            <w:hideMark/>
          </w:tcPr>
          <w:p w14:paraId="18FD7EC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4FF463F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107%</w:t>
            </w:r>
          </w:p>
        </w:tc>
      </w:tr>
      <w:tr w:rsidR="00B028B2" w:rsidRPr="00B028B2" w14:paraId="375F93BF" w14:textId="77777777" w:rsidTr="00936F4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054B1D6"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C374B29"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0.11%</w:t>
            </w:r>
          </w:p>
        </w:tc>
        <w:tc>
          <w:tcPr>
            <w:tcW w:w="1060" w:type="dxa"/>
            <w:tcBorders>
              <w:top w:val="nil"/>
              <w:left w:val="nil"/>
              <w:bottom w:val="single" w:sz="8" w:space="0" w:color="auto"/>
              <w:right w:val="nil"/>
            </w:tcBorders>
            <w:shd w:val="clear" w:color="auto" w:fill="auto"/>
            <w:noWrap/>
            <w:vAlign w:val="center"/>
            <w:hideMark/>
          </w:tcPr>
          <w:p w14:paraId="504B5DBA"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76578FBE"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-0.28%</w:t>
            </w:r>
          </w:p>
        </w:tc>
        <w:tc>
          <w:tcPr>
            <w:tcW w:w="1060" w:type="dxa"/>
            <w:tcBorders>
              <w:top w:val="nil"/>
              <w:left w:val="nil"/>
              <w:bottom w:val="single" w:sz="8" w:space="0" w:color="auto"/>
              <w:right w:val="nil"/>
            </w:tcBorders>
            <w:shd w:val="clear" w:color="auto" w:fill="auto"/>
            <w:noWrap/>
            <w:vAlign w:val="center"/>
            <w:hideMark/>
          </w:tcPr>
          <w:p w14:paraId="183270CD"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110%</w:t>
            </w:r>
          </w:p>
        </w:tc>
        <w:tc>
          <w:tcPr>
            <w:tcW w:w="1060" w:type="dxa"/>
            <w:tcBorders>
              <w:top w:val="nil"/>
              <w:left w:val="nil"/>
              <w:bottom w:val="single" w:sz="8" w:space="0" w:color="auto"/>
              <w:right w:val="single" w:sz="8" w:space="0" w:color="auto"/>
            </w:tcBorders>
            <w:shd w:val="clear" w:color="auto" w:fill="auto"/>
            <w:noWrap/>
            <w:vAlign w:val="center"/>
            <w:hideMark/>
          </w:tcPr>
          <w:p w14:paraId="621E16DA"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113%</w:t>
            </w:r>
          </w:p>
        </w:tc>
      </w:tr>
    </w:tbl>
    <w:p w14:paraId="463874E5" w14:textId="77777777" w:rsidR="004444B1" w:rsidRDefault="004444B1" w:rsidP="00936F44">
      <w:pPr>
        <w:jc w:val="center"/>
        <w:rPr>
          <w:szCs w:val="22"/>
        </w:rPr>
      </w:pPr>
    </w:p>
    <w:bookmarkEnd w:id="1"/>
    <w:p w14:paraId="2760F07A" w14:textId="283E2DA2" w:rsidR="00F324FC" w:rsidRPr="00E801CE" w:rsidRDefault="00E801CE" w:rsidP="004444B1">
      <w:pPr>
        <w:pStyle w:val="Heading2"/>
      </w:pPr>
      <w:r>
        <w:lastRenderedPageBreak/>
        <w:t>Results against VTM-3.0 with 4 SATD candidates</w:t>
      </w:r>
    </w:p>
    <w:p w14:paraId="27186C97" w14:textId="3FB90B0F" w:rsidR="00092AFB" w:rsidRDefault="00092AFB" w:rsidP="00092AFB">
      <w:r w:rsidRPr="00653D16">
        <w:t xml:space="preserve">We also show the results compared to a VTM-3.0 where the number of SATD candidates is set </w:t>
      </w:r>
      <w:r w:rsidR="00653D16">
        <w:t>to</w:t>
      </w:r>
      <w:r w:rsidRPr="00653D16">
        <w:t xml:space="preserve"> 4 as in merge</w:t>
      </w:r>
      <w:r w:rsidR="00E801CE" w:rsidRPr="00653D16">
        <w:t xml:space="preserve"> for the anchor</w:t>
      </w:r>
      <w:r w:rsidR="000172A4">
        <w:t>.</w:t>
      </w:r>
    </w:p>
    <w:p w14:paraId="64380C10" w14:textId="5533AEFB" w:rsidR="00D0170F" w:rsidRDefault="00D0170F" w:rsidP="00092AFB"/>
    <w:tbl>
      <w:tblPr>
        <w:tblW w:w="7061" w:type="dxa"/>
        <w:jc w:val="center"/>
        <w:tblLook w:val="04A0" w:firstRow="1" w:lastRow="0" w:firstColumn="1" w:lastColumn="0" w:noHBand="0" w:noVBand="1"/>
      </w:tblPr>
      <w:tblGrid>
        <w:gridCol w:w="1640"/>
        <w:gridCol w:w="1060"/>
        <w:gridCol w:w="1060"/>
        <w:gridCol w:w="1181"/>
        <w:gridCol w:w="1060"/>
        <w:gridCol w:w="1060"/>
      </w:tblGrid>
      <w:tr w:rsidR="00CF56A4" w:rsidRPr="00D0170F" w14:paraId="43D912F7" w14:textId="77777777" w:rsidTr="00CF56A4">
        <w:trPr>
          <w:trHeight w:val="255"/>
          <w:jc w:val="center"/>
        </w:trPr>
        <w:tc>
          <w:tcPr>
            <w:tcW w:w="1640" w:type="dxa"/>
            <w:tcBorders>
              <w:top w:val="nil"/>
              <w:left w:val="nil"/>
              <w:bottom w:val="nil"/>
              <w:right w:val="nil"/>
            </w:tcBorders>
            <w:shd w:val="clear" w:color="auto" w:fill="auto"/>
            <w:noWrap/>
            <w:vAlign w:val="center"/>
            <w:hideMark/>
          </w:tcPr>
          <w:p w14:paraId="15BCFDCD" w14:textId="77777777" w:rsidR="00CF56A4" w:rsidRPr="00D0170F" w:rsidRDefault="00CF56A4"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9D3A79" w14:textId="54A5E17B" w:rsidR="00CF56A4" w:rsidRPr="00D0170F" w:rsidRDefault="00CF56A4" w:rsidP="00CF5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D0170F">
              <w:rPr>
                <w:rFonts w:ascii="Arial" w:hAnsi="Arial" w:cs="Arial"/>
                <w:b/>
                <w:bCs/>
                <w:color w:val="000000"/>
                <w:sz w:val="18"/>
                <w:szCs w:val="18"/>
                <w:lang w:eastAsia="ja-JP"/>
              </w:rPr>
              <w:t>Random access Main10</w:t>
            </w:r>
          </w:p>
        </w:tc>
      </w:tr>
      <w:tr w:rsidR="00CF56A4" w:rsidRPr="00D0170F" w14:paraId="407B8D93" w14:textId="77777777" w:rsidTr="00CF56A4">
        <w:trPr>
          <w:trHeight w:val="255"/>
          <w:jc w:val="center"/>
        </w:trPr>
        <w:tc>
          <w:tcPr>
            <w:tcW w:w="1640" w:type="dxa"/>
            <w:tcBorders>
              <w:top w:val="nil"/>
              <w:left w:val="nil"/>
              <w:bottom w:val="nil"/>
              <w:right w:val="nil"/>
            </w:tcBorders>
            <w:shd w:val="clear" w:color="auto" w:fill="auto"/>
            <w:noWrap/>
            <w:vAlign w:val="center"/>
            <w:hideMark/>
          </w:tcPr>
          <w:p w14:paraId="79B973DB" w14:textId="77777777" w:rsidR="00CF56A4" w:rsidRPr="00D0170F" w:rsidRDefault="00CF56A4"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5678C3C" w14:textId="78439B01" w:rsidR="00CF56A4" w:rsidRPr="00D0170F" w:rsidRDefault="00CF56A4" w:rsidP="00CF5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0170F">
              <w:rPr>
                <w:rFonts w:ascii="Arial" w:hAnsi="Arial" w:cs="Arial"/>
                <w:b/>
                <w:bCs/>
                <w:color w:val="000000"/>
                <w:sz w:val="18"/>
                <w:szCs w:val="18"/>
                <w:lang w:eastAsia="ja-JP"/>
              </w:rPr>
              <w:t>Over VTM-3.0</w:t>
            </w:r>
            <w:r>
              <w:rPr>
                <w:rFonts w:ascii="Arial" w:hAnsi="Arial" w:cs="Arial"/>
                <w:b/>
                <w:bCs/>
                <w:color w:val="000000"/>
                <w:sz w:val="18"/>
                <w:szCs w:val="18"/>
                <w:lang w:eastAsia="ja-JP"/>
              </w:rPr>
              <w:t xml:space="preserve"> + 4SATD candidates</w:t>
            </w:r>
          </w:p>
        </w:tc>
      </w:tr>
      <w:tr w:rsidR="00D0170F" w:rsidRPr="00D0170F" w14:paraId="49EFD195" w14:textId="77777777" w:rsidTr="00936F44">
        <w:trPr>
          <w:trHeight w:val="255"/>
          <w:jc w:val="center"/>
        </w:trPr>
        <w:tc>
          <w:tcPr>
            <w:tcW w:w="1640" w:type="dxa"/>
            <w:tcBorders>
              <w:top w:val="nil"/>
              <w:left w:val="nil"/>
              <w:bottom w:val="nil"/>
              <w:right w:val="nil"/>
            </w:tcBorders>
            <w:shd w:val="clear" w:color="auto" w:fill="auto"/>
            <w:noWrap/>
            <w:vAlign w:val="center"/>
            <w:hideMark/>
          </w:tcPr>
          <w:p w14:paraId="5EF30795"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C76CE6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4D8EEC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714D2C52"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8AA3270"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0170F">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45DB4D9"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0170F">
              <w:rPr>
                <w:rFonts w:ascii="Arial" w:hAnsi="Arial" w:cs="Arial"/>
                <w:color w:val="000000"/>
                <w:sz w:val="18"/>
                <w:szCs w:val="18"/>
                <w:lang w:eastAsia="ja-JP"/>
              </w:rPr>
              <w:t>DecT</w:t>
            </w:r>
            <w:proofErr w:type="spellEnd"/>
          </w:p>
        </w:tc>
      </w:tr>
      <w:tr w:rsidR="00D0170F" w:rsidRPr="00D0170F" w14:paraId="190A0565"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481893"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8E371E8"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08959518"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6D857BF4"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4F12F5C"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3B2AFA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99%</w:t>
            </w:r>
          </w:p>
        </w:tc>
      </w:tr>
      <w:tr w:rsidR="00D0170F" w:rsidRPr="00D0170F" w14:paraId="4593EE5A"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7DB81A"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20C9110"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172607EE"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290AE544"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20A3733"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7CF45CAA"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101%</w:t>
            </w:r>
          </w:p>
        </w:tc>
      </w:tr>
      <w:tr w:rsidR="00D0170F" w:rsidRPr="00D0170F" w14:paraId="65F95C20"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2BD1A1"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715ECA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2F246A02"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-0.04%</w:t>
            </w:r>
          </w:p>
        </w:tc>
        <w:tc>
          <w:tcPr>
            <w:tcW w:w="1181" w:type="dxa"/>
            <w:tcBorders>
              <w:top w:val="nil"/>
              <w:left w:val="nil"/>
              <w:bottom w:val="nil"/>
              <w:right w:val="single" w:sz="4" w:space="0" w:color="auto"/>
            </w:tcBorders>
            <w:shd w:val="clear" w:color="auto" w:fill="auto"/>
            <w:noWrap/>
            <w:vAlign w:val="center"/>
            <w:hideMark/>
          </w:tcPr>
          <w:p w14:paraId="23039011"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5ABA9EA3"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464B17A"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98%</w:t>
            </w:r>
          </w:p>
        </w:tc>
      </w:tr>
      <w:tr w:rsidR="00D0170F" w:rsidRPr="00D0170F" w14:paraId="4AEFAA10"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502A6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607808D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77F7DBE5"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7ABBDE71"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145197CE"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9396BF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100%</w:t>
            </w:r>
          </w:p>
        </w:tc>
      </w:tr>
      <w:tr w:rsidR="00D0170F" w:rsidRPr="00D0170F" w14:paraId="39ABDB60"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5BFEA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4F453A83"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2DE2985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68FC33C0"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2E5A324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5547AC5A"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 </w:t>
            </w:r>
          </w:p>
        </w:tc>
      </w:tr>
      <w:tr w:rsidR="00D0170F" w:rsidRPr="00D0170F" w14:paraId="69BA6E91"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BD42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0170F">
              <w:rPr>
                <w:rFonts w:ascii="Arial"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0DD7CE8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2B1B5834"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53139516"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314B50CC"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16779DA"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100%</w:t>
            </w:r>
          </w:p>
        </w:tc>
      </w:tr>
      <w:tr w:rsidR="00D0170F" w:rsidRPr="00D0170F" w14:paraId="2B069DE9"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30B0B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56F8B9A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1EF7B6C1"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202AD79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269D8EA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5766B7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103%</w:t>
            </w:r>
          </w:p>
        </w:tc>
      </w:tr>
      <w:tr w:rsidR="00D0170F" w:rsidRPr="00D0170F" w14:paraId="456307FA" w14:textId="77777777" w:rsidTr="00936F4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7E4C504"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5E670E55"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329DB197"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66B2B81B"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714DE43C"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439B85F" w14:textId="77777777" w:rsidR="00D0170F" w:rsidRPr="00D0170F" w:rsidRDefault="00D0170F" w:rsidP="00D01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0170F">
              <w:rPr>
                <w:rFonts w:ascii="Arial" w:hAnsi="Arial" w:cs="Arial"/>
                <w:color w:val="000000"/>
                <w:sz w:val="18"/>
                <w:szCs w:val="18"/>
                <w:lang w:eastAsia="ja-JP"/>
              </w:rPr>
              <w:t>102%</w:t>
            </w:r>
          </w:p>
        </w:tc>
      </w:tr>
    </w:tbl>
    <w:p w14:paraId="323EB0FE" w14:textId="3B3E81B5" w:rsidR="00092AFB" w:rsidRDefault="00092AFB" w:rsidP="00F324FC">
      <w:pPr>
        <w:rPr>
          <w:szCs w:val="22"/>
        </w:rPr>
      </w:pPr>
    </w:p>
    <w:tbl>
      <w:tblPr>
        <w:tblW w:w="7070" w:type="dxa"/>
        <w:jc w:val="center"/>
        <w:tblLook w:val="04A0" w:firstRow="1" w:lastRow="0" w:firstColumn="1" w:lastColumn="0" w:noHBand="0" w:noVBand="1"/>
      </w:tblPr>
      <w:tblGrid>
        <w:gridCol w:w="1640"/>
        <w:gridCol w:w="1060"/>
        <w:gridCol w:w="1060"/>
        <w:gridCol w:w="1190"/>
        <w:gridCol w:w="1060"/>
        <w:gridCol w:w="1060"/>
      </w:tblGrid>
      <w:tr w:rsidR="00CA7949" w:rsidRPr="00B028B2" w14:paraId="675FAF80" w14:textId="77777777" w:rsidTr="00CA7949">
        <w:trPr>
          <w:trHeight w:val="255"/>
          <w:jc w:val="center"/>
        </w:trPr>
        <w:tc>
          <w:tcPr>
            <w:tcW w:w="1640" w:type="dxa"/>
            <w:tcBorders>
              <w:top w:val="nil"/>
              <w:left w:val="nil"/>
              <w:bottom w:val="nil"/>
              <w:right w:val="nil"/>
            </w:tcBorders>
            <w:shd w:val="clear" w:color="auto" w:fill="auto"/>
            <w:noWrap/>
            <w:vAlign w:val="center"/>
            <w:hideMark/>
          </w:tcPr>
          <w:p w14:paraId="5C33DEA5" w14:textId="77777777" w:rsidR="00CA7949" w:rsidRPr="00B028B2" w:rsidRDefault="00CA7949"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43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606DC3" w14:textId="39622C1E" w:rsidR="00CA7949" w:rsidRPr="00B028B2" w:rsidRDefault="00CA7949"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B028B2">
              <w:rPr>
                <w:rFonts w:ascii="Arial" w:hAnsi="Arial" w:cs="Arial"/>
                <w:b/>
                <w:bCs/>
                <w:color w:val="000000"/>
                <w:sz w:val="18"/>
                <w:szCs w:val="18"/>
                <w:lang w:eastAsia="ja-JP"/>
              </w:rPr>
              <w:t>Low delay B Main10</w:t>
            </w:r>
          </w:p>
        </w:tc>
      </w:tr>
      <w:tr w:rsidR="00CA7949" w:rsidRPr="00B028B2" w14:paraId="03E647A2" w14:textId="77777777" w:rsidTr="00CA7949">
        <w:trPr>
          <w:trHeight w:val="255"/>
          <w:jc w:val="center"/>
        </w:trPr>
        <w:tc>
          <w:tcPr>
            <w:tcW w:w="1640" w:type="dxa"/>
            <w:tcBorders>
              <w:top w:val="nil"/>
              <w:left w:val="nil"/>
              <w:bottom w:val="nil"/>
              <w:right w:val="nil"/>
            </w:tcBorders>
            <w:shd w:val="clear" w:color="auto" w:fill="auto"/>
            <w:noWrap/>
            <w:vAlign w:val="center"/>
            <w:hideMark/>
          </w:tcPr>
          <w:p w14:paraId="5CDC9D49" w14:textId="77777777" w:rsidR="00CA7949" w:rsidRPr="00B028B2" w:rsidRDefault="00CA7949"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p>
        </w:tc>
        <w:tc>
          <w:tcPr>
            <w:tcW w:w="5430" w:type="dxa"/>
            <w:gridSpan w:val="5"/>
            <w:tcBorders>
              <w:top w:val="nil"/>
              <w:left w:val="single" w:sz="8" w:space="0" w:color="auto"/>
              <w:bottom w:val="nil"/>
              <w:right w:val="single" w:sz="8" w:space="0" w:color="auto"/>
            </w:tcBorders>
            <w:shd w:val="clear" w:color="auto" w:fill="auto"/>
            <w:noWrap/>
            <w:vAlign w:val="center"/>
            <w:hideMark/>
          </w:tcPr>
          <w:p w14:paraId="5E307430" w14:textId="103B79DD" w:rsidR="00CA7949" w:rsidRPr="00B028B2" w:rsidRDefault="00CA7949"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028B2">
              <w:rPr>
                <w:rFonts w:ascii="Arial" w:hAnsi="Arial" w:cs="Arial"/>
                <w:b/>
                <w:bCs/>
                <w:color w:val="000000"/>
                <w:sz w:val="18"/>
                <w:szCs w:val="18"/>
                <w:lang w:eastAsia="ja-JP"/>
              </w:rPr>
              <w:t>Over VTM-3.0+4SATD candidate</w:t>
            </w:r>
          </w:p>
        </w:tc>
      </w:tr>
      <w:tr w:rsidR="00B028B2" w:rsidRPr="00B028B2" w14:paraId="051BCF72" w14:textId="77777777" w:rsidTr="00CA7949">
        <w:trPr>
          <w:trHeight w:val="255"/>
          <w:jc w:val="center"/>
        </w:trPr>
        <w:tc>
          <w:tcPr>
            <w:tcW w:w="1640" w:type="dxa"/>
            <w:tcBorders>
              <w:top w:val="nil"/>
              <w:left w:val="nil"/>
              <w:bottom w:val="nil"/>
              <w:right w:val="nil"/>
            </w:tcBorders>
            <w:shd w:val="clear" w:color="auto" w:fill="auto"/>
            <w:noWrap/>
            <w:vAlign w:val="center"/>
            <w:hideMark/>
          </w:tcPr>
          <w:p w14:paraId="3456BE6F"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ED48515"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A0271E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U</w:t>
            </w:r>
          </w:p>
        </w:tc>
        <w:tc>
          <w:tcPr>
            <w:tcW w:w="1190" w:type="dxa"/>
            <w:tcBorders>
              <w:top w:val="nil"/>
              <w:left w:val="nil"/>
              <w:bottom w:val="single" w:sz="8" w:space="0" w:color="auto"/>
              <w:right w:val="single" w:sz="4" w:space="0" w:color="auto"/>
            </w:tcBorders>
            <w:shd w:val="clear" w:color="auto" w:fill="auto"/>
            <w:noWrap/>
            <w:vAlign w:val="center"/>
            <w:hideMark/>
          </w:tcPr>
          <w:p w14:paraId="0AD7E3AA"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745AE3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028B2">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738B24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028B2">
              <w:rPr>
                <w:rFonts w:ascii="Arial" w:hAnsi="Arial" w:cs="Arial"/>
                <w:color w:val="000000"/>
                <w:sz w:val="18"/>
                <w:szCs w:val="18"/>
                <w:lang w:eastAsia="ja-JP"/>
              </w:rPr>
              <w:t>DecT</w:t>
            </w:r>
            <w:proofErr w:type="spellEnd"/>
          </w:p>
        </w:tc>
      </w:tr>
      <w:tr w:rsidR="00B028B2" w:rsidRPr="00B028B2" w14:paraId="1D686134" w14:textId="77777777" w:rsidTr="00CA79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F1FBBE"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C536BC2"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0759D31D"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190" w:type="dxa"/>
            <w:tcBorders>
              <w:top w:val="nil"/>
              <w:left w:val="nil"/>
              <w:bottom w:val="nil"/>
              <w:right w:val="single" w:sz="4" w:space="0" w:color="auto"/>
            </w:tcBorders>
            <w:shd w:val="clear" w:color="auto" w:fill="auto"/>
            <w:noWrap/>
            <w:vAlign w:val="center"/>
            <w:hideMark/>
          </w:tcPr>
          <w:p w14:paraId="1C04A6A6"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797A0119"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58891145"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r>
      <w:tr w:rsidR="00B028B2" w:rsidRPr="00B028B2" w14:paraId="7B2C320D" w14:textId="77777777" w:rsidTr="00CA79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5D94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64CC339"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49EA1A0E"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90" w:type="dxa"/>
            <w:tcBorders>
              <w:top w:val="nil"/>
              <w:left w:val="nil"/>
              <w:bottom w:val="nil"/>
              <w:right w:val="single" w:sz="4" w:space="0" w:color="auto"/>
            </w:tcBorders>
            <w:shd w:val="clear" w:color="auto" w:fill="auto"/>
            <w:noWrap/>
            <w:vAlign w:val="center"/>
            <w:hideMark/>
          </w:tcPr>
          <w:p w14:paraId="34F65557"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6934C4AB"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2869BAB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 </w:t>
            </w:r>
          </w:p>
        </w:tc>
      </w:tr>
      <w:tr w:rsidR="00B028B2" w:rsidRPr="00B028B2" w14:paraId="3DE598AC" w14:textId="77777777" w:rsidTr="00CA79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89126F"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A9513F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542B3322"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-0.11%</w:t>
            </w:r>
          </w:p>
        </w:tc>
        <w:tc>
          <w:tcPr>
            <w:tcW w:w="1190" w:type="dxa"/>
            <w:tcBorders>
              <w:top w:val="nil"/>
              <w:left w:val="nil"/>
              <w:bottom w:val="nil"/>
              <w:right w:val="single" w:sz="4" w:space="0" w:color="auto"/>
            </w:tcBorders>
            <w:shd w:val="clear" w:color="auto" w:fill="auto"/>
            <w:noWrap/>
            <w:vAlign w:val="center"/>
            <w:hideMark/>
          </w:tcPr>
          <w:p w14:paraId="185581BC"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-0.18%</w:t>
            </w:r>
          </w:p>
        </w:tc>
        <w:tc>
          <w:tcPr>
            <w:tcW w:w="1060" w:type="dxa"/>
            <w:tcBorders>
              <w:top w:val="nil"/>
              <w:left w:val="nil"/>
              <w:bottom w:val="nil"/>
              <w:right w:val="nil"/>
            </w:tcBorders>
            <w:shd w:val="clear" w:color="auto" w:fill="auto"/>
            <w:noWrap/>
            <w:vAlign w:val="center"/>
            <w:hideMark/>
          </w:tcPr>
          <w:p w14:paraId="235ECFBB"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75408E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103%</w:t>
            </w:r>
          </w:p>
        </w:tc>
      </w:tr>
      <w:tr w:rsidR="00B028B2" w:rsidRPr="00B028B2" w14:paraId="6AB125A2" w14:textId="77777777" w:rsidTr="00CA79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1EDEC5"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3754EEB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50563FA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0.19%</w:t>
            </w:r>
          </w:p>
        </w:tc>
        <w:tc>
          <w:tcPr>
            <w:tcW w:w="1190" w:type="dxa"/>
            <w:tcBorders>
              <w:top w:val="nil"/>
              <w:left w:val="nil"/>
              <w:bottom w:val="nil"/>
              <w:right w:val="single" w:sz="4" w:space="0" w:color="auto"/>
            </w:tcBorders>
            <w:shd w:val="clear" w:color="auto" w:fill="auto"/>
            <w:noWrap/>
            <w:vAlign w:val="center"/>
            <w:hideMark/>
          </w:tcPr>
          <w:p w14:paraId="17D43EA9"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4474A93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A8BA7CC"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100%</w:t>
            </w:r>
          </w:p>
        </w:tc>
      </w:tr>
      <w:tr w:rsidR="00B028B2" w:rsidRPr="00B028B2" w14:paraId="1D0C7145" w14:textId="77777777" w:rsidTr="00CA79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FDA09A"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5070B3D"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1A46EE17"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0.73%</w:t>
            </w:r>
          </w:p>
        </w:tc>
        <w:tc>
          <w:tcPr>
            <w:tcW w:w="1190" w:type="dxa"/>
            <w:tcBorders>
              <w:top w:val="nil"/>
              <w:left w:val="nil"/>
              <w:bottom w:val="nil"/>
              <w:right w:val="single" w:sz="4" w:space="0" w:color="auto"/>
            </w:tcBorders>
            <w:shd w:val="clear" w:color="auto" w:fill="auto"/>
            <w:noWrap/>
            <w:vAlign w:val="center"/>
            <w:hideMark/>
          </w:tcPr>
          <w:p w14:paraId="2E28B469"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0.45%</w:t>
            </w:r>
          </w:p>
        </w:tc>
        <w:tc>
          <w:tcPr>
            <w:tcW w:w="1060" w:type="dxa"/>
            <w:tcBorders>
              <w:top w:val="nil"/>
              <w:left w:val="nil"/>
              <w:bottom w:val="nil"/>
              <w:right w:val="nil"/>
            </w:tcBorders>
            <w:shd w:val="clear" w:color="auto" w:fill="auto"/>
            <w:noWrap/>
            <w:vAlign w:val="center"/>
            <w:hideMark/>
          </w:tcPr>
          <w:p w14:paraId="6A9DE1A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45E5D440"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101%</w:t>
            </w:r>
          </w:p>
        </w:tc>
      </w:tr>
      <w:tr w:rsidR="00B028B2" w:rsidRPr="00CA7949" w14:paraId="14BBF547" w14:textId="77777777" w:rsidTr="00CA79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622BA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028B2">
              <w:rPr>
                <w:rFonts w:ascii="Arial"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E305E83"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10A682B6"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0.20%</w:t>
            </w:r>
          </w:p>
        </w:tc>
        <w:tc>
          <w:tcPr>
            <w:tcW w:w="1190" w:type="dxa"/>
            <w:tcBorders>
              <w:top w:val="single" w:sz="8" w:space="0" w:color="auto"/>
              <w:left w:val="nil"/>
              <w:bottom w:val="nil"/>
              <w:right w:val="single" w:sz="4" w:space="0" w:color="auto"/>
            </w:tcBorders>
            <w:shd w:val="clear" w:color="auto" w:fill="auto"/>
            <w:noWrap/>
            <w:vAlign w:val="center"/>
            <w:hideMark/>
          </w:tcPr>
          <w:p w14:paraId="5EF14B28"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69DD2737"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4365DDE"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101%</w:t>
            </w:r>
          </w:p>
        </w:tc>
      </w:tr>
      <w:tr w:rsidR="00B028B2" w:rsidRPr="00B028B2" w14:paraId="408E0783" w14:textId="77777777" w:rsidTr="00CA794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BD604A"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123B2E7"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11930E5B"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-0.61%</w:t>
            </w:r>
          </w:p>
        </w:tc>
        <w:tc>
          <w:tcPr>
            <w:tcW w:w="1190" w:type="dxa"/>
            <w:tcBorders>
              <w:top w:val="single" w:sz="8" w:space="0" w:color="auto"/>
              <w:left w:val="nil"/>
              <w:bottom w:val="nil"/>
              <w:right w:val="single" w:sz="4" w:space="0" w:color="auto"/>
            </w:tcBorders>
            <w:shd w:val="clear" w:color="auto" w:fill="auto"/>
            <w:noWrap/>
            <w:vAlign w:val="center"/>
            <w:hideMark/>
          </w:tcPr>
          <w:p w14:paraId="519A62A5"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2AC72684"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51D4FE0"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100%</w:t>
            </w:r>
          </w:p>
        </w:tc>
      </w:tr>
      <w:tr w:rsidR="00B028B2" w:rsidRPr="00B028B2" w14:paraId="13DDF538" w14:textId="77777777" w:rsidTr="00CA794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C2FCD7"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A6A8C3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0.14%</w:t>
            </w:r>
          </w:p>
        </w:tc>
        <w:tc>
          <w:tcPr>
            <w:tcW w:w="1060" w:type="dxa"/>
            <w:tcBorders>
              <w:top w:val="nil"/>
              <w:left w:val="nil"/>
              <w:bottom w:val="single" w:sz="8" w:space="0" w:color="auto"/>
              <w:right w:val="nil"/>
            </w:tcBorders>
            <w:shd w:val="clear" w:color="auto" w:fill="auto"/>
            <w:noWrap/>
            <w:vAlign w:val="center"/>
            <w:hideMark/>
          </w:tcPr>
          <w:p w14:paraId="3490DD3D"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-0.41%</w:t>
            </w:r>
          </w:p>
        </w:tc>
        <w:tc>
          <w:tcPr>
            <w:tcW w:w="1190" w:type="dxa"/>
            <w:tcBorders>
              <w:top w:val="nil"/>
              <w:left w:val="nil"/>
              <w:bottom w:val="single" w:sz="8" w:space="0" w:color="auto"/>
              <w:right w:val="single" w:sz="4" w:space="0" w:color="auto"/>
            </w:tcBorders>
            <w:shd w:val="clear" w:color="auto" w:fill="auto"/>
            <w:noWrap/>
            <w:vAlign w:val="center"/>
            <w:hideMark/>
          </w:tcPr>
          <w:p w14:paraId="348431CC" w14:textId="77777777" w:rsidR="00B028B2" w:rsidRPr="00B028B2" w:rsidRDefault="00B028B2"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0.11%</w:t>
            </w:r>
          </w:p>
        </w:tc>
        <w:tc>
          <w:tcPr>
            <w:tcW w:w="1060" w:type="dxa"/>
            <w:tcBorders>
              <w:top w:val="nil"/>
              <w:left w:val="nil"/>
              <w:bottom w:val="single" w:sz="8" w:space="0" w:color="auto"/>
              <w:right w:val="nil"/>
            </w:tcBorders>
            <w:shd w:val="clear" w:color="auto" w:fill="auto"/>
            <w:noWrap/>
            <w:vAlign w:val="center"/>
            <w:hideMark/>
          </w:tcPr>
          <w:p w14:paraId="4E772145"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B443CD1" w14:textId="77777777" w:rsidR="00B028B2" w:rsidRPr="00B028B2" w:rsidRDefault="00B028B2" w:rsidP="00B0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028B2">
              <w:rPr>
                <w:rFonts w:ascii="Arial" w:hAnsi="Arial" w:cs="Arial"/>
                <w:color w:val="000000"/>
                <w:sz w:val="18"/>
                <w:szCs w:val="18"/>
                <w:lang w:eastAsia="ja-JP"/>
              </w:rPr>
              <w:t>102%</w:t>
            </w:r>
          </w:p>
        </w:tc>
      </w:tr>
    </w:tbl>
    <w:p w14:paraId="58318BFD" w14:textId="77777777" w:rsidR="007A5AAD" w:rsidRDefault="007A5AAD" w:rsidP="007A5AAD"/>
    <w:p w14:paraId="04859169" w14:textId="051E0CE9" w:rsidR="00E14564" w:rsidRDefault="0052334C" w:rsidP="0052334C">
      <w:pPr>
        <w:rPr>
          <w:szCs w:val="22"/>
        </w:rPr>
      </w:pPr>
      <w:r>
        <w:rPr>
          <w:szCs w:val="22"/>
        </w:rPr>
        <w:t xml:space="preserve">We want to kindly thank </w:t>
      </w:r>
      <w:r w:rsidR="00677E46" w:rsidRPr="00936F44">
        <w:rPr>
          <w:szCs w:val="22"/>
        </w:rPr>
        <w:t>Qualcomm</w:t>
      </w:r>
      <w:r w:rsidR="00F12E41">
        <w:rPr>
          <w:szCs w:val="22"/>
        </w:rPr>
        <w:t xml:space="preserve"> </w:t>
      </w:r>
      <w:r>
        <w:rPr>
          <w:szCs w:val="22"/>
        </w:rPr>
        <w:t>for their cross-check.</w:t>
      </w:r>
    </w:p>
    <w:p w14:paraId="6CE1F8BB" w14:textId="77777777" w:rsidR="00CA7949" w:rsidRDefault="00CA7949" w:rsidP="0052334C">
      <w:pPr>
        <w:rPr>
          <w:szCs w:val="22"/>
        </w:rPr>
      </w:pPr>
    </w:p>
    <w:p w14:paraId="20A268EF" w14:textId="582B8CA0" w:rsidR="00750C81" w:rsidRDefault="00750C81" w:rsidP="00750C81">
      <w:pPr>
        <w:pStyle w:val="Heading1"/>
      </w:pPr>
      <w:r>
        <w:t>Additional simulation results using 1 SATD candidate</w:t>
      </w:r>
    </w:p>
    <w:p w14:paraId="19BECBC4" w14:textId="34101B54" w:rsidR="00750C81" w:rsidRDefault="00750C81">
      <w:r>
        <w:t>Results with one</w:t>
      </w:r>
      <w:r w:rsidR="00E14564" w:rsidRPr="00E14564">
        <w:t xml:space="preserve"> </w:t>
      </w:r>
      <w:r w:rsidR="00E14564" w:rsidRPr="00653D16">
        <w:t xml:space="preserve">SATD candidates </w:t>
      </w:r>
      <w:r w:rsidR="00E14564">
        <w:t xml:space="preserve">for both </w:t>
      </w:r>
      <w:r w:rsidR="00E14564" w:rsidRPr="00653D16">
        <w:t>anchor</w:t>
      </w:r>
      <w:r w:rsidR="00E14564">
        <w:t xml:space="preserve"> and proposal.</w:t>
      </w:r>
    </w:p>
    <w:p w14:paraId="68F52B46" w14:textId="77777777" w:rsidR="00CA7949" w:rsidRDefault="00CA7949"/>
    <w:tbl>
      <w:tblPr>
        <w:tblW w:w="7061" w:type="dxa"/>
        <w:jc w:val="center"/>
        <w:tblLook w:val="04A0" w:firstRow="1" w:lastRow="0" w:firstColumn="1" w:lastColumn="0" w:noHBand="0" w:noVBand="1"/>
      </w:tblPr>
      <w:tblGrid>
        <w:gridCol w:w="1640"/>
        <w:gridCol w:w="1060"/>
        <w:gridCol w:w="1060"/>
        <w:gridCol w:w="1181"/>
        <w:gridCol w:w="1060"/>
        <w:gridCol w:w="1060"/>
      </w:tblGrid>
      <w:tr w:rsidR="00CA7949" w:rsidRPr="009E6B15" w14:paraId="1F10BCCC" w14:textId="77777777" w:rsidTr="009B2F57">
        <w:trPr>
          <w:trHeight w:val="255"/>
          <w:jc w:val="center"/>
        </w:trPr>
        <w:tc>
          <w:tcPr>
            <w:tcW w:w="1640" w:type="dxa"/>
            <w:tcBorders>
              <w:top w:val="nil"/>
              <w:left w:val="nil"/>
              <w:bottom w:val="nil"/>
              <w:right w:val="nil"/>
            </w:tcBorders>
            <w:shd w:val="clear" w:color="auto" w:fill="auto"/>
            <w:noWrap/>
            <w:vAlign w:val="center"/>
            <w:hideMark/>
          </w:tcPr>
          <w:p w14:paraId="6E9C8420" w14:textId="77777777" w:rsidR="00CA7949" w:rsidRPr="009E6B15" w:rsidRDefault="00CA7949"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B83D35" w14:textId="283A42D8" w:rsidR="00CA7949" w:rsidRPr="009E6B15" w:rsidRDefault="00CA7949"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9E6B15">
              <w:rPr>
                <w:rFonts w:ascii="Arial" w:hAnsi="Arial" w:cs="Arial"/>
                <w:b/>
                <w:bCs/>
                <w:color w:val="000000"/>
                <w:sz w:val="18"/>
                <w:szCs w:val="18"/>
                <w:lang w:eastAsia="ja-JP"/>
              </w:rPr>
              <w:t>Random access Main10</w:t>
            </w:r>
          </w:p>
        </w:tc>
      </w:tr>
      <w:tr w:rsidR="00CA7949" w:rsidRPr="009E6B15" w14:paraId="17563B6D" w14:textId="77777777" w:rsidTr="009B2F57">
        <w:trPr>
          <w:trHeight w:val="255"/>
          <w:jc w:val="center"/>
        </w:trPr>
        <w:tc>
          <w:tcPr>
            <w:tcW w:w="1640" w:type="dxa"/>
            <w:tcBorders>
              <w:top w:val="nil"/>
              <w:left w:val="nil"/>
              <w:bottom w:val="nil"/>
              <w:right w:val="nil"/>
            </w:tcBorders>
            <w:shd w:val="clear" w:color="auto" w:fill="auto"/>
            <w:noWrap/>
            <w:vAlign w:val="center"/>
            <w:hideMark/>
          </w:tcPr>
          <w:p w14:paraId="6027ADD5" w14:textId="77777777" w:rsidR="00CA7949" w:rsidRPr="009E6B15" w:rsidRDefault="00CA7949"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76042040" w14:textId="161E34DF" w:rsidR="00CA7949" w:rsidRPr="009E6B15" w:rsidRDefault="00CA7949" w:rsidP="00CA7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E6B15">
              <w:rPr>
                <w:rFonts w:ascii="Arial" w:hAnsi="Arial" w:cs="Arial"/>
                <w:b/>
                <w:bCs/>
                <w:color w:val="000000"/>
                <w:sz w:val="18"/>
                <w:szCs w:val="18"/>
                <w:lang w:eastAsia="ja-JP"/>
              </w:rPr>
              <w:t>Over VTM-3.0</w:t>
            </w:r>
          </w:p>
        </w:tc>
      </w:tr>
      <w:tr w:rsidR="009E6B15" w:rsidRPr="009E6B15" w14:paraId="375E52FF" w14:textId="77777777" w:rsidTr="00936F44">
        <w:trPr>
          <w:trHeight w:val="255"/>
          <w:jc w:val="center"/>
        </w:trPr>
        <w:tc>
          <w:tcPr>
            <w:tcW w:w="1640" w:type="dxa"/>
            <w:tcBorders>
              <w:top w:val="nil"/>
              <w:left w:val="nil"/>
              <w:bottom w:val="nil"/>
              <w:right w:val="nil"/>
            </w:tcBorders>
            <w:shd w:val="clear" w:color="auto" w:fill="auto"/>
            <w:noWrap/>
            <w:vAlign w:val="center"/>
            <w:hideMark/>
          </w:tcPr>
          <w:p w14:paraId="623287F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796A728"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9978B9C"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5D3D6F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AEA556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E6B15">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ADC7AC3"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E6B15">
              <w:rPr>
                <w:rFonts w:ascii="Arial" w:hAnsi="Arial" w:cs="Arial"/>
                <w:color w:val="000000"/>
                <w:sz w:val="18"/>
                <w:szCs w:val="18"/>
                <w:lang w:eastAsia="ja-JP"/>
              </w:rPr>
              <w:t>DecT</w:t>
            </w:r>
            <w:proofErr w:type="spellEnd"/>
          </w:p>
        </w:tc>
      </w:tr>
      <w:tr w:rsidR="000172A4" w:rsidRPr="009E6B15" w14:paraId="08527792"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A2D768" w14:textId="77777777"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A2E714B" w14:textId="1EE33774"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0.03%</w:t>
            </w:r>
          </w:p>
        </w:tc>
        <w:tc>
          <w:tcPr>
            <w:tcW w:w="1060" w:type="dxa"/>
            <w:tcBorders>
              <w:top w:val="nil"/>
              <w:left w:val="nil"/>
              <w:bottom w:val="nil"/>
              <w:right w:val="nil"/>
            </w:tcBorders>
            <w:shd w:val="clear" w:color="auto" w:fill="auto"/>
            <w:noWrap/>
            <w:vAlign w:val="center"/>
            <w:hideMark/>
          </w:tcPr>
          <w:p w14:paraId="42BD3325" w14:textId="76AF9DDE"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0.04%</w:t>
            </w:r>
          </w:p>
        </w:tc>
        <w:tc>
          <w:tcPr>
            <w:tcW w:w="1181" w:type="dxa"/>
            <w:tcBorders>
              <w:top w:val="nil"/>
              <w:left w:val="nil"/>
              <w:bottom w:val="nil"/>
              <w:right w:val="single" w:sz="4" w:space="0" w:color="auto"/>
            </w:tcBorders>
            <w:shd w:val="clear" w:color="auto" w:fill="auto"/>
            <w:noWrap/>
            <w:vAlign w:val="center"/>
            <w:hideMark/>
          </w:tcPr>
          <w:p w14:paraId="6F5FF7AB" w14:textId="5127A9CE"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0.04%</w:t>
            </w:r>
          </w:p>
        </w:tc>
        <w:tc>
          <w:tcPr>
            <w:tcW w:w="1060" w:type="dxa"/>
            <w:tcBorders>
              <w:top w:val="nil"/>
              <w:left w:val="nil"/>
              <w:bottom w:val="nil"/>
              <w:right w:val="nil"/>
            </w:tcBorders>
            <w:shd w:val="clear" w:color="auto" w:fill="auto"/>
            <w:noWrap/>
            <w:vAlign w:val="center"/>
            <w:hideMark/>
          </w:tcPr>
          <w:p w14:paraId="4FAD442C" w14:textId="0D07F59F"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99%</w:t>
            </w:r>
          </w:p>
        </w:tc>
        <w:tc>
          <w:tcPr>
            <w:tcW w:w="1060" w:type="dxa"/>
            <w:tcBorders>
              <w:top w:val="nil"/>
              <w:left w:val="nil"/>
              <w:bottom w:val="nil"/>
              <w:right w:val="single" w:sz="8" w:space="0" w:color="auto"/>
            </w:tcBorders>
            <w:shd w:val="clear" w:color="auto" w:fill="auto"/>
            <w:noWrap/>
            <w:vAlign w:val="center"/>
            <w:hideMark/>
          </w:tcPr>
          <w:p w14:paraId="451D18F0" w14:textId="47CAB1BF"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100%</w:t>
            </w:r>
          </w:p>
        </w:tc>
      </w:tr>
      <w:tr w:rsidR="009E6B15" w:rsidRPr="009E6B15" w14:paraId="523A30E5"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C1E15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EEEEDD8"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F27617E"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64D3F96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33150F4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49F835F1"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99%</w:t>
            </w:r>
          </w:p>
        </w:tc>
      </w:tr>
      <w:tr w:rsidR="009E6B15" w:rsidRPr="009E6B15" w14:paraId="73FE1D4C"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72B2E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4474A52"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4DFB2147"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36387371"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EB176F1"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692CBA90"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99%</w:t>
            </w:r>
          </w:p>
        </w:tc>
      </w:tr>
      <w:tr w:rsidR="009E6B15" w:rsidRPr="009E6B15" w14:paraId="71E2E32E"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B6D787"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F775E0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15F7330"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45D2ABD7"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E1721D0"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1878EB2D"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99%</w:t>
            </w:r>
          </w:p>
        </w:tc>
      </w:tr>
      <w:tr w:rsidR="009E6B15" w:rsidRPr="009E6B15" w14:paraId="712C768A"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3240A4"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AE6A0D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6CB4C944"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6E9A3740"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2D4694B4"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07C37A03"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r>
      <w:tr w:rsidR="000172A4" w:rsidRPr="009E6B15" w14:paraId="3B09D65C"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CC87D7" w14:textId="77777777"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E6B15">
              <w:rPr>
                <w:rFonts w:ascii="Arial"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E8418C0" w14:textId="1A6A3503"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-0.01%</w:t>
            </w:r>
          </w:p>
        </w:tc>
        <w:tc>
          <w:tcPr>
            <w:tcW w:w="1060" w:type="dxa"/>
            <w:tcBorders>
              <w:top w:val="single" w:sz="8" w:space="0" w:color="auto"/>
              <w:left w:val="nil"/>
              <w:bottom w:val="nil"/>
              <w:right w:val="nil"/>
            </w:tcBorders>
            <w:shd w:val="clear" w:color="auto" w:fill="auto"/>
            <w:noWrap/>
            <w:vAlign w:val="center"/>
            <w:hideMark/>
          </w:tcPr>
          <w:p w14:paraId="1CB648D5" w14:textId="169B9A1F"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1814C702" w14:textId="0E7A5743"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0.02%</w:t>
            </w:r>
          </w:p>
        </w:tc>
        <w:tc>
          <w:tcPr>
            <w:tcW w:w="1060" w:type="dxa"/>
            <w:tcBorders>
              <w:top w:val="single" w:sz="8" w:space="0" w:color="auto"/>
              <w:left w:val="nil"/>
              <w:bottom w:val="nil"/>
              <w:right w:val="nil"/>
            </w:tcBorders>
            <w:shd w:val="clear" w:color="auto" w:fill="auto"/>
            <w:noWrap/>
            <w:vAlign w:val="center"/>
            <w:hideMark/>
          </w:tcPr>
          <w:p w14:paraId="702350F8" w14:textId="6B1F6319"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5E6319B" w14:textId="0CC51400"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kern w:val="24"/>
                <w:sz w:val="18"/>
                <w:szCs w:val="18"/>
              </w:rPr>
              <w:t>99%</w:t>
            </w:r>
          </w:p>
        </w:tc>
      </w:tr>
      <w:tr w:rsidR="009E6B15" w:rsidRPr="009E6B15" w14:paraId="2E691A99"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1531A"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2D8DD17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34A9342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5A424396"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3B27AAA8"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BCACEB6"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100%</w:t>
            </w:r>
          </w:p>
        </w:tc>
      </w:tr>
      <w:tr w:rsidR="009E6B15" w:rsidRPr="009E6B15" w14:paraId="24E444E7" w14:textId="77777777" w:rsidTr="00936F4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2E2A70"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331ECFC6"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4015A48A"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1956122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16036213"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AD628B4"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99%</w:t>
            </w:r>
          </w:p>
        </w:tc>
      </w:tr>
    </w:tbl>
    <w:p w14:paraId="0C5AC0B0" w14:textId="21F7B6E5" w:rsidR="00F3327D" w:rsidRDefault="00F3327D"/>
    <w:p w14:paraId="37303673" w14:textId="77777777" w:rsidR="002477F7" w:rsidRDefault="002477F7"/>
    <w:tbl>
      <w:tblPr>
        <w:tblW w:w="7061" w:type="dxa"/>
        <w:jc w:val="center"/>
        <w:tblLook w:val="04A0" w:firstRow="1" w:lastRow="0" w:firstColumn="1" w:lastColumn="0" w:noHBand="0" w:noVBand="1"/>
      </w:tblPr>
      <w:tblGrid>
        <w:gridCol w:w="1640"/>
        <w:gridCol w:w="1060"/>
        <w:gridCol w:w="1060"/>
        <w:gridCol w:w="1181"/>
        <w:gridCol w:w="1060"/>
        <w:gridCol w:w="1060"/>
      </w:tblGrid>
      <w:tr w:rsidR="000172A4" w:rsidRPr="009E6B15" w14:paraId="591BF6F0" w14:textId="77777777" w:rsidTr="009B2F57">
        <w:trPr>
          <w:trHeight w:val="255"/>
          <w:jc w:val="center"/>
        </w:trPr>
        <w:tc>
          <w:tcPr>
            <w:tcW w:w="1640" w:type="dxa"/>
            <w:tcBorders>
              <w:top w:val="nil"/>
              <w:left w:val="nil"/>
              <w:bottom w:val="nil"/>
              <w:right w:val="nil"/>
            </w:tcBorders>
            <w:shd w:val="clear" w:color="auto" w:fill="auto"/>
            <w:noWrap/>
            <w:vAlign w:val="center"/>
            <w:hideMark/>
          </w:tcPr>
          <w:p w14:paraId="374E8355" w14:textId="77777777" w:rsidR="000172A4" w:rsidRPr="009E6B15" w:rsidRDefault="000172A4"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115CA4" w14:textId="3429B6ED"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9E6B15">
              <w:rPr>
                <w:rFonts w:ascii="Arial" w:hAnsi="Arial" w:cs="Arial"/>
                <w:b/>
                <w:bCs/>
                <w:color w:val="000000"/>
                <w:sz w:val="18"/>
                <w:szCs w:val="18"/>
                <w:lang w:eastAsia="ja-JP"/>
              </w:rPr>
              <w:t>Low delay B Main10</w:t>
            </w:r>
          </w:p>
        </w:tc>
      </w:tr>
      <w:tr w:rsidR="000172A4" w:rsidRPr="009E6B15" w14:paraId="1B05EC0B" w14:textId="77777777" w:rsidTr="009B2F57">
        <w:trPr>
          <w:trHeight w:val="255"/>
          <w:jc w:val="center"/>
        </w:trPr>
        <w:tc>
          <w:tcPr>
            <w:tcW w:w="1640" w:type="dxa"/>
            <w:tcBorders>
              <w:top w:val="nil"/>
              <w:left w:val="nil"/>
              <w:bottom w:val="nil"/>
              <w:right w:val="nil"/>
            </w:tcBorders>
            <w:shd w:val="clear" w:color="auto" w:fill="auto"/>
            <w:noWrap/>
            <w:vAlign w:val="center"/>
            <w:hideMark/>
          </w:tcPr>
          <w:p w14:paraId="20DD3CAA" w14:textId="77777777" w:rsidR="000172A4" w:rsidRPr="009E6B15" w:rsidRDefault="000172A4"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6F1F3374" w14:textId="5EB2F9B2" w:rsidR="000172A4" w:rsidRPr="009E6B15" w:rsidRDefault="000172A4" w:rsidP="0001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E6B15">
              <w:rPr>
                <w:rFonts w:ascii="Arial" w:hAnsi="Arial" w:cs="Arial"/>
                <w:b/>
                <w:bCs/>
                <w:color w:val="000000"/>
                <w:sz w:val="18"/>
                <w:szCs w:val="18"/>
                <w:lang w:eastAsia="ja-JP"/>
              </w:rPr>
              <w:t>Over VTM-3.0</w:t>
            </w:r>
          </w:p>
        </w:tc>
      </w:tr>
      <w:tr w:rsidR="009E6B15" w:rsidRPr="009E6B15" w14:paraId="31B78B03" w14:textId="77777777" w:rsidTr="00936F44">
        <w:trPr>
          <w:trHeight w:val="255"/>
          <w:jc w:val="center"/>
        </w:trPr>
        <w:tc>
          <w:tcPr>
            <w:tcW w:w="1640" w:type="dxa"/>
            <w:tcBorders>
              <w:top w:val="nil"/>
              <w:left w:val="nil"/>
              <w:bottom w:val="nil"/>
              <w:right w:val="nil"/>
            </w:tcBorders>
            <w:shd w:val="clear" w:color="auto" w:fill="auto"/>
            <w:noWrap/>
            <w:vAlign w:val="center"/>
            <w:hideMark/>
          </w:tcPr>
          <w:p w14:paraId="4D3D220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D507EE7"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4213B82"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9F4D108"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003DB7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E6B15">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079A4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E6B15">
              <w:rPr>
                <w:rFonts w:ascii="Arial" w:hAnsi="Arial" w:cs="Arial"/>
                <w:color w:val="000000"/>
                <w:sz w:val="18"/>
                <w:szCs w:val="18"/>
                <w:lang w:eastAsia="ja-JP"/>
              </w:rPr>
              <w:t>DecT</w:t>
            </w:r>
            <w:proofErr w:type="spellEnd"/>
          </w:p>
        </w:tc>
      </w:tr>
      <w:tr w:rsidR="009E6B15" w:rsidRPr="009E6B15" w14:paraId="66EEFEF2"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5CC26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69B2B8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29E2D8A1"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181" w:type="dxa"/>
            <w:tcBorders>
              <w:top w:val="nil"/>
              <w:left w:val="nil"/>
              <w:bottom w:val="nil"/>
              <w:right w:val="single" w:sz="4" w:space="0" w:color="auto"/>
            </w:tcBorders>
            <w:shd w:val="clear" w:color="auto" w:fill="auto"/>
            <w:noWrap/>
            <w:vAlign w:val="center"/>
            <w:hideMark/>
          </w:tcPr>
          <w:p w14:paraId="7E9D5D7E"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7618B623"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2D10573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r>
      <w:tr w:rsidR="009E6B15" w:rsidRPr="009E6B15" w14:paraId="6C8DA7BE"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B77090"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D663EAC"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267F17CA"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74C068E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1485AC42"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672E0BF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 </w:t>
            </w:r>
          </w:p>
        </w:tc>
      </w:tr>
      <w:tr w:rsidR="009B2F57" w:rsidRPr="009E6B15" w14:paraId="45DF5F80"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6919E4" w14:textId="77777777" w:rsidR="009B2F57" w:rsidRPr="009E6B15" w:rsidRDefault="009B2F57" w:rsidP="009B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812E8AB" w14:textId="57D9713F" w:rsidR="009B2F57" w:rsidRPr="009E6B15" w:rsidRDefault="009B2F57" w:rsidP="009B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8749B5F" w14:textId="140DB91B" w:rsidR="009B2F57" w:rsidRPr="009E6B15" w:rsidRDefault="009B2F57" w:rsidP="009B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-0.29%</w:t>
            </w:r>
          </w:p>
        </w:tc>
        <w:tc>
          <w:tcPr>
            <w:tcW w:w="1181" w:type="dxa"/>
            <w:tcBorders>
              <w:top w:val="nil"/>
              <w:left w:val="nil"/>
              <w:bottom w:val="nil"/>
              <w:right w:val="single" w:sz="4" w:space="0" w:color="auto"/>
            </w:tcBorders>
            <w:shd w:val="clear" w:color="auto" w:fill="auto"/>
            <w:noWrap/>
            <w:vAlign w:val="center"/>
            <w:hideMark/>
          </w:tcPr>
          <w:p w14:paraId="0C796EA5" w14:textId="5466A03E" w:rsidR="009B2F57" w:rsidRPr="009E6B15" w:rsidRDefault="009B2F57" w:rsidP="009B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29966F55" w14:textId="2476725B" w:rsidR="009B2F57" w:rsidRPr="009E6B15" w:rsidRDefault="009B2F57" w:rsidP="009B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0B39DCFC" w14:textId="7FFBCCAA" w:rsidR="009B2F57" w:rsidRPr="009E6B15" w:rsidRDefault="009B2F57" w:rsidP="009B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107%</w:t>
            </w:r>
          </w:p>
        </w:tc>
      </w:tr>
      <w:tr w:rsidR="009E6B15" w:rsidRPr="009E6B15" w14:paraId="35F16783"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5F94E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EE149B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3D62131"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0.18%</w:t>
            </w:r>
          </w:p>
        </w:tc>
        <w:tc>
          <w:tcPr>
            <w:tcW w:w="1181" w:type="dxa"/>
            <w:tcBorders>
              <w:top w:val="nil"/>
              <w:left w:val="nil"/>
              <w:bottom w:val="nil"/>
              <w:right w:val="single" w:sz="4" w:space="0" w:color="auto"/>
            </w:tcBorders>
            <w:shd w:val="clear" w:color="auto" w:fill="auto"/>
            <w:noWrap/>
            <w:vAlign w:val="center"/>
            <w:hideMark/>
          </w:tcPr>
          <w:p w14:paraId="48C40641"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0.29%</w:t>
            </w:r>
          </w:p>
        </w:tc>
        <w:tc>
          <w:tcPr>
            <w:tcW w:w="1060" w:type="dxa"/>
            <w:tcBorders>
              <w:top w:val="nil"/>
              <w:left w:val="nil"/>
              <w:bottom w:val="nil"/>
              <w:right w:val="nil"/>
            </w:tcBorders>
            <w:shd w:val="clear" w:color="auto" w:fill="auto"/>
            <w:noWrap/>
            <w:vAlign w:val="center"/>
            <w:hideMark/>
          </w:tcPr>
          <w:p w14:paraId="2330C0F5"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106%</w:t>
            </w:r>
          </w:p>
        </w:tc>
        <w:tc>
          <w:tcPr>
            <w:tcW w:w="1060" w:type="dxa"/>
            <w:tcBorders>
              <w:top w:val="nil"/>
              <w:left w:val="nil"/>
              <w:bottom w:val="nil"/>
              <w:right w:val="single" w:sz="8" w:space="0" w:color="auto"/>
            </w:tcBorders>
            <w:shd w:val="clear" w:color="auto" w:fill="auto"/>
            <w:noWrap/>
            <w:vAlign w:val="center"/>
            <w:hideMark/>
          </w:tcPr>
          <w:p w14:paraId="20674C93"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116%</w:t>
            </w:r>
          </w:p>
        </w:tc>
        <w:bookmarkStart w:id="2" w:name="_GoBack"/>
        <w:bookmarkEnd w:id="2"/>
      </w:tr>
      <w:tr w:rsidR="009E6B15" w:rsidRPr="009E6B15" w14:paraId="3FEA1BAF" w14:textId="77777777" w:rsidTr="00936F4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1CEAB4"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564B443"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73644302"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-0.04%</w:t>
            </w:r>
          </w:p>
        </w:tc>
        <w:tc>
          <w:tcPr>
            <w:tcW w:w="1181" w:type="dxa"/>
            <w:tcBorders>
              <w:top w:val="nil"/>
              <w:left w:val="nil"/>
              <w:bottom w:val="nil"/>
              <w:right w:val="single" w:sz="4" w:space="0" w:color="auto"/>
            </w:tcBorders>
            <w:shd w:val="clear" w:color="auto" w:fill="auto"/>
            <w:noWrap/>
            <w:vAlign w:val="center"/>
            <w:hideMark/>
          </w:tcPr>
          <w:p w14:paraId="686B874E"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032A49D"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105%</w:t>
            </w:r>
          </w:p>
        </w:tc>
        <w:tc>
          <w:tcPr>
            <w:tcW w:w="1060" w:type="dxa"/>
            <w:tcBorders>
              <w:top w:val="nil"/>
              <w:left w:val="nil"/>
              <w:bottom w:val="nil"/>
              <w:right w:val="single" w:sz="8" w:space="0" w:color="auto"/>
            </w:tcBorders>
            <w:shd w:val="clear" w:color="auto" w:fill="auto"/>
            <w:noWrap/>
            <w:vAlign w:val="center"/>
            <w:hideMark/>
          </w:tcPr>
          <w:p w14:paraId="31E1D661"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116%</w:t>
            </w:r>
          </w:p>
        </w:tc>
      </w:tr>
      <w:tr w:rsidR="009B2F57" w:rsidRPr="009E6B15" w14:paraId="37C7F521" w14:textId="77777777" w:rsidTr="00936F4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34E5A3" w14:textId="77777777" w:rsidR="009B2F57" w:rsidRPr="009E6B15" w:rsidRDefault="009B2F57" w:rsidP="009B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E6B15">
              <w:rPr>
                <w:rFonts w:ascii="Arial"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F5A689E" w14:textId="64A7F8E5" w:rsidR="009B2F57" w:rsidRPr="009E6B15" w:rsidRDefault="009B2F57" w:rsidP="009B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7A6C5D65" w14:textId="0D897BB6" w:rsidR="009B2F57" w:rsidRPr="009E6B15" w:rsidRDefault="009B2F57" w:rsidP="009B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2A47F064" w14:textId="4DEC7A8E" w:rsidR="009B2F57" w:rsidRPr="009E6B15" w:rsidRDefault="009B2F57" w:rsidP="009B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4DDFA2E" w14:textId="50948060" w:rsidR="009B2F57" w:rsidRPr="009E6B15" w:rsidRDefault="009B2F57" w:rsidP="009B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72D385FB" w14:textId="6635C857" w:rsidR="009B2F57" w:rsidRPr="009E6B15" w:rsidRDefault="009B2F57" w:rsidP="009B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112%</w:t>
            </w:r>
          </w:p>
        </w:tc>
      </w:tr>
      <w:tr w:rsidR="009E6B15" w:rsidRPr="009E6B15" w14:paraId="0AFED3C4" w14:textId="77777777" w:rsidTr="00936F4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D13D213"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C6EE9A2"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5605D7AC"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0.53%</w:t>
            </w:r>
          </w:p>
        </w:tc>
        <w:tc>
          <w:tcPr>
            <w:tcW w:w="1181" w:type="dxa"/>
            <w:tcBorders>
              <w:top w:val="single" w:sz="8" w:space="0" w:color="auto"/>
              <w:left w:val="nil"/>
              <w:bottom w:val="nil"/>
              <w:right w:val="single" w:sz="4" w:space="0" w:color="auto"/>
            </w:tcBorders>
            <w:shd w:val="clear" w:color="auto" w:fill="auto"/>
            <w:noWrap/>
            <w:vAlign w:val="center"/>
            <w:hideMark/>
          </w:tcPr>
          <w:p w14:paraId="392FC9EF"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0.42%</w:t>
            </w:r>
          </w:p>
        </w:tc>
        <w:tc>
          <w:tcPr>
            <w:tcW w:w="1060" w:type="dxa"/>
            <w:tcBorders>
              <w:top w:val="single" w:sz="8" w:space="0" w:color="auto"/>
              <w:left w:val="nil"/>
              <w:bottom w:val="nil"/>
              <w:right w:val="nil"/>
            </w:tcBorders>
            <w:shd w:val="clear" w:color="auto" w:fill="auto"/>
            <w:noWrap/>
            <w:vAlign w:val="center"/>
            <w:hideMark/>
          </w:tcPr>
          <w:p w14:paraId="7962B79A"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5B2A90B8"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108%</w:t>
            </w:r>
          </w:p>
        </w:tc>
      </w:tr>
      <w:tr w:rsidR="009E6B15" w:rsidRPr="009E6B15" w14:paraId="110C8C73" w14:textId="77777777" w:rsidTr="00936F4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D0EAF6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76C4B99"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09D218C"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-0.34%</w:t>
            </w:r>
          </w:p>
        </w:tc>
        <w:tc>
          <w:tcPr>
            <w:tcW w:w="1181" w:type="dxa"/>
            <w:tcBorders>
              <w:top w:val="nil"/>
              <w:left w:val="nil"/>
              <w:bottom w:val="single" w:sz="8" w:space="0" w:color="auto"/>
              <w:right w:val="single" w:sz="4" w:space="0" w:color="auto"/>
            </w:tcBorders>
            <w:shd w:val="clear" w:color="auto" w:fill="auto"/>
            <w:noWrap/>
            <w:vAlign w:val="center"/>
            <w:hideMark/>
          </w:tcPr>
          <w:p w14:paraId="671CC017"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-0.19%</w:t>
            </w:r>
          </w:p>
        </w:tc>
        <w:tc>
          <w:tcPr>
            <w:tcW w:w="1060" w:type="dxa"/>
            <w:tcBorders>
              <w:top w:val="nil"/>
              <w:left w:val="nil"/>
              <w:bottom w:val="single" w:sz="8" w:space="0" w:color="auto"/>
              <w:right w:val="nil"/>
            </w:tcBorders>
            <w:shd w:val="clear" w:color="auto" w:fill="auto"/>
            <w:noWrap/>
            <w:vAlign w:val="center"/>
            <w:hideMark/>
          </w:tcPr>
          <w:p w14:paraId="55021017"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4B30251C" w14:textId="77777777" w:rsidR="009E6B15" w:rsidRPr="009E6B15" w:rsidRDefault="009E6B15" w:rsidP="009E6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6B15">
              <w:rPr>
                <w:rFonts w:ascii="Arial" w:hAnsi="Arial" w:cs="Arial"/>
                <w:color w:val="000000"/>
                <w:sz w:val="18"/>
                <w:szCs w:val="18"/>
                <w:lang w:eastAsia="ja-JP"/>
              </w:rPr>
              <w:t>111%</w:t>
            </w:r>
          </w:p>
        </w:tc>
      </w:tr>
    </w:tbl>
    <w:p w14:paraId="5485FB7E" w14:textId="77777777" w:rsidR="00750C81" w:rsidRDefault="00750C81" w:rsidP="0052334C">
      <w:pPr>
        <w:rPr>
          <w:szCs w:val="22"/>
        </w:rPr>
      </w:pPr>
    </w:p>
    <w:p w14:paraId="046B1057" w14:textId="2BCE44AC" w:rsidR="00717EC0" w:rsidRPr="005B217D" w:rsidRDefault="00717EC0" w:rsidP="00717EC0">
      <w:pPr>
        <w:pStyle w:val="Heading1"/>
        <w:rPr>
          <w:lang w:val="en-CA"/>
        </w:rPr>
      </w:pPr>
      <w:r>
        <w:rPr>
          <w:lang w:val="en-CA"/>
        </w:rPr>
        <w:t>Conclus</w:t>
      </w:r>
      <w:r w:rsidRPr="005B217D">
        <w:rPr>
          <w:lang w:val="en-CA"/>
        </w:rPr>
        <w:t>ion</w:t>
      </w:r>
    </w:p>
    <w:p w14:paraId="2430F0D5" w14:textId="6BDE537F" w:rsidR="00717EC0" w:rsidRDefault="00066355" w:rsidP="00717EC0">
      <w:pPr>
        <w:rPr>
          <w:szCs w:val="22"/>
          <w:lang w:val="en-GB"/>
        </w:rPr>
      </w:pPr>
      <w:r>
        <w:rPr>
          <w:szCs w:val="22"/>
          <w:lang w:val="en-GB"/>
        </w:rPr>
        <w:t xml:space="preserve">This contribution proposes </w:t>
      </w:r>
      <w:r w:rsidR="00386E77">
        <w:rPr>
          <w:szCs w:val="22"/>
          <w:lang w:val="en-GB"/>
        </w:rPr>
        <w:t>to use purely temporal constructed affine</w:t>
      </w:r>
      <w:r w:rsidR="000172A4">
        <w:rPr>
          <w:szCs w:val="22"/>
          <w:lang w:val="en-GB"/>
        </w:rPr>
        <w:t xml:space="preserve"> models instead of mixed </w:t>
      </w:r>
      <w:proofErr w:type="spellStart"/>
      <w:r w:rsidR="000172A4">
        <w:rPr>
          <w:szCs w:val="22"/>
          <w:lang w:val="en-GB"/>
        </w:rPr>
        <w:t>spatio</w:t>
      </w:r>
      <w:proofErr w:type="spellEnd"/>
      <w:r w:rsidR="000172A4">
        <w:rPr>
          <w:szCs w:val="22"/>
          <w:lang w:val="en-GB"/>
        </w:rPr>
        <w:t>-temporal ones</w:t>
      </w:r>
      <w:r w:rsidR="00C60494">
        <w:rPr>
          <w:szCs w:val="22"/>
          <w:lang w:val="en-GB"/>
        </w:rPr>
        <w:t xml:space="preserve"> and reduce</w:t>
      </w:r>
      <w:r w:rsidR="00E14564">
        <w:rPr>
          <w:szCs w:val="22"/>
          <w:lang w:val="en-GB"/>
        </w:rPr>
        <w:t>s</w:t>
      </w:r>
      <w:r w:rsidR="00C60494">
        <w:rPr>
          <w:szCs w:val="22"/>
          <w:lang w:val="en-GB"/>
        </w:rPr>
        <w:t xml:space="preserve"> the complexity</w:t>
      </w:r>
      <w:r w:rsidR="00CA3657">
        <w:t>.</w:t>
      </w:r>
      <w:r w:rsidR="00386E77" w:rsidRPr="00386E77">
        <w:rPr>
          <w:szCs w:val="22"/>
          <w:lang w:val="en-CA"/>
        </w:rPr>
        <w:t xml:space="preserve"> </w:t>
      </w:r>
      <w:r w:rsidR="00410E2A">
        <w:rPr>
          <w:szCs w:val="22"/>
          <w:lang w:val="en-CA"/>
        </w:rPr>
        <w:t>R</w:t>
      </w:r>
      <w:r w:rsidR="00386E77">
        <w:rPr>
          <w:szCs w:val="22"/>
          <w:lang w:val="en-CA"/>
        </w:rPr>
        <w:t>esults</w:t>
      </w:r>
      <w:r w:rsidR="00386E77">
        <w:rPr>
          <w:lang w:val="en-CA"/>
        </w:rPr>
        <w:t xml:space="preserve"> show</w:t>
      </w:r>
      <w:r w:rsidR="00C60494">
        <w:rPr>
          <w:lang w:val="en-CA"/>
        </w:rPr>
        <w:t xml:space="preserve"> a slight gain for CTC configurations</w:t>
      </w:r>
      <w:r w:rsidR="00410E2A">
        <w:rPr>
          <w:lang w:val="en-CA"/>
        </w:rPr>
        <w:t xml:space="preserve"> while complexity is reduced both in terms of comparison and CPMV construction</w:t>
      </w:r>
      <w:r w:rsidR="00E14564">
        <w:rPr>
          <w:lang w:val="en-CA"/>
        </w:rPr>
        <w:t>.</w:t>
      </w:r>
      <w:r>
        <w:rPr>
          <w:szCs w:val="22"/>
          <w:lang w:val="en-GB"/>
        </w:rPr>
        <w:br/>
        <w:t xml:space="preserve">It is suggested that the </w:t>
      </w:r>
      <w:r w:rsidR="00386E77">
        <w:rPr>
          <w:szCs w:val="22"/>
          <w:lang w:val="en-GB"/>
        </w:rPr>
        <w:t>new candidates</w:t>
      </w:r>
      <w:r>
        <w:rPr>
          <w:szCs w:val="22"/>
          <w:lang w:val="en-GB"/>
        </w:rPr>
        <w:t xml:space="preserve"> proposed </w:t>
      </w:r>
      <w:r w:rsidR="00CA3657">
        <w:rPr>
          <w:szCs w:val="22"/>
          <w:lang w:val="en-GB"/>
        </w:rPr>
        <w:t>in</w:t>
      </w:r>
      <w:r>
        <w:rPr>
          <w:szCs w:val="22"/>
          <w:lang w:val="en-GB"/>
        </w:rPr>
        <w:t xml:space="preserve"> this contribution </w:t>
      </w:r>
      <w:r w:rsidR="00386E77">
        <w:rPr>
          <w:szCs w:val="22"/>
          <w:lang w:val="en-GB"/>
        </w:rPr>
        <w:t>to be</w:t>
      </w:r>
      <w:r>
        <w:rPr>
          <w:szCs w:val="22"/>
          <w:lang w:val="en-GB"/>
        </w:rPr>
        <w:t xml:space="preserve"> adopted into the reference test model.</w:t>
      </w:r>
    </w:p>
    <w:p w14:paraId="77D59D62" w14:textId="77777777" w:rsidR="00D576CE" w:rsidRPr="00E801CE" w:rsidRDefault="00D576CE" w:rsidP="00717EC0">
      <w:pPr>
        <w:rPr>
          <w:szCs w:val="22"/>
          <w:lang w:val="en-GB"/>
        </w:rPr>
      </w:pPr>
    </w:p>
    <w:p w14:paraId="0493D155" w14:textId="77777777" w:rsidR="00717EC0" w:rsidRDefault="00717EC0" w:rsidP="00717EC0">
      <w:pPr>
        <w:pStyle w:val="Heading1"/>
        <w:rPr>
          <w:rFonts w:eastAsia="MS Mincho"/>
        </w:rPr>
      </w:pPr>
      <w:r>
        <w:rPr>
          <w:rFonts w:eastAsia="MS Mincho"/>
          <w:lang w:val="en-CA"/>
        </w:rPr>
        <w:t>References</w:t>
      </w:r>
    </w:p>
    <w:p w14:paraId="35D254F7" w14:textId="389B1CBB" w:rsidR="00717EC0" w:rsidRDefault="00717EC0" w:rsidP="00BE362A">
      <w:pPr>
        <w:ind w:left="360" w:hanging="360"/>
        <w:rPr>
          <w:rFonts w:eastAsia="MS Mincho"/>
        </w:rPr>
      </w:pPr>
      <w:r>
        <w:t xml:space="preserve">[1] F. </w:t>
      </w:r>
      <w:proofErr w:type="spellStart"/>
      <w:r>
        <w:t>Bossen</w:t>
      </w:r>
      <w:proofErr w:type="spellEnd"/>
      <w:r>
        <w:t xml:space="preserve">, J. Boyce, K. </w:t>
      </w:r>
      <w:proofErr w:type="spellStart"/>
      <w:r>
        <w:t>Suehring</w:t>
      </w:r>
      <w:proofErr w:type="spellEnd"/>
      <w:r>
        <w:t xml:space="preserve">, X. Li, V. Seregin, “JVET common test conditions and software reference configurations”, </w:t>
      </w:r>
      <w:r w:rsidR="00EE5361" w:rsidRPr="00585E61">
        <w:t xml:space="preserve">Joint Video Exploration Team of ITU-T SG16 WP3 and ISO/IEC JTC1/SC29/WG11, </w:t>
      </w:r>
      <w:r>
        <w:t>JVET-</w:t>
      </w:r>
      <w:r w:rsidR="00DF20E7">
        <w:t>L</w:t>
      </w:r>
      <w:r>
        <w:t>1010, 1</w:t>
      </w:r>
      <w:r w:rsidR="00084ECD">
        <w:t>2</w:t>
      </w:r>
      <w:r>
        <w:t>th Meeting</w:t>
      </w:r>
      <w:r w:rsidR="00B139E6">
        <w:t>,</w:t>
      </w:r>
      <w:r>
        <w:t xml:space="preserve"> </w:t>
      </w:r>
      <w:r w:rsidR="00084ECD">
        <w:t>Macao</w:t>
      </w:r>
      <w:r>
        <w:t xml:space="preserve">, </w:t>
      </w:r>
      <w:r w:rsidR="00084ECD">
        <w:t>CN</w:t>
      </w:r>
      <w:r>
        <w:t xml:space="preserve">, </w:t>
      </w:r>
      <w:r w:rsidR="00084ECD">
        <w:t>October</w:t>
      </w:r>
      <w:r>
        <w:t xml:space="preserve"> 2018.</w:t>
      </w:r>
    </w:p>
    <w:p w14:paraId="645AFA5F" w14:textId="77777777" w:rsidR="00717EC0" w:rsidRPr="00717EC0" w:rsidRDefault="00717EC0"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F8637E" w:rsidR="007F1F8B" w:rsidRPr="005B217D" w:rsidRDefault="00CF6B33" w:rsidP="009234A5">
      <w:pPr>
        <w:rPr>
          <w:szCs w:val="22"/>
          <w:lang w:val="en-CA"/>
        </w:rPr>
      </w:pPr>
      <w:r w:rsidRPr="00CF6B33">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84ACB" w14:textId="77777777" w:rsidR="00AB3008" w:rsidRDefault="00AB3008">
      <w:r>
        <w:separator/>
      </w:r>
    </w:p>
  </w:endnote>
  <w:endnote w:type="continuationSeparator" w:id="0">
    <w:p w14:paraId="1D483E35" w14:textId="77777777" w:rsidR="00AB3008" w:rsidRDefault="00AB3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46CB781" w:rsidR="009B2F57" w:rsidRPr="00C00DDE" w:rsidRDefault="009B2F5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E4B88" w14:textId="77777777" w:rsidR="00AB3008" w:rsidRDefault="00AB3008">
      <w:r>
        <w:separator/>
      </w:r>
    </w:p>
  </w:footnote>
  <w:footnote w:type="continuationSeparator" w:id="0">
    <w:p w14:paraId="579BB4CD" w14:textId="77777777" w:rsidR="00AB3008" w:rsidRDefault="00AB3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1210E"/>
    <w:multiLevelType w:val="multilevel"/>
    <w:tmpl w:val="86F4DD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940610B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17201F"/>
    <w:multiLevelType w:val="multilevel"/>
    <w:tmpl w:val="D58288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2AB471D8"/>
    <w:multiLevelType w:val="hybridMultilevel"/>
    <w:tmpl w:val="C47A2462"/>
    <w:lvl w:ilvl="0" w:tplc="D91805A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BE4AD8"/>
    <w:multiLevelType w:val="hybridMultilevel"/>
    <w:tmpl w:val="240C3D3A"/>
    <w:lvl w:ilvl="0" w:tplc="F87C5F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3"/>
  </w:num>
  <w:num w:numId="13">
    <w:abstractNumId w:val="6"/>
  </w:num>
  <w:num w:numId="14">
    <w:abstractNumId w:val="12"/>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2A4"/>
    <w:rsid w:val="00017E6C"/>
    <w:rsid w:val="000308A3"/>
    <w:rsid w:val="000458BC"/>
    <w:rsid w:val="00045C41"/>
    <w:rsid w:val="00046C03"/>
    <w:rsid w:val="00065039"/>
    <w:rsid w:val="00066355"/>
    <w:rsid w:val="0007614F"/>
    <w:rsid w:val="00081398"/>
    <w:rsid w:val="00084ECD"/>
    <w:rsid w:val="00092AFB"/>
    <w:rsid w:val="00097597"/>
    <w:rsid w:val="000B0C0F"/>
    <w:rsid w:val="000B1C6B"/>
    <w:rsid w:val="000B2736"/>
    <w:rsid w:val="000B3811"/>
    <w:rsid w:val="000B4FF9"/>
    <w:rsid w:val="000C09AC"/>
    <w:rsid w:val="000D31B0"/>
    <w:rsid w:val="000E00F3"/>
    <w:rsid w:val="000F158C"/>
    <w:rsid w:val="000F4CA5"/>
    <w:rsid w:val="000F5FED"/>
    <w:rsid w:val="00102F3D"/>
    <w:rsid w:val="00106710"/>
    <w:rsid w:val="00124E38"/>
    <w:rsid w:val="0012580B"/>
    <w:rsid w:val="00131F90"/>
    <w:rsid w:val="0013458C"/>
    <w:rsid w:val="00134DAB"/>
    <w:rsid w:val="0013526E"/>
    <w:rsid w:val="00146152"/>
    <w:rsid w:val="00155526"/>
    <w:rsid w:val="00156CDA"/>
    <w:rsid w:val="00171371"/>
    <w:rsid w:val="00175A24"/>
    <w:rsid w:val="00187E58"/>
    <w:rsid w:val="00191513"/>
    <w:rsid w:val="00196B6A"/>
    <w:rsid w:val="001A297E"/>
    <w:rsid w:val="001A368E"/>
    <w:rsid w:val="001A7178"/>
    <w:rsid w:val="001A7329"/>
    <w:rsid w:val="001A792F"/>
    <w:rsid w:val="001B3091"/>
    <w:rsid w:val="001B4E28"/>
    <w:rsid w:val="001C3525"/>
    <w:rsid w:val="001C3AFB"/>
    <w:rsid w:val="001D1BD2"/>
    <w:rsid w:val="001D3435"/>
    <w:rsid w:val="001E0248"/>
    <w:rsid w:val="001E02BE"/>
    <w:rsid w:val="001E3B37"/>
    <w:rsid w:val="001E640B"/>
    <w:rsid w:val="001F2594"/>
    <w:rsid w:val="002055A6"/>
    <w:rsid w:val="00206460"/>
    <w:rsid w:val="002069B4"/>
    <w:rsid w:val="00207BE7"/>
    <w:rsid w:val="00215DFC"/>
    <w:rsid w:val="002212DF"/>
    <w:rsid w:val="00222CD4"/>
    <w:rsid w:val="00225016"/>
    <w:rsid w:val="002264A6"/>
    <w:rsid w:val="00227BA7"/>
    <w:rsid w:val="0023011C"/>
    <w:rsid w:val="002361F0"/>
    <w:rsid w:val="002375C1"/>
    <w:rsid w:val="002457F0"/>
    <w:rsid w:val="002477F7"/>
    <w:rsid w:val="002626FD"/>
    <w:rsid w:val="00263398"/>
    <w:rsid w:val="00263B99"/>
    <w:rsid w:val="00266F06"/>
    <w:rsid w:val="00275B77"/>
    <w:rsid w:val="00275BCF"/>
    <w:rsid w:val="00291E36"/>
    <w:rsid w:val="00292257"/>
    <w:rsid w:val="00293F9F"/>
    <w:rsid w:val="002A54E0"/>
    <w:rsid w:val="002B1595"/>
    <w:rsid w:val="002B191D"/>
    <w:rsid w:val="002D0AF6"/>
    <w:rsid w:val="002F1104"/>
    <w:rsid w:val="002F164D"/>
    <w:rsid w:val="003021BC"/>
    <w:rsid w:val="00306206"/>
    <w:rsid w:val="00314073"/>
    <w:rsid w:val="00317D85"/>
    <w:rsid w:val="00326B5C"/>
    <w:rsid w:val="00327C56"/>
    <w:rsid w:val="00330D8F"/>
    <w:rsid w:val="003315A1"/>
    <w:rsid w:val="003373EC"/>
    <w:rsid w:val="00342FF4"/>
    <w:rsid w:val="00344E5A"/>
    <w:rsid w:val="00346148"/>
    <w:rsid w:val="0035213B"/>
    <w:rsid w:val="0036564E"/>
    <w:rsid w:val="003669EA"/>
    <w:rsid w:val="003706CC"/>
    <w:rsid w:val="00370B27"/>
    <w:rsid w:val="003725C5"/>
    <w:rsid w:val="0037477E"/>
    <w:rsid w:val="00377710"/>
    <w:rsid w:val="00386E77"/>
    <w:rsid w:val="003A2D8E"/>
    <w:rsid w:val="003A7CE6"/>
    <w:rsid w:val="003C20E4"/>
    <w:rsid w:val="003C3A14"/>
    <w:rsid w:val="003C79A5"/>
    <w:rsid w:val="003D6342"/>
    <w:rsid w:val="003E6F90"/>
    <w:rsid w:val="003E73ED"/>
    <w:rsid w:val="003F5D0F"/>
    <w:rsid w:val="003F6379"/>
    <w:rsid w:val="00410E2A"/>
    <w:rsid w:val="00414101"/>
    <w:rsid w:val="004219CF"/>
    <w:rsid w:val="004234F0"/>
    <w:rsid w:val="00433DDB"/>
    <w:rsid w:val="00435A29"/>
    <w:rsid w:val="00437619"/>
    <w:rsid w:val="004444B1"/>
    <w:rsid w:val="00451239"/>
    <w:rsid w:val="00465A1E"/>
    <w:rsid w:val="0047391F"/>
    <w:rsid w:val="00490424"/>
    <w:rsid w:val="0049445A"/>
    <w:rsid w:val="004A2A63"/>
    <w:rsid w:val="004B210C"/>
    <w:rsid w:val="004D405F"/>
    <w:rsid w:val="004E2EA4"/>
    <w:rsid w:val="004E4F4F"/>
    <w:rsid w:val="004E6789"/>
    <w:rsid w:val="004F61E3"/>
    <w:rsid w:val="00502E10"/>
    <w:rsid w:val="0051015C"/>
    <w:rsid w:val="00516B64"/>
    <w:rsid w:val="00516CF1"/>
    <w:rsid w:val="0052334C"/>
    <w:rsid w:val="00531AE9"/>
    <w:rsid w:val="005414DF"/>
    <w:rsid w:val="00541E29"/>
    <w:rsid w:val="00544D9F"/>
    <w:rsid w:val="00550A66"/>
    <w:rsid w:val="00567EC7"/>
    <w:rsid w:val="00570013"/>
    <w:rsid w:val="005801A2"/>
    <w:rsid w:val="00594B70"/>
    <w:rsid w:val="005952A5"/>
    <w:rsid w:val="005A33A1"/>
    <w:rsid w:val="005B217D"/>
    <w:rsid w:val="005B52B5"/>
    <w:rsid w:val="005C385F"/>
    <w:rsid w:val="005D06F9"/>
    <w:rsid w:val="005D6132"/>
    <w:rsid w:val="005E1AC6"/>
    <w:rsid w:val="005F3AC6"/>
    <w:rsid w:val="005F6F1B"/>
    <w:rsid w:val="00610886"/>
    <w:rsid w:val="00615995"/>
    <w:rsid w:val="00616155"/>
    <w:rsid w:val="006168CF"/>
    <w:rsid w:val="00624B33"/>
    <w:rsid w:val="0063041A"/>
    <w:rsid w:val="00630AA2"/>
    <w:rsid w:val="00646707"/>
    <w:rsid w:val="00653D16"/>
    <w:rsid w:val="00657F7E"/>
    <w:rsid w:val="00662E58"/>
    <w:rsid w:val="006637F2"/>
    <w:rsid w:val="006642A5"/>
    <w:rsid w:val="00664DCF"/>
    <w:rsid w:val="00677E46"/>
    <w:rsid w:val="00683C56"/>
    <w:rsid w:val="006A0854"/>
    <w:rsid w:val="006B0E24"/>
    <w:rsid w:val="006C28D6"/>
    <w:rsid w:val="006C5D39"/>
    <w:rsid w:val="006D6D9B"/>
    <w:rsid w:val="006E2810"/>
    <w:rsid w:val="006E5417"/>
    <w:rsid w:val="006F0794"/>
    <w:rsid w:val="006F3753"/>
    <w:rsid w:val="007023DE"/>
    <w:rsid w:val="0070674E"/>
    <w:rsid w:val="00712F60"/>
    <w:rsid w:val="00717EC0"/>
    <w:rsid w:val="00720E3B"/>
    <w:rsid w:val="00736D09"/>
    <w:rsid w:val="00742389"/>
    <w:rsid w:val="00742496"/>
    <w:rsid w:val="0074393F"/>
    <w:rsid w:val="00745F6B"/>
    <w:rsid w:val="00750C81"/>
    <w:rsid w:val="00755518"/>
    <w:rsid w:val="0075585E"/>
    <w:rsid w:val="007615A2"/>
    <w:rsid w:val="00770571"/>
    <w:rsid w:val="007768FF"/>
    <w:rsid w:val="0077763F"/>
    <w:rsid w:val="007824D3"/>
    <w:rsid w:val="00794279"/>
    <w:rsid w:val="00796EE3"/>
    <w:rsid w:val="007A38D0"/>
    <w:rsid w:val="007A5AAD"/>
    <w:rsid w:val="007A7D29"/>
    <w:rsid w:val="007B0A84"/>
    <w:rsid w:val="007B2662"/>
    <w:rsid w:val="007B4AB8"/>
    <w:rsid w:val="007D1181"/>
    <w:rsid w:val="007E01A3"/>
    <w:rsid w:val="007E03A4"/>
    <w:rsid w:val="007F1F8B"/>
    <w:rsid w:val="007F67A1"/>
    <w:rsid w:val="0080390D"/>
    <w:rsid w:val="00811C05"/>
    <w:rsid w:val="008206C8"/>
    <w:rsid w:val="0082506D"/>
    <w:rsid w:val="00826A49"/>
    <w:rsid w:val="00840693"/>
    <w:rsid w:val="0086387C"/>
    <w:rsid w:val="0087155D"/>
    <w:rsid w:val="00874A6C"/>
    <w:rsid w:val="00876C65"/>
    <w:rsid w:val="00892BDB"/>
    <w:rsid w:val="008A4B4C"/>
    <w:rsid w:val="008C239F"/>
    <w:rsid w:val="008D1E0A"/>
    <w:rsid w:val="008D32D5"/>
    <w:rsid w:val="008D35AB"/>
    <w:rsid w:val="008E480C"/>
    <w:rsid w:val="008F067A"/>
    <w:rsid w:val="00900EBB"/>
    <w:rsid w:val="00902155"/>
    <w:rsid w:val="00904128"/>
    <w:rsid w:val="00907757"/>
    <w:rsid w:val="009212B0"/>
    <w:rsid w:val="00921FA1"/>
    <w:rsid w:val="009234A5"/>
    <w:rsid w:val="00933453"/>
    <w:rsid w:val="009336F7"/>
    <w:rsid w:val="009344A3"/>
    <w:rsid w:val="0093636C"/>
    <w:rsid w:val="00936748"/>
    <w:rsid w:val="00936F44"/>
    <w:rsid w:val="00937183"/>
    <w:rsid w:val="009374A7"/>
    <w:rsid w:val="00955F6D"/>
    <w:rsid w:val="00965579"/>
    <w:rsid w:val="00970CFC"/>
    <w:rsid w:val="00977C16"/>
    <w:rsid w:val="00981F7C"/>
    <w:rsid w:val="009844F1"/>
    <w:rsid w:val="0098551D"/>
    <w:rsid w:val="0099403C"/>
    <w:rsid w:val="0099518F"/>
    <w:rsid w:val="0099782A"/>
    <w:rsid w:val="009A523D"/>
    <w:rsid w:val="009B02A1"/>
    <w:rsid w:val="009B2F57"/>
    <w:rsid w:val="009D7CE6"/>
    <w:rsid w:val="009E2DC1"/>
    <w:rsid w:val="009E6B15"/>
    <w:rsid w:val="009F496B"/>
    <w:rsid w:val="00A01439"/>
    <w:rsid w:val="00A02E61"/>
    <w:rsid w:val="00A05CFF"/>
    <w:rsid w:val="00A13048"/>
    <w:rsid w:val="00A42DA3"/>
    <w:rsid w:val="00A46843"/>
    <w:rsid w:val="00A4690D"/>
    <w:rsid w:val="00A56B97"/>
    <w:rsid w:val="00A6093D"/>
    <w:rsid w:val="00A715FB"/>
    <w:rsid w:val="00A767DC"/>
    <w:rsid w:val="00A76A6D"/>
    <w:rsid w:val="00A82759"/>
    <w:rsid w:val="00A83253"/>
    <w:rsid w:val="00A94BDA"/>
    <w:rsid w:val="00AA3FB9"/>
    <w:rsid w:val="00AA6E84"/>
    <w:rsid w:val="00AB1A1C"/>
    <w:rsid w:val="00AB3008"/>
    <w:rsid w:val="00AD05A8"/>
    <w:rsid w:val="00AD58DA"/>
    <w:rsid w:val="00AE06BF"/>
    <w:rsid w:val="00AE341B"/>
    <w:rsid w:val="00B01905"/>
    <w:rsid w:val="00B0241B"/>
    <w:rsid w:val="00B028B2"/>
    <w:rsid w:val="00B052E4"/>
    <w:rsid w:val="00B07CA7"/>
    <w:rsid w:val="00B1279A"/>
    <w:rsid w:val="00B139E6"/>
    <w:rsid w:val="00B324F1"/>
    <w:rsid w:val="00B3568B"/>
    <w:rsid w:val="00B4194A"/>
    <w:rsid w:val="00B437E8"/>
    <w:rsid w:val="00B5222E"/>
    <w:rsid w:val="00B53179"/>
    <w:rsid w:val="00B57A23"/>
    <w:rsid w:val="00B600CD"/>
    <w:rsid w:val="00B61C96"/>
    <w:rsid w:val="00B64A3C"/>
    <w:rsid w:val="00B73A2A"/>
    <w:rsid w:val="00B74568"/>
    <w:rsid w:val="00B75A51"/>
    <w:rsid w:val="00B827C6"/>
    <w:rsid w:val="00B94B06"/>
    <w:rsid w:val="00B94C28"/>
    <w:rsid w:val="00BA6090"/>
    <w:rsid w:val="00BC10BA"/>
    <w:rsid w:val="00BC5AFD"/>
    <w:rsid w:val="00BD05E4"/>
    <w:rsid w:val="00BE362A"/>
    <w:rsid w:val="00C00DDE"/>
    <w:rsid w:val="00C04F43"/>
    <w:rsid w:val="00C0609D"/>
    <w:rsid w:val="00C115AB"/>
    <w:rsid w:val="00C15407"/>
    <w:rsid w:val="00C26CCB"/>
    <w:rsid w:val="00C30249"/>
    <w:rsid w:val="00C31AEB"/>
    <w:rsid w:val="00C3723B"/>
    <w:rsid w:val="00C42466"/>
    <w:rsid w:val="00C55263"/>
    <w:rsid w:val="00C60494"/>
    <w:rsid w:val="00C606C9"/>
    <w:rsid w:val="00C623C1"/>
    <w:rsid w:val="00C7007D"/>
    <w:rsid w:val="00C724D7"/>
    <w:rsid w:val="00C734CF"/>
    <w:rsid w:val="00C80288"/>
    <w:rsid w:val="00C84003"/>
    <w:rsid w:val="00C85488"/>
    <w:rsid w:val="00C90650"/>
    <w:rsid w:val="00C952C7"/>
    <w:rsid w:val="00C97D78"/>
    <w:rsid w:val="00CA3657"/>
    <w:rsid w:val="00CA5C4F"/>
    <w:rsid w:val="00CA7949"/>
    <w:rsid w:val="00CC2AAE"/>
    <w:rsid w:val="00CC5A42"/>
    <w:rsid w:val="00CD0EAB"/>
    <w:rsid w:val="00CE4094"/>
    <w:rsid w:val="00CE4214"/>
    <w:rsid w:val="00CE5E02"/>
    <w:rsid w:val="00CF2E4C"/>
    <w:rsid w:val="00CF34DB"/>
    <w:rsid w:val="00CF558F"/>
    <w:rsid w:val="00CF56A4"/>
    <w:rsid w:val="00CF6B33"/>
    <w:rsid w:val="00D010C0"/>
    <w:rsid w:val="00D0170F"/>
    <w:rsid w:val="00D073E2"/>
    <w:rsid w:val="00D078B8"/>
    <w:rsid w:val="00D26C45"/>
    <w:rsid w:val="00D34551"/>
    <w:rsid w:val="00D446EC"/>
    <w:rsid w:val="00D4503B"/>
    <w:rsid w:val="00D50F3B"/>
    <w:rsid w:val="00D51BF0"/>
    <w:rsid w:val="00D531DB"/>
    <w:rsid w:val="00D546EA"/>
    <w:rsid w:val="00D55942"/>
    <w:rsid w:val="00D576CE"/>
    <w:rsid w:val="00D63061"/>
    <w:rsid w:val="00D807BF"/>
    <w:rsid w:val="00D82FCC"/>
    <w:rsid w:val="00D84353"/>
    <w:rsid w:val="00DA17FC"/>
    <w:rsid w:val="00DA7887"/>
    <w:rsid w:val="00DB2C26"/>
    <w:rsid w:val="00DD02F4"/>
    <w:rsid w:val="00DD6622"/>
    <w:rsid w:val="00DE0FF8"/>
    <w:rsid w:val="00DE1C7C"/>
    <w:rsid w:val="00DE6B43"/>
    <w:rsid w:val="00DF0532"/>
    <w:rsid w:val="00DF20E7"/>
    <w:rsid w:val="00DF2CDA"/>
    <w:rsid w:val="00E02947"/>
    <w:rsid w:val="00E11923"/>
    <w:rsid w:val="00E14564"/>
    <w:rsid w:val="00E262D4"/>
    <w:rsid w:val="00E3407C"/>
    <w:rsid w:val="00E36250"/>
    <w:rsid w:val="00E47F2D"/>
    <w:rsid w:val="00E54511"/>
    <w:rsid w:val="00E61DAC"/>
    <w:rsid w:val="00E6682B"/>
    <w:rsid w:val="00E72B80"/>
    <w:rsid w:val="00E75FE3"/>
    <w:rsid w:val="00E801CE"/>
    <w:rsid w:val="00E86C4C"/>
    <w:rsid w:val="00E907A3"/>
    <w:rsid w:val="00EA5AE0"/>
    <w:rsid w:val="00EB56E1"/>
    <w:rsid w:val="00EB7AB1"/>
    <w:rsid w:val="00EC0E42"/>
    <w:rsid w:val="00EC133E"/>
    <w:rsid w:val="00EC6F20"/>
    <w:rsid w:val="00ED46DD"/>
    <w:rsid w:val="00EE4B5F"/>
    <w:rsid w:val="00EE5361"/>
    <w:rsid w:val="00EE7CD8"/>
    <w:rsid w:val="00EF37F6"/>
    <w:rsid w:val="00EF48CC"/>
    <w:rsid w:val="00F00801"/>
    <w:rsid w:val="00F12E41"/>
    <w:rsid w:val="00F15064"/>
    <w:rsid w:val="00F15E9E"/>
    <w:rsid w:val="00F22E0C"/>
    <w:rsid w:val="00F2488D"/>
    <w:rsid w:val="00F26020"/>
    <w:rsid w:val="00F324FC"/>
    <w:rsid w:val="00F3327D"/>
    <w:rsid w:val="00F50F9A"/>
    <w:rsid w:val="00F515AB"/>
    <w:rsid w:val="00F519F6"/>
    <w:rsid w:val="00F601A0"/>
    <w:rsid w:val="00F712E9"/>
    <w:rsid w:val="00F73032"/>
    <w:rsid w:val="00F81B92"/>
    <w:rsid w:val="00F848FC"/>
    <w:rsid w:val="00F906F6"/>
    <w:rsid w:val="00F9282A"/>
    <w:rsid w:val="00F96BAD"/>
    <w:rsid w:val="00FA0593"/>
    <w:rsid w:val="00FA139D"/>
    <w:rsid w:val="00FA72D3"/>
    <w:rsid w:val="00FB0E84"/>
    <w:rsid w:val="00FB2C8F"/>
    <w:rsid w:val="00FC2405"/>
    <w:rsid w:val="00FD01C2"/>
    <w:rsid w:val="00FE2823"/>
    <w:rsid w:val="00FE595C"/>
    <w:rsid w:val="00FF0CE3"/>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414DF"/>
    <w:pPr>
      <w:ind w:left="720"/>
      <w:contextualSpacing/>
    </w:pPr>
  </w:style>
  <w:style w:type="character" w:customStyle="1" w:styleId="UnresolvedMention1">
    <w:name w:val="Unresolved Mention1"/>
    <w:basedOn w:val="DefaultParagraphFont"/>
    <w:uiPriority w:val="99"/>
    <w:semiHidden/>
    <w:unhideWhenUsed/>
    <w:rsid w:val="005414DF"/>
    <w:rPr>
      <w:color w:val="605E5C"/>
      <w:shd w:val="clear" w:color="auto" w:fill="E1DFDD"/>
    </w:rPr>
  </w:style>
  <w:style w:type="paragraph" w:styleId="Caption">
    <w:name w:val="caption"/>
    <w:basedOn w:val="Normal"/>
    <w:next w:val="Normal"/>
    <w:unhideWhenUsed/>
    <w:qFormat/>
    <w:rsid w:val="00717EC0"/>
    <w:pPr>
      <w:spacing w:before="0" w:after="200"/>
    </w:pPr>
    <w:rPr>
      <w:i/>
      <w:iCs/>
      <w:color w:val="44546A" w:themeColor="text2"/>
      <w:sz w:val="18"/>
      <w:szCs w:val="18"/>
    </w:rPr>
  </w:style>
  <w:style w:type="table" w:styleId="TableGrid">
    <w:name w:val="Table Grid"/>
    <w:basedOn w:val="TableNormal"/>
    <w:rsid w:val="00B052E4"/>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3150">
      <w:bodyDiv w:val="1"/>
      <w:marLeft w:val="0"/>
      <w:marRight w:val="0"/>
      <w:marTop w:val="0"/>
      <w:marBottom w:val="0"/>
      <w:divBdr>
        <w:top w:val="none" w:sz="0" w:space="0" w:color="auto"/>
        <w:left w:val="none" w:sz="0" w:space="0" w:color="auto"/>
        <w:bottom w:val="none" w:sz="0" w:space="0" w:color="auto"/>
        <w:right w:val="none" w:sz="0" w:space="0" w:color="auto"/>
      </w:divBdr>
    </w:div>
    <w:div w:id="15892285">
      <w:bodyDiv w:val="1"/>
      <w:marLeft w:val="0"/>
      <w:marRight w:val="0"/>
      <w:marTop w:val="0"/>
      <w:marBottom w:val="0"/>
      <w:divBdr>
        <w:top w:val="none" w:sz="0" w:space="0" w:color="auto"/>
        <w:left w:val="none" w:sz="0" w:space="0" w:color="auto"/>
        <w:bottom w:val="none" w:sz="0" w:space="0" w:color="auto"/>
        <w:right w:val="none" w:sz="0" w:space="0" w:color="auto"/>
      </w:divBdr>
    </w:div>
    <w:div w:id="32850171">
      <w:bodyDiv w:val="1"/>
      <w:marLeft w:val="0"/>
      <w:marRight w:val="0"/>
      <w:marTop w:val="0"/>
      <w:marBottom w:val="0"/>
      <w:divBdr>
        <w:top w:val="none" w:sz="0" w:space="0" w:color="auto"/>
        <w:left w:val="none" w:sz="0" w:space="0" w:color="auto"/>
        <w:bottom w:val="none" w:sz="0" w:space="0" w:color="auto"/>
        <w:right w:val="none" w:sz="0" w:space="0" w:color="auto"/>
      </w:divBdr>
    </w:div>
    <w:div w:id="51738909">
      <w:bodyDiv w:val="1"/>
      <w:marLeft w:val="0"/>
      <w:marRight w:val="0"/>
      <w:marTop w:val="0"/>
      <w:marBottom w:val="0"/>
      <w:divBdr>
        <w:top w:val="none" w:sz="0" w:space="0" w:color="auto"/>
        <w:left w:val="none" w:sz="0" w:space="0" w:color="auto"/>
        <w:bottom w:val="none" w:sz="0" w:space="0" w:color="auto"/>
        <w:right w:val="none" w:sz="0" w:space="0" w:color="auto"/>
      </w:divBdr>
    </w:div>
    <w:div w:id="74672379">
      <w:bodyDiv w:val="1"/>
      <w:marLeft w:val="0"/>
      <w:marRight w:val="0"/>
      <w:marTop w:val="0"/>
      <w:marBottom w:val="0"/>
      <w:divBdr>
        <w:top w:val="none" w:sz="0" w:space="0" w:color="auto"/>
        <w:left w:val="none" w:sz="0" w:space="0" w:color="auto"/>
        <w:bottom w:val="none" w:sz="0" w:space="0" w:color="auto"/>
        <w:right w:val="none" w:sz="0" w:space="0" w:color="auto"/>
      </w:divBdr>
    </w:div>
    <w:div w:id="110635263">
      <w:bodyDiv w:val="1"/>
      <w:marLeft w:val="0"/>
      <w:marRight w:val="0"/>
      <w:marTop w:val="0"/>
      <w:marBottom w:val="0"/>
      <w:divBdr>
        <w:top w:val="none" w:sz="0" w:space="0" w:color="auto"/>
        <w:left w:val="none" w:sz="0" w:space="0" w:color="auto"/>
        <w:bottom w:val="none" w:sz="0" w:space="0" w:color="auto"/>
        <w:right w:val="none" w:sz="0" w:space="0" w:color="auto"/>
      </w:divBdr>
    </w:div>
    <w:div w:id="159126842">
      <w:bodyDiv w:val="1"/>
      <w:marLeft w:val="0"/>
      <w:marRight w:val="0"/>
      <w:marTop w:val="0"/>
      <w:marBottom w:val="0"/>
      <w:divBdr>
        <w:top w:val="none" w:sz="0" w:space="0" w:color="auto"/>
        <w:left w:val="none" w:sz="0" w:space="0" w:color="auto"/>
        <w:bottom w:val="none" w:sz="0" w:space="0" w:color="auto"/>
        <w:right w:val="none" w:sz="0" w:space="0" w:color="auto"/>
      </w:divBdr>
    </w:div>
    <w:div w:id="162012623">
      <w:bodyDiv w:val="1"/>
      <w:marLeft w:val="0"/>
      <w:marRight w:val="0"/>
      <w:marTop w:val="0"/>
      <w:marBottom w:val="0"/>
      <w:divBdr>
        <w:top w:val="none" w:sz="0" w:space="0" w:color="auto"/>
        <w:left w:val="none" w:sz="0" w:space="0" w:color="auto"/>
        <w:bottom w:val="none" w:sz="0" w:space="0" w:color="auto"/>
        <w:right w:val="none" w:sz="0" w:space="0" w:color="auto"/>
      </w:divBdr>
    </w:div>
    <w:div w:id="182718845">
      <w:bodyDiv w:val="1"/>
      <w:marLeft w:val="0"/>
      <w:marRight w:val="0"/>
      <w:marTop w:val="0"/>
      <w:marBottom w:val="0"/>
      <w:divBdr>
        <w:top w:val="none" w:sz="0" w:space="0" w:color="auto"/>
        <w:left w:val="none" w:sz="0" w:space="0" w:color="auto"/>
        <w:bottom w:val="none" w:sz="0" w:space="0" w:color="auto"/>
        <w:right w:val="none" w:sz="0" w:space="0" w:color="auto"/>
      </w:divBdr>
    </w:div>
    <w:div w:id="200480284">
      <w:bodyDiv w:val="1"/>
      <w:marLeft w:val="0"/>
      <w:marRight w:val="0"/>
      <w:marTop w:val="0"/>
      <w:marBottom w:val="0"/>
      <w:divBdr>
        <w:top w:val="none" w:sz="0" w:space="0" w:color="auto"/>
        <w:left w:val="none" w:sz="0" w:space="0" w:color="auto"/>
        <w:bottom w:val="none" w:sz="0" w:space="0" w:color="auto"/>
        <w:right w:val="none" w:sz="0" w:space="0" w:color="auto"/>
      </w:divBdr>
    </w:div>
    <w:div w:id="208688801">
      <w:bodyDiv w:val="1"/>
      <w:marLeft w:val="0"/>
      <w:marRight w:val="0"/>
      <w:marTop w:val="0"/>
      <w:marBottom w:val="0"/>
      <w:divBdr>
        <w:top w:val="none" w:sz="0" w:space="0" w:color="auto"/>
        <w:left w:val="none" w:sz="0" w:space="0" w:color="auto"/>
        <w:bottom w:val="none" w:sz="0" w:space="0" w:color="auto"/>
        <w:right w:val="none" w:sz="0" w:space="0" w:color="auto"/>
      </w:divBdr>
    </w:div>
    <w:div w:id="250741838">
      <w:bodyDiv w:val="1"/>
      <w:marLeft w:val="0"/>
      <w:marRight w:val="0"/>
      <w:marTop w:val="0"/>
      <w:marBottom w:val="0"/>
      <w:divBdr>
        <w:top w:val="none" w:sz="0" w:space="0" w:color="auto"/>
        <w:left w:val="none" w:sz="0" w:space="0" w:color="auto"/>
        <w:bottom w:val="none" w:sz="0" w:space="0" w:color="auto"/>
        <w:right w:val="none" w:sz="0" w:space="0" w:color="auto"/>
      </w:divBdr>
    </w:div>
    <w:div w:id="266278347">
      <w:bodyDiv w:val="1"/>
      <w:marLeft w:val="0"/>
      <w:marRight w:val="0"/>
      <w:marTop w:val="0"/>
      <w:marBottom w:val="0"/>
      <w:divBdr>
        <w:top w:val="none" w:sz="0" w:space="0" w:color="auto"/>
        <w:left w:val="none" w:sz="0" w:space="0" w:color="auto"/>
        <w:bottom w:val="none" w:sz="0" w:space="0" w:color="auto"/>
        <w:right w:val="none" w:sz="0" w:space="0" w:color="auto"/>
      </w:divBdr>
    </w:div>
    <w:div w:id="283000890">
      <w:bodyDiv w:val="1"/>
      <w:marLeft w:val="0"/>
      <w:marRight w:val="0"/>
      <w:marTop w:val="0"/>
      <w:marBottom w:val="0"/>
      <w:divBdr>
        <w:top w:val="none" w:sz="0" w:space="0" w:color="auto"/>
        <w:left w:val="none" w:sz="0" w:space="0" w:color="auto"/>
        <w:bottom w:val="none" w:sz="0" w:space="0" w:color="auto"/>
        <w:right w:val="none" w:sz="0" w:space="0" w:color="auto"/>
      </w:divBdr>
    </w:div>
    <w:div w:id="312758912">
      <w:bodyDiv w:val="1"/>
      <w:marLeft w:val="0"/>
      <w:marRight w:val="0"/>
      <w:marTop w:val="0"/>
      <w:marBottom w:val="0"/>
      <w:divBdr>
        <w:top w:val="none" w:sz="0" w:space="0" w:color="auto"/>
        <w:left w:val="none" w:sz="0" w:space="0" w:color="auto"/>
        <w:bottom w:val="none" w:sz="0" w:space="0" w:color="auto"/>
        <w:right w:val="none" w:sz="0" w:space="0" w:color="auto"/>
      </w:divBdr>
    </w:div>
    <w:div w:id="327290961">
      <w:bodyDiv w:val="1"/>
      <w:marLeft w:val="0"/>
      <w:marRight w:val="0"/>
      <w:marTop w:val="0"/>
      <w:marBottom w:val="0"/>
      <w:divBdr>
        <w:top w:val="none" w:sz="0" w:space="0" w:color="auto"/>
        <w:left w:val="none" w:sz="0" w:space="0" w:color="auto"/>
        <w:bottom w:val="none" w:sz="0" w:space="0" w:color="auto"/>
        <w:right w:val="none" w:sz="0" w:space="0" w:color="auto"/>
      </w:divBdr>
    </w:div>
    <w:div w:id="335035951">
      <w:bodyDiv w:val="1"/>
      <w:marLeft w:val="0"/>
      <w:marRight w:val="0"/>
      <w:marTop w:val="0"/>
      <w:marBottom w:val="0"/>
      <w:divBdr>
        <w:top w:val="none" w:sz="0" w:space="0" w:color="auto"/>
        <w:left w:val="none" w:sz="0" w:space="0" w:color="auto"/>
        <w:bottom w:val="none" w:sz="0" w:space="0" w:color="auto"/>
        <w:right w:val="none" w:sz="0" w:space="0" w:color="auto"/>
      </w:divBdr>
    </w:div>
    <w:div w:id="365301408">
      <w:bodyDiv w:val="1"/>
      <w:marLeft w:val="0"/>
      <w:marRight w:val="0"/>
      <w:marTop w:val="0"/>
      <w:marBottom w:val="0"/>
      <w:divBdr>
        <w:top w:val="none" w:sz="0" w:space="0" w:color="auto"/>
        <w:left w:val="none" w:sz="0" w:space="0" w:color="auto"/>
        <w:bottom w:val="none" w:sz="0" w:space="0" w:color="auto"/>
        <w:right w:val="none" w:sz="0" w:space="0" w:color="auto"/>
      </w:divBdr>
    </w:div>
    <w:div w:id="454175897">
      <w:bodyDiv w:val="1"/>
      <w:marLeft w:val="0"/>
      <w:marRight w:val="0"/>
      <w:marTop w:val="0"/>
      <w:marBottom w:val="0"/>
      <w:divBdr>
        <w:top w:val="none" w:sz="0" w:space="0" w:color="auto"/>
        <w:left w:val="none" w:sz="0" w:space="0" w:color="auto"/>
        <w:bottom w:val="none" w:sz="0" w:space="0" w:color="auto"/>
        <w:right w:val="none" w:sz="0" w:space="0" w:color="auto"/>
      </w:divBdr>
    </w:div>
    <w:div w:id="471216979">
      <w:bodyDiv w:val="1"/>
      <w:marLeft w:val="0"/>
      <w:marRight w:val="0"/>
      <w:marTop w:val="0"/>
      <w:marBottom w:val="0"/>
      <w:divBdr>
        <w:top w:val="none" w:sz="0" w:space="0" w:color="auto"/>
        <w:left w:val="none" w:sz="0" w:space="0" w:color="auto"/>
        <w:bottom w:val="none" w:sz="0" w:space="0" w:color="auto"/>
        <w:right w:val="none" w:sz="0" w:space="0" w:color="auto"/>
      </w:divBdr>
    </w:div>
    <w:div w:id="479227406">
      <w:bodyDiv w:val="1"/>
      <w:marLeft w:val="0"/>
      <w:marRight w:val="0"/>
      <w:marTop w:val="0"/>
      <w:marBottom w:val="0"/>
      <w:divBdr>
        <w:top w:val="none" w:sz="0" w:space="0" w:color="auto"/>
        <w:left w:val="none" w:sz="0" w:space="0" w:color="auto"/>
        <w:bottom w:val="none" w:sz="0" w:space="0" w:color="auto"/>
        <w:right w:val="none" w:sz="0" w:space="0" w:color="auto"/>
      </w:divBdr>
    </w:div>
    <w:div w:id="484661576">
      <w:bodyDiv w:val="1"/>
      <w:marLeft w:val="0"/>
      <w:marRight w:val="0"/>
      <w:marTop w:val="0"/>
      <w:marBottom w:val="0"/>
      <w:divBdr>
        <w:top w:val="none" w:sz="0" w:space="0" w:color="auto"/>
        <w:left w:val="none" w:sz="0" w:space="0" w:color="auto"/>
        <w:bottom w:val="none" w:sz="0" w:space="0" w:color="auto"/>
        <w:right w:val="none" w:sz="0" w:space="0" w:color="auto"/>
      </w:divBdr>
    </w:div>
    <w:div w:id="494807168">
      <w:bodyDiv w:val="1"/>
      <w:marLeft w:val="0"/>
      <w:marRight w:val="0"/>
      <w:marTop w:val="0"/>
      <w:marBottom w:val="0"/>
      <w:divBdr>
        <w:top w:val="none" w:sz="0" w:space="0" w:color="auto"/>
        <w:left w:val="none" w:sz="0" w:space="0" w:color="auto"/>
        <w:bottom w:val="none" w:sz="0" w:space="0" w:color="auto"/>
        <w:right w:val="none" w:sz="0" w:space="0" w:color="auto"/>
      </w:divBdr>
    </w:div>
    <w:div w:id="538248642">
      <w:bodyDiv w:val="1"/>
      <w:marLeft w:val="0"/>
      <w:marRight w:val="0"/>
      <w:marTop w:val="0"/>
      <w:marBottom w:val="0"/>
      <w:divBdr>
        <w:top w:val="none" w:sz="0" w:space="0" w:color="auto"/>
        <w:left w:val="none" w:sz="0" w:space="0" w:color="auto"/>
        <w:bottom w:val="none" w:sz="0" w:space="0" w:color="auto"/>
        <w:right w:val="none" w:sz="0" w:space="0" w:color="auto"/>
      </w:divBdr>
    </w:div>
    <w:div w:id="544802765">
      <w:bodyDiv w:val="1"/>
      <w:marLeft w:val="0"/>
      <w:marRight w:val="0"/>
      <w:marTop w:val="0"/>
      <w:marBottom w:val="0"/>
      <w:divBdr>
        <w:top w:val="none" w:sz="0" w:space="0" w:color="auto"/>
        <w:left w:val="none" w:sz="0" w:space="0" w:color="auto"/>
        <w:bottom w:val="none" w:sz="0" w:space="0" w:color="auto"/>
        <w:right w:val="none" w:sz="0" w:space="0" w:color="auto"/>
      </w:divBdr>
    </w:div>
    <w:div w:id="633751939">
      <w:bodyDiv w:val="1"/>
      <w:marLeft w:val="0"/>
      <w:marRight w:val="0"/>
      <w:marTop w:val="0"/>
      <w:marBottom w:val="0"/>
      <w:divBdr>
        <w:top w:val="none" w:sz="0" w:space="0" w:color="auto"/>
        <w:left w:val="none" w:sz="0" w:space="0" w:color="auto"/>
        <w:bottom w:val="none" w:sz="0" w:space="0" w:color="auto"/>
        <w:right w:val="none" w:sz="0" w:space="0" w:color="auto"/>
      </w:divBdr>
    </w:div>
    <w:div w:id="659500197">
      <w:bodyDiv w:val="1"/>
      <w:marLeft w:val="0"/>
      <w:marRight w:val="0"/>
      <w:marTop w:val="0"/>
      <w:marBottom w:val="0"/>
      <w:divBdr>
        <w:top w:val="none" w:sz="0" w:space="0" w:color="auto"/>
        <w:left w:val="none" w:sz="0" w:space="0" w:color="auto"/>
        <w:bottom w:val="none" w:sz="0" w:space="0" w:color="auto"/>
        <w:right w:val="none" w:sz="0" w:space="0" w:color="auto"/>
      </w:divBdr>
    </w:div>
    <w:div w:id="723522880">
      <w:bodyDiv w:val="1"/>
      <w:marLeft w:val="0"/>
      <w:marRight w:val="0"/>
      <w:marTop w:val="0"/>
      <w:marBottom w:val="0"/>
      <w:divBdr>
        <w:top w:val="none" w:sz="0" w:space="0" w:color="auto"/>
        <w:left w:val="none" w:sz="0" w:space="0" w:color="auto"/>
        <w:bottom w:val="none" w:sz="0" w:space="0" w:color="auto"/>
        <w:right w:val="none" w:sz="0" w:space="0" w:color="auto"/>
      </w:divBdr>
    </w:div>
    <w:div w:id="736972544">
      <w:bodyDiv w:val="1"/>
      <w:marLeft w:val="0"/>
      <w:marRight w:val="0"/>
      <w:marTop w:val="0"/>
      <w:marBottom w:val="0"/>
      <w:divBdr>
        <w:top w:val="none" w:sz="0" w:space="0" w:color="auto"/>
        <w:left w:val="none" w:sz="0" w:space="0" w:color="auto"/>
        <w:bottom w:val="none" w:sz="0" w:space="0" w:color="auto"/>
        <w:right w:val="none" w:sz="0" w:space="0" w:color="auto"/>
      </w:divBdr>
    </w:div>
    <w:div w:id="830635840">
      <w:bodyDiv w:val="1"/>
      <w:marLeft w:val="0"/>
      <w:marRight w:val="0"/>
      <w:marTop w:val="0"/>
      <w:marBottom w:val="0"/>
      <w:divBdr>
        <w:top w:val="none" w:sz="0" w:space="0" w:color="auto"/>
        <w:left w:val="none" w:sz="0" w:space="0" w:color="auto"/>
        <w:bottom w:val="none" w:sz="0" w:space="0" w:color="auto"/>
        <w:right w:val="none" w:sz="0" w:space="0" w:color="auto"/>
      </w:divBdr>
    </w:div>
    <w:div w:id="954940864">
      <w:bodyDiv w:val="1"/>
      <w:marLeft w:val="0"/>
      <w:marRight w:val="0"/>
      <w:marTop w:val="0"/>
      <w:marBottom w:val="0"/>
      <w:divBdr>
        <w:top w:val="none" w:sz="0" w:space="0" w:color="auto"/>
        <w:left w:val="none" w:sz="0" w:space="0" w:color="auto"/>
        <w:bottom w:val="none" w:sz="0" w:space="0" w:color="auto"/>
        <w:right w:val="none" w:sz="0" w:space="0" w:color="auto"/>
      </w:divBdr>
    </w:div>
    <w:div w:id="1003170189">
      <w:bodyDiv w:val="1"/>
      <w:marLeft w:val="0"/>
      <w:marRight w:val="0"/>
      <w:marTop w:val="0"/>
      <w:marBottom w:val="0"/>
      <w:divBdr>
        <w:top w:val="none" w:sz="0" w:space="0" w:color="auto"/>
        <w:left w:val="none" w:sz="0" w:space="0" w:color="auto"/>
        <w:bottom w:val="none" w:sz="0" w:space="0" w:color="auto"/>
        <w:right w:val="none" w:sz="0" w:space="0" w:color="auto"/>
      </w:divBdr>
    </w:div>
    <w:div w:id="1126268524">
      <w:bodyDiv w:val="1"/>
      <w:marLeft w:val="0"/>
      <w:marRight w:val="0"/>
      <w:marTop w:val="0"/>
      <w:marBottom w:val="0"/>
      <w:divBdr>
        <w:top w:val="none" w:sz="0" w:space="0" w:color="auto"/>
        <w:left w:val="none" w:sz="0" w:space="0" w:color="auto"/>
        <w:bottom w:val="none" w:sz="0" w:space="0" w:color="auto"/>
        <w:right w:val="none" w:sz="0" w:space="0" w:color="auto"/>
      </w:divBdr>
    </w:div>
    <w:div w:id="1161896765">
      <w:bodyDiv w:val="1"/>
      <w:marLeft w:val="0"/>
      <w:marRight w:val="0"/>
      <w:marTop w:val="0"/>
      <w:marBottom w:val="0"/>
      <w:divBdr>
        <w:top w:val="none" w:sz="0" w:space="0" w:color="auto"/>
        <w:left w:val="none" w:sz="0" w:space="0" w:color="auto"/>
        <w:bottom w:val="none" w:sz="0" w:space="0" w:color="auto"/>
        <w:right w:val="none" w:sz="0" w:space="0" w:color="auto"/>
      </w:divBdr>
    </w:div>
    <w:div w:id="1164510717">
      <w:bodyDiv w:val="1"/>
      <w:marLeft w:val="0"/>
      <w:marRight w:val="0"/>
      <w:marTop w:val="0"/>
      <w:marBottom w:val="0"/>
      <w:divBdr>
        <w:top w:val="none" w:sz="0" w:space="0" w:color="auto"/>
        <w:left w:val="none" w:sz="0" w:space="0" w:color="auto"/>
        <w:bottom w:val="none" w:sz="0" w:space="0" w:color="auto"/>
        <w:right w:val="none" w:sz="0" w:space="0" w:color="auto"/>
      </w:divBdr>
    </w:div>
    <w:div w:id="1164736807">
      <w:bodyDiv w:val="1"/>
      <w:marLeft w:val="0"/>
      <w:marRight w:val="0"/>
      <w:marTop w:val="0"/>
      <w:marBottom w:val="0"/>
      <w:divBdr>
        <w:top w:val="none" w:sz="0" w:space="0" w:color="auto"/>
        <w:left w:val="none" w:sz="0" w:space="0" w:color="auto"/>
        <w:bottom w:val="none" w:sz="0" w:space="0" w:color="auto"/>
        <w:right w:val="none" w:sz="0" w:space="0" w:color="auto"/>
      </w:divBdr>
    </w:div>
    <w:div w:id="1229850194">
      <w:bodyDiv w:val="1"/>
      <w:marLeft w:val="0"/>
      <w:marRight w:val="0"/>
      <w:marTop w:val="0"/>
      <w:marBottom w:val="0"/>
      <w:divBdr>
        <w:top w:val="none" w:sz="0" w:space="0" w:color="auto"/>
        <w:left w:val="none" w:sz="0" w:space="0" w:color="auto"/>
        <w:bottom w:val="none" w:sz="0" w:space="0" w:color="auto"/>
        <w:right w:val="none" w:sz="0" w:space="0" w:color="auto"/>
      </w:divBdr>
    </w:div>
    <w:div w:id="1254709133">
      <w:bodyDiv w:val="1"/>
      <w:marLeft w:val="0"/>
      <w:marRight w:val="0"/>
      <w:marTop w:val="0"/>
      <w:marBottom w:val="0"/>
      <w:divBdr>
        <w:top w:val="none" w:sz="0" w:space="0" w:color="auto"/>
        <w:left w:val="none" w:sz="0" w:space="0" w:color="auto"/>
        <w:bottom w:val="none" w:sz="0" w:space="0" w:color="auto"/>
        <w:right w:val="none" w:sz="0" w:space="0" w:color="auto"/>
      </w:divBdr>
    </w:div>
    <w:div w:id="1256550862">
      <w:bodyDiv w:val="1"/>
      <w:marLeft w:val="0"/>
      <w:marRight w:val="0"/>
      <w:marTop w:val="0"/>
      <w:marBottom w:val="0"/>
      <w:divBdr>
        <w:top w:val="none" w:sz="0" w:space="0" w:color="auto"/>
        <w:left w:val="none" w:sz="0" w:space="0" w:color="auto"/>
        <w:bottom w:val="none" w:sz="0" w:space="0" w:color="auto"/>
        <w:right w:val="none" w:sz="0" w:space="0" w:color="auto"/>
      </w:divBdr>
    </w:div>
    <w:div w:id="1295714765">
      <w:bodyDiv w:val="1"/>
      <w:marLeft w:val="0"/>
      <w:marRight w:val="0"/>
      <w:marTop w:val="0"/>
      <w:marBottom w:val="0"/>
      <w:divBdr>
        <w:top w:val="none" w:sz="0" w:space="0" w:color="auto"/>
        <w:left w:val="none" w:sz="0" w:space="0" w:color="auto"/>
        <w:bottom w:val="none" w:sz="0" w:space="0" w:color="auto"/>
        <w:right w:val="none" w:sz="0" w:space="0" w:color="auto"/>
      </w:divBdr>
    </w:div>
    <w:div w:id="1363092663">
      <w:bodyDiv w:val="1"/>
      <w:marLeft w:val="0"/>
      <w:marRight w:val="0"/>
      <w:marTop w:val="0"/>
      <w:marBottom w:val="0"/>
      <w:divBdr>
        <w:top w:val="none" w:sz="0" w:space="0" w:color="auto"/>
        <w:left w:val="none" w:sz="0" w:space="0" w:color="auto"/>
        <w:bottom w:val="none" w:sz="0" w:space="0" w:color="auto"/>
        <w:right w:val="none" w:sz="0" w:space="0" w:color="auto"/>
      </w:divBdr>
    </w:div>
    <w:div w:id="1472409468">
      <w:bodyDiv w:val="1"/>
      <w:marLeft w:val="0"/>
      <w:marRight w:val="0"/>
      <w:marTop w:val="0"/>
      <w:marBottom w:val="0"/>
      <w:divBdr>
        <w:top w:val="none" w:sz="0" w:space="0" w:color="auto"/>
        <w:left w:val="none" w:sz="0" w:space="0" w:color="auto"/>
        <w:bottom w:val="none" w:sz="0" w:space="0" w:color="auto"/>
        <w:right w:val="none" w:sz="0" w:space="0" w:color="auto"/>
      </w:divBdr>
    </w:div>
    <w:div w:id="1491361175">
      <w:bodyDiv w:val="1"/>
      <w:marLeft w:val="0"/>
      <w:marRight w:val="0"/>
      <w:marTop w:val="0"/>
      <w:marBottom w:val="0"/>
      <w:divBdr>
        <w:top w:val="none" w:sz="0" w:space="0" w:color="auto"/>
        <w:left w:val="none" w:sz="0" w:space="0" w:color="auto"/>
        <w:bottom w:val="none" w:sz="0" w:space="0" w:color="auto"/>
        <w:right w:val="none" w:sz="0" w:space="0" w:color="auto"/>
      </w:divBdr>
    </w:div>
    <w:div w:id="1496920807">
      <w:bodyDiv w:val="1"/>
      <w:marLeft w:val="0"/>
      <w:marRight w:val="0"/>
      <w:marTop w:val="0"/>
      <w:marBottom w:val="0"/>
      <w:divBdr>
        <w:top w:val="none" w:sz="0" w:space="0" w:color="auto"/>
        <w:left w:val="none" w:sz="0" w:space="0" w:color="auto"/>
        <w:bottom w:val="none" w:sz="0" w:space="0" w:color="auto"/>
        <w:right w:val="none" w:sz="0" w:space="0" w:color="auto"/>
      </w:divBdr>
    </w:div>
    <w:div w:id="1530215969">
      <w:bodyDiv w:val="1"/>
      <w:marLeft w:val="0"/>
      <w:marRight w:val="0"/>
      <w:marTop w:val="0"/>
      <w:marBottom w:val="0"/>
      <w:divBdr>
        <w:top w:val="none" w:sz="0" w:space="0" w:color="auto"/>
        <w:left w:val="none" w:sz="0" w:space="0" w:color="auto"/>
        <w:bottom w:val="none" w:sz="0" w:space="0" w:color="auto"/>
        <w:right w:val="none" w:sz="0" w:space="0" w:color="auto"/>
      </w:divBdr>
    </w:div>
    <w:div w:id="1533415125">
      <w:bodyDiv w:val="1"/>
      <w:marLeft w:val="0"/>
      <w:marRight w:val="0"/>
      <w:marTop w:val="0"/>
      <w:marBottom w:val="0"/>
      <w:divBdr>
        <w:top w:val="none" w:sz="0" w:space="0" w:color="auto"/>
        <w:left w:val="none" w:sz="0" w:space="0" w:color="auto"/>
        <w:bottom w:val="none" w:sz="0" w:space="0" w:color="auto"/>
        <w:right w:val="none" w:sz="0" w:space="0" w:color="auto"/>
      </w:divBdr>
    </w:div>
    <w:div w:id="1535195285">
      <w:bodyDiv w:val="1"/>
      <w:marLeft w:val="0"/>
      <w:marRight w:val="0"/>
      <w:marTop w:val="0"/>
      <w:marBottom w:val="0"/>
      <w:divBdr>
        <w:top w:val="none" w:sz="0" w:space="0" w:color="auto"/>
        <w:left w:val="none" w:sz="0" w:space="0" w:color="auto"/>
        <w:bottom w:val="none" w:sz="0" w:space="0" w:color="auto"/>
        <w:right w:val="none" w:sz="0" w:space="0" w:color="auto"/>
      </w:divBdr>
    </w:div>
    <w:div w:id="1536891337">
      <w:bodyDiv w:val="1"/>
      <w:marLeft w:val="0"/>
      <w:marRight w:val="0"/>
      <w:marTop w:val="0"/>
      <w:marBottom w:val="0"/>
      <w:divBdr>
        <w:top w:val="none" w:sz="0" w:space="0" w:color="auto"/>
        <w:left w:val="none" w:sz="0" w:space="0" w:color="auto"/>
        <w:bottom w:val="none" w:sz="0" w:space="0" w:color="auto"/>
        <w:right w:val="none" w:sz="0" w:space="0" w:color="auto"/>
      </w:divBdr>
    </w:div>
    <w:div w:id="1604798693">
      <w:bodyDiv w:val="1"/>
      <w:marLeft w:val="0"/>
      <w:marRight w:val="0"/>
      <w:marTop w:val="0"/>
      <w:marBottom w:val="0"/>
      <w:divBdr>
        <w:top w:val="none" w:sz="0" w:space="0" w:color="auto"/>
        <w:left w:val="none" w:sz="0" w:space="0" w:color="auto"/>
        <w:bottom w:val="none" w:sz="0" w:space="0" w:color="auto"/>
        <w:right w:val="none" w:sz="0" w:space="0" w:color="auto"/>
      </w:divBdr>
    </w:div>
    <w:div w:id="1659771360">
      <w:bodyDiv w:val="1"/>
      <w:marLeft w:val="0"/>
      <w:marRight w:val="0"/>
      <w:marTop w:val="0"/>
      <w:marBottom w:val="0"/>
      <w:divBdr>
        <w:top w:val="none" w:sz="0" w:space="0" w:color="auto"/>
        <w:left w:val="none" w:sz="0" w:space="0" w:color="auto"/>
        <w:bottom w:val="none" w:sz="0" w:space="0" w:color="auto"/>
        <w:right w:val="none" w:sz="0" w:space="0" w:color="auto"/>
      </w:divBdr>
    </w:div>
    <w:div w:id="1673289289">
      <w:bodyDiv w:val="1"/>
      <w:marLeft w:val="0"/>
      <w:marRight w:val="0"/>
      <w:marTop w:val="0"/>
      <w:marBottom w:val="0"/>
      <w:divBdr>
        <w:top w:val="none" w:sz="0" w:space="0" w:color="auto"/>
        <w:left w:val="none" w:sz="0" w:space="0" w:color="auto"/>
        <w:bottom w:val="none" w:sz="0" w:space="0" w:color="auto"/>
        <w:right w:val="none" w:sz="0" w:space="0" w:color="auto"/>
      </w:divBdr>
    </w:div>
    <w:div w:id="1690256865">
      <w:bodyDiv w:val="1"/>
      <w:marLeft w:val="0"/>
      <w:marRight w:val="0"/>
      <w:marTop w:val="0"/>
      <w:marBottom w:val="0"/>
      <w:divBdr>
        <w:top w:val="none" w:sz="0" w:space="0" w:color="auto"/>
        <w:left w:val="none" w:sz="0" w:space="0" w:color="auto"/>
        <w:bottom w:val="none" w:sz="0" w:space="0" w:color="auto"/>
        <w:right w:val="none" w:sz="0" w:space="0" w:color="auto"/>
      </w:divBdr>
    </w:div>
    <w:div w:id="16918812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808492">
      <w:bodyDiv w:val="1"/>
      <w:marLeft w:val="0"/>
      <w:marRight w:val="0"/>
      <w:marTop w:val="0"/>
      <w:marBottom w:val="0"/>
      <w:divBdr>
        <w:top w:val="none" w:sz="0" w:space="0" w:color="auto"/>
        <w:left w:val="none" w:sz="0" w:space="0" w:color="auto"/>
        <w:bottom w:val="none" w:sz="0" w:space="0" w:color="auto"/>
        <w:right w:val="none" w:sz="0" w:space="0" w:color="auto"/>
      </w:divBdr>
    </w:div>
    <w:div w:id="1752769769">
      <w:bodyDiv w:val="1"/>
      <w:marLeft w:val="0"/>
      <w:marRight w:val="0"/>
      <w:marTop w:val="0"/>
      <w:marBottom w:val="0"/>
      <w:divBdr>
        <w:top w:val="none" w:sz="0" w:space="0" w:color="auto"/>
        <w:left w:val="none" w:sz="0" w:space="0" w:color="auto"/>
        <w:bottom w:val="none" w:sz="0" w:space="0" w:color="auto"/>
        <w:right w:val="none" w:sz="0" w:space="0" w:color="auto"/>
      </w:divBdr>
    </w:div>
    <w:div w:id="1783911308">
      <w:bodyDiv w:val="1"/>
      <w:marLeft w:val="0"/>
      <w:marRight w:val="0"/>
      <w:marTop w:val="0"/>
      <w:marBottom w:val="0"/>
      <w:divBdr>
        <w:top w:val="none" w:sz="0" w:space="0" w:color="auto"/>
        <w:left w:val="none" w:sz="0" w:space="0" w:color="auto"/>
        <w:bottom w:val="none" w:sz="0" w:space="0" w:color="auto"/>
        <w:right w:val="none" w:sz="0" w:space="0" w:color="auto"/>
      </w:divBdr>
    </w:div>
    <w:div w:id="1828352545">
      <w:bodyDiv w:val="1"/>
      <w:marLeft w:val="0"/>
      <w:marRight w:val="0"/>
      <w:marTop w:val="0"/>
      <w:marBottom w:val="0"/>
      <w:divBdr>
        <w:top w:val="none" w:sz="0" w:space="0" w:color="auto"/>
        <w:left w:val="none" w:sz="0" w:space="0" w:color="auto"/>
        <w:bottom w:val="none" w:sz="0" w:space="0" w:color="auto"/>
        <w:right w:val="none" w:sz="0" w:space="0" w:color="auto"/>
      </w:divBdr>
    </w:div>
    <w:div w:id="1844123540">
      <w:bodyDiv w:val="1"/>
      <w:marLeft w:val="0"/>
      <w:marRight w:val="0"/>
      <w:marTop w:val="0"/>
      <w:marBottom w:val="0"/>
      <w:divBdr>
        <w:top w:val="none" w:sz="0" w:space="0" w:color="auto"/>
        <w:left w:val="none" w:sz="0" w:space="0" w:color="auto"/>
        <w:bottom w:val="none" w:sz="0" w:space="0" w:color="auto"/>
        <w:right w:val="none" w:sz="0" w:space="0" w:color="auto"/>
      </w:divBdr>
    </w:div>
    <w:div w:id="1892182337">
      <w:bodyDiv w:val="1"/>
      <w:marLeft w:val="0"/>
      <w:marRight w:val="0"/>
      <w:marTop w:val="0"/>
      <w:marBottom w:val="0"/>
      <w:divBdr>
        <w:top w:val="none" w:sz="0" w:space="0" w:color="auto"/>
        <w:left w:val="none" w:sz="0" w:space="0" w:color="auto"/>
        <w:bottom w:val="none" w:sz="0" w:space="0" w:color="auto"/>
        <w:right w:val="none" w:sz="0" w:space="0" w:color="auto"/>
      </w:divBdr>
    </w:div>
    <w:div w:id="1920821756">
      <w:bodyDiv w:val="1"/>
      <w:marLeft w:val="0"/>
      <w:marRight w:val="0"/>
      <w:marTop w:val="0"/>
      <w:marBottom w:val="0"/>
      <w:divBdr>
        <w:top w:val="none" w:sz="0" w:space="0" w:color="auto"/>
        <w:left w:val="none" w:sz="0" w:space="0" w:color="auto"/>
        <w:bottom w:val="none" w:sz="0" w:space="0" w:color="auto"/>
        <w:right w:val="none" w:sz="0" w:space="0" w:color="auto"/>
      </w:divBdr>
    </w:div>
    <w:div w:id="1947618893">
      <w:bodyDiv w:val="1"/>
      <w:marLeft w:val="0"/>
      <w:marRight w:val="0"/>
      <w:marTop w:val="0"/>
      <w:marBottom w:val="0"/>
      <w:divBdr>
        <w:top w:val="none" w:sz="0" w:space="0" w:color="auto"/>
        <w:left w:val="none" w:sz="0" w:space="0" w:color="auto"/>
        <w:bottom w:val="none" w:sz="0" w:space="0" w:color="auto"/>
        <w:right w:val="none" w:sz="0" w:space="0" w:color="auto"/>
      </w:divBdr>
    </w:div>
    <w:div w:id="1961951960">
      <w:bodyDiv w:val="1"/>
      <w:marLeft w:val="0"/>
      <w:marRight w:val="0"/>
      <w:marTop w:val="0"/>
      <w:marBottom w:val="0"/>
      <w:divBdr>
        <w:top w:val="none" w:sz="0" w:space="0" w:color="auto"/>
        <w:left w:val="none" w:sz="0" w:space="0" w:color="auto"/>
        <w:bottom w:val="none" w:sz="0" w:space="0" w:color="auto"/>
        <w:right w:val="none" w:sz="0" w:space="0" w:color="auto"/>
      </w:divBdr>
    </w:div>
    <w:div w:id="1977103823">
      <w:bodyDiv w:val="1"/>
      <w:marLeft w:val="0"/>
      <w:marRight w:val="0"/>
      <w:marTop w:val="0"/>
      <w:marBottom w:val="0"/>
      <w:divBdr>
        <w:top w:val="none" w:sz="0" w:space="0" w:color="auto"/>
        <w:left w:val="none" w:sz="0" w:space="0" w:color="auto"/>
        <w:bottom w:val="none" w:sz="0" w:space="0" w:color="auto"/>
        <w:right w:val="none" w:sz="0" w:space="0" w:color="auto"/>
      </w:divBdr>
    </w:div>
    <w:div w:id="1980838702">
      <w:bodyDiv w:val="1"/>
      <w:marLeft w:val="0"/>
      <w:marRight w:val="0"/>
      <w:marTop w:val="0"/>
      <w:marBottom w:val="0"/>
      <w:divBdr>
        <w:top w:val="none" w:sz="0" w:space="0" w:color="auto"/>
        <w:left w:val="none" w:sz="0" w:space="0" w:color="auto"/>
        <w:bottom w:val="none" w:sz="0" w:space="0" w:color="auto"/>
        <w:right w:val="none" w:sz="0" w:space="0" w:color="auto"/>
      </w:divBdr>
    </w:div>
    <w:div w:id="2029478242">
      <w:bodyDiv w:val="1"/>
      <w:marLeft w:val="0"/>
      <w:marRight w:val="0"/>
      <w:marTop w:val="0"/>
      <w:marBottom w:val="0"/>
      <w:divBdr>
        <w:top w:val="none" w:sz="0" w:space="0" w:color="auto"/>
        <w:left w:val="none" w:sz="0" w:space="0" w:color="auto"/>
        <w:bottom w:val="none" w:sz="0" w:space="0" w:color="auto"/>
        <w:right w:val="none" w:sz="0" w:space="0" w:color="auto"/>
      </w:divBdr>
    </w:div>
    <w:div w:id="2036882988">
      <w:bodyDiv w:val="1"/>
      <w:marLeft w:val="0"/>
      <w:marRight w:val="0"/>
      <w:marTop w:val="0"/>
      <w:marBottom w:val="0"/>
      <w:divBdr>
        <w:top w:val="none" w:sz="0" w:space="0" w:color="auto"/>
        <w:left w:val="none" w:sz="0" w:space="0" w:color="auto"/>
        <w:bottom w:val="none" w:sz="0" w:space="0" w:color="auto"/>
        <w:right w:val="none" w:sz="0" w:space="0" w:color="auto"/>
      </w:divBdr>
    </w:div>
    <w:div w:id="2051681552">
      <w:bodyDiv w:val="1"/>
      <w:marLeft w:val="0"/>
      <w:marRight w:val="0"/>
      <w:marTop w:val="0"/>
      <w:marBottom w:val="0"/>
      <w:divBdr>
        <w:top w:val="none" w:sz="0" w:space="0" w:color="auto"/>
        <w:left w:val="none" w:sz="0" w:space="0" w:color="auto"/>
        <w:bottom w:val="none" w:sz="0" w:space="0" w:color="auto"/>
        <w:right w:val="none" w:sz="0" w:space="0" w:color="auto"/>
      </w:divBdr>
    </w:div>
    <w:div w:id="214565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angi.poirier@technicolo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ine.robert@technicolor.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franck.galpin@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F9691-590D-490A-8751-01CD45149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1192</Words>
  <Characters>6798</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5</cp:revision>
  <cp:lastPrinted>1900-01-01T08:00:00Z</cp:lastPrinted>
  <dcterms:created xsi:type="dcterms:W3CDTF">2019-01-12T09:11:00Z</dcterms:created>
  <dcterms:modified xsi:type="dcterms:W3CDTF">2019-01-13T09:13:00Z</dcterms:modified>
</cp:coreProperties>
</file>