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FD885B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78600B" w:rsidRPr="0078600B">
              <w:rPr>
                <w:rFonts w:hint="eastAsia"/>
                <w:lang w:val="en-CA" w:eastAsia="zh-CN"/>
              </w:rPr>
              <w:t>0499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3637CD" w:rsidR="00E61DAC" w:rsidRPr="005B217D" w:rsidRDefault="005E3578" w:rsidP="009D7CE6">
            <w:pPr>
              <w:spacing w:before="60" w:after="60"/>
              <w:rPr>
                <w:b/>
                <w:szCs w:val="22"/>
                <w:lang w:val="en-CA"/>
              </w:rPr>
            </w:pPr>
            <w:r w:rsidRPr="005E3578">
              <w:rPr>
                <w:b/>
                <w:szCs w:val="22"/>
                <w:lang w:val="en-CA"/>
              </w:rPr>
              <w:t xml:space="preserve">CE6: </w:t>
            </w:r>
            <w:r w:rsidR="0036213C">
              <w:rPr>
                <w:b/>
                <w:szCs w:val="22"/>
                <w:lang w:val="en-CA"/>
              </w:rPr>
              <w:t>RQT-like</w:t>
            </w:r>
            <w:r>
              <w:rPr>
                <w:b/>
                <w:szCs w:val="22"/>
                <w:lang w:val="en-CA"/>
              </w:rPr>
              <w:t xml:space="preserve"> </w:t>
            </w:r>
            <w:r w:rsidR="0036213C">
              <w:rPr>
                <w:b/>
                <w:szCs w:val="22"/>
                <w:lang w:val="en-CA"/>
              </w:rPr>
              <w:t xml:space="preserve">transform sub-block splitting </w:t>
            </w:r>
            <w:r>
              <w:rPr>
                <w:b/>
                <w:szCs w:val="22"/>
                <w:lang w:val="en-CA"/>
              </w:rPr>
              <w:t>(Test 6.</w:t>
            </w:r>
            <w:r w:rsidR="0036213C">
              <w:rPr>
                <w:b/>
                <w:szCs w:val="22"/>
                <w:lang w:val="en-CA"/>
              </w:rPr>
              <w:t>4</w:t>
            </w:r>
            <w:r w:rsidR="00E16282">
              <w:rPr>
                <w:b/>
                <w:szCs w:val="22"/>
                <w:lang w:val="en-CA"/>
              </w:rPr>
              <w:t>.3</w:t>
            </w:r>
            <w:r w:rsidRPr="005E357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641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378AA970" w:rsidR="00E61DAC" w:rsidRPr="005E3578" w:rsidRDefault="00251D83">
            <w:pPr>
              <w:spacing w:before="60" w:after="60"/>
              <w:rPr>
                <w:rFonts w:eastAsiaTheme="minorEastAsia"/>
                <w:szCs w:val="22"/>
                <w:lang w:eastAsia="zh-CN"/>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32C2ABFD" w14:textId="5D92FB76"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006095">
              <w:rPr>
                <w:szCs w:val="22"/>
                <w:lang w:val="en-CA"/>
              </w:rPr>
              <w:t xml:space="preserve">, </w:t>
            </w:r>
            <w:r w:rsidR="00251D83">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57090A94" w:rsidR="00251D83" w:rsidRPr="005B217D" w:rsidRDefault="00E16282" w:rsidP="00251D83">
      <w:pPr>
        <w:rPr>
          <w:szCs w:val="22"/>
          <w:lang w:val="en-CA"/>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reports the test results of CE6-</w:t>
      </w:r>
      <w:r w:rsidR="0036213C">
        <w:rPr>
          <w:szCs w:val="22"/>
          <w:lang w:val="en-CA"/>
        </w:rPr>
        <w:t>4</w:t>
      </w:r>
      <w:r>
        <w:rPr>
          <w:szCs w:val="22"/>
          <w:lang w:val="en-CA"/>
        </w:rPr>
        <w:t xml:space="preserve">.3 on </w:t>
      </w:r>
      <w:r w:rsidR="00FF355F" w:rsidRPr="00FF355F">
        <w:rPr>
          <w:szCs w:val="22"/>
          <w:lang w:val="en-CA"/>
        </w:rPr>
        <w:t>RQT-like transform sub-block splitting</w:t>
      </w:r>
      <w:r w:rsidRPr="00EF4DAD">
        <w:rPr>
          <w:szCs w:val="22"/>
          <w:lang w:val="en-CA"/>
        </w:rPr>
        <w:t>.</w:t>
      </w:r>
      <w:r>
        <w:rPr>
          <w:szCs w:val="22"/>
          <w:lang w:val="en-CA"/>
        </w:rPr>
        <w:t xml:space="preserve"> </w:t>
      </w:r>
      <w:r w:rsidR="00C341A7">
        <w:rPr>
          <w:szCs w:val="22"/>
          <w:lang w:val="en-CA"/>
        </w:rPr>
        <w:t>With the proposed RQT scheme, the transform block can be only split once</w:t>
      </w:r>
      <w:r w:rsidR="00E420E5">
        <w:rPr>
          <w:szCs w:val="22"/>
          <w:lang w:val="en-CA"/>
        </w:rPr>
        <w:t xml:space="preserve"> (maximum transform depth is 1)</w:t>
      </w:r>
      <w:r w:rsidR="00C341A7">
        <w:rPr>
          <w:szCs w:val="22"/>
          <w:lang w:val="en-CA"/>
        </w:rPr>
        <w:t>, and splitting type is implicitly derived based on the block shape. For inter pre</w:t>
      </w:r>
      <w:bookmarkStart w:id="0" w:name="_GoBack"/>
      <w:bookmarkEnd w:id="0"/>
      <w:r w:rsidR="00C341A7">
        <w:rPr>
          <w:szCs w:val="22"/>
          <w:lang w:val="en-CA"/>
        </w:rPr>
        <w:t xml:space="preserve">diction residuals, transform types are also implicitly derived </w:t>
      </w:r>
      <w:r w:rsidR="00A32E46">
        <w:rPr>
          <w:szCs w:val="22"/>
          <w:lang w:val="en-CA"/>
        </w:rPr>
        <w:t xml:space="preserve">for each sub-block </w:t>
      </w:r>
      <w:r w:rsidR="00C341A7">
        <w:rPr>
          <w:szCs w:val="22"/>
          <w:lang w:val="en-CA"/>
        </w:rPr>
        <w:t xml:space="preserve">based on </w:t>
      </w:r>
      <w:r w:rsidR="00A32E46">
        <w:rPr>
          <w:szCs w:val="22"/>
          <w:lang w:val="en-CA"/>
        </w:rPr>
        <w:t>its</w:t>
      </w:r>
      <w:r w:rsidR="00C341A7">
        <w:rPr>
          <w:szCs w:val="22"/>
          <w:lang w:val="en-CA"/>
        </w:rPr>
        <w:t xml:space="preserve"> relative location inside a coding block. </w:t>
      </w:r>
      <w:r>
        <w:rPr>
          <w:szCs w:val="22"/>
          <w:lang w:val="en-CA"/>
        </w:rPr>
        <w:t>It is reportedly shown that, on top of VTM-</w:t>
      </w:r>
      <w:r w:rsidR="00E55278">
        <w:rPr>
          <w:szCs w:val="22"/>
          <w:lang w:val="en-CA"/>
        </w:rPr>
        <w:t>3.0</w:t>
      </w:r>
      <w:r>
        <w:rPr>
          <w:szCs w:val="22"/>
          <w:lang w:val="en-CA"/>
        </w:rPr>
        <w:t xml:space="preserve">, average </w:t>
      </w:r>
      <w:r w:rsidR="009F518D">
        <w:rPr>
          <w:szCs w:val="22"/>
          <w:lang w:val="en-CA"/>
        </w:rPr>
        <w:t>-0.30</w:t>
      </w:r>
      <w:r>
        <w:rPr>
          <w:szCs w:val="22"/>
          <w:lang w:val="en-CA"/>
        </w:rPr>
        <w:t>%, -0.</w:t>
      </w:r>
      <w:r w:rsidR="009F518D">
        <w:rPr>
          <w:szCs w:val="22"/>
          <w:lang w:val="en-CA"/>
        </w:rPr>
        <w:t>42</w:t>
      </w:r>
      <w:r>
        <w:rPr>
          <w:szCs w:val="22"/>
          <w:lang w:val="en-CA"/>
        </w:rPr>
        <w:t xml:space="preserve">% and </w:t>
      </w:r>
      <w:r w:rsidR="009F518D">
        <w:rPr>
          <w:szCs w:val="22"/>
          <w:lang w:val="en-CA"/>
        </w:rPr>
        <w:t>-0.45</w:t>
      </w:r>
      <w:r>
        <w:rPr>
          <w:szCs w:val="22"/>
          <w:lang w:val="en-CA"/>
        </w:rPr>
        <w:t xml:space="preserve">% </w:t>
      </w:r>
      <w:proofErr w:type="spellStart"/>
      <w:r>
        <w:rPr>
          <w:szCs w:val="22"/>
          <w:lang w:val="en-CA"/>
        </w:rPr>
        <w:t>luma</w:t>
      </w:r>
      <w:proofErr w:type="spellEnd"/>
      <w:r>
        <w:rPr>
          <w:szCs w:val="22"/>
          <w:lang w:val="en-CA"/>
        </w:rPr>
        <w:t xml:space="preserve"> BD-Rate is achieved under All Intra (AI), Random Access (RA) and Low Delay B (LDB) configurations, respectively</w:t>
      </w:r>
      <w:r>
        <w:rPr>
          <w:lang w:val="en-CA"/>
        </w:rPr>
        <w:t>.</w:t>
      </w:r>
    </w:p>
    <w:p w14:paraId="7D2AC1F0" w14:textId="7F79A140" w:rsidR="00745F6B" w:rsidRPr="005B217D" w:rsidRDefault="00251D83" w:rsidP="00E11923">
      <w:pPr>
        <w:pStyle w:val="Heading1"/>
        <w:rPr>
          <w:lang w:val="en-CA"/>
        </w:rPr>
      </w:pPr>
      <w:r>
        <w:rPr>
          <w:lang w:val="en-CA"/>
        </w:rPr>
        <w:t>Introduction</w:t>
      </w:r>
    </w:p>
    <w:p w14:paraId="4DB8FB57" w14:textId="00D3EA72" w:rsidR="006F4490" w:rsidRPr="005B217D" w:rsidRDefault="006F4490" w:rsidP="006F4490">
      <w:pPr>
        <w:rPr>
          <w:szCs w:val="22"/>
          <w:lang w:val="en-CA"/>
        </w:rPr>
      </w:pPr>
      <w:r>
        <w:rPr>
          <w:szCs w:val="22"/>
          <w:lang w:val="en-CA"/>
        </w:rPr>
        <w:t xml:space="preserve">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205E78">
        <w:rPr>
          <w:szCs w:val="22"/>
          <w:lang w:val="en-CA" w:eastAsia="zh-CN"/>
        </w:rPr>
        <w:t xml:space="preserve">coding blocks which have width </w:t>
      </w:r>
      <w:r w:rsidR="007133C0">
        <w:rPr>
          <w:szCs w:val="22"/>
          <w:lang w:val="en-CA" w:eastAsia="zh-CN"/>
        </w:rPr>
        <w:t>and/</w:t>
      </w:r>
      <w:r w:rsidR="00205E78">
        <w:rPr>
          <w:szCs w:val="22"/>
          <w:lang w:val="en-CA" w:eastAsia="zh-CN"/>
        </w:rPr>
        <w:t xml:space="preserve">or height </w:t>
      </w:r>
      <w:r w:rsidR="003A7DE4">
        <w:rPr>
          <w:szCs w:val="22"/>
          <w:lang w:val="en-CA" w:eastAsia="zh-CN"/>
        </w:rPr>
        <w:t xml:space="preserve">being </w:t>
      </w:r>
      <w:r w:rsidR="001C309E">
        <w:rPr>
          <w:szCs w:val="22"/>
          <w:lang w:val="en-CA" w:eastAsia="zh-CN"/>
        </w:rPr>
        <w:t>larger than 64</w:t>
      </w:r>
      <w:r w:rsidR="00205E78">
        <w:rPr>
          <w:szCs w:val="22"/>
          <w:lang w:val="en-CA" w:eastAsia="zh-CN"/>
        </w:rPr>
        <w:t xml:space="preserve"> are further split horizontally </w:t>
      </w:r>
      <w:r w:rsidR="007133C0">
        <w:rPr>
          <w:szCs w:val="22"/>
          <w:lang w:val="en-CA" w:eastAsia="zh-CN"/>
        </w:rPr>
        <w:t>and/</w:t>
      </w:r>
      <w:r w:rsidR="00205E78">
        <w:rPr>
          <w:szCs w:val="22"/>
          <w:lang w:val="en-CA" w:eastAsia="zh-CN"/>
        </w:rPr>
        <w:t xml:space="preserve">or vertically into multiples of smaller blocks with </w:t>
      </w:r>
      <w:r w:rsidR="007133C0">
        <w:rPr>
          <w:szCs w:val="22"/>
          <w:lang w:val="en-CA" w:eastAsia="zh-CN"/>
        </w:rPr>
        <w:t>width and/or height equal to 64, and transform is performed on each sub-block</w:t>
      </w:r>
      <w:r>
        <w:rPr>
          <w:szCs w:val="22"/>
          <w:lang w:val="en-CA"/>
        </w:rPr>
        <w:t>.</w:t>
      </w:r>
      <w:r w:rsidR="007133C0">
        <w:rPr>
          <w:szCs w:val="22"/>
          <w:lang w:val="en-CA"/>
        </w:rPr>
        <w:t xml:space="preserve"> Unlike RQT in HEVC, the transform split is performed implicitly and signaling is not needed.</w:t>
      </w:r>
    </w:p>
    <w:p w14:paraId="47501EC0" w14:textId="77777777" w:rsidR="00797816" w:rsidRDefault="00797816" w:rsidP="00797816">
      <w:pPr>
        <w:pStyle w:val="Heading1"/>
        <w:rPr>
          <w:lang w:val="en-CA"/>
        </w:rPr>
      </w:pPr>
      <w:r>
        <w:rPr>
          <w:lang w:val="en-CA"/>
        </w:rPr>
        <w:t>Proposed method</w:t>
      </w:r>
    </w:p>
    <w:p w14:paraId="239B99B7" w14:textId="64646FFB" w:rsidR="007133C0" w:rsidRDefault="007133C0" w:rsidP="00797816">
      <w:pPr>
        <w:spacing w:after="120"/>
        <w:rPr>
          <w:szCs w:val="22"/>
          <w:lang w:val="en-CA"/>
        </w:rPr>
      </w:pPr>
      <w:r>
        <w:rPr>
          <w:szCs w:val="22"/>
          <w:lang w:val="en-CA"/>
        </w:rPr>
        <w:t xml:space="preserve">An </w:t>
      </w:r>
      <w:r w:rsidRPr="00FF355F">
        <w:rPr>
          <w:szCs w:val="22"/>
          <w:lang w:val="en-CA"/>
        </w:rPr>
        <w:t>RQT-like transform splitting</w:t>
      </w:r>
      <w:r>
        <w:rPr>
          <w:szCs w:val="22"/>
          <w:lang w:val="en-CA"/>
        </w:rPr>
        <w:t xml:space="preserve"> scheme is proposed for coding blocks with height and width smaller than or equal to 64. Unlike RQT in HEVC, the proposed method allows transform split only once (maximum transform depth is 1), and both quad-tree splitting and binary-tree splitting types are used. </w:t>
      </w:r>
    </w:p>
    <w:p w14:paraId="20C9A176" w14:textId="437BCF14" w:rsidR="007133C0" w:rsidRDefault="007133C0" w:rsidP="007133C0">
      <w:pPr>
        <w:pStyle w:val="Heading2"/>
        <w:rPr>
          <w:lang w:val="en-CA"/>
        </w:rPr>
      </w:pPr>
      <w:r>
        <w:rPr>
          <w:lang w:val="en-CA"/>
        </w:rPr>
        <w:t>Transform splitting type</w:t>
      </w:r>
    </w:p>
    <w:p w14:paraId="345ECA81" w14:textId="55B8A13D" w:rsidR="00797816" w:rsidRDefault="00580A3F" w:rsidP="00797816">
      <w:pPr>
        <w:spacing w:after="120"/>
        <w:rPr>
          <w:szCs w:val="22"/>
          <w:lang w:val="en-CA"/>
        </w:rPr>
      </w:pPr>
      <w:r>
        <w:rPr>
          <w:szCs w:val="22"/>
          <w:lang w:val="en-CA"/>
        </w:rPr>
        <w:t>Totally three</w:t>
      </w:r>
      <w:r w:rsidR="007133C0">
        <w:rPr>
          <w:szCs w:val="22"/>
          <w:lang w:val="en-CA"/>
        </w:rPr>
        <w:t xml:space="preserve"> transform splitting types are </w:t>
      </w:r>
      <w:r w:rsidR="00C450D8">
        <w:rPr>
          <w:szCs w:val="22"/>
          <w:lang w:val="en-CA"/>
        </w:rPr>
        <w:t>supported</w:t>
      </w:r>
      <w:r w:rsidR="007133C0">
        <w:rPr>
          <w:szCs w:val="22"/>
          <w:lang w:val="en-CA"/>
        </w:rPr>
        <w:t>, including quad-tree split (QT), horizontal binary tree split (HBT), and vertical binary tree split (VBT). The selection of transform splitting type is de</w:t>
      </w:r>
      <w:r w:rsidR="00405CF0">
        <w:rPr>
          <w:szCs w:val="22"/>
          <w:lang w:val="en-CA"/>
        </w:rPr>
        <w:t>cided based on block width (W) and height (H)</w:t>
      </w:r>
      <w:r w:rsidR="007133C0">
        <w:rPr>
          <w:szCs w:val="22"/>
          <w:lang w:val="en-CA"/>
        </w:rPr>
        <w:t>, as listed in Table 1.</w:t>
      </w:r>
    </w:p>
    <w:p w14:paraId="4AA38695" w14:textId="3DBFFFC7" w:rsidR="00405CF0" w:rsidRDefault="00405CF0" w:rsidP="00405CF0">
      <w:pPr>
        <w:pStyle w:val="Caption"/>
        <w:spacing w:after="120"/>
        <w:jc w:val="center"/>
        <w:rPr>
          <w:szCs w:val="22"/>
          <w:lang w:val="en-CA"/>
        </w:rPr>
      </w:pPr>
      <w:r>
        <w:t xml:space="preserve">Table </w:t>
      </w:r>
      <w:fldSimple w:instr=" SEQ Table \* ARABIC ">
        <w:r>
          <w:rPr>
            <w:noProof/>
          </w:rPr>
          <w:t>1</w:t>
        </w:r>
      </w:fldSimple>
      <w:r>
        <w:t>: Selection of transform split type based on block shape</w:t>
      </w:r>
    </w:p>
    <w:tbl>
      <w:tblPr>
        <w:tblStyle w:val="TableGrid"/>
        <w:tblW w:w="0" w:type="auto"/>
        <w:tblInd w:w="586" w:type="dxa"/>
        <w:tblLook w:val="04A0" w:firstRow="1" w:lastRow="0" w:firstColumn="1" w:lastColumn="0" w:noHBand="0" w:noVBand="1"/>
      </w:tblPr>
      <w:tblGrid>
        <w:gridCol w:w="2045"/>
        <w:gridCol w:w="2045"/>
        <w:gridCol w:w="2046"/>
        <w:gridCol w:w="2046"/>
      </w:tblGrid>
      <w:tr w:rsidR="007133C0" w14:paraId="7C0BEE61" w14:textId="77777777" w:rsidTr="00B805E7">
        <w:trPr>
          <w:trHeight w:val="588"/>
        </w:trPr>
        <w:tc>
          <w:tcPr>
            <w:tcW w:w="2045" w:type="dxa"/>
            <w:vAlign w:val="center"/>
          </w:tcPr>
          <w:p w14:paraId="164DB380" w14:textId="77777777" w:rsidR="007133C0" w:rsidRDefault="007133C0" w:rsidP="00405CF0">
            <w:pPr>
              <w:spacing w:after="120"/>
              <w:jc w:val="center"/>
              <w:rPr>
                <w:szCs w:val="22"/>
                <w:lang w:val="en-CA"/>
              </w:rPr>
            </w:pPr>
          </w:p>
        </w:tc>
        <w:tc>
          <w:tcPr>
            <w:tcW w:w="2045" w:type="dxa"/>
            <w:vAlign w:val="center"/>
          </w:tcPr>
          <w:p w14:paraId="3DEBF112" w14:textId="701D0446" w:rsidR="007133C0" w:rsidRDefault="00405CF0" w:rsidP="00405CF0">
            <w:pPr>
              <w:spacing w:after="120"/>
              <w:jc w:val="center"/>
              <w:rPr>
                <w:szCs w:val="22"/>
                <w:lang w:val="en-CA"/>
              </w:rPr>
            </w:pPr>
            <w:r>
              <w:rPr>
                <w:szCs w:val="22"/>
                <w:lang w:val="en-CA"/>
              </w:rPr>
              <w:t>Square block</w:t>
            </w:r>
          </w:p>
        </w:tc>
        <w:tc>
          <w:tcPr>
            <w:tcW w:w="2046" w:type="dxa"/>
            <w:vAlign w:val="center"/>
          </w:tcPr>
          <w:p w14:paraId="2A8AD3D5" w14:textId="77777777" w:rsidR="00405CF0" w:rsidRDefault="00405CF0" w:rsidP="00405CF0">
            <w:pPr>
              <w:spacing w:after="120"/>
              <w:jc w:val="center"/>
              <w:rPr>
                <w:szCs w:val="22"/>
                <w:lang w:val="en-CA"/>
              </w:rPr>
            </w:pPr>
            <w:r>
              <w:rPr>
                <w:szCs w:val="22"/>
                <w:lang w:val="en-CA"/>
              </w:rPr>
              <w:t>Horizontal block</w:t>
            </w:r>
          </w:p>
          <w:p w14:paraId="1F8C0287" w14:textId="157C35CF" w:rsidR="007133C0" w:rsidRDefault="00405CF0" w:rsidP="00405CF0">
            <w:pPr>
              <w:spacing w:after="120"/>
              <w:jc w:val="center"/>
              <w:rPr>
                <w:szCs w:val="22"/>
                <w:lang w:val="en-CA"/>
              </w:rPr>
            </w:pPr>
            <w:r>
              <w:rPr>
                <w:szCs w:val="22"/>
                <w:lang w:val="en-CA"/>
              </w:rPr>
              <w:t>(W &gt; H)</w:t>
            </w:r>
          </w:p>
        </w:tc>
        <w:tc>
          <w:tcPr>
            <w:tcW w:w="2046" w:type="dxa"/>
            <w:vAlign w:val="center"/>
          </w:tcPr>
          <w:p w14:paraId="208DDD0B" w14:textId="40C5FA3B" w:rsidR="00405CF0" w:rsidRDefault="00405CF0" w:rsidP="00405CF0">
            <w:pPr>
              <w:spacing w:after="120"/>
              <w:jc w:val="center"/>
              <w:rPr>
                <w:szCs w:val="22"/>
                <w:lang w:val="en-CA"/>
              </w:rPr>
            </w:pPr>
            <w:r>
              <w:rPr>
                <w:szCs w:val="22"/>
                <w:lang w:val="en-CA"/>
              </w:rPr>
              <w:t>Vertical block</w:t>
            </w:r>
          </w:p>
          <w:p w14:paraId="5949B75A" w14:textId="0298AC7B" w:rsidR="007133C0" w:rsidRDefault="00405CF0" w:rsidP="00405CF0">
            <w:pPr>
              <w:spacing w:after="120"/>
              <w:jc w:val="center"/>
              <w:rPr>
                <w:szCs w:val="22"/>
                <w:lang w:val="en-CA"/>
              </w:rPr>
            </w:pPr>
            <w:r>
              <w:rPr>
                <w:szCs w:val="22"/>
                <w:lang w:val="en-CA"/>
              </w:rPr>
              <w:t>(H &gt; W)</w:t>
            </w:r>
          </w:p>
        </w:tc>
      </w:tr>
      <w:tr w:rsidR="007133C0" w14:paraId="69A8E5E8" w14:textId="77777777" w:rsidTr="00B805E7">
        <w:trPr>
          <w:trHeight w:val="334"/>
        </w:trPr>
        <w:tc>
          <w:tcPr>
            <w:tcW w:w="2045" w:type="dxa"/>
            <w:vAlign w:val="center"/>
          </w:tcPr>
          <w:p w14:paraId="70C4F4A6" w14:textId="20620F2C" w:rsidR="007133C0" w:rsidRDefault="00405CF0" w:rsidP="00405CF0">
            <w:pPr>
              <w:spacing w:after="120"/>
              <w:jc w:val="center"/>
              <w:rPr>
                <w:szCs w:val="22"/>
                <w:lang w:val="en-CA"/>
              </w:rPr>
            </w:pPr>
            <w:r>
              <w:rPr>
                <w:szCs w:val="22"/>
                <w:lang w:val="en-CA"/>
              </w:rPr>
              <w:t>Transform split type</w:t>
            </w:r>
          </w:p>
        </w:tc>
        <w:tc>
          <w:tcPr>
            <w:tcW w:w="2045" w:type="dxa"/>
            <w:vAlign w:val="center"/>
          </w:tcPr>
          <w:p w14:paraId="4EEA766B" w14:textId="142AD7C6" w:rsidR="007133C0" w:rsidRDefault="00B805E7" w:rsidP="00405CF0">
            <w:pPr>
              <w:spacing w:after="120"/>
              <w:jc w:val="center"/>
              <w:rPr>
                <w:szCs w:val="22"/>
                <w:lang w:val="en-CA"/>
              </w:rPr>
            </w:pPr>
            <w:r>
              <w:rPr>
                <w:szCs w:val="22"/>
                <w:lang w:val="en-CA"/>
              </w:rPr>
              <w:t>QT</w:t>
            </w:r>
          </w:p>
        </w:tc>
        <w:tc>
          <w:tcPr>
            <w:tcW w:w="2046" w:type="dxa"/>
            <w:vAlign w:val="center"/>
          </w:tcPr>
          <w:p w14:paraId="13CDD94A" w14:textId="72EEB587" w:rsidR="007133C0" w:rsidRDefault="00B805E7" w:rsidP="00405CF0">
            <w:pPr>
              <w:spacing w:after="120"/>
              <w:jc w:val="center"/>
              <w:rPr>
                <w:szCs w:val="22"/>
                <w:lang w:val="en-CA"/>
              </w:rPr>
            </w:pPr>
            <w:r>
              <w:rPr>
                <w:szCs w:val="22"/>
                <w:lang w:val="en-CA"/>
              </w:rPr>
              <w:t>VBT</w:t>
            </w:r>
          </w:p>
        </w:tc>
        <w:tc>
          <w:tcPr>
            <w:tcW w:w="2046" w:type="dxa"/>
            <w:vAlign w:val="center"/>
          </w:tcPr>
          <w:p w14:paraId="5B15AD5E" w14:textId="3017AD86" w:rsidR="007133C0" w:rsidRDefault="00B805E7" w:rsidP="00405CF0">
            <w:pPr>
              <w:spacing w:after="120"/>
              <w:jc w:val="center"/>
              <w:rPr>
                <w:szCs w:val="22"/>
                <w:lang w:val="en-CA"/>
              </w:rPr>
            </w:pPr>
            <w:r>
              <w:rPr>
                <w:szCs w:val="22"/>
                <w:lang w:val="en-CA"/>
              </w:rPr>
              <w:t>HBT</w:t>
            </w:r>
          </w:p>
        </w:tc>
      </w:tr>
      <w:tr w:rsidR="00405CF0" w14:paraId="5DA30662" w14:textId="77777777" w:rsidTr="00B805E7">
        <w:trPr>
          <w:trHeight w:val="334"/>
        </w:trPr>
        <w:tc>
          <w:tcPr>
            <w:tcW w:w="2045" w:type="dxa"/>
            <w:vAlign w:val="center"/>
          </w:tcPr>
          <w:p w14:paraId="4ADBB3E8" w14:textId="3AB5BE60" w:rsidR="00405CF0" w:rsidRDefault="00405CF0" w:rsidP="00405CF0">
            <w:pPr>
              <w:spacing w:after="120"/>
              <w:jc w:val="center"/>
              <w:rPr>
                <w:szCs w:val="22"/>
                <w:lang w:val="en-CA"/>
              </w:rPr>
            </w:pPr>
            <w:r>
              <w:rPr>
                <w:szCs w:val="22"/>
                <w:lang w:val="en-CA"/>
              </w:rPr>
              <w:t>Sub-block size</w:t>
            </w:r>
          </w:p>
        </w:tc>
        <w:tc>
          <w:tcPr>
            <w:tcW w:w="2045" w:type="dxa"/>
            <w:vAlign w:val="center"/>
          </w:tcPr>
          <w:p w14:paraId="6991BA3F" w14:textId="3333DC06" w:rsidR="00405CF0" w:rsidRDefault="00405CF0" w:rsidP="00405CF0">
            <w:pPr>
              <w:spacing w:after="120"/>
              <w:jc w:val="center"/>
              <w:rPr>
                <w:szCs w:val="22"/>
                <w:lang w:val="en-CA"/>
              </w:rPr>
            </w:pPr>
            <w:r>
              <w:rPr>
                <w:szCs w:val="22"/>
                <w:lang w:val="en-CA"/>
              </w:rPr>
              <w:t>0.5W × 0.5H</w:t>
            </w:r>
          </w:p>
        </w:tc>
        <w:tc>
          <w:tcPr>
            <w:tcW w:w="2046" w:type="dxa"/>
            <w:vAlign w:val="center"/>
          </w:tcPr>
          <w:p w14:paraId="16A30377" w14:textId="6E59B375" w:rsidR="00405CF0" w:rsidRDefault="00405CF0" w:rsidP="00405CF0">
            <w:pPr>
              <w:spacing w:after="120"/>
              <w:jc w:val="center"/>
              <w:rPr>
                <w:szCs w:val="22"/>
                <w:lang w:val="en-CA"/>
              </w:rPr>
            </w:pPr>
            <w:r>
              <w:rPr>
                <w:szCs w:val="22"/>
                <w:lang w:val="en-CA"/>
              </w:rPr>
              <w:t>0.5W × H</w:t>
            </w:r>
          </w:p>
        </w:tc>
        <w:tc>
          <w:tcPr>
            <w:tcW w:w="2046" w:type="dxa"/>
            <w:vAlign w:val="center"/>
          </w:tcPr>
          <w:p w14:paraId="06C8BA62" w14:textId="631E9CE3" w:rsidR="00405CF0" w:rsidRDefault="00405CF0" w:rsidP="00405CF0">
            <w:pPr>
              <w:spacing w:after="120"/>
              <w:jc w:val="center"/>
              <w:rPr>
                <w:szCs w:val="22"/>
                <w:lang w:val="en-CA"/>
              </w:rPr>
            </w:pPr>
            <w:r>
              <w:rPr>
                <w:szCs w:val="22"/>
                <w:lang w:val="en-CA"/>
              </w:rPr>
              <w:t>W × 0.5H</w:t>
            </w:r>
          </w:p>
        </w:tc>
      </w:tr>
    </w:tbl>
    <w:p w14:paraId="1DF79885" w14:textId="77777777" w:rsidR="007133C0" w:rsidRDefault="007133C0" w:rsidP="00797816">
      <w:pPr>
        <w:spacing w:after="120"/>
        <w:rPr>
          <w:szCs w:val="22"/>
          <w:lang w:val="en-CA"/>
        </w:rPr>
      </w:pPr>
    </w:p>
    <w:p w14:paraId="2747E1DF" w14:textId="436A44F5" w:rsidR="007133C0" w:rsidRDefault="00062CC6" w:rsidP="007133C0">
      <w:pPr>
        <w:pStyle w:val="Heading2"/>
        <w:rPr>
          <w:lang w:val="en-CA"/>
        </w:rPr>
      </w:pPr>
      <w:r>
        <w:rPr>
          <w:lang w:val="en-CA"/>
        </w:rPr>
        <w:lastRenderedPageBreak/>
        <w:t>Sub-block t</w:t>
      </w:r>
      <w:r w:rsidR="007133C0">
        <w:rPr>
          <w:lang w:val="en-CA"/>
        </w:rPr>
        <w:t>ransform type</w:t>
      </w:r>
    </w:p>
    <w:p w14:paraId="05DBB208" w14:textId="4F93815B" w:rsidR="00DC2BF4" w:rsidRDefault="00062CC6" w:rsidP="00797816">
      <w:pPr>
        <w:spacing w:after="120"/>
        <w:rPr>
          <w:lang w:val="en-CA"/>
        </w:rPr>
      </w:pPr>
      <w:r>
        <w:rPr>
          <w:lang w:val="en-CA"/>
        </w:rPr>
        <w:t xml:space="preserve">For inter prediction residuals, </w:t>
      </w:r>
      <w:r w:rsidR="00EB7B50">
        <w:rPr>
          <w:lang w:val="en-CA"/>
        </w:rPr>
        <w:t xml:space="preserve">if transform splitting is not used, then only DCT-2 is applied. Otherwise, </w:t>
      </w:r>
      <w:r>
        <w:rPr>
          <w:lang w:val="en-CA"/>
        </w:rPr>
        <w:t xml:space="preserve">according to the relative location </w:t>
      </w:r>
      <w:r w:rsidR="00F77244">
        <w:rPr>
          <w:lang w:val="en-CA"/>
        </w:rPr>
        <w:t xml:space="preserve">(i.e., top-left (TL), top-right (TR), bottom-left (BL), bottom-right (BR), left (L), right (R), top (T) and bottom (B)) </w:t>
      </w:r>
      <w:r>
        <w:rPr>
          <w:lang w:val="en-CA"/>
        </w:rPr>
        <w:t>of sub-block inside a coding block, the horizontal and vertical transform types are implicitly selected for each sub-block</w:t>
      </w:r>
      <w:r w:rsidR="00DC2BF4">
        <w:rPr>
          <w:lang w:val="en-CA"/>
        </w:rPr>
        <w:t>, as described in the following Table 2</w:t>
      </w:r>
      <w:r>
        <w:rPr>
          <w:lang w:val="en-CA"/>
        </w:rPr>
        <w:t>.</w:t>
      </w:r>
    </w:p>
    <w:p w14:paraId="68D670C0" w14:textId="05B056C9" w:rsidR="003D070C" w:rsidRPr="003D070C" w:rsidRDefault="003D070C" w:rsidP="003D070C">
      <w:pPr>
        <w:spacing w:after="120"/>
        <w:jc w:val="center"/>
        <w:rPr>
          <w:b/>
          <w:lang w:val="en-CA"/>
        </w:rPr>
      </w:pPr>
      <w:r w:rsidRPr="003D070C">
        <w:rPr>
          <w:b/>
        </w:rPr>
        <w:t xml:space="preserve">Table </w:t>
      </w:r>
      <w:r w:rsidRPr="003D070C">
        <w:rPr>
          <w:b/>
        </w:rPr>
        <w:fldChar w:fldCharType="begin"/>
      </w:r>
      <w:r w:rsidRPr="003D070C">
        <w:rPr>
          <w:b/>
        </w:rPr>
        <w:instrText xml:space="preserve"> SEQ Table \* ARABIC </w:instrText>
      </w:r>
      <w:r w:rsidRPr="003D070C">
        <w:rPr>
          <w:b/>
        </w:rPr>
        <w:fldChar w:fldCharType="separate"/>
      </w:r>
      <w:r w:rsidRPr="003D070C">
        <w:rPr>
          <w:b/>
          <w:noProof/>
        </w:rPr>
        <w:t>2</w:t>
      </w:r>
      <w:r w:rsidRPr="003D070C">
        <w:rPr>
          <w:b/>
        </w:rPr>
        <w:fldChar w:fldCharType="end"/>
      </w:r>
      <w:r w:rsidRPr="003D070C">
        <w:rPr>
          <w:b/>
        </w:rPr>
        <w:t>: Selection of transform type</w:t>
      </w:r>
    </w:p>
    <w:tbl>
      <w:tblPr>
        <w:tblStyle w:val="TableGrid"/>
        <w:tblW w:w="0" w:type="auto"/>
        <w:tblInd w:w="1557" w:type="dxa"/>
        <w:tblLook w:val="04A0" w:firstRow="1" w:lastRow="0" w:firstColumn="1" w:lastColumn="0" w:noHBand="0" w:noVBand="1"/>
      </w:tblPr>
      <w:tblGrid>
        <w:gridCol w:w="1549"/>
        <w:gridCol w:w="1549"/>
        <w:gridCol w:w="1550"/>
        <w:gridCol w:w="1550"/>
      </w:tblGrid>
      <w:tr w:rsidR="00F77244" w14:paraId="5DF34F4A" w14:textId="77777777" w:rsidTr="00D14C1E">
        <w:trPr>
          <w:trHeight w:val="639"/>
        </w:trPr>
        <w:tc>
          <w:tcPr>
            <w:tcW w:w="1549" w:type="dxa"/>
          </w:tcPr>
          <w:p w14:paraId="1055D916" w14:textId="5C8DB5F2" w:rsidR="00F77244" w:rsidRDefault="00F77244" w:rsidP="00797816">
            <w:pPr>
              <w:spacing w:after="120"/>
              <w:rPr>
                <w:lang w:val="en-CA"/>
              </w:rPr>
            </w:pPr>
            <w:r>
              <w:rPr>
                <w:lang w:val="en-CA"/>
              </w:rPr>
              <w:t>Transform Split type</w:t>
            </w:r>
          </w:p>
        </w:tc>
        <w:tc>
          <w:tcPr>
            <w:tcW w:w="1549" w:type="dxa"/>
          </w:tcPr>
          <w:p w14:paraId="4875CD93" w14:textId="03ABFF3A" w:rsidR="00F77244" w:rsidRDefault="00F77244" w:rsidP="00797816">
            <w:pPr>
              <w:spacing w:after="120"/>
              <w:rPr>
                <w:lang w:val="en-CA"/>
              </w:rPr>
            </w:pPr>
            <w:r>
              <w:rPr>
                <w:lang w:val="en-CA"/>
              </w:rPr>
              <w:t>Relative location</w:t>
            </w:r>
          </w:p>
        </w:tc>
        <w:tc>
          <w:tcPr>
            <w:tcW w:w="1550" w:type="dxa"/>
          </w:tcPr>
          <w:p w14:paraId="6A5C5D29" w14:textId="478291EE" w:rsidR="00F77244" w:rsidRDefault="00F77244" w:rsidP="00797816">
            <w:pPr>
              <w:spacing w:after="120"/>
              <w:rPr>
                <w:lang w:val="en-CA"/>
              </w:rPr>
            </w:pPr>
            <w:r>
              <w:rPr>
                <w:lang w:val="en-CA"/>
              </w:rPr>
              <w:t>Horizontal transform</w:t>
            </w:r>
          </w:p>
        </w:tc>
        <w:tc>
          <w:tcPr>
            <w:tcW w:w="1550" w:type="dxa"/>
          </w:tcPr>
          <w:p w14:paraId="746EE926" w14:textId="716A6FFA" w:rsidR="00F77244" w:rsidRDefault="00F77244" w:rsidP="00797816">
            <w:pPr>
              <w:spacing w:after="120"/>
              <w:rPr>
                <w:lang w:val="en-CA"/>
              </w:rPr>
            </w:pPr>
            <w:r>
              <w:rPr>
                <w:lang w:val="en-CA"/>
              </w:rPr>
              <w:t>Vertical transform</w:t>
            </w:r>
          </w:p>
        </w:tc>
      </w:tr>
      <w:tr w:rsidR="00F77244" w14:paraId="46715B7D" w14:textId="77777777" w:rsidTr="00D14C1E">
        <w:trPr>
          <w:trHeight w:val="429"/>
        </w:trPr>
        <w:tc>
          <w:tcPr>
            <w:tcW w:w="1549" w:type="dxa"/>
            <w:vMerge w:val="restart"/>
          </w:tcPr>
          <w:p w14:paraId="42D939C1" w14:textId="5D980D29" w:rsidR="00F77244" w:rsidRDefault="00F77244" w:rsidP="00797816">
            <w:pPr>
              <w:spacing w:after="120"/>
              <w:rPr>
                <w:lang w:val="en-CA"/>
              </w:rPr>
            </w:pPr>
            <w:r>
              <w:rPr>
                <w:lang w:val="en-CA"/>
              </w:rPr>
              <w:t>QT</w:t>
            </w:r>
          </w:p>
        </w:tc>
        <w:tc>
          <w:tcPr>
            <w:tcW w:w="1549" w:type="dxa"/>
          </w:tcPr>
          <w:p w14:paraId="22897E54" w14:textId="546451F9" w:rsidR="00F77244" w:rsidRDefault="00F77244" w:rsidP="00797816">
            <w:pPr>
              <w:spacing w:after="120"/>
              <w:rPr>
                <w:lang w:val="en-CA"/>
              </w:rPr>
            </w:pPr>
            <w:r>
              <w:rPr>
                <w:lang w:val="en-CA"/>
              </w:rPr>
              <w:t>top-left</w:t>
            </w:r>
          </w:p>
        </w:tc>
        <w:tc>
          <w:tcPr>
            <w:tcW w:w="1550" w:type="dxa"/>
          </w:tcPr>
          <w:p w14:paraId="0FC00E7F" w14:textId="0CB79CB3" w:rsidR="00F77244" w:rsidRDefault="00F77244" w:rsidP="00797816">
            <w:pPr>
              <w:spacing w:after="120"/>
              <w:rPr>
                <w:lang w:val="en-CA"/>
              </w:rPr>
            </w:pPr>
            <w:r>
              <w:rPr>
                <w:lang w:val="en-CA"/>
              </w:rPr>
              <w:t>DCT-8</w:t>
            </w:r>
          </w:p>
        </w:tc>
        <w:tc>
          <w:tcPr>
            <w:tcW w:w="1550" w:type="dxa"/>
          </w:tcPr>
          <w:p w14:paraId="55F8D788" w14:textId="15FC5EA2" w:rsidR="00F77244" w:rsidRDefault="00F77244" w:rsidP="00797816">
            <w:pPr>
              <w:spacing w:after="120"/>
              <w:rPr>
                <w:lang w:val="en-CA"/>
              </w:rPr>
            </w:pPr>
            <w:r>
              <w:rPr>
                <w:lang w:val="en-CA"/>
              </w:rPr>
              <w:t>DCT-8</w:t>
            </w:r>
          </w:p>
        </w:tc>
      </w:tr>
      <w:tr w:rsidR="00F77244" w14:paraId="57A2FA31" w14:textId="77777777" w:rsidTr="00D14C1E">
        <w:trPr>
          <w:trHeight w:val="440"/>
        </w:trPr>
        <w:tc>
          <w:tcPr>
            <w:tcW w:w="1549" w:type="dxa"/>
            <w:vMerge/>
          </w:tcPr>
          <w:p w14:paraId="32901107" w14:textId="77777777" w:rsidR="00F77244" w:rsidRDefault="00F77244" w:rsidP="00797816">
            <w:pPr>
              <w:spacing w:after="120"/>
              <w:rPr>
                <w:lang w:val="en-CA"/>
              </w:rPr>
            </w:pPr>
          </w:p>
        </w:tc>
        <w:tc>
          <w:tcPr>
            <w:tcW w:w="1549" w:type="dxa"/>
          </w:tcPr>
          <w:p w14:paraId="5BE9F4F6" w14:textId="3327F377" w:rsidR="00F77244" w:rsidRDefault="00F77244" w:rsidP="00797816">
            <w:pPr>
              <w:spacing w:after="120"/>
              <w:rPr>
                <w:lang w:val="en-CA"/>
              </w:rPr>
            </w:pPr>
            <w:r>
              <w:rPr>
                <w:lang w:val="en-CA"/>
              </w:rPr>
              <w:t>top-right</w:t>
            </w:r>
          </w:p>
        </w:tc>
        <w:tc>
          <w:tcPr>
            <w:tcW w:w="1550" w:type="dxa"/>
          </w:tcPr>
          <w:p w14:paraId="39675CC8" w14:textId="5A37E688" w:rsidR="00F77244" w:rsidRDefault="00F77244" w:rsidP="00797816">
            <w:pPr>
              <w:spacing w:after="120"/>
              <w:rPr>
                <w:lang w:val="en-CA"/>
              </w:rPr>
            </w:pPr>
            <w:r>
              <w:rPr>
                <w:lang w:val="en-CA"/>
              </w:rPr>
              <w:t>DST-7</w:t>
            </w:r>
          </w:p>
        </w:tc>
        <w:tc>
          <w:tcPr>
            <w:tcW w:w="1550" w:type="dxa"/>
          </w:tcPr>
          <w:p w14:paraId="4D5F2F36" w14:textId="0DC73157" w:rsidR="00F77244" w:rsidRDefault="00F77244" w:rsidP="00797816">
            <w:pPr>
              <w:spacing w:after="120"/>
              <w:rPr>
                <w:lang w:val="en-CA"/>
              </w:rPr>
            </w:pPr>
            <w:r>
              <w:rPr>
                <w:lang w:val="en-CA"/>
              </w:rPr>
              <w:t>DCT-8</w:t>
            </w:r>
          </w:p>
        </w:tc>
      </w:tr>
      <w:tr w:rsidR="00F77244" w14:paraId="24CEFB69" w14:textId="77777777" w:rsidTr="00D14C1E">
        <w:trPr>
          <w:trHeight w:val="435"/>
        </w:trPr>
        <w:tc>
          <w:tcPr>
            <w:tcW w:w="1549" w:type="dxa"/>
            <w:vMerge/>
          </w:tcPr>
          <w:p w14:paraId="4C6FCE1B" w14:textId="77777777" w:rsidR="00F77244" w:rsidRDefault="00F77244" w:rsidP="00797816">
            <w:pPr>
              <w:spacing w:after="120"/>
              <w:rPr>
                <w:lang w:val="en-CA"/>
              </w:rPr>
            </w:pPr>
          </w:p>
        </w:tc>
        <w:tc>
          <w:tcPr>
            <w:tcW w:w="1549" w:type="dxa"/>
          </w:tcPr>
          <w:p w14:paraId="7842C3A9" w14:textId="15F3157E" w:rsidR="00F77244" w:rsidRDefault="00F77244" w:rsidP="00797816">
            <w:pPr>
              <w:spacing w:after="120"/>
              <w:rPr>
                <w:lang w:val="en-CA"/>
              </w:rPr>
            </w:pPr>
            <w:r>
              <w:rPr>
                <w:lang w:val="en-CA"/>
              </w:rPr>
              <w:t>bottom-left</w:t>
            </w:r>
          </w:p>
        </w:tc>
        <w:tc>
          <w:tcPr>
            <w:tcW w:w="1550" w:type="dxa"/>
          </w:tcPr>
          <w:p w14:paraId="34593324" w14:textId="2D93D396" w:rsidR="00F77244" w:rsidRDefault="00F77244" w:rsidP="00797816">
            <w:pPr>
              <w:spacing w:after="120"/>
              <w:rPr>
                <w:lang w:val="en-CA"/>
              </w:rPr>
            </w:pPr>
            <w:r>
              <w:rPr>
                <w:lang w:val="en-CA"/>
              </w:rPr>
              <w:t>DCT-8</w:t>
            </w:r>
          </w:p>
        </w:tc>
        <w:tc>
          <w:tcPr>
            <w:tcW w:w="1550" w:type="dxa"/>
          </w:tcPr>
          <w:p w14:paraId="5D0BB296" w14:textId="65E9996A" w:rsidR="00F77244" w:rsidRDefault="00F77244" w:rsidP="00797816">
            <w:pPr>
              <w:spacing w:after="120"/>
              <w:rPr>
                <w:lang w:val="en-CA"/>
              </w:rPr>
            </w:pPr>
            <w:r>
              <w:rPr>
                <w:lang w:val="en-CA"/>
              </w:rPr>
              <w:t>DST-7</w:t>
            </w:r>
          </w:p>
        </w:tc>
      </w:tr>
      <w:tr w:rsidR="00F77244" w14:paraId="1783ED61" w14:textId="77777777" w:rsidTr="00D14C1E">
        <w:trPr>
          <w:trHeight w:val="440"/>
        </w:trPr>
        <w:tc>
          <w:tcPr>
            <w:tcW w:w="1549" w:type="dxa"/>
            <w:vMerge/>
          </w:tcPr>
          <w:p w14:paraId="6059635A" w14:textId="77777777" w:rsidR="00F77244" w:rsidRDefault="00F77244" w:rsidP="00797816">
            <w:pPr>
              <w:spacing w:after="120"/>
              <w:rPr>
                <w:lang w:val="en-CA"/>
              </w:rPr>
            </w:pPr>
          </w:p>
        </w:tc>
        <w:tc>
          <w:tcPr>
            <w:tcW w:w="1549" w:type="dxa"/>
          </w:tcPr>
          <w:p w14:paraId="604555B3" w14:textId="2C874482" w:rsidR="00F77244" w:rsidRDefault="00F77244" w:rsidP="00797816">
            <w:pPr>
              <w:spacing w:after="120"/>
              <w:rPr>
                <w:lang w:val="en-CA"/>
              </w:rPr>
            </w:pPr>
            <w:r>
              <w:rPr>
                <w:lang w:val="en-CA"/>
              </w:rPr>
              <w:t>bottom-right</w:t>
            </w:r>
          </w:p>
        </w:tc>
        <w:tc>
          <w:tcPr>
            <w:tcW w:w="1550" w:type="dxa"/>
          </w:tcPr>
          <w:p w14:paraId="5EF5A458" w14:textId="03C45D26" w:rsidR="00F77244" w:rsidRDefault="00F77244" w:rsidP="00797816">
            <w:pPr>
              <w:spacing w:after="120"/>
              <w:rPr>
                <w:lang w:val="en-CA"/>
              </w:rPr>
            </w:pPr>
            <w:r>
              <w:rPr>
                <w:lang w:val="en-CA"/>
              </w:rPr>
              <w:t>DST-7</w:t>
            </w:r>
          </w:p>
        </w:tc>
        <w:tc>
          <w:tcPr>
            <w:tcW w:w="1550" w:type="dxa"/>
          </w:tcPr>
          <w:p w14:paraId="10AEA887" w14:textId="1F363A0C" w:rsidR="00F77244" w:rsidRDefault="00F77244" w:rsidP="00797816">
            <w:pPr>
              <w:spacing w:after="120"/>
              <w:rPr>
                <w:lang w:val="en-CA"/>
              </w:rPr>
            </w:pPr>
            <w:r>
              <w:rPr>
                <w:lang w:val="en-CA"/>
              </w:rPr>
              <w:t>DST-7</w:t>
            </w:r>
          </w:p>
        </w:tc>
      </w:tr>
      <w:tr w:rsidR="00F77244" w14:paraId="4ADE08B2" w14:textId="77777777" w:rsidTr="00D14C1E">
        <w:trPr>
          <w:trHeight w:val="429"/>
        </w:trPr>
        <w:tc>
          <w:tcPr>
            <w:tcW w:w="1549" w:type="dxa"/>
            <w:vMerge w:val="restart"/>
          </w:tcPr>
          <w:p w14:paraId="3D99BB76" w14:textId="4AB3E14C" w:rsidR="00F77244" w:rsidRDefault="00F77244" w:rsidP="00797816">
            <w:pPr>
              <w:spacing w:after="120"/>
              <w:rPr>
                <w:lang w:val="en-CA"/>
              </w:rPr>
            </w:pPr>
            <w:r>
              <w:rPr>
                <w:lang w:val="en-CA"/>
              </w:rPr>
              <w:t>VBT</w:t>
            </w:r>
          </w:p>
        </w:tc>
        <w:tc>
          <w:tcPr>
            <w:tcW w:w="1549" w:type="dxa"/>
          </w:tcPr>
          <w:p w14:paraId="4DB97143" w14:textId="507060F4" w:rsidR="00F77244" w:rsidRDefault="00F77244" w:rsidP="00797816">
            <w:pPr>
              <w:spacing w:after="120"/>
              <w:rPr>
                <w:lang w:val="en-CA"/>
              </w:rPr>
            </w:pPr>
            <w:r>
              <w:rPr>
                <w:lang w:val="en-CA"/>
              </w:rPr>
              <w:t>left</w:t>
            </w:r>
          </w:p>
        </w:tc>
        <w:tc>
          <w:tcPr>
            <w:tcW w:w="1550" w:type="dxa"/>
          </w:tcPr>
          <w:p w14:paraId="5E3AF78C" w14:textId="518992FD" w:rsidR="00F77244" w:rsidRDefault="00F77244" w:rsidP="00797816">
            <w:pPr>
              <w:spacing w:after="120"/>
              <w:rPr>
                <w:lang w:val="en-CA"/>
              </w:rPr>
            </w:pPr>
            <w:r>
              <w:rPr>
                <w:lang w:val="en-CA"/>
              </w:rPr>
              <w:t>DCT-8</w:t>
            </w:r>
          </w:p>
        </w:tc>
        <w:tc>
          <w:tcPr>
            <w:tcW w:w="1550" w:type="dxa"/>
          </w:tcPr>
          <w:p w14:paraId="17379865" w14:textId="653E8FB9" w:rsidR="00F77244" w:rsidRDefault="00F77244" w:rsidP="00797816">
            <w:pPr>
              <w:spacing w:after="120"/>
              <w:rPr>
                <w:lang w:val="en-CA"/>
              </w:rPr>
            </w:pPr>
            <w:r>
              <w:rPr>
                <w:lang w:val="en-CA"/>
              </w:rPr>
              <w:t>DST-7</w:t>
            </w:r>
          </w:p>
        </w:tc>
      </w:tr>
      <w:tr w:rsidR="00F77244" w14:paraId="158E4C8D" w14:textId="77777777" w:rsidTr="00D14C1E">
        <w:trPr>
          <w:trHeight w:val="435"/>
        </w:trPr>
        <w:tc>
          <w:tcPr>
            <w:tcW w:w="1549" w:type="dxa"/>
            <w:vMerge/>
          </w:tcPr>
          <w:p w14:paraId="08433BA4" w14:textId="77777777" w:rsidR="00F77244" w:rsidRDefault="00F77244" w:rsidP="00797816">
            <w:pPr>
              <w:spacing w:after="120"/>
              <w:rPr>
                <w:lang w:val="en-CA"/>
              </w:rPr>
            </w:pPr>
          </w:p>
        </w:tc>
        <w:tc>
          <w:tcPr>
            <w:tcW w:w="1549" w:type="dxa"/>
          </w:tcPr>
          <w:p w14:paraId="1653C2DF" w14:textId="146AFA02" w:rsidR="00F77244" w:rsidRDefault="00F77244" w:rsidP="00797816">
            <w:pPr>
              <w:spacing w:after="120"/>
              <w:rPr>
                <w:lang w:val="en-CA"/>
              </w:rPr>
            </w:pPr>
            <w:r>
              <w:rPr>
                <w:lang w:val="en-CA"/>
              </w:rPr>
              <w:t>right</w:t>
            </w:r>
          </w:p>
        </w:tc>
        <w:tc>
          <w:tcPr>
            <w:tcW w:w="1550" w:type="dxa"/>
          </w:tcPr>
          <w:p w14:paraId="266792A5" w14:textId="16F813C8" w:rsidR="00F77244" w:rsidRDefault="00F77244" w:rsidP="00797816">
            <w:pPr>
              <w:spacing w:after="120"/>
              <w:rPr>
                <w:lang w:val="en-CA"/>
              </w:rPr>
            </w:pPr>
            <w:r>
              <w:rPr>
                <w:lang w:val="en-CA"/>
              </w:rPr>
              <w:t>DST-7</w:t>
            </w:r>
          </w:p>
        </w:tc>
        <w:tc>
          <w:tcPr>
            <w:tcW w:w="1550" w:type="dxa"/>
          </w:tcPr>
          <w:p w14:paraId="6E718F2B" w14:textId="2786462A" w:rsidR="00F77244" w:rsidRDefault="00F77244" w:rsidP="00797816">
            <w:pPr>
              <w:spacing w:after="120"/>
              <w:rPr>
                <w:lang w:val="en-CA"/>
              </w:rPr>
            </w:pPr>
            <w:r>
              <w:rPr>
                <w:lang w:val="en-CA"/>
              </w:rPr>
              <w:t>DST-7</w:t>
            </w:r>
          </w:p>
        </w:tc>
      </w:tr>
      <w:tr w:rsidR="00F77244" w14:paraId="3F7C54A8" w14:textId="77777777" w:rsidTr="00D14C1E">
        <w:trPr>
          <w:trHeight w:val="429"/>
        </w:trPr>
        <w:tc>
          <w:tcPr>
            <w:tcW w:w="1549" w:type="dxa"/>
            <w:vMerge w:val="restart"/>
          </w:tcPr>
          <w:p w14:paraId="4053F3EA" w14:textId="58325841" w:rsidR="00F77244" w:rsidRDefault="00F77244" w:rsidP="00797816">
            <w:pPr>
              <w:spacing w:after="120"/>
              <w:rPr>
                <w:lang w:val="en-CA"/>
              </w:rPr>
            </w:pPr>
            <w:r>
              <w:rPr>
                <w:lang w:val="en-CA"/>
              </w:rPr>
              <w:t>HBT</w:t>
            </w:r>
          </w:p>
        </w:tc>
        <w:tc>
          <w:tcPr>
            <w:tcW w:w="1549" w:type="dxa"/>
          </w:tcPr>
          <w:p w14:paraId="6FC1409B" w14:textId="2ECCBC25" w:rsidR="00F77244" w:rsidRDefault="00F77244" w:rsidP="00797816">
            <w:pPr>
              <w:spacing w:after="120"/>
              <w:rPr>
                <w:lang w:val="en-CA"/>
              </w:rPr>
            </w:pPr>
            <w:r>
              <w:rPr>
                <w:lang w:val="en-CA"/>
              </w:rPr>
              <w:t>top</w:t>
            </w:r>
          </w:p>
        </w:tc>
        <w:tc>
          <w:tcPr>
            <w:tcW w:w="1550" w:type="dxa"/>
          </w:tcPr>
          <w:p w14:paraId="63D86A06" w14:textId="2C1C9D93" w:rsidR="00F77244" w:rsidRDefault="00F77244" w:rsidP="00797816">
            <w:pPr>
              <w:spacing w:after="120"/>
              <w:rPr>
                <w:lang w:val="en-CA"/>
              </w:rPr>
            </w:pPr>
            <w:r>
              <w:rPr>
                <w:lang w:val="en-CA"/>
              </w:rPr>
              <w:t>DST-7</w:t>
            </w:r>
          </w:p>
        </w:tc>
        <w:tc>
          <w:tcPr>
            <w:tcW w:w="1550" w:type="dxa"/>
          </w:tcPr>
          <w:p w14:paraId="006861CB" w14:textId="2654BC5C" w:rsidR="00F77244" w:rsidRDefault="00F77244" w:rsidP="00797816">
            <w:pPr>
              <w:spacing w:after="120"/>
              <w:rPr>
                <w:lang w:val="en-CA"/>
              </w:rPr>
            </w:pPr>
            <w:r>
              <w:rPr>
                <w:lang w:val="en-CA"/>
              </w:rPr>
              <w:t>DCT-8</w:t>
            </w:r>
          </w:p>
        </w:tc>
      </w:tr>
      <w:tr w:rsidR="00F77244" w14:paraId="209E60E6" w14:textId="77777777" w:rsidTr="00D14C1E">
        <w:trPr>
          <w:trHeight w:val="435"/>
        </w:trPr>
        <w:tc>
          <w:tcPr>
            <w:tcW w:w="1549" w:type="dxa"/>
            <w:vMerge/>
          </w:tcPr>
          <w:p w14:paraId="3ABCDF41" w14:textId="77777777" w:rsidR="00F77244" w:rsidRDefault="00F77244" w:rsidP="00797816">
            <w:pPr>
              <w:spacing w:after="120"/>
              <w:rPr>
                <w:lang w:val="en-CA"/>
              </w:rPr>
            </w:pPr>
          </w:p>
        </w:tc>
        <w:tc>
          <w:tcPr>
            <w:tcW w:w="1549" w:type="dxa"/>
          </w:tcPr>
          <w:p w14:paraId="7ACD8924" w14:textId="78D7495B" w:rsidR="00F77244" w:rsidRDefault="00F77244" w:rsidP="00797816">
            <w:pPr>
              <w:spacing w:after="120"/>
              <w:rPr>
                <w:lang w:val="en-CA"/>
              </w:rPr>
            </w:pPr>
            <w:r>
              <w:rPr>
                <w:lang w:val="en-CA"/>
              </w:rPr>
              <w:t>bottom</w:t>
            </w:r>
          </w:p>
        </w:tc>
        <w:tc>
          <w:tcPr>
            <w:tcW w:w="1550" w:type="dxa"/>
          </w:tcPr>
          <w:p w14:paraId="3A1323B0" w14:textId="60D5E36C" w:rsidR="00F77244" w:rsidRDefault="00F77244" w:rsidP="00797816">
            <w:pPr>
              <w:spacing w:after="120"/>
              <w:rPr>
                <w:lang w:val="en-CA"/>
              </w:rPr>
            </w:pPr>
            <w:r>
              <w:rPr>
                <w:lang w:val="en-CA"/>
              </w:rPr>
              <w:t>DST-7</w:t>
            </w:r>
          </w:p>
        </w:tc>
        <w:tc>
          <w:tcPr>
            <w:tcW w:w="1550" w:type="dxa"/>
          </w:tcPr>
          <w:p w14:paraId="0B4CE94A" w14:textId="48DEFA3F" w:rsidR="00F77244" w:rsidRDefault="00F77244" w:rsidP="00797816">
            <w:pPr>
              <w:spacing w:after="120"/>
              <w:rPr>
                <w:lang w:val="en-CA"/>
              </w:rPr>
            </w:pPr>
            <w:r>
              <w:rPr>
                <w:lang w:val="en-CA"/>
              </w:rPr>
              <w:t>DST-7</w:t>
            </w:r>
          </w:p>
        </w:tc>
      </w:tr>
    </w:tbl>
    <w:p w14:paraId="03320922" w14:textId="58498118" w:rsidR="007133C0" w:rsidRDefault="00062CC6" w:rsidP="00797816">
      <w:pPr>
        <w:spacing w:after="120"/>
        <w:rPr>
          <w:lang w:val="en-CA"/>
        </w:rPr>
      </w:pPr>
      <w:r>
        <w:rPr>
          <w:lang w:val="en-CA"/>
        </w:rPr>
        <w:t>For intra prediction residual, transform type is selected using MTS for each sub-block.</w:t>
      </w:r>
    </w:p>
    <w:p w14:paraId="1ADFD504" w14:textId="79AA449F" w:rsidR="003D070C" w:rsidRDefault="003D070C" w:rsidP="003D070C">
      <w:pPr>
        <w:pStyle w:val="Heading2"/>
        <w:rPr>
          <w:lang w:val="en-CA"/>
        </w:rPr>
      </w:pPr>
      <w:r>
        <w:rPr>
          <w:lang w:val="en-CA"/>
        </w:rPr>
        <w:t>Transform split signaling</w:t>
      </w:r>
    </w:p>
    <w:p w14:paraId="2C893445" w14:textId="4DD9EBAF" w:rsidR="00062CC6" w:rsidRPr="00032790" w:rsidRDefault="003D070C" w:rsidP="00797816">
      <w:pPr>
        <w:spacing w:after="120"/>
        <w:rPr>
          <w:lang w:val="en-CA"/>
        </w:rPr>
      </w:pPr>
      <w:r>
        <w:rPr>
          <w:lang w:val="en-CA"/>
        </w:rPr>
        <w:t xml:space="preserve">The similar syntax design of RQT in HEVC is used with </w:t>
      </w:r>
      <w:r w:rsidR="00430208">
        <w:rPr>
          <w:lang w:val="en-CA"/>
        </w:rPr>
        <w:t xml:space="preserve">further </w:t>
      </w:r>
      <w:r>
        <w:rPr>
          <w:lang w:val="en-CA"/>
        </w:rPr>
        <w:t xml:space="preserve">restriction that maximum transform depth is limited to 1. In addition, </w:t>
      </w:r>
      <w:r w:rsidR="007F4910">
        <w:rPr>
          <w:lang w:val="en-CA"/>
        </w:rPr>
        <w:t>the</w:t>
      </w:r>
      <w:r>
        <w:rPr>
          <w:lang w:val="en-CA"/>
        </w:rPr>
        <w:t xml:space="preserve"> CBF signaling for the last sub-block partition </w:t>
      </w:r>
      <w:r w:rsidR="007F4910">
        <w:rPr>
          <w:lang w:val="en-CA"/>
        </w:rPr>
        <w:t xml:space="preserve">is avoided if it is redundant, e.g., the </w:t>
      </w:r>
      <w:proofErr w:type="spellStart"/>
      <w:r w:rsidR="007F4910">
        <w:rPr>
          <w:lang w:val="en-CA"/>
        </w:rPr>
        <w:t>root_cbf</w:t>
      </w:r>
      <w:proofErr w:type="spellEnd"/>
      <w:r w:rsidR="007F4910">
        <w:rPr>
          <w:lang w:val="en-CA"/>
        </w:rPr>
        <w:t xml:space="preserve"> is 1 but all previous partitions are coded with zero CBF flag.</w:t>
      </w:r>
    </w:p>
    <w:p w14:paraId="39FF6E2A" w14:textId="77777777" w:rsidR="002D59AB" w:rsidRPr="005B217D" w:rsidRDefault="002D59AB" w:rsidP="002D59AB">
      <w:pPr>
        <w:pStyle w:val="Heading1"/>
        <w:rPr>
          <w:lang w:val="en-CA"/>
        </w:rPr>
      </w:pPr>
      <w:r>
        <w:rPr>
          <w:lang w:val="en-CA"/>
        </w:rPr>
        <w:t>Results</w:t>
      </w:r>
    </w:p>
    <w:p w14:paraId="74978A2B" w14:textId="1E1B846B" w:rsidR="002D59AB" w:rsidRDefault="00F53116" w:rsidP="002D59AB">
      <w:pPr>
        <w:spacing w:after="136"/>
        <w:rPr>
          <w:szCs w:val="22"/>
          <w:lang w:val="en-CA" w:eastAsia="zh-CN"/>
        </w:rPr>
      </w:pPr>
      <w:r>
        <w:rPr>
          <w:szCs w:val="22"/>
          <w:lang w:val="en-CA" w:eastAsia="zh-CN"/>
        </w:rPr>
        <w:t>E</w:t>
      </w:r>
      <w:r w:rsidR="003303CC">
        <w:rPr>
          <w:szCs w:val="22"/>
          <w:lang w:val="en-CA" w:eastAsia="zh-CN"/>
        </w:rPr>
        <w:t xml:space="preserve">xperiments are conducted </w:t>
      </w:r>
      <w:r>
        <w:rPr>
          <w:szCs w:val="22"/>
          <w:lang w:val="en-CA" w:eastAsia="zh-CN"/>
        </w:rPr>
        <w:t xml:space="preserve">under CTC condition </w:t>
      </w:r>
      <w:r>
        <w:rPr>
          <w:szCs w:val="22"/>
          <w:lang w:val="en-CA" w:eastAsia="zh-CN"/>
        </w:rPr>
        <w:fldChar w:fldCharType="begin"/>
      </w:r>
      <w:r>
        <w:rPr>
          <w:szCs w:val="22"/>
          <w:lang w:val="en-CA" w:eastAsia="zh-CN"/>
        </w:rPr>
        <w:instrText xml:space="preserve"> REF _Ref533696486 \r \h </w:instrText>
      </w:r>
      <w:r>
        <w:rPr>
          <w:szCs w:val="22"/>
          <w:lang w:val="en-CA" w:eastAsia="zh-CN"/>
        </w:rPr>
      </w:r>
      <w:r>
        <w:rPr>
          <w:szCs w:val="22"/>
          <w:lang w:val="en-CA" w:eastAsia="zh-CN"/>
        </w:rPr>
        <w:fldChar w:fldCharType="separate"/>
      </w:r>
      <w:r w:rsidR="00B01522">
        <w:rPr>
          <w:szCs w:val="22"/>
          <w:lang w:val="en-CA" w:eastAsia="zh-CN"/>
        </w:rPr>
        <w:t>[2]</w:t>
      </w:r>
      <w:r>
        <w:rPr>
          <w:szCs w:val="22"/>
          <w:lang w:val="en-CA" w:eastAsia="zh-CN"/>
        </w:rPr>
        <w:fldChar w:fldCharType="end"/>
      </w:r>
      <w:r>
        <w:rPr>
          <w:szCs w:val="22"/>
          <w:lang w:val="en-CA" w:eastAsia="zh-CN"/>
        </w:rPr>
        <w:t xml:space="preserve"> for the following test </w:t>
      </w:r>
      <w:r w:rsidR="00C85F52">
        <w:rPr>
          <w:szCs w:val="22"/>
          <w:lang w:val="en-CA" w:eastAsia="zh-CN"/>
        </w:rPr>
        <w:t xml:space="preserve">as </w:t>
      </w:r>
      <w:r>
        <w:rPr>
          <w:szCs w:val="22"/>
          <w:lang w:val="en-CA" w:eastAsia="zh-CN"/>
        </w:rPr>
        <w:t>defined in Core Experiment 6 (CE6)</w:t>
      </w:r>
      <w:r w:rsidR="00B01522">
        <w:rPr>
          <w:szCs w:val="22"/>
          <w:lang w:val="en-CA" w:eastAsia="zh-CN"/>
        </w:rPr>
        <w:t xml:space="preserve"> </w:t>
      </w:r>
      <w:r w:rsidR="00B01522">
        <w:rPr>
          <w:szCs w:val="22"/>
          <w:lang w:val="en-CA" w:eastAsia="zh-CN"/>
        </w:rPr>
        <w:fldChar w:fldCharType="begin"/>
      </w:r>
      <w:r w:rsidR="00B01522">
        <w:rPr>
          <w:szCs w:val="22"/>
          <w:lang w:val="en-CA" w:eastAsia="zh-CN"/>
        </w:rPr>
        <w:instrText xml:space="preserve"> REF _Ref533696476 \r \h </w:instrText>
      </w:r>
      <w:r w:rsidR="00B01522">
        <w:rPr>
          <w:szCs w:val="22"/>
          <w:lang w:val="en-CA" w:eastAsia="zh-CN"/>
        </w:rPr>
      </w:r>
      <w:r w:rsidR="00B01522">
        <w:rPr>
          <w:szCs w:val="22"/>
          <w:lang w:val="en-CA" w:eastAsia="zh-CN"/>
        </w:rPr>
        <w:fldChar w:fldCharType="separate"/>
      </w:r>
      <w:r w:rsidR="00B01522">
        <w:rPr>
          <w:szCs w:val="22"/>
          <w:lang w:val="en-CA" w:eastAsia="zh-CN"/>
        </w:rPr>
        <w:t>[3]</w:t>
      </w:r>
      <w:r w:rsidR="00B01522">
        <w:rPr>
          <w:szCs w:val="22"/>
          <w:lang w:val="en-CA" w:eastAsia="zh-CN"/>
        </w:rPr>
        <w:fldChar w:fldCharType="end"/>
      </w:r>
      <w:r w:rsidR="003303CC">
        <w:rPr>
          <w:szCs w:val="22"/>
          <w:lang w:val="en-CA" w:eastAsia="zh-CN"/>
        </w:rPr>
        <w:t xml:space="preserve">, </w:t>
      </w:r>
    </w:p>
    <w:p w14:paraId="749C9C5D" w14:textId="4EC72DC0" w:rsidR="002D59AB" w:rsidRPr="007C6A6B" w:rsidRDefault="002D59AB" w:rsidP="002D59AB">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3A4A22">
        <w:rPr>
          <w:b/>
          <w:noProof/>
        </w:rPr>
        <w:t>3</w:t>
      </w:r>
      <w:r w:rsidRPr="007C6A6B">
        <w:rPr>
          <w:b/>
          <w:noProof/>
        </w:rPr>
        <w:fldChar w:fldCharType="end"/>
      </w:r>
      <w:r w:rsidR="00300B95">
        <w:rPr>
          <w:b/>
        </w:rPr>
        <w:t>: Descriptions on CE6 Test 6.</w:t>
      </w:r>
      <w:r w:rsidR="003A4A22">
        <w:rPr>
          <w:b/>
        </w:rPr>
        <w:t>4</w:t>
      </w:r>
      <w:r w:rsidR="003303CC">
        <w:rPr>
          <w:b/>
        </w:rPr>
        <w:t>.3</w:t>
      </w:r>
    </w:p>
    <w:tbl>
      <w:tblPr>
        <w:tblW w:w="6559"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tblGrid>
      <w:tr w:rsidR="00300B95" w:rsidRPr="00B72F5A" w14:paraId="1383FD25" w14:textId="77777777" w:rsidTr="00300B95">
        <w:trPr>
          <w:trHeight w:val="444"/>
        </w:trPr>
        <w:tc>
          <w:tcPr>
            <w:tcW w:w="894" w:type="dxa"/>
            <w:tcBorders>
              <w:top w:val="single" w:sz="4" w:space="0" w:color="auto"/>
              <w:left w:val="single" w:sz="4" w:space="0" w:color="auto"/>
              <w:bottom w:val="single" w:sz="4" w:space="0" w:color="auto"/>
              <w:right w:val="single" w:sz="4" w:space="0" w:color="auto"/>
            </w:tcBorders>
            <w:hideMark/>
          </w:tcPr>
          <w:p w14:paraId="2CE3F24B" w14:textId="77777777" w:rsidR="00300B95" w:rsidRPr="00B72F5A" w:rsidRDefault="00300B95" w:rsidP="003303CC">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3FD2F3D3" w14:textId="77777777" w:rsidR="00300B95" w:rsidRPr="00B72F5A" w:rsidRDefault="00300B95" w:rsidP="003303CC">
            <w:pPr>
              <w:rPr>
                <w:b/>
                <w:lang w:val="de-DE" w:eastAsia="de-DE"/>
              </w:rPr>
            </w:pPr>
            <w:r w:rsidRPr="00B72F5A">
              <w:rPr>
                <w:b/>
                <w:lang w:val="de-DE" w:eastAsia="de-DE"/>
              </w:rPr>
              <w:t>Description</w:t>
            </w:r>
          </w:p>
        </w:tc>
      </w:tr>
      <w:tr w:rsidR="003A4A22" w14:paraId="4D14210B"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9932359" w14:textId="02FFF525" w:rsidR="003A4A22" w:rsidRDefault="003A4A22" w:rsidP="003A4A22">
            <w:pPr>
              <w:rPr>
                <w:lang w:val="de-DE" w:eastAsia="de-DE"/>
              </w:rPr>
            </w:pPr>
            <w:r>
              <w:rPr>
                <w:lang w:val="de-DE" w:eastAsia="de-DE"/>
              </w:rPr>
              <w:t>6-4.3a</w:t>
            </w:r>
          </w:p>
        </w:tc>
        <w:tc>
          <w:tcPr>
            <w:tcW w:w="5665" w:type="dxa"/>
            <w:tcBorders>
              <w:top w:val="single" w:sz="4" w:space="0" w:color="auto"/>
              <w:left w:val="single" w:sz="4" w:space="0" w:color="auto"/>
              <w:bottom w:val="single" w:sz="4" w:space="0" w:color="auto"/>
              <w:right w:val="single" w:sz="4" w:space="0" w:color="auto"/>
            </w:tcBorders>
          </w:tcPr>
          <w:p w14:paraId="2CBFDBEF" w14:textId="4497C3A4" w:rsidR="003A4A22" w:rsidRDefault="003A4A22" w:rsidP="003A4A22">
            <w:pPr>
              <w:rPr>
                <w:lang w:eastAsia="de-DE"/>
              </w:rPr>
            </w:pPr>
            <w:r>
              <w:t>RQT-like concept of transform sub-block splitting</w:t>
            </w:r>
          </w:p>
        </w:tc>
      </w:tr>
    </w:tbl>
    <w:p w14:paraId="05C68B8A" w14:textId="57ADF856" w:rsidR="00300B95" w:rsidRDefault="00357B62" w:rsidP="002D59AB">
      <w:pPr>
        <w:spacing w:after="136"/>
        <w:rPr>
          <w:szCs w:val="22"/>
          <w:lang w:val="en-CA" w:eastAsia="zh-CN"/>
        </w:rPr>
      </w:pPr>
      <w:r>
        <w:rPr>
          <w:szCs w:val="22"/>
          <w:lang w:val="en-CA" w:eastAsia="zh-CN"/>
        </w:rPr>
        <w:t xml:space="preserve">Detailed results are reported in Table </w:t>
      </w:r>
      <w:r w:rsidR="003A4A22">
        <w:rPr>
          <w:szCs w:val="22"/>
          <w:lang w:val="en-CA" w:eastAsia="zh-CN"/>
        </w:rPr>
        <w:t>4</w:t>
      </w:r>
      <w:r>
        <w:rPr>
          <w:szCs w:val="22"/>
          <w:lang w:val="en-CA" w:eastAsia="zh-CN"/>
        </w:rPr>
        <w:t>.</w:t>
      </w:r>
    </w:p>
    <w:p w14:paraId="4F745402" w14:textId="15AEC08F"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3A4A22">
        <w:rPr>
          <w:b/>
          <w:noProof/>
        </w:rPr>
        <w:t>4</w:t>
      </w:r>
      <w:r w:rsidRPr="007C6A6B">
        <w:rPr>
          <w:b/>
          <w:noProof/>
        </w:rPr>
        <w:fldChar w:fldCharType="end"/>
      </w:r>
      <w:r>
        <w:rPr>
          <w:b/>
        </w:rPr>
        <w:t>: Coding performance of Test 6.</w:t>
      </w:r>
      <w:r w:rsidR="003A4A22">
        <w:rPr>
          <w:b/>
        </w:rPr>
        <w:t>4</w:t>
      </w:r>
      <w:r w:rsidR="00357B62">
        <w:rPr>
          <w:b/>
        </w:rPr>
        <w:t>.3</w:t>
      </w:r>
    </w:p>
    <w:p w14:paraId="3978E47A" w14:textId="6740EEDE" w:rsidR="00402C7F" w:rsidRDefault="003A4A22" w:rsidP="00200997">
      <w:pPr>
        <w:spacing w:after="136"/>
        <w:jc w:val="center"/>
        <w:rPr>
          <w:b/>
        </w:rPr>
      </w:pPr>
      <w:r w:rsidRPr="003A4A22">
        <w:rPr>
          <w:noProof/>
        </w:rPr>
        <w:lastRenderedPageBreak/>
        <w:drawing>
          <wp:inline distT="0" distB="0" distL="0" distR="0" wp14:anchorId="1F014601" wp14:editId="5533CE1D">
            <wp:extent cx="5943600" cy="1253163"/>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253163"/>
                    </a:xfrm>
                    <a:prstGeom prst="rect">
                      <a:avLst/>
                    </a:prstGeom>
                    <a:noFill/>
                    <a:ln>
                      <a:noFill/>
                    </a:ln>
                  </pic:spPr>
                </pic:pic>
              </a:graphicData>
            </a:graphic>
          </wp:inline>
        </w:drawing>
      </w:r>
    </w:p>
    <w:p w14:paraId="58C2FC1A" w14:textId="77777777" w:rsidR="00211FF8" w:rsidRDefault="00211FF8" w:rsidP="00EA1C57">
      <w:pPr>
        <w:rPr>
          <w:lang w:val="en-CA" w:eastAsia="zh-CN"/>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1630EBC6" w:rsidR="00EA1C57" w:rsidRPr="00721C68" w:rsidRDefault="00584151" w:rsidP="00EA1C57">
      <w:pPr>
        <w:rPr>
          <w:lang w:val="en-CA"/>
        </w:rPr>
      </w:pPr>
      <w:r>
        <w:rPr>
          <w:lang w:val="en-CA"/>
        </w:rPr>
        <w:t>In this contribution, an RQT-like transform sub-block splitting scheme is proposed</w:t>
      </w:r>
      <w:r w:rsidR="00AA552C">
        <w:rPr>
          <w:lang w:val="en-CA"/>
        </w:rPr>
        <w:t xml:space="preserve">. With the proposed method, </w:t>
      </w:r>
      <w:r>
        <w:rPr>
          <w:lang w:val="en-CA"/>
        </w:rPr>
        <w:t xml:space="preserve">the transform splitting type is implicitly </w:t>
      </w:r>
      <w:r w:rsidR="00394923">
        <w:rPr>
          <w:lang w:val="en-CA"/>
        </w:rPr>
        <w:t>derived</w:t>
      </w:r>
      <w:r>
        <w:rPr>
          <w:lang w:val="en-CA"/>
        </w:rPr>
        <w:t xml:space="preserve"> based on the block shape and the transform type is also implicitly </w:t>
      </w:r>
      <w:r w:rsidR="00996464">
        <w:rPr>
          <w:lang w:val="en-CA"/>
        </w:rPr>
        <w:t>decided</w:t>
      </w:r>
      <w:r>
        <w:rPr>
          <w:lang w:val="en-CA"/>
        </w:rPr>
        <w:t xml:space="preserve"> </w:t>
      </w:r>
      <w:r w:rsidR="008A5104">
        <w:rPr>
          <w:lang w:val="en-CA"/>
        </w:rPr>
        <w:t xml:space="preserve">for each sub-block </w:t>
      </w:r>
      <w:r>
        <w:rPr>
          <w:lang w:val="en-CA"/>
        </w:rPr>
        <w:t>according to the relative position inside the coding block</w:t>
      </w:r>
      <w:r w:rsidR="00AA552C">
        <w:rPr>
          <w:lang w:val="en-CA"/>
        </w:rPr>
        <w:t xml:space="preserve">. It is recommended to </w:t>
      </w:r>
      <w:r w:rsidR="00647230">
        <w:rPr>
          <w:lang w:val="en-CA"/>
        </w:rPr>
        <w:t>further study RQT-like transform scheme</w:t>
      </w:r>
      <w:r w:rsidR="00AA552C">
        <w:rPr>
          <w:lang w:val="en-CA"/>
        </w:rPr>
        <w:t xml:space="preserve"> </w:t>
      </w:r>
      <w:r w:rsidR="00647230">
        <w:rPr>
          <w:lang w:val="en-CA"/>
        </w:rPr>
        <w:t xml:space="preserve">in </w:t>
      </w:r>
      <w:r w:rsidR="009A02E3">
        <w:rPr>
          <w:lang w:val="en-CA"/>
        </w:rPr>
        <w:t xml:space="preserve">the next </w:t>
      </w:r>
      <w:r w:rsidR="00647230">
        <w:rPr>
          <w:lang w:val="en-CA"/>
        </w:rPr>
        <w:t>Core Experiment</w:t>
      </w:r>
      <w:r w:rsidR="00AA552C">
        <w:rPr>
          <w:lang w:val="en-CA"/>
        </w:rPr>
        <w:t>.</w:t>
      </w:r>
    </w:p>
    <w:p w14:paraId="67E0BA83" w14:textId="77777777" w:rsidR="00EA1C57" w:rsidRPr="005B217D" w:rsidRDefault="00EA1C57" w:rsidP="00EA1C57">
      <w:pPr>
        <w:pStyle w:val="Heading1"/>
        <w:rPr>
          <w:lang w:val="en-CA"/>
        </w:rPr>
      </w:pPr>
      <w:r>
        <w:rPr>
          <w:lang w:val="en-CA"/>
        </w:rPr>
        <w:t>References</w:t>
      </w: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1"/>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11F0B60D" w14:textId="2834060A" w:rsidR="00EA1C57"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533696486"/>
      <w:r w:rsidRPr="009645F8">
        <w:t xml:space="preserve">F. Bossen, J. Boyce, X. Li, V. Seregin, K. </w:t>
      </w:r>
      <w:proofErr w:type="spellStart"/>
      <w:r w:rsidRPr="009645F8">
        <w:t>Sühring</w:t>
      </w:r>
      <w:proofErr w:type="spellEnd"/>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2"/>
    </w:p>
    <w:p w14:paraId="6ED87171" w14:textId="1FD16887" w:rsidR="00B01522" w:rsidRPr="00077826" w:rsidRDefault="00B01522" w:rsidP="00656A60">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3" w:name="_Ref533696476"/>
      <w:r w:rsidRPr="00B01522">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sidRPr="00B01522">
        <w:rPr>
          <w:lang w:val="en-CA"/>
        </w:rPr>
        <w:t>Macao, CN, 3–12 Oct. 2018</w:t>
      </w:r>
      <w:r w:rsidRPr="00077826">
        <w:t>.</w:t>
      </w:r>
      <w:bookmarkEnd w:id="3"/>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0A382" w14:textId="77777777" w:rsidR="008706C1" w:rsidRDefault="008706C1">
      <w:r>
        <w:separator/>
      </w:r>
    </w:p>
  </w:endnote>
  <w:endnote w:type="continuationSeparator" w:id="0">
    <w:p w14:paraId="63E50601" w14:textId="77777777" w:rsidR="008706C1" w:rsidRDefault="0087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C8BF64" w:rsidR="00FF355F" w:rsidRPr="00C00DDE" w:rsidRDefault="00FF355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600B">
      <w:rPr>
        <w:rStyle w:val="PageNumber"/>
        <w:noProof/>
      </w:rPr>
      <w:t>2018-12-30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5B6A0" w14:textId="77777777" w:rsidR="008706C1" w:rsidRDefault="008706C1">
      <w:r>
        <w:separator/>
      </w:r>
    </w:p>
  </w:footnote>
  <w:footnote w:type="continuationSeparator" w:id="0">
    <w:p w14:paraId="3B90BFBE" w14:textId="77777777" w:rsidR="008706C1" w:rsidRDefault="00870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049"/>
    <w:multiLevelType w:val="hybridMultilevel"/>
    <w:tmpl w:val="4744937A"/>
    <w:lvl w:ilvl="0" w:tplc="FFFFFFFF">
      <w:start w:val="8"/>
      <w:numFmt w:val="bullet"/>
      <w:lvlText w:val="-"/>
      <w:lvlJc w:val="left"/>
      <w:pPr>
        <w:tabs>
          <w:tab w:val="num" w:pos="1440"/>
        </w:tabs>
        <w:ind w:left="1440" w:hanging="360"/>
      </w:pPr>
      <w:rPr>
        <w:rFonts w:ascii="Arial" w:eastAsia="MS Mincho"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95"/>
    <w:rsid w:val="000268BC"/>
    <w:rsid w:val="000308A3"/>
    <w:rsid w:val="00044ADB"/>
    <w:rsid w:val="000458BC"/>
    <w:rsid w:val="00045C41"/>
    <w:rsid w:val="00046C03"/>
    <w:rsid w:val="00062CC6"/>
    <w:rsid w:val="00065039"/>
    <w:rsid w:val="0007614F"/>
    <w:rsid w:val="00081398"/>
    <w:rsid w:val="00094479"/>
    <w:rsid w:val="000962AC"/>
    <w:rsid w:val="000B0C0F"/>
    <w:rsid w:val="000B1C6B"/>
    <w:rsid w:val="000B32AC"/>
    <w:rsid w:val="000B4FF9"/>
    <w:rsid w:val="000C09AC"/>
    <w:rsid w:val="000D5E86"/>
    <w:rsid w:val="000E00F3"/>
    <w:rsid w:val="000F089F"/>
    <w:rsid w:val="000F158C"/>
    <w:rsid w:val="000F5975"/>
    <w:rsid w:val="00102EA7"/>
    <w:rsid w:val="00102F3D"/>
    <w:rsid w:val="00124E38"/>
    <w:rsid w:val="0012580B"/>
    <w:rsid w:val="00131F90"/>
    <w:rsid w:val="0013458C"/>
    <w:rsid w:val="0013526E"/>
    <w:rsid w:val="00146152"/>
    <w:rsid w:val="00155526"/>
    <w:rsid w:val="00171371"/>
    <w:rsid w:val="00171663"/>
    <w:rsid w:val="00171BAC"/>
    <w:rsid w:val="00175A24"/>
    <w:rsid w:val="00176C9B"/>
    <w:rsid w:val="00187E58"/>
    <w:rsid w:val="001A297E"/>
    <w:rsid w:val="001A368E"/>
    <w:rsid w:val="001A7329"/>
    <w:rsid w:val="001A792F"/>
    <w:rsid w:val="001B4E28"/>
    <w:rsid w:val="001C309E"/>
    <w:rsid w:val="001C3525"/>
    <w:rsid w:val="001C3AFB"/>
    <w:rsid w:val="001D1BD2"/>
    <w:rsid w:val="001E0248"/>
    <w:rsid w:val="001E02BE"/>
    <w:rsid w:val="001E0B20"/>
    <w:rsid w:val="001E3B37"/>
    <w:rsid w:val="001F2594"/>
    <w:rsid w:val="00200997"/>
    <w:rsid w:val="002055A6"/>
    <w:rsid w:val="00205E78"/>
    <w:rsid w:val="00206460"/>
    <w:rsid w:val="002069B4"/>
    <w:rsid w:val="00211FF8"/>
    <w:rsid w:val="00215DFC"/>
    <w:rsid w:val="002212DF"/>
    <w:rsid w:val="00222CD4"/>
    <w:rsid w:val="00225016"/>
    <w:rsid w:val="002253CA"/>
    <w:rsid w:val="002264A6"/>
    <w:rsid w:val="00227BA7"/>
    <w:rsid w:val="0023011C"/>
    <w:rsid w:val="002375C1"/>
    <w:rsid w:val="00251D83"/>
    <w:rsid w:val="00254565"/>
    <w:rsid w:val="00263398"/>
    <w:rsid w:val="00263B99"/>
    <w:rsid w:val="00266F06"/>
    <w:rsid w:val="00275BCF"/>
    <w:rsid w:val="002840C6"/>
    <w:rsid w:val="00291E36"/>
    <w:rsid w:val="00292257"/>
    <w:rsid w:val="002A54E0"/>
    <w:rsid w:val="002B1595"/>
    <w:rsid w:val="002B191D"/>
    <w:rsid w:val="002B2E83"/>
    <w:rsid w:val="002B5515"/>
    <w:rsid w:val="002D0AF6"/>
    <w:rsid w:val="002D59AB"/>
    <w:rsid w:val="002F164D"/>
    <w:rsid w:val="00300B95"/>
    <w:rsid w:val="003021BC"/>
    <w:rsid w:val="00306206"/>
    <w:rsid w:val="00317D85"/>
    <w:rsid w:val="00327C56"/>
    <w:rsid w:val="003303CC"/>
    <w:rsid w:val="003315A1"/>
    <w:rsid w:val="003373EC"/>
    <w:rsid w:val="00342FF4"/>
    <w:rsid w:val="00344E5A"/>
    <w:rsid w:val="00346148"/>
    <w:rsid w:val="00357B62"/>
    <w:rsid w:val="0036213C"/>
    <w:rsid w:val="003669EA"/>
    <w:rsid w:val="00367C1C"/>
    <w:rsid w:val="003706CC"/>
    <w:rsid w:val="00377710"/>
    <w:rsid w:val="00394923"/>
    <w:rsid w:val="003A2D8E"/>
    <w:rsid w:val="003A4A22"/>
    <w:rsid w:val="003A7CE6"/>
    <w:rsid w:val="003A7DE4"/>
    <w:rsid w:val="003C20E4"/>
    <w:rsid w:val="003D070C"/>
    <w:rsid w:val="003D6342"/>
    <w:rsid w:val="003E6F90"/>
    <w:rsid w:val="003E73ED"/>
    <w:rsid w:val="003F596E"/>
    <w:rsid w:val="003F5D0F"/>
    <w:rsid w:val="00402C7F"/>
    <w:rsid w:val="00404438"/>
    <w:rsid w:val="00405CF0"/>
    <w:rsid w:val="00414101"/>
    <w:rsid w:val="00416986"/>
    <w:rsid w:val="004219CF"/>
    <w:rsid w:val="004234F0"/>
    <w:rsid w:val="00430208"/>
    <w:rsid w:val="00433DDB"/>
    <w:rsid w:val="00435A29"/>
    <w:rsid w:val="00437619"/>
    <w:rsid w:val="00444D1F"/>
    <w:rsid w:val="00453D8B"/>
    <w:rsid w:val="00465A1E"/>
    <w:rsid w:val="004678AE"/>
    <w:rsid w:val="00475A03"/>
    <w:rsid w:val="0049445A"/>
    <w:rsid w:val="004A2A63"/>
    <w:rsid w:val="004B210C"/>
    <w:rsid w:val="004D1227"/>
    <w:rsid w:val="004D405F"/>
    <w:rsid w:val="004D5A29"/>
    <w:rsid w:val="004E4F4F"/>
    <w:rsid w:val="004E6789"/>
    <w:rsid w:val="004E7328"/>
    <w:rsid w:val="004F61E3"/>
    <w:rsid w:val="00502E10"/>
    <w:rsid w:val="0051015C"/>
    <w:rsid w:val="00514980"/>
    <w:rsid w:val="00516CF1"/>
    <w:rsid w:val="00531AE9"/>
    <w:rsid w:val="00550A66"/>
    <w:rsid w:val="00567EC7"/>
    <w:rsid w:val="00570013"/>
    <w:rsid w:val="00571D59"/>
    <w:rsid w:val="005753EC"/>
    <w:rsid w:val="005801A2"/>
    <w:rsid w:val="00580A3F"/>
    <w:rsid w:val="00584151"/>
    <w:rsid w:val="00591BC0"/>
    <w:rsid w:val="005952A5"/>
    <w:rsid w:val="005A1C68"/>
    <w:rsid w:val="005A33A1"/>
    <w:rsid w:val="005B217D"/>
    <w:rsid w:val="005C385F"/>
    <w:rsid w:val="005C55B2"/>
    <w:rsid w:val="005E1AC6"/>
    <w:rsid w:val="005E3578"/>
    <w:rsid w:val="005F6F1B"/>
    <w:rsid w:val="00602F60"/>
    <w:rsid w:val="006104F9"/>
    <w:rsid w:val="00615995"/>
    <w:rsid w:val="00616155"/>
    <w:rsid w:val="00620C45"/>
    <w:rsid w:val="00624B33"/>
    <w:rsid w:val="0063041A"/>
    <w:rsid w:val="00630AA2"/>
    <w:rsid w:val="00637376"/>
    <w:rsid w:val="00646707"/>
    <w:rsid w:val="00647230"/>
    <w:rsid w:val="00657F7E"/>
    <w:rsid w:val="00662E58"/>
    <w:rsid w:val="006634AC"/>
    <w:rsid w:val="006637F2"/>
    <w:rsid w:val="006642A5"/>
    <w:rsid w:val="00664DCF"/>
    <w:rsid w:val="0069320F"/>
    <w:rsid w:val="006C5D39"/>
    <w:rsid w:val="006D2D5B"/>
    <w:rsid w:val="006D6D9B"/>
    <w:rsid w:val="006E2810"/>
    <w:rsid w:val="006E5417"/>
    <w:rsid w:val="006F0794"/>
    <w:rsid w:val="006F4490"/>
    <w:rsid w:val="006F7528"/>
    <w:rsid w:val="007023DE"/>
    <w:rsid w:val="00712F60"/>
    <w:rsid w:val="007133C0"/>
    <w:rsid w:val="00720E3B"/>
    <w:rsid w:val="0074393F"/>
    <w:rsid w:val="00745F6B"/>
    <w:rsid w:val="0075585E"/>
    <w:rsid w:val="00770571"/>
    <w:rsid w:val="007768FF"/>
    <w:rsid w:val="007824D3"/>
    <w:rsid w:val="0078600B"/>
    <w:rsid w:val="00796EE3"/>
    <w:rsid w:val="00797816"/>
    <w:rsid w:val="007A7D29"/>
    <w:rsid w:val="007B4AB8"/>
    <w:rsid w:val="007D108B"/>
    <w:rsid w:val="007D1181"/>
    <w:rsid w:val="007D2D0C"/>
    <w:rsid w:val="007E01A3"/>
    <w:rsid w:val="007E72B4"/>
    <w:rsid w:val="007F1F8B"/>
    <w:rsid w:val="007F4910"/>
    <w:rsid w:val="007F6051"/>
    <w:rsid w:val="007F67A1"/>
    <w:rsid w:val="00811C05"/>
    <w:rsid w:val="008206C8"/>
    <w:rsid w:val="00847AB3"/>
    <w:rsid w:val="0085599D"/>
    <w:rsid w:val="0086387C"/>
    <w:rsid w:val="008706C1"/>
    <w:rsid w:val="00874A6C"/>
    <w:rsid w:val="00876C65"/>
    <w:rsid w:val="0088148A"/>
    <w:rsid w:val="008821B6"/>
    <w:rsid w:val="008A4B4C"/>
    <w:rsid w:val="008A5104"/>
    <w:rsid w:val="008C239F"/>
    <w:rsid w:val="008E480C"/>
    <w:rsid w:val="00900BD9"/>
    <w:rsid w:val="00907757"/>
    <w:rsid w:val="009212B0"/>
    <w:rsid w:val="00921FA1"/>
    <w:rsid w:val="009234A5"/>
    <w:rsid w:val="00933453"/>
    <w:rsid w:val="009336F7"/>
    <w:rsid w:val="0093636C"/>
    <w:rsid w:val="009374A7"/>
    <w:rsid w:val="00944C3A"/>
    <w:rsid w:val="00955F6D"/>
    <w:rsid w:val="009639ED"/>
    <w:rsid w:val="009773B5"/>
    <w:rsid w:val="00977C16"/>
    <w:rsid w:val="009854C1"/>
    <w:rsid w:val="0098551D"/>
    <w:rsid w:val="0099518F"/>
    <w:rsid w:val="00996464"/>
    <w:rsid w:val="009A02E3"/>
    <w:rsid w:val="009A523D"/>
    <w:rsid w:val="009B02A1"/>
    <w:rsid w:val="009B3361"/>
    <w:rsid w:val="009D3316"/>
    <w:rsid w:val="009D7CE6"/>
    <w:rsid w:val="009F496B"/>
    <w:rsid w:val="009F518D"/>
    <w:rsid w:val="00A01439"/>
    <w:rsid w:val="00A02E61"/>
    <w:rsid w:val="00A0461B"/>
    <w:rsid w:val="00A05CFF"/>
    <w:rsid w:val="00A13048"/>
    <w:rsid w:val="00A32E46"/>
    <w:rsid w:val="00A46843"/>
    <w:rsid w:val="00A56B97"/>
    <w:rsid w:val="00A6093D"/>
    <w:rsid w:val="00A71F8C"/>
    <w:rsid w:val="00A740AC"/>
    <w:rsid w:val="00A767DC"/>
    <w:rsid w:val="00A76A6D"/>
    <w:rsid w:val="00A83253"/>
    <w:rsid w:val="00A942A6"/>
    <w:rsid w:val="00AA552C"/>
    <w:rsid w:val="00AA6E84"/>
    <w:rsid w:val="00AB1A1C"/>
    <w:rsid w:val="00AC0EF9"/>
    <w:rsid w:val="00AC10E0"/>
    <w:rsid w:val="00AD05A8"/>
    <w:rsid w:val="00AD0F31"/>
    <w:rsid w:val="00AE341B"/>
    <w:rsid w:val="00AF0605"/>
    <w:rsid w:val="00B01522"/>
    <w:rsid w:val="00B01905"/>
    <w:rsid w:val="00B07CA7"/>
    <w:rsid w:val="00B1279A"/>
    <w:rsid w:val="00B3560C"/>
    <w:rsid w:val="00B379A9"/>
    <w:rsid w:val="00B4194A"/>
    <w:rsid w:val="00B437E8"/>
    <w:rsid w:val="00B455EA"/>
    <w:rsid w:val="00B5222E"/>
    <w:rsid w:val="00B53179"/>
    <w:rsid w:val="00B57A23"/>
    <w:rsid w:val="00B600CD"/>
    <w:rsid w:val="00B61C96"/>
    <w:rsid w:val="00B63456"/>
    <w:rsid w:val="00B73A2A"/>
    <w:rsid w:val="00B75A51"/>
    <w:rsid w:val="00B805E7"/>
    <w:rsid w:val="00B827C6"/>
    <w:rsid w:val="00B93F30"/>
    <w:rsid w:val="00B94B06"/>
    <w:rsid w:val="00B94C28"/>
    <w:rsid w:val="00BC10BA"/>
    <w:rsid w:val="00BC5AFD"/>
    <w:rsid w:val="00BF743B"/>
    <w:rsid w:val="00C00DDE"/>
    <w:rsid w:val="00C04F43"/>
    <w:rsid w:val="00C0609D"/>
    <w:rsid w:val="00C115AB"/>
    <w:rsid w:val="00C17F0A"/>
    <w:rsid w:val="00C26CCB"/>
    <w:rsid w:val="00C30249"/>
    <w:rsid w:val="00C341A7"/>
    <w:rsid w:val="00C3723B"/>
    <w:rsid w:val="00C40650"/>
    <w:rsid w:val="00C42466"/>
    <w:rsid w:val="00C450D8"/>
    <w:rsid w:val="00C606C9"/>
    <w:rsid w:val="00C6611B"/>
    <w:rsid w:val="00C72A44"/>
    <w:rsid w:val="00C80288"/>
    <w:rsid w:val="00C84003"/>
    <w:rsid w:val="00C85F52"/>
    <w:rsid w:val="00C90650"/>
    <w:rsid w:val="00C97D78"/>
    <w:rsid w:val="00CA6531"/>
    <w:rsid w:val="00CC1443"/>
    <w:rsid w:val="00CC2AAE"/>
    <w:rsid w:val="00CC5358"/>
    <w:rsid w:val="00CC5A42"/>
    <w:rsid w:val="00CD0EAB"/>
    <w:rsid w:val="00CD25E8"/>
    <w:rsid w:val="00CE5E02"/>
    <w:rsid w:val="00CF34DB"/>
    <w:rsid w:val="00CF3917"/>
    <w:rsid w:val="00CF558F"/>
    <w:rsid w:val="00D010C0"/>
    <w:rsid w:val="00D073E2"/>
    <w:rsid w:val="00D14C1E"/>
    <w:rsid w:val="00D446EC"/>
    <w:rsid w:val="00D45141"/>
    <w:rsid w:val="00D51BF0"/>
    <w:rsid w:val="00D531DB"/>
    <w:rsid w:val="00D55942"/>
    <w:rsid w:val="00D6416D"/>
    <w:rsid w:val="00D807BF"/>
    <w:rsid w:val="00D82FCC"/>
    <w:rsid w:val="00DA17FC"/>
    <w:rsid w:val="00DA7887"/>
    <w:rsid w:val="00DB0B24"/>
    <w:rsid w:val="00DB2C26"/>
    <w:rsid w:val="00DC2BF4"/>
    <w:rsid w:val="00DD02F4"/>
    <w:rsid w:val="00DD424D"/>
    <w:rsid w:val="00DD6622"/>
    <w:rsid w:val="00DE1C7C"/>
    <w:rsid w:val="00DE3ACE"/>
    <w:rsid w:val="00DE6B43"/>
    <w:rsid w:val="00DF125E"/>
    <w:rsid w:val="00E11923"/>
    <w:rsid w:val="00E16282"/>
    <w:rsid w:val="00E2102B"/>
    <w:rsid w:val="00E262D4"/>
    <w:rsid w:val="00E35C33"/>
    <w:rsid w:val="00E36250"/>
    <w:rsid w:val="00E379BC"/>
    <w:rsid w:val="00E420E5"/>
    <w:rsid w:val="00E47F2D"/>
    <w:rsid w:val="00E54511"/>
    <w:rsid w:val="00E55278"/>
    <w:rsid w:val="00E5791C"/>
    <w:rsid w:val="00E61DAC"/>
    <w:rsid w:val="00E726C9"/>
    <w:rsid w:val="00E72B80"/>
    <w:rsid w:val="00E75FE3"/>
    <w:rsid w:val="00E86C4C"/>
    <w:rsid w:val="00E907A3"/>
    <w:rsid w:val="00EA1C57"/>
    <w:rsid w:val="00EA5AE0"/>
    <w:rsid w:val="00EB56E1"/>
    <w:rsid w:val="00EB7AB1"/>
    <w:rsid w:val="00EB7B50"/>
    <w:rsid w:val="00EC12DE"/>
    <w:rsid w:val="00EE7CD8"/>
    <w:rsid w:val="00EF37F6"/>
    <w:rsid w:val="00EF48CC"/>
    <w:rsid w:val="00F00801"/>
    <w:rsid w:val="00F2488D"/>
    <w:rsid w:val="00F26808"/>
    <w:rsid w:val="00F53116"/>
    <w:rsid w:val="00F56738"/>
    <w:rsid w:val="00F601A0"/>
    <w:rsid w:val="00F712E9"/>
    <w:rsid w:val="00F73032"/>
    <w:rsid w:val="00F77244"/>
    <w:rsid w:val="00F848FC"/>
    <w:rsid w:val="00F906F6"/>
    <w:rsid w:val="00F9282A"/>
    <w:rsid w:val="00F96BAD"/>
    <w:rsid w:val="00FA139D"/>
    <w:rsid w:val="00FA60F5"/>
    <w:rsid w:val="00FB0E84"/>
    <w:rsid w:val="00FC2405"/>
    <w:rsid w:val="00FC61D9"/>
    <w:rsid w:val="00FD01C2"/>
    <w:rsid w:val="00FD1387"/>
    <w:rsid w:val="00FD228B"/>
    <w:rsid w:val="00FE595C"/>
    <w:rsid w:val="00FE6E99"/>
    <w:rsid w:val="00FF0CE3"/>
    <w:rsid w:val="00FF3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 w:type="table" w:styleId="TableGrid">
    <w:name w:val="Table Grid"/>
    <w:basedOn w:val="TableNormal"/>
    <w:rsid w:val="00713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10043618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08A0E-975E-41A9-B4D0-7F2C1F5D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3</Pages>
  <Words>780</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259</cp:revision>
  <cp:lastPrinted>1900-01-01T08:00:00Z</cp:lastPrinted>
  <dcterms:created xsi:type="dcterms:W3CDTF">2018-08-09T13:44:00Z</dcterms:created>
  <dcterms:modified xsi:type="dcterms:W3CDTF">2019-01-03T06:36:00Z</dcterms:modified>
</cp:coreProperties>
</file>