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5105E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1450D1AA" w:rsidR="008A4B4C" w:rsidRPr="005B217D" w:rsidRDefault="00E61DAC" w:rsidP="00FA60F5">
            <w:pPr>
              <w:tabs>
                <w:tab w:val="left" w:pos="7200"/>
              </w:tabs>
              <w:rPr>
                <w:u w:val="single"/>
                <w:lang w:val="en-CA"/>
              </w:rPr>
            </w:pPr>
            <w:r w:rsidRPr="005B217D">
              <w:rPr>
                <w:lang w:val="en-CA"/>
              </w:rPr>
              <w:t>Documen</w:t>
            </w:r>
            <w:bookmarkStart w:id="0" w:name="_GoBack"/>
            <w:bookmarkEnd w:id="0"/>
            <w:r w:rsidRPr="005B217D">
              <w:rPr>
                <w:lang w:val="en-CA"/>
              </w:rPr>
              <w:t>t</w:t>
            </w:r>
            <w:r w:rsidR="006C5D39" w:rsidRPr="005B217D">
              <w:rPr>
                <w:lang w:val="en-CA"/>
              </w:rPr>
              <w:t xml:space="preserve">: </w:t>
            </w:r>
            <w:r w:rsidR="009D7CE6">
              <w:rPr>
                <w:lang w:val="en-CA"/>
              </w:rPr>
              <w:t>JVET</w:t>
            </w:r>
            <w:r w:rsidRPr="005B217D">
              <w:rPr>
                <w:lang w:val="en-CA"/>
              </w:rPr>
              <w:t>-</w:t>
            </w:r>
            <w:r w:rsidR="00FA60F5">
              <w:rPr>
                <w:lang w:val="en-CA"/>
              </w:rPr>
              <w:t>M</w:t>
            </w:r>
            <w:r w:rsidR="00414A21" w:rsidRPr="00414A21">
              <w:rPr>
                <w:lang w:val="en-CA"/>
              </w:rPr>
              <w:t>0289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EA5C420" w:rsidR="00E61DAC" w:rsidRPr="00575BF2" w:rsidRDefault="00575BF2" w:rsidP="002C4C9E">
            <w:pPr>
              <w:spacing w:before="60" w:after="60"/>
              <w:rPr>
                <w:b/>
                <w:szCs w:val="22"/>
                <w:lang w:eastAsia="zh-CN"/>
              </w:rPr>
            </w:pPr>
            <w:r>
              <w:rPr>
                <w:b/>
                <w:szCs w:val="22"/>
                <w:lang w:val="en-CA"/>
              </w:rPr>
              <w:t>CE4</w:t>
            </w:r>
            <w:r w:rsidR="00454F6A">
              <w:rPr>
                <w:b/>
                <w:szCs w:val="22"/>
                <w:lang w:val="en-CA"/>
              </w:rPr>
              <w:t>: Parallel Merge Estimation for VVC</w:t>
            </w:r>
            <w:r>
              <w:rPr>
                <w:b/>
                <w:szCs w:val="22"/>
              </w:rPr>
              <w:t xml:space="preserve"> (CE4.3.2)</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85BDE1A" w:rsidR="00E61DAC" w:rsidRPr="005B217D" w:rsidRDefault="0013458C" w:rsidP="0065723C">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8573C2D" w:rsidR="00E61DAC" w:rsidRPr="005B217D" w:rsidRDefault="00E61DAC" w:rsidP="0069293D">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3B102EB" w14:textId="77777777" w:rsidR="004E21EA" w:rsidRDefault="004E21EA" w:rsidP="004E21EA">
            <w:pPr>
              <w:spacing w:before="60" w:after="60"/>
              <w:rPr>
                <w:szCs w:val="22"/>
                <w:lang w:val="de-DE"/>
              </w:rPr>
            </w:pPr>
            <w:r w:rsidRPr="00B0298F">
              <w:rPr>
                <w:szCs w:val="22"/>
                <w:lang w:val="de-DE"/>
              </w:rPr>
              <w:t>Han Gao</w:t>
            </w:r>
          </w:p>
          <w:p w14:paraId="330A8DA5" w14:textId="0E0165BD" w:rsidR="001B6ABC" w:rsidRPr="00B0298F" w:rsidRDefault="001B6ABC" w:rsidP="004E21EA">
            <w:pPr>
              <w:spacing w:before="60" w:after="60"/>
              <w:rPr>
                <w:szCs w:val="22"/>
                <w:lang w:val="de-DE"/>
              </w:rPr>
            </w:pPr>
            <w:r w:rsidRPr="00B0298F">
              <w:rPr>
                <w:szCs w:val="22"/>
                <w:lang w:val="de-DE"/>
              </w:rPr>
              <w:t>Semih Esenlik</w:t>
            </w:r>
          </w:p>
          <w:p w14:paraId="08C9ADB1" w14:textId="77777777" w:rsidR="004E21EA" w:rsidRPr="00B0298F" w:rsidRDefault="004E21EA" w:rsidP="004E21EA">
            <w:pPr>
              <w:spacing w:before="60" w:after="60"/>
              <w:rPr>
                <w:szCs w:val="22"/>
                <w:lang w:val="de-DE"/>
              </w:rPr>
            </w:pPr>
            <w:r w:rsidRPr="00B0298F">
              <w:rPr>
                <w:szCs w:val="22"/>
                <w:lang w:val="de-DE"/>
              </w:rPr>
              <w:t>Biao Wang</w:t>
            </w:r>
          </w:p>
          <w:p w14:paraId="3C191B3E" w14:textId="77777777" w:rsidR="004E21EA" w:rsidRPr="00B0298F" w:rsidRDefault="004E21EA" w:rsidP="004E21EA">
            <w:pPr>
              <w:spacing w:before="60" w:after="60"/>
              <w:rPr>
                <w:szCs w:val="22"/>
                <w:lang w:val="de-DE"/>
              </w:rPr>
            </w:pPr>
            <w:r w:rsidRPr="00B0298F">
              <w:rPr>
                <w:szCs w:val="22"/>
                <w:lang w:val="de-DE"/>
              </w:rPr>
              <w:t>Anand Meher Kotra</w:t>
            </w:r>
          </w:p>
          <w:p w14:paraId="2A36FF5A" w14:textId="77777777" w:rsidR="004E21EA" w:rsidRDefault="004E21EA" w:rsidP="004E21EA">
            <w:pPr>
              <w:spacing w:before="60" w:after="60"/>
              <w:rPr>
                <w:szCs w:val="22"/>
                <w:lang w:val="en-CA"/>
              </w:rPr>
            </w:pPr>
            <w:r>
              <w:rPr>
                <w:szCs w:val="22"/>
                <w:lang w:val="en-CA"/>
              </w:rPr>
              <w:t>Jianle Chen</w:t>
            </w:r>
          </w:p>
          <w:p w14:paraId="49D81240" w14:textId="3F32DDD0"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C92E767" w14:textId="1E022C70" w:rsidR="00031367" w:rsidRDefault="00E61DAC" w:rsidP="00031367">
            <w:pPr>
              <w:spacing w:before="60" w:after="60"/>
              <w:rPr>
                <w:szCs w:val="22"/>
                <w:lang w:val="en-CA"/>
              </w:rPr>
            </w:pPr>
            <w:r w:rsidRPr="005B217D">
              <w:rPr>
                <w:szCs w:val="22"/>
                <w:lang w:val="en-CA"/>
              </w:rPr>
              <w:br/>
            </w:r>
            <w:hyperlink r:id="rId9" w:history="1">
              <w:r w:rsidR="00F074A1" w:rsidRPr="005C4E39">
                <w:rPr>
                  <w:rStyle w:val="Hyperlink"/>
                  <w:szCs w:val="22"/>
                  <w:lang w:val="en-CA"/>
                </w:rPr>
                <w:t>han.gao@huawei.com</w:t>
              </w:r>
            </w:hyperlink>
            <w:r w:rsidRPr="005B217D">
              <w:rPr>
                <w:szCs w:val="22"/>
                <w:lang w:val="en-CA"/>
              </w:rPr>
              <w:br/>
            </w:r>
            <w:hyperlink r:id="rId10" w:history="1">
              <w:r w:rsidR="00031367" w:rsidRPr="008615EA">
                <w:rPr>
                  <w:rStyle w:val="Hyperlink"/>
                  <w:szCs w:val="22"/>
                  <w:lang w:val="en-CA"/>
                </w:rPr>
                <w:t>semih.esenlik@huawei.com</w:t>
              </w:r>
            </w:hyperlink>
          </w:p>
          <w:p w14:paraId="6AC44111" w14:textId="77777777" w:rsidR="00031367" w:rsidRDefault="00647C8C" w:rsidP="00031367">
            <w:pPr>
              <w:spacing w:before="60" w:after="60"/>
              <w:rPr>
                <w:szCs w:val="22"/>
                <w:lang w:val="en-CA"/>
              </w:rPr>
            </w:pPr>
            <w:hyperlink r:id="rId11" w:history="1">
              <w:r w:rsidR="00031367" w:rsidRPr="008615EA">
                <w:rPr>
                  <w:rStyle w:val="Hyperlink"/>
                  <w:szCs w:val="22"/>
                  <w:lang w:val="en-CA"/>
                </w:rPr>
                <w:t>jianle.chen@huawei.com</w:t>
              </w:r>
            </w:hyperlink>
          </w:p>
          <w:p w14:paraId="32C2ABFD" w14:textId="606FD032" w:rsidR="00E61DAC" w:rsidRPr="005B217D" w:rsidRDefault="00E61DAC" w:rsidP="00031367">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2D20327" w:rsidR="00E61DAC" w:rsidRPr="005B217D" w:rsidRDefault="0081616E" w:rsidP="0081616E">
            <w:pPr>
              <w:spacing w:before="60" w:after="60"/>
              <w:rPr>
                <w:szCs w:val="22"/>
                <w:lang w:val="en-CA"/>
              </w:rPr>
            </w:pPr>
            <w:r w:rsidRPr="001B4843">
              <w:rPr>
                <w:szCs w:val="22"/>
                <w:lang w:val="en-CA"/>
              </w:rPr>
              <w:t xml:space="preserve">Huawei Technologies </w:t>
            </w:r>
            <w:proofErr w:type="spellStart"/>
            <w:r w:rsidRPr="001B4843">
              <w:rPr>
                <w:szCs w:val="22"/>
                <w:lang w:val="en-CA"/>
              </w:rPr>
              <w:t>Co.,Ltd</w:t>
            </w:r>
            <w:proofErr w:type="spellEnd"/>
            <w:r w:rsidRPr="001B4843">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FC3B9C8" w14:textId="357DC91E" w:rsidR="00167837" w:rsidRPr="006D2EB7" w:rsidRDefault="00856174" w:rsidP="00167837">
      <w:pPr>
        <w:rPr>
          <w:lang w:val="en-CA"/>
        </w:rPr>
      </w:pPr>
      <w:r>
        <w:rPr>
          <w:lang w:val="en-CA"/>
        </w:rPr>
        <w:t>Three</w:t>
      </w:r>
      <w:r w:rsidR="00167837">
        <w:rPr>
          <w:lang w:val="en-CA"/>
        </w:rPr>
        <w:t xml:space="preserve"> method</w:t>
      </w:r>
      <w:r>
        <w:rPr>
          <w:lang w:val="en-CA"/>
        </w:rPr>
        <w:t>s</w:t>
      </w:r>
      <w:r w:rsidR="00167837">
        <w:rPr>
          <w:lang w:val="en-CA"/>
        </w:rPr>
        <w:t xml:space="preserve"> for parallel estimation of mer</w:t>
      </w:r>
      <w:r>
        <w:rPr>
          <w:lang w:val="en-CA"/>
        </w:rPr>
        <w:t>ge mode of neighboring blocks a</w:t>
      </w:r>
      <w:r w:rsidR="00512485">
        <w:rPr>
          <w:lang w:val="en-CA"/>
        </w:rPr>
        <w:t>re</w:t>
      </w:r>
      <w:r w:rsidR="00167837">
        <w:rPr>
          <w:lang w:val="en-CA"/>
        </w:rPr>
        <w:t xml:space="preserve"> proposed, which takes into account the binary tree and ternary tree partitions of VVC. The proposed method allows estimation of the merge mode and affine merge mode of two coding blocks if any part of the two blocks are in the same </w:t>
      </w:r>
      <w:r>
        <w:rPr>
          <w:lang w:val="en-CA"/>
        </w:rPr>
        <w:t>merge estimation region (MER)</w:t>
      </w:r>
      <w:r w:rsidR="00167837">
        <w:rPr>
          <w:lang w:val="en-CA"/>
        </w:rPr>
        <w:t>.</w:t>
      </w:r>
      <w:r w:rsidR="00556F94" w:rsidRPr="00556F94">
        <w:rPr>
          <w:lang w:val="en-CA"/>
        </w:rPr>
        <w:t xml:space="preserve"> </w:t>
      </w:r>
      <w:r w:rsidR="00556F94">
        <w:rPr>
          <w:lang w:val="en-CA"/>
        </w:rPr>
        <w:t>The proposed method</w:t>
      </w:r>
      <w:r w:rsidR="002F4BB0">
        <w:rPr>
          <w:lang w:val="en-CA"/>
        </w:rPr>
        <w:t>s take</w:t>
      </w:r>
      <w:r w:rsidR="00556F94">
        <w:rPr>
          <w:lang w:val="en-CA"/>
        </w:rPr>
        <w:t xml:space="preserve"> into account the historical merge candidates as well as sub-</w:t>
      </w:r>
      <w:r w:rsidR="00512485">
        <w:rPr>
          <w:lang w:val="en-CA"/>
        </w:rPr>
        <w:t>block</w:t>
      </w:r>
      <w:r w:rsidR="00556F94">
        <w:rPr>
          <w:lang w:val="en-CA"/>
        </w:rPr>
        <w:t xml:space="preserve"> based merge modes.</w:t>
      </w:r>
      <w:r>
        <w:rPr>
          <w:lang w:val="en-CA"/>
        </w:rPr>
        <w:t xml:space="preserve"> In solution 1, the MER is defined as fixed square grid. In solution 2, the MER is </w:t>
      </w:r>
      <w:r w:rsidR="00D9718E">
        <w:rPr>
          <w:lang w:val="en-CA"/>
        </w:rPr>
        <w:t xml:space="preserve">defined by QT depth. In solution 3, MER is defined as rectangular block with same </w:t>
      </w:r>
      <w:r w:rsidR="00512485">
        <w:rPr>
          <w:lang w:val="en-CA"/>
        </w:rPr>
        <w:t xml:space="preserve">amount </w:t>
      </w:r>
      <w:r w:rsidR="00D9718E">
        <w:rPr>
          <w:lang w:val="en-CA"/>
        </w:rPr>
        <w:t xml:space="preserve">of </w:t>
      </w:r>
      <w:proofErr w:type="spellStart"/>
      <w:r w:rsidR="00512485">
        <w:rPr>
          <w:lang w:val="en-CA"/>
        </w:rPr>
        <w:t>luma</w:t>
      </w:r>
      <w:proofErr w:type="spellEnd"/>
      <w:r w:rsidR="00512485">
        <w:rPr>
          <w:lang w:val="en-CA"/>
        </w:rPr>
        <w:t xml:space="preserve"> samples</w:t>
      </w:r>
      <w:r w:rsidR="00D9718E">
        <w:rPr>
          <w:lang w:val="en-CA"/>
        </w:rPr>
        <w:t>.</w:t>
      </w:r>
      <w:r w:rsidR="00167837">
        <w:rPr>
          <w:lang w:val="en-CA"/>
        </w:rPr>
        <w:t xml:space="preserve"> </w:t>
      </w:r>
      <w:r w:rsidR="00D9718E">
        <w:rPr>
          <w:lang w:val="en-CA"/>
        </w:rPr>
        <w:t>Simulation results for different MER size in different solution</w:t>
      </w:r>
      <w:r w:rsidR="00167837">
        <w:rPr>
          <w:lang w:val="en-CA"/>
        </w:rPr>
        <w:t xml:space="preserve"> are presented in the contribution document.</w:t>
      </w:r>
    </w:p>
    <w:p w14:paraId="7D2AC1F0" w14:textId="67EBA994" w:rsidR="00745F6B" w:rsidRPr="005B217D" w:rsidRDefault="00745F6B" w:rsidP="00E11923">
      <w:pPr>
        <w:pStyle w:val="Heading1"/>
        <w:rPr>
          <w:lang w:val="en-CA"/>
        </w:rPr>
      </w:pPr>
      <w:r w:rsidRPr="005B217D">
        <w:rPr>
          <w:lang w:val="en-CA"/>
        </w:rPr>
        <w:t>Intr</w:t>
      </w:r>
      <w:r w:rsidR="00F83FC5">
        <w:rPr>
          <w:lang w:val="en-CA"/>
        </w:rPr>
        <w:t>oduction</w:t>
      </w:r>
    </w:p>
    <w:p w14:paraId="512815BF" w14:textId="08B62667" w:rsidR="0007632C" w:rsidRPr="00BC2DC5" w:rsidRDefault="00350765" w:rsidP="009234A5">
      <w:pPr>
        <w:rPr>
          <w:lang w:val="en-CA"/>
        </w:rPr>
      </w:pPr>
      <w:r>
        <w:rPr>
          <w:lang w:val="en-CA"/>
        </w:rPr>
        <w:t>Parallel merge estimation tool was part of HEVC and in the current VTM software an implementation similar to that of HEVC is present. On the other hand it is currently not in the specification text. This input contribution aims at implementation of parallel merge estimation into VVC, taking into account the new binary tree and ternary tree partitions.</w:t>
      </w:r>
    </w:p>
    <w:p w14:paraId="4AA3CDD1" w14:textId="77777777" w:rsidR="00797062" w:rsidRDefault="00797062" w:rsidP="00797062">
      <w:pPr>
        <w:pStyle w:val="Heading1"/>
        <w:rPr>
          <w:lang w:val="en-CA"/>
        </w:rPr>
      </w:pPr>
      <w:r>
        <w:rPr>
          <w:lang w:val="en-CA"/>
        </w:rPr>
        <w:t>Problem Statement</w:t>
      </w:r>
    </w:p>
    <w:p w14:paraId="091B9F86" w14:textId="585615BA" w:rsidR="00797062" w:rsidRDefault="00797062" w:rsidP="00A93ACA">
      <w:pPr>
        <w:rPr>
          <w:lang w:val="en-CA"/>
        </w:rPr>
      </w:pPr>
      <w:r>
        <w:rPr>
          <w:lang w:val="en-CA"/>
        </w:rPr>
        <w:t xml:space="preserve">In HEVC, if </w:t>
      </w:r>
      <w:r w:rsidR="00565F3D">
        <w:rPr>
          <w:lang w:val="en-CA"/>
        </w:rPr>
        <w:t xml:space="preserve">two </w:t>
      </w:r>
      <w:r>
        <w:rPr>
          <w:lang w:val="en-CA"/>
        </w:rPr>
        <w:t>coding blocks are in the same merge estimation region (MER), the first one is set unavailable for prediction during the merge list construction process of the second block. In VTM, due to binary and ternary splits</w:t>
      </w:r>
      <w:r w:rsidR="00565F3D">
        <w:rPr>
          <w:lang w:val="en-CA"/>
        </w:rPr>
        <w:t>,</w:t>
      </w:r>
      <w:r>
        <w:rPr>
          <w:lang w:val="en-CA"/>
        </w:rPr>
        <w:t xml:space="preserve"> </w:t>
      </w:r>
      <w:r w:rsidR="00565F3D">
        <w:rPr>
          <w:lang w:val="en-CA"/>
        </w:rPr>
        <w:t xml:space="preserve">two </w:t>
      </w:r>
      <w:r>
        <w:rPr>
          <w:lang w:val="en-CA"/>
        </w:rPr>
        <w:t>problems are identified that prevent application of the HEVC parallel merge estimation rule directly to VVC. The problems are:</w:t>
      </w:r>
    </w:p>
    <w:p w14:paraId="03C38DEF" w14:textId="77777777" w:rsidR="00797062" w:rsidRDefault="00797062" w:rsidP="00A93ACA">
      <w:pPr>
        <w:pStyle w:val="Heading2"/>
        <w:rPr>
          <w:b w:val="0"/>
          <w:lang w:val="en-CA"/>
        </w:rPr>
      </w:pPr>
      <w:r w:rsidRPr="00926100">
        <w:rPr>
          <w:b w:val="0"/>
          <w:lang w:val="en-CA"/>
        </w:rPr>
        <w:t xml:space="preserve">A block can </w:t>
      </w:r>
      <w:r>
        <w:rPr>
          <w:b w:val="0"/>
          <w:lang w:val="en-CA"/>
        </w:rPr>
        <w:t>extend over more than one</w:t>
      </w:r>
      <w:r w:rsidRPr="00926100">
        <w:rPr>
          <w:b w:val="0"/>
          <w:lang w:val="en-CA"/>
        </w:rPr>
        <w:t xml:space="preserve"> </w:t>
      </w:r>
      <w:r>
        <w:rPr>
          <w:b w:val="0"/>
          <w:lang w:val="en-CA"/>
        </w:rPr>
        <w:t>MER</w:t>
      </w:r>
      <w:r w:rsidRPr="00926100">
        <w:rPr>
          <w:b w:val="0"/>
          <w:lang w:val="en-CA"/>
        </w:rPr>
        <w:t xml:space="preserve"> </w:t>
      </w:r>
      <w:r>
        <w:rPr>
          <w:b w:val="0"/>
          <w:lang w:val="en-CA"/>
        </w:rPr>
        <w:t xml:space="preserve">and cover each MER only partially </w:t>
      </w:r>
    </w:p>
    <w:p w14:paraId="0028AA6C" w14:textId="77777777" w:rsidR="00797062" w:rsidRDefault="00797062" w:rsidP="00A93ACA">
      <w:pPr>
        <w:rPr>
          <w:lang w:val="en-CA"/>
        </w:rPr>
      </w:pPr>
      <w:r>
        <w:rPr>
          <w:lang w:val="en-CA"/>
        </w:rPr>
        <w:t>This problem is exemplified in the following figure.</w:t>
      </w:r>
    </w:p>
    <w:p w14:paraId="331EA53C" w14:textId="77777777" w:rsidR="00797062" w:rsidRDefault="00797062" w:rsidP="00A93ACA">
      <w:pPr>
        <w:rPr>
          <w:lang w:val="en-CA"/>
        </w:rPr>
      </w:pPr>
    </w:p>
    <w:p w14:paraId="39B5CAE3" w14:textId="77777777" w:rsidR="00797062" w:rsidRDefault="00797062" w:rsidP="0018440B">
      <w:pPr>
        <w:jc w:val="center"/>
        <w:rPr>
          <w:lang w:val="en-CA"/>
        </w:rPr>
      </w:pPr>
      <w:r>
        <w:rPr>
          <w:noProof/>
          <w:lang w:eastAsia="zh-CN"/>
        </w:rPr>
        <w:lastRenderedPageBreak/>
        <w:drawing>
          <wp:inline distT="0" distB="0" distL="0" distR="0" wp14:anchorId="2AD94AE2" wp14:editId="6D1A8329">
            <wp:extent cx="2887980" cy="3206861"/>
            <wp:effectExtent l="0" t="0" r="762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95927" cy="3215685"/>
                    </a:xfrm>
                    <a:prstGeom prst="rect">
                      <a:avLst/>
                    </a:prstGeom>
                  </pic:spPr>
                </pic:pic>
              </a:graphicData>
            </a:graphic>
          </wp:inline>
        </w:drawing>
      </w:r>
    </w:p>
    <w:p w14:paraId="0E353166" w14:textId="77777777" w:rsidR="00797062" w:rsidRDefault="00797062" w:rsidP="0018440B">
      <w:pPr>
        <w:jc w:val="center"/>
        <w:rPr>
          <w:lang w:val="en-CA"/>
        </w:rPr>
      </w:pPr>
      <w:r>
        <w:rPr>
          <w:lang w:val="en-CA"/>
        </w:rPr>
        <w:t>Figure 1</w:t>
      </w:r>
    </w:p>
    <w:p w14:paraId="29B4BBBF" w14:textId="77777777" w:rsidR="00797062" w:rsidRDefault="00797062" w:rsidP="00A93ACA">
      <w:pPr>
        <w:rPr>
          <w:lang w:val="en-CA"/>
        </w:rPr>
      </w:pPr>
      <w:r>
        <w:rPr>
          <w:lang w:val="en-CA"/>
        </w:rPr>
        <w:t>Block A extends over 2 MERs and it does not cover both MERs completely, which was not the cases in HEVC. The left and bottom-left merge candidate of block B are both inside the block A. In this kind of partition scenarios block A should be marked either available or unavailable for both candidate positions, there shouldn’t be different decisions for the left and the bottom-left merge candidates of block B.</w:t>
      </w:r>
    </w:p>
    <w:p w14:paraId="15934FE1" w14:textId="77777777" w:rsidR="00797062" w:rsidRDefault="00797062" w:rsidP="00A93ACA">
      <w:pPr>
        <w:pStyle w:val="Heading2"/>
        <w:rPr>
          <w:b w:val="0"/>
          <w:lang w:val="en-CA"/>
        </w:rPr>
      </w:pPr>
      <w:r>
        <w:rPr>
          <w:b w:val="0"/>
          <w:lang w:val="en-CA"/>
        </w:rPr>
        <w:t>The block coding order does not necessarily follow z-scan order</w:t>
      </w:r>
    </w:p>
    <w:p w14:paraId="4F6C14C6" w14:textId="77777777" w:rsidR="00797062" w:rsidRDefault="00797062" w:rsidP="00A93ACA">
      <w:pPr>
        <w:rPr>
          <w:lang w:val="en-CA"/>
        </w:rPr>
      </w:pPr>
      <w:r>
        <w:rPr>
          <w:lang w:val="en-CA"/>
        </w:rPr>
        <w:t>This problem is exemplified in the following figure.</w:t>
      </w:r>
    </w:p>
    <w:p w14:paraId="0065C5F4" w14:textId="77777777" w:rsidR="00797062" w:rsidRDefault="00797062" w:rsidP="00A93ACA">
      <w:pPr>
        <w:rPr>
          <w:lang w:val="en-CA"/>
        </w:rPr>
      </w:pPr>
    </w:p>
    <w:p w14:paraId="5B67C2D5" w14:textId="77777777" w:rsidR="00797062" w:rsidRDefault="00797062" w:rsidP="0018440B">
      <w:pPr>
        <w:jc w:val="center"/>
        <w:rPr>
          <w:lang w:val="en-CA"/>
        </w:rPr>
      </w:pPr>
      <w:r>
        <w:rPr>
          <w:noProof/>
          <w:lang w:eastAsia="zh-CN"/>
        </w:rPr>
        <w:drawing>
          <wp:inline distT="0" distB="0" distL="0" distR="0" wp14:anchorId="2D26AB8A" wp14:editId="3F8F997C">
            <wp:extent cx="2590709" cy="2940805"/>
            <wp:effectExtent l="0" t="0" r="63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03138" cy="2954913"/>
                    </a:xfrm>
                    <a:prstGeom prst="rect">
                      <a:avLst/>
                    </a:prstGeom>
                  </pic:spPr>
                </pic:pic>
              </a:graphicData>
            </a:graphic>
          </wp:inline>
        </w:drawing>
      </w:r>
    </w:p>
    <w:p w14:paraId="36AA5121" w14:textId="77777777" w:rsidR="00797062" w:rsidRDefault="00797062" w:rsidP="0018440B">
      <w:pPr>
        <w:jc w:val="center"/>
        <w:rPr>
          <w:lang w:val="en-CA"/>
        </w:rPr>
      </w:pPr>
      <w:r>
        <w:rPr>
          <w:lang w:val="en-CA"/>
        </w:rPr>
        <w:t>Figure 2</w:t>
      </w:r>
    </w:p>
    <w:p w14:paraId="3EF7287E" w14:textId="77777777" w:rsidR="00797062" w:rsidRPr="00926100" w:rsidRDefault="00797062" w:rsidP="00A93ACA">
      <w:pPr>
        <w:rPr>
          <w:lang w:val="en-CA"/>
        </w:rPr>
      </w:pPr>
      <w:r>
        <w:rPr>
          <w:lang w:val="en-CA"/>
        </w:rPr>
        <w:t>In the figure above the coding order of blocks are A</w:t>
      </w:r>
      <w:r w:rsidRPr="00542425">
        <w:rPr>
          <w:lang w:val="en-CA"/>
        </w:rPr>
        <w:sym w:font="Wingdings" w:char="F0E0"/>
      </w:r>
      <w:r>
        <w:rPr>
          <w:lang w:val="en-CA"/>
        </w:rPr>
        <w:t>B</w:t>
      </w:r>
      <w:r w:rsidRPr="00542425">
        <w:rPr>
          <w:lang w:val="en-CA"/>
        </w:rPr>
        <w:sym w:font="Wingdings" w:char="F0E0"/>
      </w:r>
      <w:r>
        <w:rPr>
          <w:lang w:val="en-CA"/>
        </w:rPr>
        <w:t>C</w:t>
      </w:r>
      <w:r w:rsidRPr="00542425">
        <w:rPr>
          <w:lang w:val="en-CA"/>
        </w:rPr>
        <w:sym w:font="Wingdings" w:char="F0E0"/>
      </w:r>
      <w:r>
        <w:rPr>
          <w:lang w:val="en-CA"/>
        </w:rPr>
        <w:t>D</w:t>
      </w:r>
      <w:r w:rsidRPr="00542425">
        <w:rPr>
          <w:lang w:val="en-CA"/>
        </w:rPr>
        <w:sym w:font="Wingdings" w:char="F0E0"/>
      </w:r>
      <w:r>
        <w:rPr>
          <w:lang w:val="en-CA"/>
        </w:rPr>
        <w:t xml:space="preserve">E. Blocks A and C are inside the same MER, similarly the blocks B and D are in the same MER. However disabling MV prediction between (marking unavailable for merge) </w:t>
      </w:r>
      <w:proofErr w:type="gramStart"/>
      <w:r>
        <w:rPr>
          <w:lang w:val="en-CA"/>
        </w:rPr>
        <w:t>A and</w:t>
      </w:r>
      <w:proofErr w:type="gramEnd"/>
      <w:r>
        <w:rPr>
          <w:lang w:val="en-CA"/>
        </w:rPr>
        <w:t xml:space="preserve"> C is not enough to enable parallel merge estimation. Block B, which </w:t>
      </w:r>
      <w:r>
        <w:rPr>
          <w:lang w:val="en-CA"/>
        </w:rPr>
        <w:lastRenderedPageBreak/>
        <w:t xml:space="preserve">is coded between A and C in coding order, can predict from </w:t>
      </w:r>
      <w:proofErr w:type="gramStart"/>
      <w:r>
        <w:rPr>
          <w:lang w:val="en-CA"/>
        </w:rPr>
        <w:t>A</w:t>
      </w:r>
      <w:proofErr w:type="gramEnd"/>
      <w:r>
        <w:rPr>
          <w:lang w:val="en-CA"/>
        </w:rPr>
        <w:t xml:space="preserve"> and the block C can predict from B. As a result the encoding of block C still needs to wait block A, which means A and C cannot be processed in parallel. </w:t>
      </w:r>
    </w:p>
    <w:p w14:paraId="466CDE2F" w14:textId="77777777" w:rsidR="00C5054E" w:rsidRDefault="00C5054E" w:rsidP="00A93ACA">
      <w:pPr>
        <w:pStyle w:val="Heading1"/>
        <w:rPr>
          <w:lang w:val="en-CA"/>
        </w:rPr>
      </w:pPr>
      <w:r>
        <w:rPr>
          <w:lang w:val="en-CA"/>
        </w:rPr>
        <w:t>Proposed Method</w:t>
      </w:r>
    </w:p>
    <w:p w14:paraId="4A5EE742" w14:textId="7CCEFA4B" w:rsidR="00556F94" w:rsidRDefault="005078A4" w:rsidP="00A93ACA">
      <w:pPr>
        <w:pStyle w:val="Heading2"/>
        <w:rPr>
          <w:lang w:val="en-CA"/>
        </w:rPr>
      </w:pPr>
      <w:r>
        <w:rPr>
          <w:rFonts w:hint="eastAsia"/>
          <w:lang w:val="en-CA"/>
        </w:rPr>
        <w:t>Solution 1</w:t>
      </w:r>
    </w:p>
    <w:p w14:paraId="73F5F9A7" w14:textId="29541652" w:rsidR="00D4494E" w:rsidRPr="00D4494E" w:rsidRDefault="00D4494E" w:rsidP="00A93ACA">
      <w:pPr>
        <w:rPr>
          <w:lang w:val="en-CA"/>
        </w:rPr>
      </w:pPr>
      <w:r>
        <w:rPr>
          <w:rFonts w:hint="eastAsia"/>
          <w:lang w:val="en-CA"/>
        </w:rPr>
        <w:t xml:space="preserve">In </w:t>
      </w:r>
      <w:r w:rsidR="0057437C">
        <w:rPr>
          <w:lang w:val="en-CA"/>
        </w:rPr>
        <w:t xml:space="preserve">the </w:t>
      </w:r>
      <w:r>
        <w:rPr>
          <w:rFonts w:hint="eastAsia"/>
          <w:lang w:val="en-CA"/>
        </w:rPr>
        <w:t xml:space="preserve">solution 1, the MER is defined </w:t>
      </w:r>
      <w:r>
        <w:rPr>
          <w:lang w:val="en-CA"/>
        </w:rPr>
        <w:t>as a fixed non-overlapped</w:t>
      </w:r>
      <w:r w:rsidR="00DB34A0">
        <w:rPr>
          <w:lang w:val="en-CA"/>
        </w:rPr>
        <w:t xml:space="preserve"> square </w:t>
      </w:r>
      <w:r>
        <w:rPr>
          <w:lang w:val="en-CA"/>
        </w:rPr>
        <w:t>grid</w:t>
      </w:r>
      <w:r w:rsidR="000E54BC">
        <w:rPr>
          <w:lang w:val="en-CA"/>
        </w:rPr>
        <w:t>.</w:t>
      </w:r>
    </w:p>
    <w:p w14:paraId="428263B1" w14:textId="77777777" w:rsidR="00850F23" w:rsidRDefault="00850F23" w:rsidP="00A93ACA">
      <w:pPr>
        <w:rPr>
          <w:lang w:val="en-CA"/>
        </w:rPr>
      </w:pPr>
      <w:r>
        <w:rPr>
          <w:lang w:val="en-CA"/>
        </w:rPr>
        <w:t>According to the proposal the rule for setting a neighbor unavailable for merge list construction is changed as follows.</w:t>
      </w:r>
    </w:p>
    <w:p w14:paraId="1F3753EC" w14:textId="476AFF70" w:rsidR="00850F23" w:rsidRDefault="00850F23" w:rsidP="00A93ACA">
      <w:pPr>
        <w:rPr>
          <w:lang w:val="en-CA"/>
        </w:rPr>
      </w:pPr>
      <w:r>
        <w:rPr>
          <w:lang w:val="en-CA"/>
        </w:rPr>
        <w:t>New parallel merge estimation rule: “A neighbor coding block</w:t>
      </w:r>
      <w:r w:rsidR="0010752E">
        <w:rPr>
          <w:lang w:val="en-CA"/>
        </w:rPr>
        <w:t xml:space="preserve"> is marked as unavailable if it</w:t>
      </w:r>
      <w:r>
        <w:rPr>
          <w:lang w:val="en-CA"/>
        </w:rPr>
        <w:t>s bottom right coordinate falls in the extended merge estimation region of the current block”. The extended MER is depicted in the following figure:</w:t>
      </w:r>
    </w:p>
    <w:p w14:paraId="289B3750" w14:textId="77777777" w:rsidR="00850F23" w:rsidRDefault="00850F23" w:rsidP="0018440B">
      <w:pPr>
        <w:jc w:val="center"/>
        <w:rPr>
          <w:lang w:val="en-CA"/>
        </w:rPr>
      </w:pPr>
      <w:r>
        <w:rPr>
          <w:noProof/>
          <w:lang w:eastAsia="zh-CN"/>
        </w:rPr>
        <w:drawing>
          <wp:inline distT="0" distB="0" distL="0" distR="0" wp14:anchorId="019CBF1E" wp14:editId="755C9CB7">
            <wp:extent cx="5052060" cy="3488404"/>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57364" cy="3492066"/>
                    </a:xfrm>
                    <a:prstGeom prst="rect">
                      <a:avLst/>
                    </a:prstGeom>
                  </pic:spPr>
                </pic:pic>
              </a:graphicData>
            </a:graphic>
          </wp:inline>
        </w:drawing>
      </w:r>
    </w:p>
    <w:p w14:paraId="65A5C2D7" w14:textId="77777777" w:rsidR="00850F23" w:rsidRDefault="00850F23" w:rsidP="0018440B">
      <w:pPr>
        <w:jc w:val="center"/>
        <w:rPr>
          <w:lang w:val="en-CA"/>
        </w:rPr>
      </w:pPr>
      <w:r>
        <w:rPr>
          <w:lang w:val="en-CA"/>
        </w:rPr>
        <w:t>Figure 3</w:t>
      </w:r>
    </w:p>
    <w:p w14:paraId="23309696" w14:textId="77777777" w:rsidR="00850F23" w:rsidRDefault="00850F23" w:rsidP="00A93ACA">
      <w:pPr>
        <w:rPr>
          <w:lang w:val="en-CA"/>
        </w:rPr>
      </w:pPr>
      <w:r>
        <w:rPr>
          <w:lang w:val="en-CA"/>
        </w:rPr>
        <w:t>Assume that the bottom right coordinate a neighbor block is given by (</w:t>
      </w:r>
      <w:proofErr w:type="spellStart"/>
      <w:r>
        <w:rPr>
          <w:lang w:val="en-CA"/>
        </w:rPr>
        <w:t>XN</w:t>
      </w:r>
      <w:r w:rsidRPr="004576ED">
        <w:rPr>
          <w:vertAlign w:val="subscript"/>
          <w:lang w:val="en-CA"/>
        </w:rPr>
        <w:t>b</w:t>
      </w:r>
      <w:proofErr w:type="spellEnd"/>
      <w:r>
        <w:rPr>
          <w:lang w:val="en-CA"/>
        </w:rPr>
        <w:t xml:space="preserve">, </w:t>
      </w:r>
      <w:proofErr w:type="spellStart"/>
      <w:r>
        <w:rPr>
          <w:lang w:val="en-CA"/>
        </w:rPr>
        <w:t>YN</w:t>
      </w:r>
      <w:r w:rsidRPr="004576ED">
        <w:rPr>
          <w:vertAlign w:val="subscript"/>
          <w:lang w:val="en-CA"/>
        </w:rPr>
        <w:t>b</w:t>
      </w:r>
      <w:proofErr w:type="spellEnd"/>
      <w:r>
        <w:rPr>
          <w:lang w:val="en-CA"/>
        </w:rPr>
        <w:t>) and the top-left coordinate of the current block is given by (</w:t>
      </w:r>
      <w:proofErr w:type="spellStart"/>
      <w:r>
        <w:rPr>
          <w:lang w:val="en-CA"/>
        </w:rPr>
        <w:t>XC</w:t>
      </w:r>
      <w:r w:rsidRPr="004576ED">
        <w:rPr>
          <w:vertAlign w:val="subscript"/>
          <w:lang w:val="en-CA"/>
        </w:rPr>
        <w:t>t</w:t>
      </w:r>
      <w:proofErr w:type="spellEnd"/>
      <w:r>
        <w:rPr>
          <w:lang w:val="en-CA"/>
        </w:rPr>
        <w:t xml:space="preserve">, </w:t>
      </w:r>
      <w:proofErr w:type="spellStart"/>
      <w:r>
        <w:rPr>
          <w:lang w:val="en-CA"/>
        </w:rPr>
        <w:t>YC</w:t>
      </w:r>
      <w:r w:rsidRPr="004576ED">
        <w:rPr>
          <w:vertAlign w:val="subscript"/>
          <w:lang w:val="en-CA"/>
        </w:rPr>
        <w:t>t</w:t>
      </w:r>
      <w:proofErr w:type="spellEnd"/>
      <w:r>
        <w:rPr>
          <w:lang w:val="en-CA"/>
        </w:rPr>
        <w:t xml:space="preserve">). Moreover assume that the binary logarithm of MER size is given by N. The neighbor block is marked as unavailable for prediction if; </w:t>
      </w:r>
    </w:p>
    <w:p w14:paraId="1A0DC239" w14:textId="77777777" w:rsidR="00850F23" w:rsidRDefault="00850F23" w:rsidP="0018440B">
      <w:pPr>
        <w:jc w:val="center"/>
        <w:rPr>
          <w:lang w:val="en-CA"/>
        </w:rPr>
      </w:pPr>
      <w:r>
        <w:rPr>
          <w:lang w:val="en-CA"/>
        </w:rPr>
        <w:t>(</w:t>
      </w:r>
      <w:proofErr w:type="spellStart"/>
      <w:r>
        <w:rPr>
          <w:lang w:val="en-CA"/>
        </w:rPr>
        <w:t>XN</w:t>
      </w:r>
      <w:r w:rsidRPr="004576ED">
        <w:rPr>
          <w:vertAlign w:val="subscript"/>
          <w:lang w:val="en-CA"/>
        </w:rPr>
        <w:t>b</w:t>
      </w:r>
      <w:proofErr w:type="spellEnd"/>
      <w:r>
        <w:rPr>
          <w:lang w:val="en-CA"/>
        </w:rPr>
        <w:t xml:space="preserve"> &gt;&gt; N is equal to </w:t>
      </w:r>
      <w:proofErr w:type="spellStart"/>
      <w:r>
        <w:rPr>
          <w:lang w:val="en-CA"/>
        </w:rPr>
        <w:t>XC</w:t>
      </w:r>
      <w:r w:rsidRPr="004576ED">
        <w:rPr>
          <w:vertAlign w:val="subscript"/>
          <w:lang w:val="en-CA"/>
        </w:rPr>
        <w:t>t</w:t>
      </w:r>
      <w:proofErr w:type="spellEnd"/>
      <w:r w:rsidRPr="004576ED">
        <w:rPr>
          <w:lang w:val="en-CA"/>
        </w:rPr>
        <w:t xml:space="preserve"> </w:t>
      </w:r>
      <w:r>
        <w:rPr>
          <w:lang w:val="en-CA"/>
        </w:rPr>
        <w:t>&gt;&gt; N</w:t>
      </w:r>
      <w:r w:rsidRPr="004576ED">
        <w:rPr>
          <w:lang w:val="en-CA"/>
        </w:rPr>
        <w:t xml:space="preserve">) </w:t>
      </w:r>
      <w:r>
        <w:rPr>
          <w:lang w:val="en-CA"/>
        </w:rPr>
        <w:t>AND</w:t>
      </w:r>
      <w:r w:rsidRPr="004576ED">
        <w:rPr>
          <w:lang w:val="en-CA"/>
        </w:rPr>
        <w:t xml:space="preserve"> (</w:t>
      </w:r>
      <w:proofErr w:type="spellStart"/>
      <w:r>
        <w:rPr>
          <w:lang w:val="en-CA"/>
        </w:rPr>
        <w:t>YN</w:t>
      </w:r>
      <w:r w:rsidRPr="004576ED">
        <w:rPr>
          <w:vertAlign w:val="subscript"/>
          <w:lang w:val="en-CA"/>
        </w:rPr>
        <w:t>b</w:t>
      </w:r>
      <w:proofErr w:type="spellEnd"/>
      <w:r w:rsidRPr="004576ED">
        <w:rPr>
          <w:lang w:val="en-CA"/>
        </w:rPr>
        <w:t xml:space="preserve"> </w:t>
      </w:r>
      <w:r>
        <w:rPr>
          <w:lang w:val="en-CA"/>
        </w:rPr>
        <w:t xml:space="preserve">&gt;&gt; N smaller than or equal to </w:t>
      </w:r>
      <w:proofErr w:type="spellStart"/>
      <w:r>
        <w:rPr>
          <w:lang w:val="en-CA"/>
        </w:rPr>
        <w:t>YC</w:t>
      </w:r>
      <w:r w:rsidRPr="004576ED">
        <w:rPr>
          <w:vertAlign w:val="subscript"/>
          <w:lang w:val="en-CA"/>
        </w:rPr>
        <w:t>t</w:t>
      </w:r>
      <w:proofErr w:type="spellEnd"/>
      <w:r w:rsidRPr="004576ED">
        <w:rPr>
          <w:lang w:val="en-CA"/>
        </w:rPr>
        <w:t xml:space="preserve"> &gt;&gt; </w:t>
      </w:r>
      <w:r>
        <w:rPr>
          <w:lang w:val="en-CA"/>
        </w:rPr>
        <w:t>N)</w:t>
      </w:r>
    </w:p>
    <w:p w14:paraId="1CE0D45C" w14:textId="77777777" w:rsidR="00850F23" w:rsidRDefault="00850F23" w:rsidP="0018440B">
      <w:pPr>
        <w:jc w:val="center"/>
        <w:rPr>
          <w:lang w:val="en-CA"/>
        </w:rPr>
      </w:pPr>
      <w:r>
        <w:rPr>
          <w:lang w:val="en-CA"/>
        </w:rPr>
        <w:t>OR</w:t>
      </w:r>
    </w:p>
    <w:p w14:paraId="783F841E" w14:textId="77777777" w:rsidR="00850F23" w:rsidRDefault="00850F23" w:rsidP="0018440B">
      <w:pPr>
        <w:jc w:val="center"/>
        <w:rPr>
          <w:lang w:val="en-CA"/>
        </w:rPr>
      </w:pPr>
      <w:r>
        <w:rPr>
          <w:lang w:val="en-CA"/>
        </w:rPr>
        <w:t>(</w:t>
      </w:r>
      <w:proofErr w:type="spellStart"/>
      <w:r>
        <w:rPr>
          <w:lang w:val="en-CA"/>
        </w:rPr>
        <w:t>YN</w:t>
      </w:r>
      <w:r w:rsidRPr="004576ED">
        <w:rPr>
          <w:vertAlign w:val="subscript"/>
          <w:lang w:val="en-CA"/>
        </w:rPr>
        <w:t>b</w:t>
      </w:r>
      <w:proofErr w:type="spellEnd"/>
      <w:r>
        <w:rPr>
          <w:lang w:val="en-CA"/>
        </w:rPr>
        <w:t xml:space="preserve"> &gt;&gt; N is equal to </w:t>
      </w:r>
      <w:proofErr w:type="spellStart"/>
      <w:r>
        <w:rPr>
          <w:lang w:val="en-CA"/>
        </w:rPr>
        <w:t>YC</w:t>
      </w:r>
      <w:r w:rsidRPr="004576ED">
        <w:rPr>
          <w:vertAlign w:val="subscript"/>
          <w:lang w:val="en-CA"/>
        </w:rPr>
        <w:t>t</w:t>
      </w:r>
      <w:proofErr w:type="spellEnd"/>
      <w:r w:rsidRPr="004576ED">
        <w:rPr>
          <w:lang w:val="en-CA"/>
        </w:rPr>
        <w:t xml:space="preserve"> </w:t>
      </w:r>
      <w:r>
        <w:rPr>
          <w:lang w:val="en-CA"/>
        </w:rPr>
        <w:t>&gt;&gt; N</w:t>
      </w:r>
      <w:r w:rsidRPr="004576ED">
        <w:rPr>
          <w:lang w:val="en-CA"/>
        </w:rPr>
        <w:t xml:space="preserve">) </w:t>
      </w:r>
      <w:r>
        <w:rPr>
          <w:lang w:val="en-CA"/>
        </w:rPr>
        <w:t>AND</w:t>
      </w:r>
      <w:r w:rsidRPr="004576ED">
        <w:rPr>
          <w:lang w:val="en-CA"/>
        </w:rPr>
        <w:t xml:space="preserve"> (</w:t>
      </w:r>
      <w:proofErr w:type="spellStart"/>
      <w:r>
        <w:rPr>
          <w:lang w:val="en-CA"/>
        </w:rPr>
        <w:t>XN</w:t>
      </w:r>
      <w:r w:rsidRPr="004576ED">
        <w:rPr>
          <w:vertAlign w:val="subscript"/>
          <w:lang w:val="en-CA"/>
        </w:rPr>
        <w:t>b</w:t>
      </w:r>
      <w:proofErr w:type="spellEnd"/>
      <w:r w:rsidRPr="004576ED">
        <w:rPr>
          <w:lang w:val="en-CA"/>
        </w:rPr>
        <w:t xml:space="preserve"> </w:t>
      </w:r>
      <w:r>
        <w:rPr>
          <w:lang w:val="en-CA"/>
        </w:rPr>
        <w:t xml:space="preserve">&gt;&gt; N smaller than or equal to </w:t>
      </w:r>
      <w:proofErr w:type="spellStart"/>
      <w:r>
        <w:rPr>
          <w:lang w:val="en-CA"/>
        </w:rPr>
        <w:t>XC</w:t>
      </w:r>
      <w:r w:rsidRPr="004576ED">
        <w:rPr>
          <w:vertAlign w:val="subscript"/>
          <w:lang w:val="en-CA"/>
        </w:rPr>
        <w:t>t</w:t>
      </w:r>
      <w:proofErr w:type="spellEnd"/>
      <w:r w:rsidRPr="004576ED">
        <w:rPr>
          <w:lang w:val="en-CA"/>
        </w:rPr>
        <w:t xml:space="preserve"> &gt;&gt; </w:t>
      </w:r>
      <w:r>
        <w:rPr>
          <w:lang w:val="en-CA"/>
        </w:rPr>
        <w:t>N)</w:t>
      </w:r>
    </w:p>
    <w:p w14:paraId="558B2492" w14:textId="4846CE70" w:rsidR="0093611E" w:rsidRDefault="00BE2E2B" w:rsidP="00A93ACA">
      <w:pPr>
        <w:pStyle w:val="Heading2"/>
        <w:rPr>
          <w:lang w:val="en-CA"/>
        </w:rPr>
      </w:pPr>
      <w:r>
        <w:rPr>
          <w:rFonts w:hint="eastAsia"/>
          <w:lang w:val="en-CA"/>
        </w:rPr>
        <w:t>Solution 2</w:t>
      </w:r>
    </w:p>
    <w:p w14:paraId="36945D75" w14:textId="3743DE7D" w:rsidR="0011017C" w:rsidRDefault="0011017C" w:rsidP="00A93ACA">
      <w:pPr>
        <w:rPr>
          <w:lang w:val="en-CA"/>
        </w:rPr>
      </w:pPr>
      <w:r>
        <w:rPr>
          <w:rFonts w:hint="eastAsia"/>
          <w:lang w:val="en-CA"/>
        </w:rPr>
        <w:t>In</w:t>
      </w:r>
      <w:r w:rsidR="005F5880">
        <w:rPr>
          <w:rFonts w:hint="eastAsia"/>
          <w:lang w:val="en-CA"/>
        </w:rPr>
        <w:t xml:space="preserve"> </w:t>
      </w:r>
      <w:r w:rsidR="004745BD">
        <w:rPr>
          <w:lang w:val="en-CA"/>
        </w:rPr>
        <w:t xml:space="preserve">the </w:t>
      </w:r>
      <w:r w:rsidR="005F5880">
        <w:rPr>
          <w:rFonts w:hint="eastAsia"/>
          <w:lang w:val="en-CA"/>
        </w:rPr>
        <w:t>solution 2</w:t>
      </w:r>
      <w:r>
        <w:rPr>
          <w:rFonts w:hint="eastAsia"/>
          <w:lang w:val="en-CA"/>
        </w:rPr>
        <w:t xml:space="preserve">, the MER is defined </w:t>
      </w:r>
      <w:r>
        <w:rPr>
          <w:lang w:val="en-CA"/>
        </w:rPr>
        <w:t>as a fixed non-overlapped square grid</w:t>
      </w:r>
      <w:r w:rsidR="005F5880">
        <w:rPr>
          <w:lang w:val="en-CA"/>
        </w:rPr>
        <w:t xml:space="preserve"> by QT depth</w:t>
      </w:r>
      <w:r>
        <w:rPr>
          <w:lang w:val="en-CA"/>
        </w:rPr>
        <w:t>.</w:t>
      </w:r>
    </w:p>
    <w:p w14:paraId="0C32FAE6" w14:textId="77777777" w:rsidR="001F3569" w:rsidRDefault="001F3569" w:rsidP="00A93ACA">
      <w:pPr>
        <w:rPr>
          <w:lang w:val="en-CA"/>
        </w:rPr>
      </w:pPr>
      <w:r>
        <w:rPr>
          <w:lang w:val="en-CA"/>
        </w:rPr>
        <w:t>According to the proposal the rule for setting a neighbor unavailable for merge list construction is changed as follows.</w:t>
      </w:r>
    </w:p>
    <w:p w14:paraId="60648AF0" w14:textId="4E987A42" w:rsidR="001F3569" w:rsidRDefault="001F3569" w:rsidP="00A93ACA">
      <w:pPr>
        <w:rPr>
          <w:lang w:val="en-CA"/>
        </w:rPr>
      </w:pPr>
      <w:r>
        <w:rPr>
          <w:lang w:val="en-CA"/>
        </w:rPr>
        <w:lastRenderedPageBreak/>
        <w:t>New parallel merge estimation rule: “A neighbor coding block</w:t>
      </w:r>
      <w:r w:rsidR="0085782B">
        <w:rPr>
          <w:lang w:val="en-CA"/>
        </w:rPr>
        <w:t xml:space="preserve"> is marked as unavailable if it</w:t>
      </w:r>
      <w:r>
        <w:rPr>
          <w:lang w:val="en-CA"/>
        </w:rPr>
        <w:t>s bottom right coordinate falls in the estimation region of the current block</w:t>
      </w:r>
      <w:r w:rsidR="00E70DF1">
        <w:rPr>
          <w:lang w:val="en-CA"/>
        </w:rPr>
        <w:t xml:space="preserve"> and the QT</w:t>
      </w:r>
      <w:r w:rsidR="005B2598">
        <w:rPr>
          <w:lang w:val="en-CA"/>
        </w:rPr>
        <w:t xml:space="preserve"> depth of the current block is equal to or greater than the</w:t>
      </w:r>
      <w:r w:rsidR="00977C50">
        <w:rPr>
          <w:lang w:val="en-CA"/>
        </w:rPr>
        <w:t xml:space="preserve"> value of CTU size divided by MER size</w:t>
      </w:r>
      <w:r w:rsidR="005B2598">
        <w:rPr>
          <w:lang w:val="en-CA"/>
        </w:rPr>
        <w:t xml:space="preserve"> </w:t>
      </w:r>
      <w:r>
        <w:rPr>
          <w:lang w:val="en-CA"/>
        </w:rPr>
        <w:t>”.</w:t>
      </w:r>
    </w:p>
    <w:p w14:paraId="41D2432E" w14:textId="68CE9BE5" w:rsidR="00BC2DC5" w:rsidRDefault="00E57249" w:rsidP="00A93ACA">
      <w:pPr>
        <w:rPr>
          <w:lang w:val="en-CA"/>
        </w:rPr>
      </w:pPr>
      <w:r>
        <w:rPr>
          <w:lang w:val="en-CA"/>
        </w:rPr>
        <w:t xml:space="preserve">Assume that </w:t>
      </w:r>
      <w:r w:rsidR="00AF09EB">
        <w:rPr>
          <w:lang w:val="en-CA"/>
        </w:rPr>
        <w:t>t</w:t>
      </w:r>
      <w:r w:rsidR="002C00B5">
        <w:rPr>
          <w:lang w:val="en-CA"/>
        </w:rPr>
        <w:t>he CTU size is</w:t>
      </w:r>
      <w:r w:rsidR="00AF09EB">
        <w:rPr>
          <w:lang w:val="en-CA"/>
        </w:rPr>
        <w:t xml:space="preserve"> given by </w:t>
      </w:r>
      <w:proofErr w:type="spellStart"/>
      <w:r w:rsidR="00AF09EB">
        <w:rPr>
          <w:lang w:val="en-CA"/>
        </w:rPr>
        <w:t>CTUSize</w:t>
      </w:r>
      <w:proofErr w:type="spellEnd"/>
      <w:r w:rsidR="00AF09EB">
        <w:rPr>
          <w:rFonts w:hint="eastAsia"/>
          <w:lang w:val="en-CA"/>
        </w:rPr>
        <w:t xml:space="preserve">, </w:t>
      </w:r>
      <w:r>
        <w:rPr>
          <w:lang w:val="en-CA"/>
        </w:rPr>
        <w:t>the bottom right coordinate a neighbor block is given by (</w:t>
      </w:r>
      <w:proofErr w:type="spellStart"/>
      <w:r>
        <w:rPr>
          <w:lang w:val="en-CA"/>
        </w:rPr>
        <w:t>XN</w:t>
      </w:r>
      <w:r w:rsidRPr="004576ED">
        <w:rPr>
          <w:vertAlign w:val="subscript"/>
          <w:lang w:val="en-CA"/>
        </w:rPr>
        <w:t>b</w:t>
      </w:r>
      <w:proofErr w:type="spellEnd"/>
      <w:r>
        <w:rPr>
          <w:lang w:val="en-CA"/>
        </w:rPr>
        <w:t xml:space="preserve">, </w:t>
      </w:r>
      <w:proofErr w:type="spellStart"/>
      <w:r>
        <w:rPr>
          <w:lang w:val="en-CA"/>
        </w:rPr>
        <w:t>YN</w:t>
      </w:r>
      <w:r w:rsidRPr="004576ED">
        <w:rPr>
          <w:vertAlign w:val="subscript"/>
          <w:lang w:val="en-CA"/>
        </w:rPr>
        <w:t>b</w:t>
      </w:r>
      <w:proofErr w:type="spellEnd"/>
      <w:r w:rsidR="00AF09EB">
        <w:rPr>
          <w:lang w:val="en-CA"/>
        </w:rPr>
        <w:t xml:space="preserve">), </w:t>
      </w:r>
      <w:r>
        <w:rPr>
          <w:lang w:val="en-CA"/>
        </w:rPr>
        <w:t>the top-left coordinate of the current block is given by (</w:t>
      </w:r>
      <w:proofErr w:type="spellStart"/>
      <w:r>
        <w:rPr>
          <w:lang w:val="en-CA"/>
        </w:rPr>
        <w:t>XC</w:t>
      </w:r>
      <w:r w:rsidRPr="004576ED">
        <w:rPr>
          <w:vertAlign w:val="subscript"/>
          <w:lang w:val="en-CA"/>
        </w:rPr>
        <w:t>t</w:t>
      </w:r>
      <w:proofErr w:type="spellEnd"/>
      <w:r>
        <w:rPr>
          <w:lang w:val="en-CA"/>
        </w:rPr>
        <w:t xml:space="preserve">, </w:t>
      </w:r>
      <w:proofErr w:type="spellStart"/>
      <w:r>
        <w:rPr>
          <w:lang w:val="en-CA"/>
        </w:rPr>
        <w:t>YC</w:t>
      </w:r>
      <w:r w:rsidRPr="004576ED">
        <w:rPr>
          <w:vertAlign w:val="subscript"/>
          <w:lang w:val="en-CA"/>
        </w:rPr>
        <w:t>t</w:t>
      </w:r>
      <w:proofErr w:type="spellEnd"/>
      <w:r w:rsidR="00AF09EB">
        <w:rPr>
          <w:lang w:val="en-CA"/>
        </w:rPr>
        <w:t xml:space="preserve">) and the QT Depth of the current block is given by </w:t>
      </w:r>
      <w:proofErr w:type="spellStart"/>
      <w:r w:rsidR="00BB73C3">
        <w:rPr>
          <w:lang w:val="en-CA"/>
        </w:rPr>
        <w:t>Cu</w:t>
      </w:r>
      <w:r w:rsidR="00AF09EB">
        <w:rPr>
          <w:lang w:val="en-CA"/>
        </w:rPr>
        <w:t>QtDepth</w:t>
      </w:r>
      <w:proofErr w:type="spellEnd"/>
      <w:r w:rsidR="00820F77">
        <w:rPr>
          <w:lang w:val="en-CA"/>
        </w:rPr>
        <w:t>. Moreover assume that the binary logarithm of MER size is given by N. The neighbor block is marked as unavailable for prediction if;</w:t>
      </w:r>
      <w:r w:rsidR="009B7FCF">
        <w:rPr>
          <w:lang w:val="en-CA"/>
        </w:rPr>
        <w:t xml:space="preserve"> </w:t>
      </w:r>
    </w:p>
    <w:p w14:paraId="72879D21" w14:textId="2D493555" w:rsidR="0092350B" w:rsidRDefault="0092350B" w:rsidP="0018440B">
      <w:pPr>
        <w:jc w:val="center"/>
        <w:rPr>
          <w:lang w:val="en-CA"/>
        </w:rPr>
      </w:pPr>
      <w:r>
        <w:rPr>
          <w:lang w:val="en-CA"/>
        </w:rPr>
        <w:t>(</w:t>
      </w:r>
      <w:proofErr w:type="spellStart"/>
      <w:r w:rsidR="007A5936">
        <w:rPr>
          <w:lang w:val="en-CA"/>
        </w:rPr>
        <w:t>CTUSize</w:t>
      </w:r>
      <w:proofErr w:type="spellEnd"/>
      <w:r w:rsidR="007A5936">
        <w:rPr>
          <w:lang w:val="en-CA"/>
        </w:rPr>
        <w:t xml:space="preserve"> &gt;&gt; </w:t>
      </w:r>
      <w:proofErr w:type="spellStart"/>
      <w:r w:rsidR="00516AB7">
        <w:rPr>
          <w:lang w:val="en-CA"/>
        </w:rPr>
        <w:t>Cu</w:t>
      </w:r>
      <w:r w:rsidR="00AA2352">
        <w:rPr>
          <w:lang w:val="en-CA"/>
        </w:rPr>
        <w:t>QtDepth</w:t>
      </w:r>
      <w:proofErr w:type="spellEnd"/>
      <w:r w:rsidR="00AA2352">
        <w:rPr>
          <w:lang w:val="en-CA"/>
        </w:rPr>
        <w:t xml:space="preserve"> </w:t>
      </w:r>
      <w:r w:rsidR="007A5936">
        <w:rPr>
          <w:lang w:val="en-CA"/>
        </w:rPr>
        <w:t>smaller than or equal to 1&lt;&lt; N</w:t>
      </w:r>
      <w:r>
        <w:rPr>
          <w:lang w:val="en-CA"/>
        </w:rPr>
        <w:t>)</w:t>
      </w:r>
    </w:p>
    <w:p w14:paraId="57A3F160" w14:textId="2C7B67A3" w:rsidR="0092350B" w:rsidRDefault="007A5936" w:rsidP="0018440B">
      <w:pPr>
        <w:jc w:val="center"/>
        <w:rPr>
          <w:lang w:val="en-CA"/>
        </w:rPr>
      </w:pPr>
      <w:r>
        <w:rPr>
          <w:lang w:val="en-CA"/>
        </w:rPr>
        <w:t>AND</w:t>
      </w:r>
    </w:p>
    <w:p w14:paraId="476FC96A" w14:textId="5F0D2C09" w:rsidR="0092350B" w:rsidRDefault="0092350B" w:rsidP="0018440B">
      <w:pPr>
        <w:jc w:val="center"/>
        <w:rPr>
          <w:lang w:val="en-CA"/>
        </w:rPr>
      </w:pPr>
      <w:r>
        <w:rPr>
          <w:lang w:val="en-CA"/>
        </w:rPr>
        <w:t>(</w:t>
      </w:r>
      <w:proofErr w:type="spellStart"/>
      <w:r>
        <w:rPr>
          <w:lang w:val="en-CA"/>
        </w:rPr>
        <w:t>YN</w:t>
      </w:r>
      <w:r w:rsidRPr="004576ED">
        <w:rPr>
          <w:vertAlign w:val="subscript"/>
          <w:lang w:val="en-CA"/>
        </w:rPr>
        <w:t>b</w:t>
      </w:r>
      <w:proofErr w:type="spellEnd"/>
      <w:r>
        <w:rPr>
          <w:lang w:val="en-CA"/>
        </w:rPr>
        <w:t xml:space="preserve"> &gt;&gt; N is equal to </w:t>
      </w:r>
      <w:proofErr w:type="spellStart"/>
      <w:r>
        <w:rPr>
          <w:lang w:val="en-CA"/>
        </w:rPr>
        <w:t>YC</w:t>
      </w:r>
      <w:r w:rsidRPr="004576ED">
        <w:rPr>
          <w:vertAlign w:val="subscript"/>
          <w:lang w:val="en-CA"/>
        </w:rPr>
        <w:t>t</w:t>
      </w:r>
      <w:proofErr w:type="spellEnd"/>
      <w:r w:rsidRPr="004576ED">
        <w:rPr>
          <w:lang w:val="en-CA"/>
        </w:rPr>
        <w:t xml:space="preserve"> </w:t>
      </w:r>
      <w:r>
        <w:rPr>
          <w:lang w:val="en-CA"/>
        </w:rPr>
        <w:t>&gt;&gt; N</w:t>
      </w:r>
      <w:r w:rsidRPr="004576ED">
        <w:rPr>
          <w:lang w:val="en-CA"/>
        </w:rPr>
        <w:t xml:space="preserve">) </w:t>
      </w:r>
      <w:r>
        <w:rPr>
          <w:lang w:val="en-CA"/>
        </w:rPr>
        <w:t>AND</w:t>
      </w:r>
      <w:r w:rsidRPr="004576ED">
        <w:rPr>
          <w:lang w:val="en-CA"/>
        </w:rPr>
        <w:t xml:space="preserve"> (</w:t>
      </w:r>
      <w:proofErr w:type="spellStart"/>
      <w:r>
        <w:rPr>
          <w:lang w:val="en-CA"/>
        </w:rPr>
        <w:t>XN</w:t>
      </w:r>
      <w:r w:rsidRPr="004576ED">
        <w:rPr>
          <w:vertAlign w:val="subscript"/>
          <w:lang w:val="en-CA"/>
        </w:rPr>
        <w:t>b</w:t>
      </w:r>
      <w:proofErr w:type="spellEnd"/>
      <w:r w:rsidRPr="004576ED">
        <w:rPr>
          <w:lang w:val="en-CA"/>
        </w:rPr>
        <w:t xml:space="preserve"> </w:t>
      </w:r>
      <w:r w:rsidR="007A5936">
        <w:rPr>
          <w:lang w:val="en-CA"/>
        </w:rPr>
        <w:t>&gt;&gt; N</w:t>
      </w:r>
      <w:r>
        <w:rPr>
          <w:lang w:val="en-CA"/>
        </w:rPr>
        <w:t xml:space="preserve"> equal to </w:t>
      </w:r>
      <w:proofErr w:type="spellStart"/>
      <w:r>
        <w:rPr>
          <w:lang w:val="en-CA"/>
        </w:rPr>
        <w:t>XC</w:t>
      </w:r>
      <w:r w:rsidRPr="004576ED">
        <w:rPr>
          <w:vertAlign w:val="subscript"/>
          <w:lang w:val="en-CA"/>
        </w:rPr>
        <w:t>t</w:t>
      </w:r>
      <w:proofErr w:type="spellEnd"/>
      <w:r w:rsidRPr="004576ED">
        <w:rPr>
          <w:lang w:val="en-CA"/>
        </w:rPr>
        <w:t xml:space="preserve"> &gt;&gt; </w:t>
      </w:r>
      <w:r>
        <w:rPr>
          <w:lang w:val="en-CA"/>
        </w:rPr>
        <w:t>N)</w:t>
      </w:r>
    </w:p>
    <w:p w14:paraId="49095C6F" w14:textId="0BD69869" w:rsidR="007D1CE9" w:rsidRDefault="002E725A" w:rsidP="00A93ACA">
      <w:pPr>
        <w:pStyle w:val="Heading2"/>
        <w:rPr>
          <w:lang w:val="en-CA"/>
        </w:rPr>
      </w:pPr>
      <w:r>
        <w:rPr>
          <w:rFonts w:hint="eastAsia"/>
          <w:lang w:val="en-CA"/>
        </w:rPr>
        <w:t>Solution 3</w:t>
      </w:r>
    </w:p>
    <w:p w14:paraId="5B07F8CD" w14:textId="48CB020F" w:rsidR="0078584A" w:rsidRPr="0078584A" w:rsidRDefault="0078584A" w:rsidP="00A93ACA">
      <w:pPr>
        <w:pStyle w:val="Heading3"/>
        <w:rPr>
          <w:lang w:val="en-CA"/>
        </w:rPr>
      </w:pPr>
      <w:r>
        <w:rPr>
          <w:rFonts w:hint="eastAsia"/>
          <w:lang w:val="en-CA"/>
        </w:rPr>
        <w:t xml:space="preserve">Definition of </w:t>
      </w:r>
      <w:r w:rsidR="00C847CA">
        <w:rPr>
          <w:lang w:val="en-CA"/>
        </w:rPr>
        <w:t xml:space="preserve">rectangular </w:t>
      </w:r>
      <w:r>
        <w:rPr>
          <w:rFonts w:hint="eastAsia"/>
          <w:lang w:val="en-CA"/>
        </w:rPr>
        <w:t>MER</w:t>
      </w:r>
    </w:p>
    <w:p w14:paraId="117866BD" w14:textId="5E87372F" w:rsidR="00B82B5F" w:rsidRPr="00D4494E" w:rsidRDefault="00B82B5F" w:rsidP="00A93ACA">
      <w:pPr>
        <w:rPr>
          <w:lang w:val="en-CA"/>
        </w:rPr>
      </w:pPr>
      <w:r>
        <w:rPr>
          <w:rFonts w:hint="eastAsia"/>
          <w:lang w:val="en-CA"/>
        </w:rPr>
        <w:t xml:space="preserve">In </w:t>
      </w:r>
      <w:r>
        <w:rPr>
          <w:lang w:val="en-CA"/>
        </w:rPr>
        <w:t xml:space="preserve">the </w:t>
      </w:r>
      <w:r w:rsidR="00F17AD3">
        <w:rPr>
          <w:rFonts w:hint="eastAsia"/>
          <w:lang w:val="en-CA"/>
        </w:rPr>
        <w:t>solution 3</w:t>
      </w:r>
      <w:r>
        <w:rPr>
          <w:rFonts w:hint="eastAsia"/>
          <w:lang w:val="en-CA"/>
        </w:rPr>
        <w:t xml:space="preserve">, the MER is defined </w:t>
      </w:r>
      <w:r w:rsidR="000322A7">
        <w:rPr>
          <w:lang w:val="en-CA"/>
        </w:rPr>
        <w:t xml:space="preserve">rectangular block with same number of </w:t>
      </w:r>
      <w:proofErr w:type="spellStart"/>
      <w:r w:rsidR="00040162">
        <w:rPr>
          <w:lang w:val="en-CA"/>
        </w:rPr>
        <w:t>luma</w:t>
      </w:r>
      <w:proofErr w:type="spellEnd"/>
      <w:r w:rsidR="00040162">
        <w:rPr>
          <w:lang w:val="en-CA"/>
        </w:rPr>
        <w:t xml:space="preserve"> samples</w:t>
      </w:r>
      <w:r w:rsidR="000322A7">
        <w:rPr>
          <w:lang w:val="en-CA"/>
        </w:rPr>
        <w:t>.</w:t>
      </w:r>
    </w:p>
    <w:p w14:paraId="530A1A34" w14:textId="77777777" w:rsidR="00B82B5F" w:rsidRDefault="00B82B5F" w:rsidP="00A93ACA">
      <w:pPr>
        <w:rPr>
          <w:lang w:val="en-CA"/>
        </w:rPr>
      </w:pPr>
      <w:r>
        <w:rPr>
          <w:lang w:val="en-CA"/>
        </w:rPr>
        <w:t>According to the proposal the rule for setting a neighbor unavailable for merge list construction is changed as follows.</w:t>
      </w:r>
    </w:p>
    <w:p w14:paraId="459C29E9" w14:textId="25EF9666" w:rsidR="00B82B5F" w:rsidRDefault="00B82B5F" w:rsidP="00A93ACA">
      <w:pPr>
        <w:rPr>
          <w:lang w:val="en-CA"/>
        </w:rPr>
      </w:pPr>
      <w:r>
        <w:rPr>
          <w:lang w:val="en-CA"/>
        </w:rPr>
        <w:t>New parallel merge estimation rule: “A neighbor coding block</w:t>
      </w:r>
      <w:r w:rsidR="009A347A">
        <w:rPr>
          <w:lang w:val="en-CA"/>
        </w:rPr>
        <w:t xml:space="preserve"> is marked as unavailable if it</w:t>
      </w:r>
      <w:r>
        <w:rPr>
          <w:lang w:val="en-CA"/>
        </w:rPr>
        <w:t xml:space="preserve">s bottom right coordinate falls in the </w:t>
      </w:r>
      <w:r w:rsidR="00187C79">
        <w:rPr>
          <w:lang w:val="en-CA"/>
        </w:rPr>
        <w:t>rectangular</w:t>
      </w:r>
      <w:r>
        <w:rPr>
          <w:lang w:val="en-CA"/>
        </w:rPr>
        <w:t xml:space="preserve"> merge estimation region of the current block”. The MER</w:t>
      </w:r>
      <w:r w:rsidR="008E7DA0">
        <w:rPr>
          <w:lang w:val="en-CA"/>
        </w:rPr>
        <w:t xml:space="preserve"> of the current block is defined in the follow</w:t>
      </w:r>
      <w:r>
        <w:rPr>
          <w:lang w:val="en-CA"/>
        </w:rPr>
        <w:t>:</w:t>
      </w:r>
    </w:p>
    <w:p w14:paraId="42A19A5C" w14:textId="016CCD4F" w:rsidR="00875D7F" w:rsidRDefault="00790DA8" w:rsidP="00A93ACA">
      <w:r>
        <w:rPr>
          <w:rFonts w:hint="eastAsia"/>
          <w:lang w:val="en-CA"/>
        </w:rPr>
        <w:t xml:space="preserve">Assuming the MER number of </w:t>
      </w:r>
      <w:proofErr w:type="spellStart"/>
      <w:r w:rsidR="00040162">
        <w:rPr>
          <w:lang w:val="en-CA"/>
        </w:rPr>
        <w:t>luma</w:t>
      </w:r>
      <w:proofErr w:type="spellEnd"/>
      <w:r w:rsidR="00040162">
        <w:rPr>
          <w:lang w:val="en-CA"/>
        </w:rPr>
        <w:t xml:space="preserve"> samples</w:t>
      </w:r>
      <w:r>
        <w:rPr>
          <w:rFonts w:hint="eastAsia"/>
          <w:lang w:val="en-CA"/>
        </w:rPr>
        <w:t xml:space="preserve"> is the MER </w:t>
      </w:r>
      <w:r>
        <w:rPr>
          <w:lang w:val="en-CA"/>
        </w:rPr>
        <w:t>threshold</w:t>
      </w:r>
      <w:r>
        <w:rPr>
          <w:rFonts w:hint="eastAsia"/>
          <w:lang w:val="en-CA"/>
        </w:rPr>
        <w:t xml:space="preserve">, </w:t>
      </w:r>
      <w:r>
        <w:rPr>
          <w:lang w:val="en-CA"/>
        </w:rPr>
        <w:t xml:space="preserve">an </w:t>
      </w:r>
      <w:r>
        <w:t>ancestor block of the current block is equal to the threshold</w:t>
      </w:r>
      <w:r w:rsidR="00993E2E">
        <w:t>.</w:t>
      </w:r>
      <w:r>
        <w:t xml:space="preserve"> </w:t>
      </w:r>
      <w:r w:rsidR="00993E2E">
        <w:t xml:space="preserve">Then </w:t>
      </w:r>
      <w:r>
        <w:t>the region of the ancestor is defined as the MER of the current block.</w:t>
      </w:r>
    </w:p>
    <w:p w14:paraId="206B72DD" w14:textId="301807F0" w:rsidR="00790DA8" w:rsidRDefault="00287B8A" w:rsidP="00A93ACA">
      <w:r>
        <w:t>For example in the F</w:t>
      </w:r>
      <w:r w:rsidR="00790DA8">
        <w:t xml:space="preserve">igure 1, if the current block is block D </w:t>
      </w:r>
      <w:r w:rsidR="004358AF">
        <w:t>with size 4x8, the MER threshold is 256, based on the definition of the MER, the whole Figure 1 is defined as the MER of block D. Therefore, block A, B, C and E are marked as unavailable for merge estimation.</w:t>
      </w:r>
    </w:p>
    <w:p w14:paraId="7BCDD181" w14:textId="235B62F8" w:rsidR="0078584A" w:rsidRDefault="0078584A" w:rsidP="00A93ACA">
      <w:pPr>
        <w:pStyle w:val="Heading3"/>
      </w:pPr>
      <w:r>
        <w:t>Worst Case Guarantee</w:t>
      </w:r>
    </w:p>
    <w:p w14:paraId="2517B005" w14:textId="03C374EC" w:rsidR="00DE6892" w:rsidRDefault="00A93ACA" w:rsidP="00A93ACA">
      <w:r>
        <w:rPr>
          <w:rFonts w:hint="eastAsia"/>
        </w:rPr>
        <w:t>Worst case of parallel merge estimation is defined as how many</w:t>
      </w:r>
      <w:r>
        <w:t xml:space="preserve"> </w:t>
      </w:r>
      <w:r w:rsidR="00291198">
        <w:t>set</w:t>
      </w:r>
      <w:r w:rsidR="00DE6892">
        <w:t>s</w:t>
      </w:r>
      <w:r>
        <w:t xml:space="preserve"> of parallel processing merge per MER threshold number of </w:t>
      </w:r>
      <w:proofErr w:type="spellStart"/>
      <w:r w:rsidR="00040162">
        <w:t>luma</w:t>
      </w:r>
      <w:proofErr w:type="spellEnd"/>
      <w:r w:rsidR="00040162">
        <w:t xml:space="preserve"> samples</w:t>
      </w:r>
      <w:r>
        <w:t xml:space="preserve">. </w:t>
      </w:r>
    </w:p>
    <w:p w14:paraId="326CA55F" w14:textId="1AFE725E" w:rsidR="00DE6892" w:rsidRDefault="00DE6892" w:rsidP="00A93ACA">
      <w:r>
        <w:rPr>
          <w:rFonts w:hint="eastAsia"/>
        </w:rPr>
        <w:t>F</w:t>
      </w:r>
      <w:r>
        <w:t>or example if the current block is 4x4, the MER threshold is 32 samples and the parent of the current block is 4x8. Then the 4x8 region is defined as MER based on 3.3.1, and per 32 sample</w:t>
      </w:r>
      <w:r w:rsidR="00B56659">
        <w:t>s</w:t>
      </w:r>
      <w:r>
        <w:t xml:space="preserve"> 1 set of parallel processing merge.</w:t>
      </w:r>
    </w:p>
    <w:p w14:paraId="1FFA8FAC" w14:textId="04F8D388" w:rsidR="00B56659" w:rsidRDefault="00B56659" w:rsidP="00A93ACA">
      <w:r>
        <w:t>However, based on the MER definition in 3.3.1, in some special case, the worst case is not guaranteed by 1 set of parallel processing merge.</w:t>
      </w:r>
    </w:p>
    <w:p w14:paraId="58D7C6F8" w14:textId="0891377A" w:rsidR="00B56659" w:rsidRDefault="00B56659" w:rsidP="00A93ACA">
      <w:r>
        <w:t>For example, if the current block is 4x4, the MER threshold is 32 and the current block is split from QT which means the parent block size is 8x8. Then MER is not defined, and per 64 samples 4 sets of (parallel processing) merge, which equivalents to per 32 samples 2 sets of (parallel processing) merge</w:t>
      </w:r>
    </w:p>
    <w:p w14:paraId="37172376" w14:textId="6015F126" w:rsidR="001D6140" w:rsidRDefault="001D6140" w:rsidP="001D6140">
      <w:r>
        <w:t>In another example, if the current block is 4x4, the MER threshold is 32 and t</w:t>
      </w:r>
      <w:r w:rsidR="000F3259">
        <w:t>he current block is split from vertical T</w:t>
      </w:r>
      <w:r>
        <w:t xml:space="preserve">T which means the parent </w:t>
      </w:r>
      <w:r w:rsidR="000F3259">
        <w:t>block size is 4x16</w:t>
      </w:r>
      <w:r>
        <w:t>. Then MER is not defined, and per 64 samples</w:t>
      </w:r>
      <w:r w:rsidR="000F3259">
        <w:t xml:space="preserve"> 3</w:t>
      </w:r>
      <w:r>
        <w:t xml:space="preserve"> sets of (parallel processing) merge, which equivalents to </w:t>
      </w:r>
      <w:r w:rsidR="000F3259">
        <w:t>per 32 samples 1.5</w:t>
      </w:r>
      <w:r>
        <w:t xml:space="preserve"> sets of (parallel processing) merge</w:t>
      </w:r>
    </w:p>
    <w:p w14:paraId="3085786F" w14:textId="7123AD6F" w:rsidR="001D6140" w:rsidRDefault="008E394D" w:rsidP="00A93ACA">
      <w:r>
        <w:rPr>
          <w:rFonts w:hint="eastAsia"/>
        </w:rPr>
        <w:t xml:space="preserve">To guarantee the worst case, on top of </w:t>
      </w:r>
      <w:r w:rsidR="00A66AC3">
        <w:t>3.3.1, the MER of current block is additional defined as follow:</w:t>
      </w:r>
    </w:p>
    <w:p w14:paraId="09BB4A72" w14:textId="1D4F291D" w:rsidR="00A66AC3" w:rsidRDefault="00E5423C" w:rsidP="0091037B">
      <w:r w:rsidRPr="0091037B">
        <w:rPr>
          <w:rFonts w:hint="eastAsia"/>
          <w:lang w:val="en-CA"/>
        </w:rPr>
        <w:t xml:space="preserve">Assuming the MER number of </w:t>
      </w:r>
      <w:proofErr w:type="spellStart"/>
      <w:r w:rsidR="00040162">
        <w:rPr>
          <w:lang w:val="en-CA"/>
        </w:rPr>
        <w:t>luma</w:t>
      </w:r>
      <w:proofErr w:type="spellEnd"/>
      <w:r w:rsidR="00040162">
        <w:rPr>
          <w:lang w:val="en-CA"/>
        </w:rPr>
        <w:t xml:space="preserve"> samples</w:t>
      </w:r>
      <w:r w:rsidRPr="0091037B">
        <w:rPr>
          <w:rFonts w:hint="eastAsia"/>
          <w:lang w:val="en-CA"/>
        </w:rPr>
        <w:t xml:space="preserve"> is the MER </w:t>
      </w:r>
      <w:r w:rsidRPr="0091037B">
        <w:rPr>
          <w:lang w:val="en-CA"/>
        </w:rPr>
        <w:t>threshold</w:t>
      </w:r>
      <w:r w:rsidRPr="0091037B">
        <w:rPr>
          <w:rFonts w:hint="eastAsia"/>
          <w:lang w:val="en-CA"/>
        </w:rPr>
        <w:t xml:space="preserve">, </w:t>
      </w:r>
      <w:r w:rsidRPr="0091037B">
        <w:rPr>
          <w:lang w:val="en-CA"/>
        </w:rPr>
        <w:t xml:space="preserve">an </w:t>
      </w:r>
      <w:r>
        <w:t>ancestor block of the current block is equal to the threshold</w:t>
      </w:r>
      <w:r w:rsidR="00070052">
        <w:t xml:space="preserve"> multiplied by 2</w:t>
      </w:r>
      <w:r w:rsidR="007402EB">
        <w:t xml:space="preserve"> and the current block is split from QT</w:t>
      </w:r>
      <w:r w:rsidR="00C44C43">
        <w:t xml:space="preserve"> or TT</w:t>
      </w:r>
      <w:r w:rsidR="007402EB">
        <w:t xml:space="preserve">. Then </w:t>
      </w:r>
      <w:r>
        <w:t>the region of the ancestor is defined as the MER of the current block.</w:t>
      </w:r>
    </w:p>
    <w:p w14:paraId="0B0D9BB6" w14:textId="6AD5CA32" w:rsidR="00A21666" w:rsidRDefault="00A21666" w:rsidP="00D85957">
      <w:pPr>
        <w:pStyle w:val="Heading2"/>
      </w:pPr>
      <w:r>
        <w:lastRenderedPageBreak/>
        <w:t>Application of the proposal to neighbor blocks with sub-</w:t>
      </w:r>
      <w:proofErr w:type="spellStart"/>
      <w:r>
        <w:t>pu</w:t>
      </w:r>
      <w:proofErr w:type="spellEnd"/>
      <w:r>
        <w:t xml:space="preserve"> based inter prediction </w:t>
      </w:r>
    </w:p>
    <w:p w14:paraId="241B5E2D" w14:textId="77777777" w:rsidR="00A21666" w:rsidRDefault="00A21666" w:rsidP="00A21666">
      <w:r>
        <w:t xml:space="preserve">According to the proposal, if a neighbor block is predicted with affine or ATMVP, the bottom right coordinate of the coding block is used (instead of the sub-PUs that result from further partitioning of the CB) to check neighbor block availability. In other words the whole CU is considered as available or unavailable by the current block, not the individual sub-PUs. </w:t>
      </w:r>
    </w:p>
    <w:p w14:paraId="48F89BA5" w14:textId="5A602838" w:rsidR="00A21666" w:rsidRDefault="00A21666" w:rsidP="00D85957">
      <w:pPr>
        <w:pStyle w:val="Heading2"/>
      </w:pPr>
      <w:r>
        <w:t>Application of the proposal to history based and long distance merge candidates</w:t>
      </w:r>
    </w:p>
    <w:p w14:paraId="0A06E524" w14:textId="0477E4BC" w:rsidR="00592DF7" w:rsidRDefault="00A21666" w:rsidP="00A21666">
      <w:r>
        <w:t>It is noted that if the proposed algorithm applies to history based and long distance merge candidates without any change. The bottom right coordinate of candidate in question is used in the proposed algorithm just like spatially adjacent candidates.</w:t>
      </w:r>
    </w:p>
    <w:p w14:paraId="2AF60A65" w14:textId="77777777" w:rsidR="007026AB" w:rsidRDefault="007026AB" w:rsidP="007026AB">
      <w:pPr>
        <w:pStyle w:val="Heading1"/>
        <w:rPr>
          <w:lang w:val="en-CA"/>
        </w:rPr>
      </w:pPr>
      <w:r>
        <w:rPr>
          <w:lang w:val="en-CA"/>
        </w:rPr>
        <w:t>Simulation Results</w:t>
      </w:r>
    </w:p>
    <w:p w14:paraId="559E0CCD" w14:textId="1877E2A3" w:rsidR="00D67C6B" w:rsidRDefault="004E63A2" w:rsidP="004E63A2">
      <w:pPr>
        <w:pStyle w:val="Heading2"/>
        <w:rPr>
          <w:lang w:val="en-CA"/>
        </w:rPr>
      </w:pPr>
      <w:r>
        <w:rPr>
          <w:rFonts w:hint="eastAsia"/>
          <w:lang w:val="en-CA"/>
        </w:rPr>
        <w:t>Solution 1</w:t>
      </w:r>
    </w:p>
    <w:tbl>
      <w:tblPr>
        <w:tblW w:w="6940" w:type="dxa"/>
        <w:tblLook w:val="04A0" w:firstRow="1" w:lastRow="0" w:firstColumn="1" w:lastColumn="0" w:noHBand="0" w:noVBand="1"/>
      </w:tblPr>
      <w:tblGrid>
        <w:gridCol w:w="1640"/>
        <w:gridCol w:w="1169"/>
        <w:gridCol w:w="1169"/>
        <w:gridCol w:w="1052"/>
        <w:gridCol w:w="955"/>
        <w:gridCol w:w="955"/>
      </w:tblGrid>
      <w:tr w:rsidR="00430E21" w:rsidRPr="00430E21" w14:paraId="26083CAF" w14:textId="77777777" w:rsidTr="00430E21">
        <w:trPr>
          <w:trHeight w:val="255"/>
        </w:trPr>
        <w:tc>
          <w:tcPr>
            <w:tcW w:w="1640" w:type="dxa"/>
            <w:tcBorders>
              <w:top w:val="nil"/>
              <w:left w:val="nil"/>
              <w:bottom w:val="nil"/>
              <w:right w:val="nil"/>
            </w:tcBorders>
            <w:shd w:val="clear" w:color="auto" w:fill="auto"/>
            <w:noWrap/>
            <w:vAlign w:val="center"/>
            <w:hideMark/>
          </w:tcPr>
          <w:p w14:paraId="77B29ECB"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82C690"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30E21">
              <w:rPr>
                <w:rFonts w:ascii="Arial" w:eastAsia="SimSun" w:hAnsi="Arial" w:cs="Arial"/>
                <w:b/>
                <w:bCs/>
                <w:color w:val="000000"/>
                <w:sz w:val="18"/>
                <w:szCs w:val="18"/>
                <w:lang w:eastAsia="zh-CN"/>
              </w:rPr>
              <w:t>Random Access Main 10</w:t>
            </w:r>
          </w:p>
        </w:tc>
      </w:tr>
      <w:tr w:rsidR="00430E21" w:rsidRPr="00430E21" w14:paraId="7B46EB32" w14:textId="77777777" w:rsidTr="00430E21">
        <w:trPr>
          <w:trHeight w:val="255"/>
        </w:trPr>
        <w:tc>
          <w:tcPr>
            <w:tcW w:w="1640" w:type="dxa"/>
            <w:tcBorders>
              <w:top w:val="nil"/>
              <w:left w:val="nil"/>
              <w:bottom w:val="nil"/>
              <w:right w:val="nil"/>
            </w:tcBorders>
            <w:shd w:val="clear" w:color="auto" w:fill="auto"/>
            <w:noWrap/>
            <w:vAlign w:val="center"/>
            <w:hideMark/>
          </w:tcPr>
          <w:p w14:paraId="250CCC29"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700F86A"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30E21">
              <w:rPr>
                <w:rFonts w:ascii="Arial" w:eastAsia="SimSun" w:hAnsi="Arial" w:cs="Arial"/>
                <w:b/>
                <w:bCs/>
                <w:color w:val="000000"/>
                <w:sz w:val="18"/>
                <w:szCs w:val="18"/>
                <w:lang w:eastAsia="zh-CN"/>
              </w:rPr>
              <w:t>Over BMS-1.0 with VTM configuration</w:t>
            </w:r>
          </w:p>
        </w:tc>
      </w:tr>
      <w:tr w:rsidR="00430E21" w:rsidRPr="00430E21" w14:paraId="7C72F890" w14:textId="77777777" w:rsidTr="00430E21">
        <w:trPr>
          <w:trHeight w:val="255"/>
        </w:trPr>
        <w:tc>
          <w:tcPr>
            <w:tcW w:w="1640" w:type="dxa"/>
            <w:tcBorders>
              <w:top w:val="nil"/>
              <w:left w:val="nil"/>
              <w:bottom w:val="nil"/>
              <w:right w:val="nil"/>
            </w:tcBorders>
            <w:shd w:val="clear" w:color="auto" w:fill="auto"/>
            <w:noWrap/>
            <w:vAlign w:val="center"/>
            <w:hideMark/>
          </w:tcPr>
          <w:p w14:paraId="6AB9E48F"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69" w:type="dxa"/>
            <w:tcBorders>
              <w:top w:val="nil"/>
              <w:left w:val="single" w:sz="8" w:space="0" w:color="auto"/>
              <w:bottom w:val="single" w:sz="8" w:space="0" w:color="auto"/>
              <w:right w:val="nil"/>
            </w:tcBorders>
            <w:shd w:val="clear" w:color="auto" w:fill="auto"/>
            <w:noWrap/>
            <w:vAlign w:val="center"/>
            <w:hideMark/>
          </w:tcPr>
          <w:p w14:paraId="7882247A"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33BE570E"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U</w:t>
            </w:r>
          </w:p>
        </w:tc>
        <w:tc>
          <w:tcPr>
            <w:tcW w:w="1052" w:type="dxa"/>
            <w:tcBorders>
              <w:top w:val="nil"/>
              <w:left w:val="nil"/>
              <w:bottom w:val="single" w:sz="8" w:space="0" w:color="auto"/>
              <w:right w:val="single" w:sz="4" w:space="0" w:color="auto"/>
            </w:tcBorders>
            <w:shd w:val="clear" w:color="auto" w:fill="auto"/>
            <w:noWrap/>
            <w:vAlign w:val="center"/>
            <w:hideMark/>
          </w:tcPr>
          <w:p w14:paraId="281E7BF2"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3485ADCF"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430E21">
              <w:rPr>
                <w:rFonts w:ascii="Arial" w:eastAsia="SimSun" w:hAnsi="Arial" w:cs="Arial"/>
                <w:color w:val="000000"/>
                <w:sz w:val="18"/>
                <w:szCs w:val="18"/>
                <w:lang w:eastAsia="zh-CN"/>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0769AF33"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430E21">
              <w:rPr>
                <w:rFonts w:ascii="Arial" w:eastAsia="SimSun" w:hAnsi="Arial" w:cs="Arial"/>
                <w:color w:val="000000"/>
                <w:sz w:val="18"/>
                <w:szCs w:val="18"/>
                <w:lang w:eastAsia="zh-CN"/>
              </w:rPr>
              <w:t>DecT</w:t>
            </w:r>
            <w:proofErr w:type="spellEnd"/>
          </w:p>
        </w:tc>
      </w:tr>
      <w:tr w:rsidR="00430E21" w:rsidRPr="00430E21" w14:paraId="09DE497B" w14:textId="77777777" w:rsidTr="00430E2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B69FA0"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Class A1</w:t>
            </w:r>
          </w:p>
        </w:tc>
        <w:tc>
          <w:tcPr>
            <w:tcW w:w="1169" w:type="dxa"/>
            <w:tcBorders>
              <w:top w:val="nil"/>
              <w:left w:val="nil"/>
              <w:bottom w:val="nil"/>
              <w:right w:val="nil"/>
            </w:tcBorders>
            <w:shd w:val="clear" w:color="auto" w:fill="auto"/>
            <w:noWrap/>
            <w:vAlign w:val="center"/>
            <w:hideMark/>
          </w:tcPr>
          <w:p w14:paraId="3616ABF2"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0.03%</w:t>
            </w:r>
          </w:p>
        </w:tc>
        <w:tc>
          <w:tcPr>
            <w:tcW w:w="1169" w:type="dxa"/>
            <w:tcBorders>
              <w:top w:val="nil"/>
              <w:left w:val="nil"/>
              <w:bottom w:val="nil"/>
              <w:right w:val="nil"/>
            </w:tcBorders>
            <w:shd w:val="clear" w:color="auto" w:fill="auto"/>
            <w:noWrap/>
            <w:vAlign w:val="center"/>
            <w:hideMark/>
          </w:tcPr>
          <w:p w14:paraId="1ECF2F32"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0.07%</w:t>
            </w:r>
          </w:p>
        </w:tc>
        <w:tc>
          <w:tcPr>
            <w:tcW w:w="1052" w:type="dxa"/>
            <w:tcBorders>
              <w:top w:val="nil"/>
              <w:left w:val="nil"/>
              <w:bottom w:val="nil"/>
              <w:right w:val="single" w:sz="4" w:space="0" w:color="auto"/>
            </w:tcBorders>
            <w:shd w:val="clear" w:color="auto" w:fill="auto"/>
            <w:noWrap/>
            <w:vAlign w:val="center"/>
            <w:hideMark/>
          </w:tcPr>
          <w:p w14:paraId="0D524132"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0.06%</w:t>
            </w:r>
          </w:p>
        </w:tc>
        <w:tc>
          <w:tcPr>
            <w:tcW w:w="955" w:type="dxa"/>
            <w:tcBorders>
              <w:top w:val="nil"/>
              <w:left w:val="nil"/>
              <w:bottom w:val="nil"/>
              <w:right w:val="nil"/>
            </w:tcBorders>
            <w:shd w:val="clear" w:color="auto" w:fill="auto"/>
            <w:noWrap/>
            <w:vAlign w:val="center"/>
            <w:hideMark/>
          </w:tcPr>
          <w:p w14:paraId="279BDF33"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100%</w:t>
            </w:r>
          </w:p>
        </w:tc>
        <w:tc>
          <w:tcPr>
            <w:tcW w:w="955" w:type="dxa"/>
            <w:tcBorders>
              <w:top w:val="nil"/>
              <w:left w:val="nil"/>
              <w:bottom w:val="nil"/>
              <w:right w:val="single" w:sz="8" w:space="0" w:color="auto"/>
            </w:tcBorders>
            <w:shd w:val="clear" w:color="auto" w:fill="auto"/>
            <w:noWrap/>
            <w:vAlign w:val="center"/>
            <w:hideMark/>
          </w:tcPr>
          <w:p w14:paraId="21CE7EAC"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101%</w:t>
            </w:r>
          </w:p>
        </w:tc>
      </w:tr>
      <w:tr w:rsidR="00430E21" w:rsidRPr="00430E21" w14:paraId="5CB1FFB0" w14:textId="77777777" w:rsidTr="00430E2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B5A19E"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Class A2</w:t>
            </w:r>
          </w:p>
        </w:tc>
        <w:tc>
          <w:tcPr>
            <w:tcW w:w="1169" w:type="dxa"/>
            <w:tcBorders>
              <w:top w:val="nil"/>
              <w:left w:val="nil"/>
              <w:bottom w:val="nil"/>
              <w:right w:val="nil"/>
            </w:tcBorders>
            <w:shd w:val="clear" w:color="auto" w:fill="auto"/>
            <w:noWrap/>
            <w:vAlign w:val="center"/>
            <w:hideMark/>
          </w:tcPr>
          <w:p w14:paraId="6605EB22"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0.12%</w:t>
            </w:r>
          </w:p>
        </w:tc>
        <w:tc>
          <w:tcPr>
            <w:tcW w:w="1169" w:type="dxa"/>
            <w:tcBorders>
              <w:top w:val="nil"/>
              <w:left w:val="nil"/>
              <w:bottom w:val="nil"/>
              <w:right w:val="nil"/>
            </w:tcBorders>
            <w:shd w:val="clear" w:color="auto" w:fill="auto"/>
            <w:noWrap/>
            <w:vAlign w:val="center"/>
            <w:hideMark/>
          </w:tcPr>
          <w:p w14:paraId="0C1A7529"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0.22%</w:t>
            </w:r>
          </w:p>
        </w:tc>
        <w:tc>
          <w:tcPr>
            <w:tcW w:w="1052" w:type="dxa"/>
            <w:tcBorders>
              <w:top w:val="nil"/>
              <w:left w:val="nil"/>
              <w:bottom w:val="nil"/>
              <w:right w:val="single" w:sz="4" w:space="0" w:color="auto"/>
            </w:tcBorders>
            <w:shd w:val="clear" w:color="auto" w:fill="auto"/>
            <w:noWrap/>
            <w:vAlign w:val="center"/>
            <w:hideMark/>
          </w:tcPr>
          <w:p w14:paraId="6E0D5865"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0.26%</w:t>
            </w:r>
          </w:p>
        </w:tc>
        <w:tc>
          <w:tcPr>
            <w:tcW w:w="955" w:type="dxa"/>
            <w:tcBorders>
              <w:top w:val="nil"/>
              <w:left w:val="nil"/>
              <w:bottom w:val="nil"/>
              <w:right w:val="nil"/>
            </w:tcBorders>
            <w:shd w:val="clear" w:color="auto" w:fill="auto"/>
            <w:noWrap/>
            <w:vAlign w:val="center"/>
            <w:hideMark/>
          </w:tcPr>
          <w:p w14:paraId="110504DE"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100%</w:t>
            </w:r>
          </w:p>
        </w:tc>
        <w:tc>
          <w:tcPr>
            <w:tcW w:w="955" w:type="dxa"/>
            <w:tcBorders>
              <w:top w:val="nil"/>
              <w:left w:val="nil"/>
              <w:bottom w:val="nil"/>
              <w:right w:val="single" w:sz="8" w:space="0" w:color="auto"/>
            </w:tcBorders>
            <w:shd w:val="clear" w:color="auto" w:fill="auto"/>
            <w:noWrap/>
            <w:vAlign w:val="center"/>
            <w:hideMark/>
          </w:tcPr>
          <w:p w14:paraId="08987AF7"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101%</w:t>
            </w:r>
          </w:p>
        </w:tc>
      </w:tr>
      <w:tr w:rsidR="00430E21" w:rsidRPr="00430E21" w14:paraId="401B8085" w14:textId="77777777" w:rsidTr="00430E2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AAF85A"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Class B</w:t>
            </w:r>
          </w:p>
        </w:tc>
        <w:tc>
          <w:tcPr>
            <w:tcW w:w="1169" w:type="dxa"/>
            <w:tcBorders>
              <w:top w:val="nil"/>
              <w:left w:val="nil"/>
              <w:bottom w:val="nil"/>
              <w:right w:val="nil"/>
            </w:tcBorders>
            <w:shd w:val="clear" w:color="auto" w:fill="auto"/>
            <w:noWrap/>
            <w:vAlign w:val="center"/>
            <w:hideMark/>
          </w:tcPr>
          <w:p w14:paraId="41066060"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0.12%</w:t>
            </w:r>
          </w:p>
        </w:tc>
        <w:tc>
          <w:tcPr>
            <w:tcW w:w="1169" w:type="dxa"/>
            <w:tcBorders>
              <w:top w:val="nil"/>
              <w:left w:val="nil"/>
              <w:bottom w:val="nil"/>
              <w:right w:val="nil"/>
            </w:tcBorders>
            <w:shd w:val="clear" w:color="auto" w:fill="auto"/>
            <w:noWrap/>
            <w:vAlign w:val="center"/>
            <w:hideMark/>
          </w:tcPr>
          <w:p w14:paraId="2CAC07E3"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0.28%</w:t>
            </w:r>
          </w:p>
        </w:tc>
        <w:tc>
          <w:tcPr>
            <w:tcW w:w="1052" w:type="dxa"/>
            <w:tcBorders>
              <w:top w:val="nil"/>
              <w:left w:val="nil"/>
              <w:bottom w:val="nil"/>
              <w:right w:val="single" w:sz="4" w:space="0" w:color="auto"/>
            </w:tcBorders>
            <w:shd w:val="clear" w:color="auto" w:fill="auto"/>
            <w:noWrap/>
            <w:vAlign w:val="center"/>
            <w:hideMark/>
          </w:tcPr>
          <w:p w14:paraId="5EB74E1A"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0.17%</w:t>
            </w:r>
          </w:p>
        </w:tc>
        <w:tc>
          <w:tcPr>
            <w:tcW w:w="955" w:type="dxa"/>
            <w:tcBorders>
              <w:top w:val="nil"/>
              <w:left w:val="nil"/>
              <w:bottom w:val="nil"/>
              <w:right w:val="nil"/>
            </w:tcBorders>
            <w:shd w:val="clear" w:color="auto" w:fill="auto"/>
            <w:noWrap/>
            <w:vAlign w:val="center"/>
            <w:hideMark/>
          </w:tcPr>
          <w:p w14:paraId="393C35F4"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100%</w:t>
            </w:r>
          </w:p>
        </w:tc>
        <w:tc>
          <w:tcPr>
            <w:tcW w:w="955" w:type="dxa"/>
            <w:tcBorders>
              <w:top w:val="nil"/>
              <w:left w:val="nil"/>
              <w:bottom w:val="nil"/>
              <w:right w:val="single" w:sz="8" w:space="0" w:color="auto"/>
            </w:tcBorders>
            <w:shd w:val="clear" w:color="auto" w:fill="auto"/>
            <w:noWrap/>
            <w:vAlign w:val="center"/>
            <w:hideMark/>
          </w:tcPr>
          <w:p w14:paraId="55EEAACE"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101%</w:t>
            </w:r>
          </w:p>
        </w:tc>
      </w:tr>
      <w:tr w:rsidR="00430E21" w:rsidRPr="00430E21" w14:paraId="0B4637EA" w14:textId="77777777" w:rsidTr="00430E2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1E466E"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Class C</w:t>
            </w:r>
          </w:p>
        </w:tc>
        <w:tc>
          <w:tcPr>
            <w:tcW w:w="1169" w:type="dxa"/>
            <w:tcBorders>
              <w:top w:val="nil"/>
              <w:left w:val="nil"/>
              <w:bottom w:val="nil"/>
              <w:right w:val="nil"/>
            </w:tcBorders>
            <w:shd w:val="clear" w:color="auto" w:fill="auto"/>
            <w:noWrap/>
            <w:vAlign w:val="center"/>
            <w:hideMark/>
          </w:tcPr>
          <w:p w14:paraId="7680DB2D"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0.33%</w:t>
            </w:r>
          </w:p>
        </w:tc>
        <w:tc>
          <w:tcPr>
            <w:tcW w:w="1169" w:type="dxa"/>
            <w:tcBorders>
              <w:top w:val="nil"/>
              <w:left w:val="nil"/>
              <w:bottom w:val="nil"/>
              <w:right w:val="nil"/>
            </w:tcBorders>
            <w:shd w:val="clear" w:color="auto" w:fill="auto"/>
            <w:noWrap/>
            <w:vAlign w:val="center"/>
            <w:hideMark/>
          </w:tcPr>
          <w:p w14:paraId="486538DF"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0.43%</w:t>
            </w:r>
          </w:p>
        </w:tc>
        <w:tc>
          <w:tcPr>
            <w:tcW w:w="1052" w:type="dxa"/>
            <w:tcBorders>
              <w:top w:val="nil"/>
              <w:left w:val="nil"/>
              <w:bottom w:val="nil"/>
              <w:right w:val="single" w:sz="4" w:space="0" w:color="auto"/>
            </w:tcBorders>
            <w:shd w:val="clear" w:color="auto" w:fill="auto"/>
            <w:noWrap/>
            <w:vAlign w:val="center"/>
            <w:hideMark/>
          </w:tcPr>
          <w:p w14:paraId="6E438FA9"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0.46%</w:t>
            </w:r>
          </w:p>
        </w:tc>
        <w:tc>
          <w:tcPr>
            <w:tcW w:w="955" w:type="dxa"/>
            <w:tcBorders>
              <w:top w:val="nil"/>
              <w:left w:val="nil"/>
              <w:bottom w:val="nil"/>
              <w:right w:val="nil"/>
            </w:tcBorders>
            <w:shd w:val="clear" w:color="auto" w:fill="auto"/>
            <w:noWrap/>
            <w:vAlign w:val="center"/>
            <w:hideMark/>
          </w:tcPr>
          <w:p w14:paraId="30EB3FA1"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100%</w:t>
            </w:r>
          </w:p>
        </w:tc>
        <w:tc>
          <w:tcPr>
            <w:tcW w:w="955" w:type="dxa"/>
            <w:tcBorders>
              <w:top w:val="nil"/>
              <w:left w:val="nil"/>
              <w:bottom w:val="nil"/>
              <w:right w:val="single" w:sz="8" w:space="0" w:color="auto"/>
            </w:tcBorders>
            <w:shd w:val="clear" w:color="auto" w:fill="auto"/>
            <w:noWrap/>
            <w:vAlign w:val="center"/>
            <w:hideMark/>
          </w:tcPr>
          <w:p w14:paraId="4BF4D96E"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101%</w:t>
            </w:r>
          </w:p>
        </w:tc>
      </w:tr>
      <w:tr w:rsidR="00430E21" w:rsidRPr="00430E21" w14:paraId="791E28C3" w14:textId="77777777" w:rsidTr="00430E2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DBD584"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Class E</w:t>
            </w:r>
          </w:p>
        </w:tc>
        <w:tc>
          <w:tcPr>
            <w:tcW w:w="1169" w:type="dxa"/>
            <w:tcBorders>
              <w:top w:val="nil"/>
              <w:left w:val="nil"/>
              <w:bottom w:val="nil"/>
              <w:right w:val="nil"/>
            </w:tcBorders>
            <w:shd w:val="clear" w:color="auto" w:fill="auto"/>
            <w:noWrap/>
            <w:vAlign w:val="center"/>
            <w:hideMark/>
          </w:tcPr>
          <w:p w14:paraId="4F9AE3B2"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 xml:space="preserve">　</w:t>
            </w:r>
          </w:p>
        </w:tc>
        <w:tc>
          <w:tcPr>
            <w:tcW w:w="1169" w:type="dxa"/>
            <w:tcBorders>
              <w:top w:val="nil"/>
              <w:left w:val="nil"/>
              <w:bottom w:val="nil"/>
              <w:right w:val="nil"/>
            </w:tcBorders>
            <w:shd w:val="clear" w:color="auto" w:fill="auto"/>
            <w:noWrap/>
            <w:vAlign w:val="center"/>
            <w:hideMark/>
          </w:tcPr>
          <w:p w14:paraId="041E0D18"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52" w:type="dxa"/>
            <w:tcBorders>
              <w:top w:val="nil"/>
              <w:left w:val="nil"/>
              <w:bottom w:val="nil"/>
              <w:right w:val="single" w:sz="4" w:space="0" w:color="auto"/>
            </w:tcBorders>
            <w:shd w:val="clear" w:color="auto" w:fill="auto"/>
            <w:noWrap/>
            <w:vAlign w:val="center"/>
            <w:hideMark/>
          </w:tcPr>
          <w:p w14:paraId="0FE8F4A3"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 xml:space="preserve">　</w:t>
            </w:r>
          </w:p>
        </w:tc>
        <w:tc>
          <w:tcPr>
            <w:tcW w:w="955" w:type="dxa"/>
            <w:tcBorders>
              <w:top w:val="nil"/>
              <w:left w:val="nil"/>
              <w:bottom w:val="nil"/>
              <w:right w:val="nil"/>
            </w:tcBorders>
            <w:shd w:val="clear" w:color="auto" w:fill="auto"/>
            <w:noWrap/>
            <w:vAlign w:val="center"/>
            <w:hideMark/>
          </w:tcPr>
          <w:p w14:paraId="76FDDD6A"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 xml:space="preserve">　</w:t>
            </w:r>
          </w:p>
        </w:tc>
        <w:tc>
          <w:tcPr>
            <w:tcW w:w="955" w:type="dxa"/>
            <w:tcBorders>
              <w:top w:val="nil"/>
              <w:left w:val="nil"/>
              <w:bottom w:val="nil"/>
              <w:right w:val="single" w:sz="8" w:space="0" w:color="auto"/>
            </w:tcBorders>
            <w:shd w:val="clear" w:color="auto" w:fill="auto"/>
            <w:noWrap/>
            <w:vAlign w:val="center"/>
            <w:hideMark/>
          </w:tcPr>
          <w:p w14:paraId="0424214D"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 xml:space="preserve">　</w:t>
            </w:r>
          </w:p>
        </w:tc>
      </w:tr>
      <w:tr w:rsidR="00430E21" w:rsidRPr="00430E21" w14:paraId="26E63235" w14:textId="77777777" w:rsidTr="00430E2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0EBDF9"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30E21">
              <w:rPr>
                <w:rFonts w:ascii="Arial" w:eastAsia="SimSun" w:hAnsi="Arial" w:cs="Arial"/>
                <w:b/>
                <w:bCs/>
                <w:color w:val="000000"/>
                <w:sz w:val="18"/>
                <w:szCs w:val="18"/>
                <w:lang w:eastAsia="zh-CN"/>
              </w:rPr>
              <w:t>Overall</w:t>
            </w:r>
          </w:p>
        </w:tc>
        <w:tc>
          <w:tcPr>
            <w:tcW w:w="1169" w:type="dxa"/>
            <w:tcBorders>
              <w:top w:val="single" w:sz="8" w:space="0" w:color="auto"/>
              <w:left w:val="nil"/>
              <w:bottom w:val="nil"/>
              <w:right w:val="nil"/>
            </w:tcBorders>
            <w:shd w:val="clear" w:color="auto" w:fill="auto"/>
            <w:noWrap/>
            <w:vAlign w:val="center"/>
            <w:hideMark/>
          </w:tcPr>
          <w:p w14:paraId="719ABA1E"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0.16%</w:t>
            </w:r>
          </w:p>
        </w:tc>
        <w:tc>
          <w:tcPr>
            <w:tcW w:w="1169" w:type="dxa"/>
            <w:tcBorders>
              <w:top w:val="single" w:sz="8" w:space="0" w:color="auto"/>
              <w:left w:val="nil"/>
              <w:bottom w:val="nil"/>
              <w:right w:val="nil"/>
            </w:tcBorders>
            <w:shd w:val="clear" w:color="auto" w:fill="auto"/>
            <w:noWrap/>
            <w:vAlign w:val="center"/>
            <w:hideMark/>
          </w:tcPr>
          <w:p w14:paraId="57E307BC"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0.27%</w:t>
            </w:r>
          </w:p>
        </w:tc>
        <w:tc>
          <w:tcPr>
            <w:tcW w:w="1052" w:type="dxa"/>
            <w:tcBorders>
              <w:top w:val="single" w:sz="8" w:space="0" w:color="auto"/>
              <w:left w:val="nil"/>
              <w:bottom w:val="nil"/>
              <w:right w:val="single" w:sz="4" w:space="0" w:color="auto"/>
            </w:tcBorders>
            <w:shd w:val="clear" w:color="auto" w:fill="auto"/>
            <w:noWrap/>
            <w:vAlign w:val="center"/>
            <w:hideMark/>
          </w:tcPr>
          <w:p w14:paraId="3BAC946F"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0.25%</w:t>
            </w:r>
          </w:p>
        </w:tc>
        <w:tc>
          <w:tcPr>
            <w:tcW w:w="955" w:type="dxa"/>
            <w:tcBorders>
              <w:top w:val="single" w:sz="8" w:space="0" w:color="auto"/>
              <w:left w:val="nil"/>
              <w:bottom w:val="nil"/>
              <w:right w:val="nil"/>
            </w:tcBorders>
            <w:shd w:val="clear" w:color="auto" w:fill="auto"/>
            <w:noWrap/>
            <w:vAlign w:val="center"/>
            <w:hideMark/>
          </w:tcPr>
          <w:p w14:paraId="66C737B2"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100%</w:t>
            </w:r>
          </w:p>
        </w:tc>
        <w:tc>
          <w:tcPr>
            <w:tcW w:w="955" w:type="dxa"/>
            <w:tcBorders>
              <w:top w:val="single" w:sz="8" w:space="0" w:color="auto"/>
              <w:left w:val="nil"/>
              <w:bottom w:val="nil"/>
              <w:right w:val="single" w:sz="8" w:space="0" w:color="auto"/>
            </w:tcBorders>
            <w:shd w:val="clear" w:color="auto" w:fill="auto"/>
            <w:noWrap/>
            <w:vAlign w:val="center"/>
            <w:hideMark/>
          </w:tcPr>
          <w:p w14:paraId="03B08B8C"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101%</w:t>
            </w:r>
          </w:p>
        </w:tc>
      </w:tr>
      <w:tr w:rsidR="00430E21" w:rsidRPr="00430E21" w14:paraId="12CA579D" w14:textId="77777777" w:rsidTr="00430E2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20E581"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Class D</w:t>
            </w:r>
          </w:p>
        </w:tc>
        <w:tc>
          <w:tcPr>
            <w:tcW w:w="1169" w:type="dxa"/>
            <w:tcBorders>
              <w:top w:val="single" w:sz="8" w:space="0" w:color="auto"/>
              <w:left w:val="nil"/>
              <w:bottom w:val="nil"/>
              <w:right w:val="nil"/>
            </w:tcBorders>
            <w:shd w:val="clear" w:color="auto" w:fill="auto"/>
            <w:noWrap/>
            <w:vAlign w:val="center"/>
            <w:hideMark/>
          </w:tcPr>
          <w:p w14:paraId="5111864A"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0.34%</w:t>
            </w:r>
          </w:p>
        </w:tc>
        <w:tc>
          <w:tcPr>
            <w:tcW w:w="1169" w:type="dxa"/>
            <w:tcBorders>
              <w:top w:val="single" w:sz="8" w:space="0" w:color="auto"/>
              <w:left w:val="nil"/>
              <w:bottom w:val="nil"/>
              <w:right w:val="nil"/>
            </w:tcBorders>
            <w:shd w:val="clear" w:color="auto" w:fill="auto"/>
            <w:noWrap/>
            <w:vAlign w:val="center"/>
            <w:hideMark/>
          </w:tcPr>
          <w:p w14:paraId="2859AB76"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0.29%</w:t>
            </w:r>
          </w:p>
        </w:tc>
        <w:tc>
          <w:tcPr>
            <w:tcW w:w="1052" w:type="dxa"/>
            <w:tcBorders>
              <w:top w:val="single" w:sz="8" w:space="0" w:color="auto"/>
              <w:left w:val="nil"/>
              <w:bottom w:val="nil"/>
              <w:right w:val="single" w:sz="4" w:space="0" w:color="auto"/>
            </w:tcBorders>
            <w:shd w:val="clear" w:color="auto" w:fill="auto"/>
            <w:noWrap/>
            <w:vAlign w:val="center"/>
            <w:hideMark/>
          </w:tcPr>
          <w:p w14:paraId="13139AE6"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0.40%</w:t>
            </w:r>
          </w:p>
        </w:tc>
        <w:tc>
          <w:tcPr>
            <w:tcW w:w="955" w:type="dxa"/>
            <w:tcBorders>
              <w:top w:val="single" w:sz="8" w:space="0" w:color="auto"/>
              <w:left w:val="nil"/>
              <w:bottom w:val="nil"/>
              <w:right w:val="nil"/>
            </w:tcBorders>
            <w:shd w:val="clear" w:color="auto" w:fill="auto"/>
            <w:noWrap/>
            <w:vAlign w:val="center"/>
            <w:hideMark/>
          </w:tcPr>
          <w:p w14:paraId="722A128A"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100%</w:t>
            </w:r>
          </w:p>
        </w:tc>
        <w:tc>
          <w:tcPr>
            <w:tcW w:w="955" w:type="dxa"/>
            <w:tcBorders>
              <w:top w:val="single" w:sz="8" w:space="0" w:color="auto"/>
              <w:left w:val="nil"/>
              <w:bottom w:val="nil"/>
              <w:right w:val="single" w:sz="8" w:space="0" w:color="auto"/>
            </w:tcBorders>
            <w:shd w:val="clear" w:color="auto" w:fill="auto"/>
            <w:noWrap/>
            <w:vAlign w:val="center"/>
            <w:hideMark/>
          </w:tcPr>
          <w:p w14:paraId="53161FAF"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101%</w:t>
            </w:r>
          </w:p>
        </w:tc>
      </w:tr>
      <w:tr w:rsidR="00430E21" w:rsidRPr="00430E21" w14:paraId="3BCFA064" w14:textId="77777777" w:rsidTr="00430E2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78FF01B"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Class F (optional)</w:t>
            </w:r>
          </w:p>
        </w:tc>
        <w:tc>
          <w:tcPr>
            <w:tcW w:w="1169" w:type="dxa"/>
            <w:tcBorders>
              <w:top w:val="nil"/>
              <w:left w:val="nil"/>
              <w:bottom w:val="single" w:sz="8" w:space="0" w:color="auto"/>
              <w:right w:val="nil"/>
            </w:tcBorders>
            <w:shd w:val="clear" w:color="auto" w:fill="auto"/>
            <w:noWrap/>
            <w:vAlign w:val="center"/>
            <w:hideMark/>
          </w:tcPr>
          <w:p w14:paraId="67FB4659"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0.16%</w:t>
            </w:r>
          </w:p>
        </w:tc>
        <w:tc>
          <w:tcPr>
            <w:tcW w:w="1169" w:type="dxa"/>
            <w:tcBorders>
              <w:top w:val="nil"/>
              <w:left w:val="nil"/>
              <w:bottom w:val="single" w:sz="8" w:space="0" w:color="auto"/>
              <w:right w:val="nil"/>
            </w:tcBorders>
            <w:shd w:val="clear" w:color="auto" w:fill="auto"/>
            <w:noWrap/>
            <w:vAlign w:val="center"/>
            <w:hideMark/>
          </w:tcPr>
          <w:p w14:paraId="2DC6BEFE"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0.20%</w:t>
            </w:r>
          </w:p>
        </w:tc>
        <w:tc>
          <w:tcPr>
            <w:tcW w:w="1052" w:type="dxa"/>
            <w:tcBorders>
              <w:top w:val="nil"/>
              <w:left w:val="nil"/>
              <w:bottom w:val="single" w:sz="8" w:space="0" w:color="auto"/>
              <w:right w:val="single" w:sz="4" w:space="0" w:color="auto"/>
            </w:tcBorders>
            <w:shd w:val="clear" w:color="auto" w:fill="auto"/>
            <w:noWrap/>
            <w:vAlign w:val="center"/>
            <w:hideMark/>
          </w:tcPr>
          <w:p w14:paraId="3C99D703"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0.22%</w:t>
            </w:r>
          </w:p>
        </w:tc>
        <w:tc>
          <w:tcPr>
            <w:tcW w:w="955" w:type="dxa"/>
            <w:tcBorders>
              <w:top w:val="nil"/>
              <w:left w:val="nil"/>
              <w:bottom w:val="single" w:sz="8" w:space="0" w:color="auto"/>
              <w:right w:val="nil"/>
            </w:tcBorders>
            <w:shd w:val="clear" w:color="auto" w:fill="auto"/>
            <w:noWrap/>
            <w:vAlign w:val="center"/>
            <w:hideMark/>
          </w:tcPr>
          <w:p w14:paraId="74DA6587"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102%</w:t>
            </w:r>
          </w:p>
        </w:tc>
        <w:tc>
          <w:tcPr>
            <w:tcW w:w="955" w:type="dxa"/>
            <w:tcBorders>
              <w:top w:val="nil"/>
              <w:left w:val="nil"/>
              <w:bottom w:val="single" w:sz="8" w:space="0" w:color="auto"/>
              <w:right w:val="single" w:sz="8" w:space="0" w:color="auto"/>
            </w:tcBorders>
            <w:shd w:val="clear" w:color="auto" w:fill="auto"/>
            <w:noWrap/>
            <w:vAlign w:val="center"/>
            <w:hideMark/>
          </w:tcPr>
          <w:p w14:paraId="7975EB45"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102%</w:t>
            </w:r>
          </w:p>
        </w:tc>
      </w:tr>
      <w:tr w:rsidR="00430E21" w:rsidRPr="00430E21" w14:paraId="67ECEEAC" w14:textId="77777777" w:rsidTr="00430E21">
        <w:trPr>
          <w:trHeight w:val="255"/>
        </w:trPr>
        <w:tc>
          <w:tcPr>
            <w:tcW w:w="1640" w:type="dxa"/>
            <w:tcBorders>
              <w:top w:val="nil"/>
              <w:left w:val="nil"/>
              <w:bottom w:val="nil"/>
              <w:right w:val="nil"/>
            </w:tcBorders>
            <w:shd w:val="clear" w:color="auto" w:fill="auto"/>
            <w:noWrap/>
            <w:vAlign w:val="center"/>
            <w:hideMark/>
          </w:tcPr>
          <w:p w14:paraId="2748EC94"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69" w:type="dxa"/>
            <w:tcBorders>
              <w:top w:val="nil"/>
              <w:left w:val="nil"/>
              <w:bottom w:val="nil"/>
              <w:right w:val="nil"/>
            </w:tcBorders>
            <w:shd w:val="clear" w:color="auto" w:fill="auto"/>
            <w:noWrap/>
            <w:vAlign w:val="bottom"/>
            <w:hideMark/>
          </w:tcPr>
          <w:p w14:paraId="33A8B1D9"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69BBA1A1"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52" w:type="dxa"/>
            <w:tcBorders>
              <w:top w:val="nil"/>
              <w:left w:val="nil"/>
              <w:bottom w:val="nil"/>
              <w:right w:val="nil"/>
            </w:tcBorders>
            <w:shd w:val="clear" w:color="auto" w:fill="auto"/>
            <w:noWrap/>
            <w:vAlign w:val="bottom"/>
            <w:hideMark/>
          </w:tcPr>
          <w:p w14:paraId="5E34887C"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55" w:type="dxa"/>
            <w:tcBorders>
              <w:top w:val="nil"/>
              <w:left w:val="nil"/>
              <w:bottom w:val="nil"/>
              <w:right w:val="nil"/>
            </w:tcBorders>
            <w:shd w:val="clear" w:color="auto" w:fill="auto"/>
            <w:noWrap/>
            <w:vAlign w:val="bottom"/>
            <w:hideMark/>
          </w:tcPr>
          <w:p w14:paraId="2064E593"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55" w:type="dxa"/>
            <w:tcBorders>
              <w:top w:val="nil"/>
              <w:left w:val="nil"/>
              <w:bottom w:val="nil"/>
              <w:right w:val="nil"/>
            </w:tcBorders>
            <w:shd w:val="clear" w:color="auto" w:fill="auto"/>
            <w:noWrap/>
            <w:vAlign w:val="bottom"/>
            <w:hideMark/>
          </w:tcPr>
          <w:p w14:paraId="59C7FACA"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430E21" w:rsidRPr="00430E21" w14:paraId="081AD2D3" w14:textId="77777777" w:rsidTr="00430E21">
        <w:trPr>
          <w:trHeight w:val="255"/>
        </w:trPr>
        <w:tc>
          <w:tcPr>
            <w:tcW w:w="1640" w:type="dxa"/>
            <w:tcBorders>
              <w:top w:val="nil"/>
              <w:left w:val="nil"/>
              <w:bottom w:val="nil"/>
              <w:right w:val="nil"/>
            </w:tcBorders>
            <w:shd w:val="clear" w:color="auto" w:fill="auto"/>
            <w:noWrap/>
            <w:vAlign w:val="center"/>
            <w:hideMark/>
          </w:tcPr>
          <w:p w14:paraId="078D2DC8"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21F758"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30E21">
              <w:rPr>
                <w:rFonts w:ascii="Arial" w:eastAsia="SimSun" w:hAnsi="Arial" w:cs="Arial"/>
                <w:b/>
                <w:bCs/>
                <w:color w:val="000000"/>
                <w:sz w:val="18"/>
                <w:szCs w:val="18"/>
                <w:lang w:eastAsia="zh-CN"/>
              </w:rPr>
              <w:t xml:space="preserve">Low delay B Main10 </w:t>
            </w:r>
          </w:p>
        </w:tc>
      </w:tr>
      <w:tr w:rsidR="00430E21" w:rsidRPr="00430E21" w14:paraId="3BD06190" w14:textId="77777777" w:rsidTr="00430E21">
        <w:trPr>
          <w:trHeight w:val="255"/>
        </w:trPr>
        <w:tc>
          <w:tcPr>
            <w:tcW w:w="1640" w:type="dxa"/>
            <w:tcBorders>
              <w:top w:val="nil"/>
              <w:left w:val="nil"/>
              <w:bottom w:val="nil"/>
              <w:right w:val="nil"/>
            </w:tcBorders>
            <w:shd w:val="clear" w:color="auto" w:fill="auto"/>
            <w:noWrap/>
            <w:vAlign w:val="center"/>
            <w:hideMark/>
          </w:tcPr>
          <w:p w14:paraId="081692B1"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5063FF4"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30E21">
              <w:rPr>
                <w:rFonts w:ascii="Arial" w:eastAsia="SimSun" w:hAnsi="Arial" w:cs="Arial"/>
                <w:b/>
                <w:bCs/>
                <w:color w:val="000000"/>
                <w:sz w:val="18"/>
                <w:szCs w:val="18"/>
                <w:lang w:eastAsia="zh-CN"/>
              </w:rPr>
              <w:t>Over BMS-1.0 with VTM configuration</w:t>
            </w:r>
          </w:p>
        </w:tc>
      </w:tr>
      <w:tr w:rsidR="00430E21" w:rsidRPr="00430E21" w14:paraId="0ED884E4" w14:textId="77777777" w:rsidTr="00430E21">
        <w:trPr>
          <w:trHeight w:val="255"/>
        </w:trPr>
        <w:tc>
          <w:tcPr>
            <w:tcW w:w="1640" w:type="dxa"/>
            <w:tcBorders>
              <w:top w:val="nil"/>
              <w:left w:val="nil"/>
              <w:bottom w:val="nil"/>
              <w:right w:val="nil"/>
            </w:tcBorders>
            <w:shd w:val="clear" w:color="auto" w:fill="auto"/>
            <w:noWrap/>
            <w:vAlign w:val="center"/>
            <w:hideMark/>
          </w:tcPr>
          <w:p w14:paraId="443B96B2"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69" w:type="dxa"/>
            <w:tcBorders>
              <w:top w:val="nil"/>
              <w:left w:val="single" w:sz="8" w:space="0" w:color="auto"/>
              <w:bottom w:val="single" w:sz="8" w:space="0" w:color="auto"/>
              <w:right w:val="nil"/>
            </w:tcBorders>
            <w:shd w:val="clear" w:color="auto" w:fill="auto"/>
            <w:noWrap/>
            <w:vAlign w:val="center"/>
            <w:hideMark/>
          </w:tcPr>
          <w:p w14:paraId="3D110C25"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520BCD58"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U</w:t>
            </w:r>
          </w:p>
        </w:tc>
        <w:tc>
          <w:tcPr>
            <w:tcW w:w="1052" w:type="dxa"/>
            <w:tcBorders>
              <w:top w:val="nil"/>
              <w:left w:val="nil"/>
              <w:bottom w:val="single" w:sz="8" w:space="0" w:color="auto"/>
              <w:right w:val="single" w:sz="4" w:space="0" w:color="auto"/>
            </w:tcBorders>
            <w:shd w:val="clear" w:color="auto" w:fill="auto"/>
            <w:noWrap/>
            <w:vAlign w:val="center"/>
            <w:hideMark/>
          </w:tcPr>
          <w:p w14:paraId="29D18402"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65C20ECD"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430E21">
              <w:rPr>
                <w:rFonts w:ascii="Arial" w:eastAsia="SimSun" w:hAnsi="Arial" w:cs="Arial"/>
                <w:color w:val="000000"/>
                <w:sz w:val="18"/>
                <w:szCs w:val="18"/>
                <w:lang w:eastAsia="zh-CN"/>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60BEB2A6"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430E21">
              <w:rPr>
                <w:rFonts w:ascii="Arial" w:eastAsia="SimSun" w:hAnsi="Arial" w:cs="Arial"/>
                <w:color w:val="000000"/>
                <w:sz w:val="18"/>
                <w:szCs w:val="18"/>
                <w:lang w:eastAsia="zh-CN"/>
              </w:rPr>
              <w:t>DecT</w:t>
            </w:r>
            <w:proofErr w:type="spellEnd"/>
          </w:p>
        </w:tc>
      </w:tr>
      <w:tr w:rsidR="00430E21" w:rsidRPr="00430E21" w14:paraId="7D264F09" w14:textId="77777777" w:rsidTr="00430E2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6ED89A"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Class A1</w:t>
            </w:r>
          </w:p>
        </w:tc>
        <w:tc>
          <w:tcPr>
            <w:tcW w:w="1169" w:type="dxa"/>
            <w:tcBorders>
              <w:top w:val="nil"/>
              <w:left w:val="nil"/>
              <w:bottom w:val="nil"/>
              <w:right w:val="nil"/>
            </w:tcBorders>
            <w:shd w:val="clear" w:color="auto" w:fill="auto"/>
            <w:noWrap/>
            <w:vAlign w:val="center"/>
            <w:hideMark/>
          </w:tcPr>
          <w:p w14:paraId="6E784124"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 xml:space="preserve">　</w:t>
            </w:r>
          </w:p>
        </w:tc>
        <w:tc>
          <w:tcPr>
            <w:tcW w:w="1169" w:type="dxa"/>
            <w:tcBorders>
              <w:top w:val="nil"/>
              <w:left w:val="nil"/>
              <w:bottom w:val="nil"/>
              <w:right w:val="nil"/>
            </w:tcBorders>
            <w:shd w:val="clear" w:color="auto" w:fill="auto"/>
            <w:noWrap/>
            <w:vAlign w:val="center"/>
            <w:hideMark/>
          </w:tcPr>
          <w:p w14:paraId="166800EF"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 xml:space="preserve">　</w:t>
            </w:r>
          </w:p>
        </w:tc>
        <w:tc>
          <w:tcPr>
            <w:tcW w:w="1052" w:type="dxa"/>
            <w:tcBorders>
              <w:top w:val="nil"/>
              <w:left w:val="nil"/>
              <w:bottom w:val="nil"/>
              <w:right w:val="single" w:sz="4" w:space="0" w:color="auto"/>
            </w:tcBorders>
            <w:shd w:val="clear" w:color="auto" w:fill="auto"/>
            <w:noWrap/>
            <w:vAlign w:val="center"/>
            <w:hideMark/>
          </w:tcPr>
          <w:p w14:paraId="2EF8983B"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 xml:space="preserve">　</w:t>
            </w:r>
          </w:p>
        </w:tc>
        <w:tc>
          <w:tcPr>
            <w:tcW w:w="955" w:type="dxa"/>
            <w:tcBorders>
              <w:top w:val="nil"/>
              <w:left w:val="nil"/>
              <w:bottom w:val="nil"/>
              <w:right w:val="nil"/>
            </w:tcBorders>
            <w:shd w:val="clear" w:color="auto" w:fill="auto"/>
            <w:noWrap/>
            <w:vAlign w:val="center"/>
            <w:hideMark/>
          </w:tcPr>
          <w:p w14:paraId="11F4ED3F"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 xml:space="preserve">　</w:t>
            </w:r>
          </w:p>
        </w:tc>
        <w:tc>
          <w:tcPr>
            <w:tcW w:w="955" w:type="dxa"/>
            <w:tcBorders>
              <w:top w:val="nil"/>
              <w:left w:val="nil"/>
              <w:bottom w:val="nil"/>
              <w:right w:val="single" w:sz="8" w:space="0" w:color="auto"/>
            </w:tcBorders>
            <w:shd w:val="clear" w:color="auto" w:fill="auto"/>
            <w:noWrap/>
            <w:vAlign w:val="center"/>
            <w:hideMark/>
          </w:tcPr>
          <w:p w14:paraId="7C3E4D3E"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 xml:space="preserve">　</w:t>
            </w:r>
          </w:p>
        </w:tc>
      </w:tr>
      <w:tr w:rsidR="00430E21" w:rsidRPr="00430E21" w14:paraId="18C8E445" w14:textId="77777777" w:rsidTr="00430E2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B314DD"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Class A2</w:t>
            </w:r>
          </w:p>
        </w:tc>
        <w:tc>
          <w:tcPr>
            <w:tcW w:w="1169" w:type="dxa"/>
            <w:tcBorders>
              <w:top w:val="nil"/>
              <w:left w:val="nil"/>
              <w:bottom w:val="nil"/>
              <w:right w:val="nil"/>
            </w:tcBorders>
            <w:shd w:val="clear" w:color="auto" w:fill="auto"/>
            <w:noWrap/>
            <w:vAlign w:val="center"/>
            <w:hideMark/>
          </w:tcPr>
          <w:p w14:paraId="0E344139"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 xml:space="preserve">　</w:t>
            </w:r>
          </w:p>
        </w:tc>
        <w:tc>
          <w:tcPr>
            <w:tcW w:w="1169" w:type="dxa"/>
            <w:tcBorders>
              <w:top w:val="nil"/>
              <w:left w:val="nil"/>
              <w:bottom w:val="nil"/>
              <w:right w:val="nil"/>
            </w:tcBorders>
            <w:shd w:val="clear" w:color="auto" w:fill="auto"/>
            <w:noWrap/>
            <w:vAlign w:val="center"/>
            <w:hideMark/>
          </w:tcPr>
          <w:p w14:paraId="05B6E082"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52" w:type="dxa"/>
            <w:tcBorders>
              <w:top w:val="nil"/>
              <w:left w:val="nil"/>
              <w:bottom w:val="nil"/>
              <w:right w:val="single" w:sz="4" w:space="0" w:color="auto"/>
            </w:tcBorders>
            <w:shd w:val="clear" w:color="auto" w:fill="auto"/>
            <w:noWrap/>
            <w:vAlign w:val="center"/>
            <w:hideMark/>
          </w:tcPr>
          <w:p w14:paraId="53CF8290"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 xml:space="preserve">　</w:t>
            </w:r>
          </w:p>
        </w:tc>
        <w:tc>
          <w:tcPr>
            <w:tcW w:w="955" w:type="dxa"/>
            <w:tcBorders>
              <w:top w:val="nil"/>
              <w:left w:val="nil"/>
              <w:bottom w:val="nil"/>
              <w:right w:val="nil"/>
            </w:tcBorders>
            <w:shd w:val="clear" w:color="auto" w:fill="auto"/>
            <w:noWrap/>
            <w:vAlign w:val="center"/>
            <w:hideMark/>
          </w:tcPr>
          <w:p w14:paraId="5AD0B603"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 xml:space="preserve">　</w:t>
            </w:r>
          </w:p>
        </w:tc>
        <w:tc>
          <w:tcPr>
            <w:tcW w:w="955" w:type="dxa"/>
            <w:tcBorders>
              <w:top w:val="nil"/>
              <w:left w:val="nil"/>
              <w:bottom w:val="nil"/>
              <w:right w:val="single" w:sz="8" w:space="0" w:color="auto"/>
            </w:tcBorders>
            <w:shd w:val="clear" w:color="auto" w:fill="auto"/>
            <w:noWrap/>
            <w:vAlign w:val="center"/>
            <w:hideMark/>
          </w:tcPr>
          <w:p w14:paraId="13E379EB"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 xml:space="preserve">　</w:t>
            </w:r>
          </w:p>
        </w:tc>
      </w:tr>
      <w:tr w:rsidR="00430E21" w:rsidRPr="00430E21" w14:paraId="599E3B8A" w14:textId="77777777" w:rsidTr="00430E2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E9F1DF"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Class B</w:t>
            </w:r>
          </w:p>
        </w:tc>
        <w:tc>
          <w:tcPr>
            <w:tcW w:w="1169" w:type="dxa"/>
            <w:tcBorders>
              <w:top w:val="nil"/>
              <w:left w:val="nil"/>
              <w:bottom w:val="nil"/>
              <w:right w:val="nil"/>
            </w:tcBorders>
            <w:shd w:val="clear" w:color="auto" w:fill="auto"/>
            <w:noWrap/>
            <w:vAlign w:val="center"/>
            <w:hideMark/>
          </w:tcPr>
          <w:p w14:paraId="42F0EACD"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0.12%</w:t>
            </w:r>
          </w:p>
        </w:tc>
        <w:tc>
          <w:tcPr>
            <w:tcW w:w="1169" w:type="dxa"/>
            <w:tcBorders>
              <w:top w:val="nil"/>
              <w:left w:val="nil"/>
              <w:bottom w:val="nil"/>
              <w:right w:val="nil"/>
            </w:tcBorders>
            <w:shd w:val="clear" w:color="auto" w:fill="auto"/>
            <w:noWrap/>
            <w:vAlign w:val="center"/>
            <w:hideMark/>
          </w:tcPr>
          <w:p w14:paraId="2F6C9ECE"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-0.05%</w:t>
            </w:r>
          </w:p>
        </w:tc>
        <w:tc>
          <w:tcPr>
            <w:tcW w:w="1052" w:type="dxa"/>
            <w:tcBorders>
              <w:top w:val="nil"/>
              <w:left w:val="nil"/>
              <w:bottom w:val="nil"/>
              <w:right w:val="single" w:sz="4" w:space="0" w:color="auto"/>
            </w:tcBorders>
            <w:shd w:val="clear" w:color="auto" w:fill="auto"/>
            <w:noWrap/>
            <w:vAlign w:val="center"/>
            <w:hideMark/>
          </w:tcPr>
          <w:p w14:paraId="751500A0"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0.30%</w:t>
            </w:r>
          </w:p>
        </w:tc>
        <w:tc>
          <w:tcPr>
            <w:tcW w:w="955" w:type="dxa"/>
            <w:tcBorders>
              <w:top w:val="nil"/>
              <w:left w:val="nil"/>
              <w:bottom w:val="nil"/>
              <w:right w:val="nil"/>
            </w:tcBorders>
            <w:shd w:val="clear" w:color="auto" w:fill="auto"/>
            <w:noWrap/>
            <w:vAlign w:val="center"/>
            <w:hideMark/>
          </w:tcPr>
          <w:p w14:paraId="41C5F861"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100%</w:t>
            </w:r>
          </w:p>
        </w:tc>
        <w:tc>
          <w:tcPr>
            <w:tcW w:w="955" w:type="dxa"/>
            <w:tcBorders>
              <w:top w:val="nil"/>
              <w:left w:val="nil"/>
              <w:bottom w:val="nil"/>
              <w:right w:val="single" w:sz="8" w:space="0" w:color="auto"/>
            </w:tcBorders>
            <w:shd w:val="clear" w:color="auto" w:fill="auto"/>
            <w:noWrap/>
            <w:vAlign w:val="center"/>
            <w:hideMark/>
          </w:tcPr>
          <w:p w14:paraId="62D67DA0"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101%</w:t>
            </w:r>
          </w:p>
        </w:tc>
      </w:tr>
      <w:tr w:rsidR="00430E21" w:rsidRPr="00430E21" w14:paraId="01119122" w14:textId="77777777" w:rsidTr="00430E2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5F03DD"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Class C</w:t>
            </w:r>
          </w:p>
        </w:tc>
        <w:tc>
          <w:tcPr>
            <w:tcW w:w="1169" w:type="dxa"/>
            <w:tcBorders>
              <w:top w:val="nil"/>
              <w:left w:val="nil"/>
              <w:bottom w:val="nil"/>
              <w:right w:val="nil"/>
            </w:tcBorders>
            <w:shd w:val="clear" w:color="auto" w:fill="auto"/>
            <w:noWrap/>
            <w:vAlign w:val="center"/>
            <w:hideMark/>
          </w:tcPr>
          <w:p w14:paraId="2623E9E3"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0.28%</w:t>
            </w:r>
          </w:p>
        </w:tc>
        <w:tc>
          <w:tcPr>
            <w:tcW w:w="1169" w:type="dxa"/>
            <w:tcBorders>
              <w:top w:val="nil"/>
              <w:left w:val="nil"/>
              <w:bottom w:val="nil"/>
              <w:right w:val="nil"/>
            </w:tcBorders>
            <w:shd w:val="clear" w:color="auto" w:fill="auto"/>
            <w:noWrap/>
            <w:vAlign w:val="center"/>
            <w:hideMark/>
          </w:tcPr>
          <w:p w14:paraId="4AD07092"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0.48%</w:t>
            </w:r>
          </w:p>
        </w:tc>
        <w:tc>
          <w:tcPr>
            <w:tcW w:w="1052" w:type="dxa"/>
            <w:tcBorders>
              <w:top w:val="nil"/>
              <w:left w:val="nil"/>
              <w:bottom w:val="nil"/>
              <w:right w:val="single" w:sz="4" w:space="0" w:color="auto"/>
            </w:tcBorders>
            <w:shd w:val="clear" w:color="auto" w:fill="auto"/>
            <w:noWrap/>
            <w:vAlign w:val="center"/>
            <w:hideMark/>
          </w:tcPr>
          <w:p w14:paraId="397B7957"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0.44%</w:t>
            </w:r>
          </w:p>
        </w:tc>
        <w:tc>
          <w:tcPr>
            <w:tcW w:w="955" w:type="dxa"/>
            <w:tcBorders>
              <w:top w:val="nil"/>
              <w:left w:val="nil"/>
              <w:bottom w:val="nil"/>
              <w:right w:val="nil"/>
            </w:tcBorders>
            <w:shd w:val="clear" w:color="auto" w:fill="auto"/>
            <w:noWrap/>
            <w:vAlign w:val="center"/>
            <w:hideMark/>
          </w:tcPr>
          <w:p w14:paraId="50EAD273"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100%</w:t>
            </w:r>
          </w:p>
        </w:tc>
        <w:tc>
          <w:tcPr>
            <w:tcW w:w="955" w:type="dxa"/>
            <w:tcBorders>
              <w:top w:val="nil"/>
              <w:left w:val="nil"/>
              <w:bottom w:val="nil"/>
              <w:right w:val="single" w:sz="8" w:space="0" w:color="auto"/>
            </w:tcBorders>
            <w:shd w:val="clear" w:color="auto" w:fill="auto"/>
            <w:noWrap/>
            <w:vAlign w:val="center"/>
            <w:hideMark/>
          </w:tcPr>
          <w:p w14:paraId="5B98696E"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102%</w:t>
            </w:r>
          </w:p>
        </w:tc>
      </w:tr>
      <w:tr w:rsidR="00430E21" w:rsidRPr="00430E21" w14:paraId="6A738183" w14:textId="77777777" w:rsidTr="00430E2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F9759C"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Class E</w:t>
            </w:r>
          </w:p>
        </w:tc>
        <w:tc>
          <w:tcPr>
            <w:tcW w:w="1169" w:type="dxa"/>
            <w:tcBorders>
              <w:top w:val="nil"/>
              <w:left w:val="nil"/>
              <w:bottom w:val="nil"/>
              <w:right w:val="nil"/>
            </w:tcBorders>
            <w:shd w:val="clear" w:color="auto" w:fill="auto"/>
            <w:noWrap/>
            <w:vAlign w:val="center"/>
            <w:hideMark/>
          </w:tcPr>
          <w:p w14:paraId="12219441"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-0.03%</w:t>
            </w:r>
          </w:p>
        </w:tc>
        <w:tc>
          <w:tcPr>
            <w:tcW w:w="1169" w:type="dxa"/>
            <w:tcBorders>
              <w:top w:val="nil"/>
              <w:left w:val="nil"/>
              <w:bottom w:val="nil"/>
              <w:right w:val="nil"/>
            </w:tcBorders>
            <w:shd w:val="clear" w:color="auto" w:fill="auto"/>
            <w:noWrap/>
            <w:vAlign w:val="center"/>
            <w:hideMark/>
          </w:tcPr>
          <w:p w14:paraId="2D413188"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-0.05%</w:t>
            </w:r>
          </w:p>
        </w:tc>
        <w:tc>
          <w:tcPr>
            <w:tcW w:w="1052" w:type="dxa"/>
            <w:tcBorders>
              <w:top w:val="nil"/>
              <w:left w:val="nil"/>
              <w:bottom w:val="nil"/>
              <w:right w:val="single" w:sz="4" w:space="0" w:color="auto"/>
            </w:tcBorders>
            <w:shd w:val="clear" w:color="auto" w:fill="auto"/>
            <w:noWrap/>
            <w:vAlign w:val="center"/>
            <w:hideMark/>
          </w:tcPr>
          <w:p w14:paraId="3915FB2C"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0.37%</w:t>
            </w:r>
          </w:p>
        </w:tc>
        <w:tc>
          <w:tcPr>
            <w:tcW w:w="955" w:type="dxa"/>
            <w:tcBorders>
              <w:top w:val="nil"/>
              <w:left w:val="nil"/>
              <w:bottom w:val="nil"/>
              <w:right w:val="nil"/>
            </w:tcBorders>
            <w:shd w:val="clear" w:color="auto" w:fill="auto"/>
            <w:noWrap/>
            <w:vAlign w:val="center"/>
            <w:hideMark/>
          </w:tcPr>
          <w:p w14:paraId="1B519121"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100%</w:t>
            </w:r>
          </w:p>
        </w:tc>
        <w:tc>
          <w:tcPr>
            <w:tcW w:w="955" w:type="dxa"/>
            <w:tcBorders>
              <w:top w:val="nil"/>
              <w:left w:val="nil"/>
              <w:bottom w:val="nil"/>
              <w:right w:val="single" w:sz="8" w:space="0" w:color="auto"/>
            </w:tcBorders>
            <w:shd w:val="clear" w:color="auto" w:fill="auto"/>
            <w:noWrap/>
            <w:vAlign w:val="center"/>
            <w:hideMark/>
          </w:tcPr>
          <w:p w14:paraId="23395B62"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101%</w:t>
            </w:r>
          </w:p>
        </w:tc>
      </w:tr>
      <w:tr w:rsidR="00430E21" w:rsidRPr="00430E21" w14:paraId="60DD9272" w14:textId="77777777" w:rsidTr="00430E2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3C604B"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30E21">
              <w:rPr>
                <w:rFonts w:ascii="Arial" w:eastAsia="SimSun" w:hAnsi="Arial" w:cs="Arial"/>
                <w:b/>
                <w:bCs/>
                <w:color w:val="000000"/>
                <w:sz w:val="18"/>
                <w:szCs w:val="18"/>
                <w:lang w:eastAsia="zh-CN"/>
              </w:rPr>
              <w:t>Overall</w:t>
            </w:r>
          </w:p>
        </w:tc>
        <w:tc>
          <w:tcPr>
            <w:tcW w:w="1169" w:type="dxa"/>
            <w:tcBorders>
              <w:top w:val="single" w:sz="8" w:space="0" w:color="auto"/>
              <w:left w:val="nil"/>
              <w:bottom w:val="nil"/>
              <w:right w:val="nil"/>
            </w:tcBorders>
            <w:shd w:val="clear" w:color="auto" w:fill="auto"/>
            <w:noWrap/>
            <w:vAlign w:val="center"/>
            <w:hideMark/>
          </w:tcPr>
          <w:p w14:paraId="6347180D"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0.14%</w:t>
            </w:r>
          </w:p>
        </w:tc>
        <w:tc>
          <w:tcPr>
            <w:tcW w:w="1169" w:type="dxa"/>
            <w:tcBorders>
              <w:top w:val="single" w:sz="8" w:space="0" w:color="auto"/>
              <w:left w:val="nil"/>
              <w:bottom w:val="nil"/>
              <w:right w:val="nil"/>
            </w:tcBorders>
            <w:shd w:val="clear" w:color="auto" w:fill="auto"/>
            <w:noWrap/>
            <w:vAlign w:val="center"/>
            <w:hideMark/>
          </w:tcPr>
          <w:p w14:paraId="39729FD6"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0.13%</w:t>
            </w:r>
          </w:p>
        </w:tc>
        <w:tc>
          <w:tcPr>
            <w:tcW w:w="1052" w:type="dxa"/>
            <w:tcBorders>
              <w:top w:val="single" w:sz="8" w:space="0" w:color="auto"/>
              <w:left w:val="nil"/>
              <w:bottom w:val="nil"/>
              <w:right w:val="single" w:sz="4" w:space="0" w:color="auto"/>
            </w:tcBorders>
            <w:shd w:val="clear" w:color="auto" w:fill="auto"/>
            <w:noWrap/>
            <w:vAlign w:val="center"/>
            <w:hideMark/>
          </w:tcPr>
          <w:p w14:paraId="7D6AAAE8"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0.36%</w:t>
            </w:r>
          </w:p>
        </w:tc>
        <w:tc>
          <w:tcPr>
            <w:tcW w:w="955" w:type="dxa"/>
            <w:tcBorders>
              <w:top w:val="single" w:sz="8" w:space="0" w:color="auto"/>
              <w:left w:val="nil"/>
              <w:bottom w:val="nil"/>
              <w:right w:val="nil"/>
            </w:tcBorders>
            <w:shd w:val="clear" w:color="auto" w:fill="auto"/>
            <w:noWrap/>
            <w:vAlign w:val="center"/>
            <w:hideMark/>
          </w:tcPr>
          <w:p w14:paraId="002B8224"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100%</w:t>
            </w:r>
          </w:p>
        </w:tc>
        <w:tc>
          <w:tcPr>
            <w:tcW w:w="955" w:type="dxa"/>
            <w:tcBorders>
              <w:top w:val="single" w:sz="8" w:space="0" w:color="auto"/>
              <w:left w:val="nil"/>
              <w:bottom w:val="nil"/>
              <w:right w:val="single" w:sz="8" w:space="0" w:color="auto"/>
            </w:tcBorders>
            <w:shd w:val="clear" w:color="auto" w:fill="auto"/>
            <w:noWrap/>
            <w:vAlign w:val="center"/>
            <w:hideMark/>
          </w:tcPr>
          <w:p w14:paraId="202C5C4C"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101%</w:t>
            </w:r>
          </w:p>
        </w:tc>
      </w:tr>
      <w:tr w:rsidR="00430E21" w:rsidRPr="00430E21" w14:paraId="26F99F4F" w14:textId="77777777" w:rsidTr="00430E2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F48088A"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Class D</w:t>
            </w:r>
          </w:p>
        </w:tc>
        <w:tc>
          <w:tcPr>
            <w:tcW w:w="1169" w:type="dxa"/>
            <w:tcBorders>
              <w:top w:val="single" w:sz="8" w:space="0" w:color="auto"/>
              <w:left w:val="single" w:sz="8" w:space="0" w:color="auto"/>
              <w:bottom w:val="nil"/>
              <w:right w:val="nil"/>
            </w:tcBorders>
            <w:shd w:val="clear" w:color="auto" w:fill="auto"/>
            <w:noWrap/>
            <w:vAlign w:val="center"/>
            <w:hideMark/>
          </w:tcPr>
          <w:p w14:paraId="797C69E6"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0.33%</w:t>
            </w:r>
          </w:p>
        </w:tc>
        <w:tc>
          <w:tcPr>
            <w:tcW w:w="1169" w:type="dxa"/>
            <w:tcBorders>
              <w:top w:val="single" w:sz="8" w:space="0" w:color="auto"/>
              <w:left w:val="nil"/>
              <w:bottom w:val="nil"/>
              <w:right w:val="nil"/>
            </w:tcBorders>
            <w:shd w:val="clear" w:color="auto" w:fill="auto"/>
            <w:noWrap/>
            <w:vAlign w:val="center"/>
            <w:hideMark/>
          </w:tcPr>
          <w:p w14:paraId="34F79F9B"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0.14%</w:t>
            </w:r>
          </w:p>
        </w:tc>
        <w:tc>
          <w:tcPr>
            <w:tcW w:w="1052" w:type="dxa"/>
            <w:tcBorders>
              <w:top w:val="single" w:sz="8" w:space="0" w:color="auto"/>
              <w:left w:val="nil"/>
              <w:bottom w:val="nil"/>
              <w:right w:val="single" w:sz="4" w:space="0" w:color="auto"/>
            </w:tcBorders>
            <w:shd w:val="clear" w:color="auto" w:fill="auto"/>
            <w:noWrap/>
            <w:vAlign w:val="center"/>
            <w:hideMark/>
          </w:tcPr>
          <w:p w14:paraId="1AB2CB50"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0.97%</w:t>
            </w:r>
          </w:p>
        </w:tc>
        <w:tc>
          <w:tcPr>
            <w:tcW w:w="955" w:type="dxa"/>
            <w:tcBorders>
              <w:top w:val="single" w:sz="8" w:space="0" w:color="auto"/>
              <w:left w:val="nil"/>
              <w:bottom w:val="nil"/>
              <w:right w:val="nil"/>
            </w:tcBorders>
            <w:shd w:val="clear" w:color="auto" w:fill="auto"/>
            <w:noWrap/>
            <w:vAlign w:val="center"/>
            <w:hideMark/>
          </w:tcPr>
          <w:p w14:paraId="582E72E9"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100%</w:t>
            </w:r>
          </w:p>
        </w:tc>
        <w:tc>
          <w:tcPr>
            <w:tcW w:w="955" w:type="dxa"/>
            <w:tcBorders>
              <w:top w:val="single" w:sz="8" w:space="0" w:color="auto"/>
              <w:left w:val="nil"/>
              <w:bottom w:val="nil"/>
              <w:right w:val="single" w:sz="8" w:space="0" w:color="auto"/>
            </w:tcBorders>
            <w:shd w:val="clear" w:color="auto" w:fill="auto"/>
            <w:noWrap/>
            <w:vAlign w:val="center"/>
            <w:hideMark/>
          </w:tcPr>
          <w:p w14:paraId="08FB2CFD"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103%</w:t>
            </w:r>
          </w:p>
        </w:tc>
      </w:tr>
      <w:tr w:rsidR="00430E21" w:rsidRPr="00430E21" w14:paraId="4915AC74" w14:textId="77777777" w:rsidTr="00430E2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161526B"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Class F (optional)</w:t>
            </w:r>
          </w:p>
        </w:tc>
        <w:tc>
          <w:tcPr>
            <w:tcW w:w="1169" w:type="dxa"/>
            <w:tcBorders>
              <w:top w:val="nil"/>
              <w:left w:val="single" w:sz="8" w:space="0" w:color="auto"/>
              <w:bottom w:val="single" w:sz="8" w:space="0" w:color="auto"/>
              <w:right w:val="nil"/>
            </w:tcBorders>
            <w:shd w:val="clear" w:color="auto" w:fill="auto"/>
            <w:noWrap/>
            <w:vAlign w:val="center"/>
            <w:hideMark/>
          </w:tcPr>
          <w:p w14:paraId="1DA3BFF8"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0.51%</w:t>
            </w:r>
          </w:p>
        </w:tc>
        <w:tc>
          <w:tcPr>
            <w:tcW w:w="1169" w:type="dxa"/>
            <w:tcBorders>
              <w:top w:val="nil"/>
              <w:left w:val="nil"/>
              <w:bottom w:val="single" w:sz="8" w:space="0" w:color="auto"/>
              <w:right w:val="nil"/>
            </w:tcBorders>
            <w:shd w:val="clear" w:color="auto" w:fill="auto"/>
            <w:noWrap/>
            <w:vAlign w:val="center"/>
            <w:hideMark/>
          </w:tcPr>
          <w:p w14:paraId="2E08528E"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0.68%</w:t>
            </w:r>
          </w:p>
        </w:tc>
        <w:tc>
          <w:tcPr>
            <w:tcW w:w="1052" w:type="dxa"/>
            <w:tcBorders>
              <w:top w:val="nil"/>
              <w:left w:val="nil"/>
              <w:bottom w:val="single" w:sz="8" w:space="0" w:color="auto"/>
              <w:right w:val="single" w:sz="4" w:space="0" w:color="auto"/>
            </w:tcBorders>
            <w:shd w:val="clear" w:color="auto" w:fill="auto"/>
            <w:noWrap/>
            <w:vAlign w:val="center"/>
            <w:hideMark/>
          </w:tcPr>
          <w:p w14:paraId="1053D3AD"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0.39%</w:t>
            </w:r>
          </w:p>
        </w:tc>
        <w:tc>
          <w:tcPr>
            <w:tcW w:w="955" w:type="dxa"/>
            <w:tcBorders>
              <w:top w:val="nil"/>
              <w:left w:val="nil"/>
              <w:bottom w:val="single" w:sz="8" w:space="0" w:color="auto"/>
              <w:right w:val="nil"/>
            </w:tcBorders>
            <w:shd w:val="clear" w:color="auto" w:fill="auto"/>
            <w:noWrap/>
            <w:vAlign w:val="center"/>
            <w:hideMark/>
          </w:tcPr>
          <w:p w14:paraId="7AEC4F43"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102%</w:t>
            </w:r>
          </w:p>
        </w:tc>
        <w:tc>
          <w:tcPr>
            <w:tcW w:w="955" w:type="dxa"/>
            <w:tcBorders>
              <w:top w:val="nil"/>
              <w:left w:val="nil"/>
              <w:bottom w:val="single" w:sz="8" w:space="0" w:color="auto"/>
              <w:right w:val="single" w:sz="8" w:space="0" w:color="auto"/>
            </w:tcBorders>
            <w:shd w:val="clear" w:color="auto" w:fill="auto"/>
            <w:noWrap/>
            <w:vAlign w:val="center"/>
            <w:hideMark/>
          </w:tcPr>
          <w:p w14:paraId="56A9BF1D" w14:textId="77777777" w:rsidR="00430E21" w:rsidRPr="00430E21" w:rsidRDefault="00430E21" w:rsidP="0043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30E21">
              <w:rPr>
                <w:rFonts w:ascii="Arial" w:eastAsia="SimSun" w:hAnsi="Arial" w:cs="Arial"/>
                <w:color w:val="000000"/>
                <w:sz w:val="18"/>
                <w:szCs w:val="18"/>
                <w:lang w:eastAsia="zh-CN"/>
              </w:rPr>
              <w:t>102%</w:t>
            </w:r>
          </w:p>
        </w:tc>
      </w:tr>
    </w:tbl>
    <w:p w14:paraId="57A9402E" w14:textId="77777777" w:rsidR="00430E21" w:rsidRDefault="00430E21" w:rsidP="004E63A2">
      <w:pPr>
        <w:rPr>
          <w:lang w:val="en-CA"/>
        </w:rPr>
      </w:pPr>
    </w:p>
    <w:p w14:paraId="6B578AE2" w14:textId="75D500B8" w:rsidR="004E63A2" w:rsidRDefault="00450CF0" w:rsidP="004E63A2">
      <w:pPr>
        <w:rPr>
          <w:lang w:val="en-CA"/>
        </w:rPr>
      </w:pPr>
      <w:r>
        <w:rPr>
          <w:rFonts w:hint="eastAsia"/>
          <w:lang w:val="en-CA"/>
        </w:rPr>
        <w:t>Table 1: Solution 1 with 8x8 MER</w:t>
      </w:r>
    </w:p>
    <w:p w14:paraId="5B0F8448" w14:textId="77777777" w:rsidR="00644FBA" w:rsidRDefault="00644FBA" w:rsidP="004E63A2">
      <w:pPr>
        <w:rPr>
          <w:lang w:val="en-CA"/>
        </w:rPr>
      </w:pPr>
    </w:p>
    <w:tbl>
      <w:tblPr>
        <w:tblW w:w="6940" w:type="dxa"/>
        <w:tblLook w:val="04A0" w:firstRow="1" w:lastRow="0" w:firstColumn="1" w:lastColumn="0" w:noHBand="0" w:noVBand="1"/>
      </w:tblPr>
      <w:tblGrid>
        <w:gridCol w:w="1640"/>
        <w:gridCol w:w="1077"/>
        <w:gridCol w:w="1076"/>
        <w:gridCol w:w="1195"/>
        <w:gridCol w:w="976"/>
        <w:gridCol w:w="976"/>
      </w:tblGrid>
      <w:tr w:rsidR="00FD580A" w:rsidRPr="00FD580A" w14:paraId="19769163" w14:textId="77777777" w:rsidTr="00FD580A">
        <w:trPr>
          <w:trHeight w:val="255"/>
        </w:trPr>
        <w:tc>
          <w:tcPr>
            <w:tcW w:w="1640" w:type="dxa"/>
            <w:tcBorders>
              <w:top w:val="nil"/>
              <w:left w:val="nil"/>
              <w:bottom w:val="nil"/>
              <w:right w:val="nil"/>
            </w:tcBorders>
            <w:shd w:val="clear" w:color="auto" w:fill="auto"/>
            <w:noWrap/>
            <w:vAlign w:val="center"/>
            <w:hideMark/>
          </w:tcPr>
          <w:p w14:paraId="397DCF7D"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A8DB572"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D580A">
              <w:rPr>
                <w:rFonts w:ascii="Arial" w:eastAsia="SimSun" w:hAnsi="Arial" w:cs="Arial"/>
                <w:b/>
                <w:bCs/>
                <w:color w:val="000000"/>
                <w:sz w:val="18"/>
                <w:szCs w:val="18"/>
                <w:lang w:eastAsia="zh-CN"/>
              </w:rPr>
              <w:t>Random Access Main 10</w:t>
            </w:r>
          </w:p>
        </w:tc>
      </w:tr>
      <w:tr w:rsidR="00FD580A" w:rsidRPr="00FD580A" w14:paraId="11F36168" w14:textId="77777777" w:rsidTr="00FD580A">
        <w:trPr>
          <w:trHeight w:val="255"/>
        </w:trPr>
        <w:tc>
          <w:tcPr>
            <w:tcW w:w="1640" w:type="dxa"/>
            <w:tcBorders>
              <w:top w:val="nil"/>
              <w:left w:val="nil"/>
              <w:bottom w:val="nil"/>
              <w:right w:val="nil"/>
            </w:tcBorders>
            <w:shd w:val="clear" w:color="auto" w:fill="auto"/>
            <w:noWrap/>
            <w:vAlign w:val="center"/>
            <w:hideMark/>
          </w:tcPr>
          <w:p w14:paraId="74B43491"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05181F5"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D580A">
              <w:rPr>
                <w:rFonts w:ascii="Arial" w:eastAsia="SimSun" w:hAnsi="Arial" w:cs="Arial"/>
                <w:b/>
                <w:bCs/>
                <w:color w:val="000000"/>
                <w:sz w:val="18"/>
                <w:szCs w:val="18"/>
                <w:lang w:eastAsia="zh-CN"/>
              </w:rPr>
              <w:t>Over BMS-1.0 with VTM configuration</w:t>
            </w:r>
          </w:p>
        </w:tc>
      </w:tr>
      <w:tr w:rsidR="00FD580A" w:rsidRPr="00FD580A" w14:paraId="49A3B6E4" w14:textId="77777777" w:rsidTr="00FD580A">
        <w:trPr>
          <w:trHeight w:val="255"/>
        </w:trPr>
        <w:tc>
          <w:tcPr>
            <w:tcW w:w="1640" w:type="dxa"/>
            <w:tcBorders>
              <w:top w:val="nil"/>
              <w:left w:val="nil"/>
              <w:bottom w:val="nil"/>
              <w:right w:val="nil"/>
            </w:tcBorders>
            <w:shd w:val="clear" w:color="auto" w:fill="auto"/>
            <w:noWrap/>
            <w:vAlign w:val="center"/>
            <w:hideMark/>
          </w:tcPr>
          <w:p w14:paraId="40EC9E9C"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hideMark/>
          </w:tcPr>
          <w:p w14:paraId="508D999E"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hideMark/>
          </w:tcPr>
          <w:p w14:paraId="634B1F28"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hideMark/>
          </w:tcPr>
          <w:p w14:paraId="53F73CCA"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V</w:t>
            </w:r>
          </w:p>
        </w:tc>
        <w:tc>
          <w:tcPr>
            <w:tcW w:w="976" w:type="dxa"/>
            <w:tcBorders>
              <w:top w:val="nil"/>
              <w:left w:val="nil"/>
              <w:bottom w:val="single" w:sz="8" w:space="0" w:color="auto"/>
              <w:right w:val="nil"/>
            </w:tcBorders>
            <w:shd w:val="clear" w:color="auto" w:fill="auto"/>
            <w:noWrap/>
            <w:vAlign w:val="center"/>
            <w:hideMark/>
          </w:tcPr>
          <w:p w14:paraId="4EE3E381"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FD580A">
              <w:rPr>
                <w:rFonts w:ascii="Arial" w:eastAsia="SimSun" w:hAnsi="Arial" w:cs="Arial"/>
                <w:color w:val="000000"/>
                <w:sz w:val="18"/>
                <w:szCs w:val="18"/>
                <w:lang w:eastAsia="zh-CN"/>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179BA8B4"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FD580A">
              <w:rPr>
                <w:rFonts w:ascii="Arial" w:eastAsia="SimSun" w:hAnsi="Arial" w:cs="Arial"/>
                <w:color w:val="000000"/>
                <w:sz w:val="18"/>
                <w:szCs w:val="18"/>
                <w:lang w:eastAsia="zh-CN"/>
              </w:rPr>
              <w:t>DecT</w:t>
            </w:r>
            <w:proofErr w:type="spellEnd"/>
          </w:p>
        </w:tc>
      </w:tr>
      <w:tr w:rsidR="00FD580A" w:rsidRPr="00FD580A" w14:paraId="42687CA2" w14:textId="77777777" w:rsidTr="00FD580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AC16D5"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Class A1</w:t>
            </w:r>
          </w:p>
        </w:tc>
        <w:tc>
          <w:tcPr>
            <w:tcW w:w="1077" w:type="dxa"/>
            <w:tcBorders>
              <w:top w:val="nil"/>
              <w:left w:val="nil"/>
              <w:bottom w:val="nil"/>
              <w:right w:val="nil"/>
            </w:tcBorders>
            <w:shd w:val="clear" w:color="auto" w:fill="auto"/>
            <w:noWrap/>
            <w:vAlign w:val="center"/>
            <w:hideMark/>
          </w:tcPr>
          <w:p w14:paraId="6CF4A039"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0.19%</w:t>
            </w:r>
          </w:p>
        </w:tc>
        <w:tc>
          <w:tcPr>
            <w:tcW w:w="1076" w:type="dxa"/>
            <w:tcBorders>
              <w:top w:val="nil"/>
              <w:left w:val="nil"/>
              <w:bottom w:val="nil"/>
              <w:right w:val="nil"/>
            </w:tcBorders>
            <w:shd w:val="clear" w:color="auto" w:fill="auto"/>
            <w:noWrap/>
            <w:vAlign w:val="center"/>
            <w:hideMark/>
          </w:tcPr>
          <w:p w14:paraId="7FB3A968"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0.21%</w:t>
            </w:r>
          </w:p>
        </w:tc>
        <w:tc>
          <w:tcPr>
            <w:tcW w:w="1195" w:type="dxa"/>
            <w:tcBorders>
              <w:top w:val="nil"/>
              <w:left w:val="nil"/>
              <w:bottom w:val="nil"/>
              <w:right w:val="single" w:sz="4" w:space="0" w:color="auto"/>
            </w:tcBorders>
            <w:shd w:val="clear" w:color="auto" w:fill="auto"/>
            <w:noWrap/>
            <w:vAlign w:val="center"/>
            <w:hideMark/>
          </w:tcPr>
          <w:p w14:paraId="2A7700FB"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0.30%</w:t>
            </w:r>
          </w:p>
        </w:tc>
        <w:tc>
          <w:tcPr>
            <w:tcW w:w="976" w:type="dxa"/>
            <w:tcBorders>
              <w:top w:val="nil"/>
              <w:left w:val="nil"/>
              <w:bottom w:val="nil"/>
              <w:right w:val="nil"/>
            </w:tcBorders>
            <w:shd w:val="clear" w:color="auto" w:fill="auto"/>
            <w:noWrap/>
            <w:vAlign w:val="center"/>
            <w:hideMark/>
          </w:tcPr>
          <w:p w14:paraId="326D5CF3"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100%</w:t>
            </w:r>
          </w:p>
        </w:tc>
        <w:tc>
          <w:tcPr>
            <w:tcW w:w="976" w:type="dxa"/>
            <w:tcBorders>
              <w:top w:val="nil"/>
              <w:left w:val="nil"/>
              <w:bottom w:val="nil"/>
              <w:right w:val="single" w:sz="8" w:space="0" w:color="auto"/>
            </w:tcBorders>
            <w:shd w:val="clear" w:color="auto" w:fill="auto"/>
            <w:noWrap/>
            <w:vAlign w:val="center"/>
            <w:hideMark/>
          </w:tcPr>
          <w:p w14:paraId="28939FDC"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101%</w:t>
            </w:r>
          </w:p>
        </w:tc>
      </w:tr>
      <w:tr w:rsidR="00FD580A" w:rsidRPr="00FD580A" w14:paraId="337B770E" w14:textId="77777777" w:rsidTr="00FD580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823828"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Class A2</w:t>
            </w:r>
          </w:p>
        </w:tc>
        <w:tc>
          <w:tcPr>
            <w:tcW w:w="1077" w:type="dxa"/>
            <w:tcBorders>
              <w:top w:val="nil"/>
              <w:left w:val="nil"/>
              <w:bottom w:val="nil"/>
              <w:right w:val="nil"/>
            </w:tcBorders>
            <w:shd w:val="clear" w:color="auto" w:fill="auto"/>
            <w:noWrap/>
            <w:vAlign w:val="center"/>
            <w:hideMark/>
          </w:tcPr>
          <w:p w14:paraId="47B12030"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0.51%</w:t>
            </w:r>
          </w:p>
        </w:tc>
        <w:tc>
          <w:tcPr>
            <w:tcW w:w="1076" w:type="dxa"/>
            <w:tcBorders>
              <w:top w:val="nil"/>
              <w:left w:val="nil"/>
              <w:bottom w:val="nil"/>
              <w:right w:val="nil"/>
            </w:tcBorders>
            <w:shd w:val="clear" w:color="auto" w:fill="auto"/>
            <w:noWrap/>
            <w:vAlign w:val="center"/>
            <w:hideMark/>
          </w:tcPr>
          <w:p w14:paraId="712C9A1E"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0.69%</w:t>
            </w:r>
          </w:p>
        </w:tc>
        <w:tc>
          <w:tcPr>
            <w:tcW w:w="1195" w:type="dxa"/>
            <w:tcBorders>
              <w:top w:val="nil"/>
              <w:left w:val="nil"/>
              <w:bottom w:val="nil"/>
              <w:right w:val="single" w:sz="4" w:space="0" w:color="auto"/>
            </w:tcBorders>
            <w:shd w:val="clear" w:color="auto" w:fill="auto"/>
            <w:noWrap/>
            <w:vAlign w:val="center"/>
            <w:hideMark/>
          </w:tcPr>
          <w:p w14:paraId="57215214"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0.98%</w:t>
            </w:r>
          </w:p>
        </w:tc>
        <w:tc>
          <w:tcPr>
            <w:tcW w:w="976" w:type="dxa"/>
            <w:tcBorders>
              <w:top w:val="nil"/>
              <w:left w:val="nil"/>
              <w:bottom w:val="nil"/>
              <w:right w:val="nil"/>
            </w:tcBorders>
            <w:shd w:val="clear" w:color="auto" w:fill="auto"/>
            <w:noWrap/>
            <w:vAlign w:val="center"/>
            <w:hideMark/>
          </w:tcPr>
          <w:p w14:paraId="3456B9BC"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101%</w:t>
            </w:r>
          </w:p>
        </w:tc>
        <w:tc>
          <w:tcPr>
            <w:tcW w:w="976" w:type="dxa"/>
            <w:tcBorders>
              <w:top w:val="nil"/>
              <w:left w:val="nil"/>
              <w:bottom w:val="nil"/>
              <w:right w:val="single" w:sz="8" w:space="0" w:color="auto"/>
            </w:tcBorders>
            <w:shd w:val="clear" w:color="auto" w:fill="auto"/>
            <w:noWrap/>
            <w:vAlign w:val="center"/>
            <w:hideMark/>
          </w:tcPr>
          <w:p w14:paraId="7E202D6C"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100%</w:t>
            </w:r>
          </w:p>
        </w:tc>
      </w:tr>
      <w:tr w:rsidR="00FD580A" w:rsidRPr="00FD580A" w14:paraId="2568ABC0" w14:textId="77777777" w:rsidTr="00FD580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932071"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Class B</w:t>
            </w:r>
          </w:p>
        </w:tc>
        <w:tc>
          <w:tcPr>
            <w:tcW w:w="1077" w:type="dxa"/>
            <w:tcBorders>
              <w:top w:val="nil"/>
              <w:left w:val="nil"/>
              <w:bottom w:val="nil"/>
              <w:right w:val="nil"/>
            </w:tcBorders>
            <w:shd w:val="clear" w:color="auto" w:fill="auto"/>
            <w:noWrap/>
            <w:vAlign w:val="center"/>
            <w:hideMark/>
          </w:tcPr>
          <w:p w14:paraId="0150460D"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0.48%</w:t>
            </w:r>
          </w:p>
        </w:tc>
        <w:tc>
          <w:tcPr>
            <w:tcW w:w="1076" w:type="dxa"/>
            <w:tcBorders>
              <w:top w:val="nil"/>
              <w:left w:val="nil"/>
              <w:bottom w:val="nil"/>
              <w:right w:val="nil"/>
            </w:tcBorders>
            <w:shd w:val="clear" w:color="auto" w:fill="auto"/>
            <w:noWrap/>
            <w:vAlign w:val="center"/>
            <w:hideMark/>
          </w:tcPr>
          <w:p w14:paraId="7F9C20A2"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0.64%</w:t>
            </w:r>
          </w:p>
        </w:tc>
        <w:tc>
          <w:tcPr>
            <w:tcW w:w="1195" w:type="dxa"/>
            <w:tcBorders>
              <w:top w:val="nil"/>
              <w:left w:val="nil"/>
              <w:bottom w:val="nil"/>
              <w:right w:val="single" w:sz="4" w:space="0" w:color="auto"/>
            </w:tcBorders>
            <w:shd w:val="clear" w:color="auto" w:fill="auto"/>
            <w:noWrap/>
            <w:vAlign w:val="center"/>
            <w:hideMark/>
          </w:tcPr>
          <w:p w14:paraId="239CE4BC"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0.55%</w:t>
            </w:r>
          </w:p>
        </w:tc>
        <w:tc>
          <w:tcPr>
            <w:tcW w:w="976" w:type="dxa"/>
            <w:tcBorders>
              <w:top w:val="nil"/>
              <w:left w:val="nil"/>
              <w:bottom w:val="nil"/>
              <w:right w:val="nil"/>
            </w:tcBorders>
            <w:shd w:val="clear" w:color="auto" w:fill="auto"/>
            <w:noWrap/>
            <w:vAlign w:val="center"/>
            <w:hideMark/>
          </w:tcPr>
          <w:p w14:paraId="54FFC54E"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101%</w:t>
            </w:r>
          </w:p>
        </w:tc>
        <w:tc>
          <w:tcPr>
            <w:tcW w:w="976" w:type="dxa"/>
            <w:tcBorders>
              <w:top w:val="nil"/>
              <w:left w:val="nil"/>
              <w:bottom w:val="nil"/>
              <w:right w:val="single" w:sz="8" w:space="0" w:color="auto"/>
            </w:tcBorders>
            <w:shd w:val="clear" w:color="auto" w:fill="auto"/>
            <w:noWrap/>
            <w:vAlign w:val="center"/>
            <w:hideMark/>
          </w:tcPr>
          <w:p w14:paraId="73412656"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101%</w:t>
            </w:r>
          </w:p>
        </w:tc>
      </w:tr>
      <w:tr w:rsidR="00FD580A" w:rsidRPr="00FD580A" w14:paraId="67B933B3" w14:textId="77777777" w:rsidTr="00FD580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91BDFD"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Class C</w:t>
            </w:r>
          </w:p>
        </w:tc>
        <w:tc>
          <w:tcPr>
            <w:tcW w:w="1077" w:type="dxa"/>
            <w:tcBorders>
              <w:top w:val="nil"/>
              <w:left w:val="nil"/>
              <w:bottom w:val="nil"/>
              <w:right w:val="nil"/>
            </w:tcBorders>
            <w:shd w:val="clear" w:color="auto" w:fill="auto"/>
            <w:noWrap/>
            <w:vAlign w:val="center"/>
            <w:hideMark/>
          </w:tcPr>
          <w:p w14:paraId="6132798F"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0.95%</w:t>
            </w:r>
          </w:p>
        </w:tc>
        <w:tc>
          <w:tcPr>
            <w:tcW w:w="1076" w:type="dxa"/>
            <w:tcBorders>
              <w:top w:val="nil"/>
              <w:left w:val="nil"/>
              <w:bottom w:val="nil"/>
              <w:right w:val="nil"/>
            </w:tcBorders>
            <w:shd w:val="clear" w:color="auto" w:fill="auto"/>
            <w:noWrap/>
            <w:vAlign w:val="center"/>
            <w:hideMark/>
          </w:tcPr>
          <w:p w14:paraId="686E5D4E"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1.03%</w:t>
            </w:r>
          </w:p>
        </w:tc>
        <w:tc>
          <w:tcPr>
            <w:tcW w:w="1195" w:type="dxa"/>
            <w:tcBorders>
              <w:top w:val="nil"/>
              <w:left w:val="nil"/>
              <w:bottom w:val="nil"/>
              <w:right w:val="single" w:sz="4" w:space="0" w:color="auto"/>
            </w:tcBorders>
            <w:shd w:val="clear" w:color="auto" w:fill="auto"/>
            <w:noWrap/>
            <w:vAlign w:val="center"/>
            <w:hideMark/>
          </w:tcPr>
          <w:p w14:paraId="6CFE6AED"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1.27%</w:t>
            </w:r>
          </w:p>
        </w:tc>
        <w:tc>
          <w:tcPr>
            <w:tcW w:w="976" w:type="dxa"/>
            <w:tcBorders>
              <w:top w:val="nil"/>
              <w:left w:val="nil"/>
              <w:bottom w:val="nil"/>
              <w:right w:val="nil"/>
            </w:tcBorders>
            <w:shd w:val="clear" w:color="auto" w:fill="auto"/>
            <w:noWrap/>
            <w:vAlign w:val="center"/>
            <w:hideMark/>
          </w:tcPr>
          <w:p w14:paraId="7758EE05"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102%</w:t>
            </w:r>
          </w:p>
        </w:tc>
        <w:tc>
          <w:tcPr>
            <w:tcW w:w="976" w:type="dxa"/>
            <w:tcBorders>
              <w:top w:val="nil"/>
              <w:left w:val="nil"/>
              <w:bottom w:val="nil"/>
              <w:right w:val="single" w:sz="8" w:space="0" w:color="auto"/>
            </w:tcBorders>
            <w:shd w:val="clear" w:color="auto" w:fill="auto"/>
            <w:noWrap/>
            <w:vAlign w:val="center"/>
            <w:hideMark/>
          </w:tcPr>
          <w:p w14:paraId="29B0339F"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101%</w:t>
            </w:r>
          </w:p>
        </w:tc>
      </w:tr>
      <w:tr w:rsidR="00FD580A" w:rsidRPr="00FD580A" w14:paraId="63E752DA" w14:textId="77777777" w:rsidTr="00FD580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014B2B"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lastRenderedPageBreak/>
              <w:t>Class E</w:t>
            </w:r>
          </w:p>
        </w:tc>
        <w:tc>
          <w:tcPr>
            <w:tcW w:w="1077" w:type="dxa"/>
            <w:tcBorders>
              <w:top w:val="nil"/>
              <w:left w:val="nil"/>
              <w:bottom w:val="nil"/>
              <w:right w:val="nil"/>
            </w:tcBorders>
            <w:shd w:val="clear" w:color="auto" w:fill="auto"/>
            <w:noWrap/>
            <w:vAlign w:val="center"/>
            <w:hideMark/>
          </w:tcPr>
          <w:p w14:paraId="17AD951A"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 xml:space="preserve">　</w:t>
            </w:r>
          </w:p>
        </w:tc>
        <w:tc>
          <w:tcPr>
            <w:tcW w:w="1076" w:type="dxa"/>
            <w:tcBorders>
              <w:top w:val="nil"/>
              <w:left w:val="nil"/>
              <w:bottom w:val="nil"/>
              <w:right w:val="nil"/>
            </w:tcBorders>
            <w:shd w:val="clear" w:color="auto" w:fill="auto"/>
            <w:noWrap/>
            <w:vAlign w:val="center"/>
            <w:hideMark/>
          </w:tcPr>
          <w:p w14:paraId="793DD02C"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95" w:type="dxa"/>
            <w:tcBorders>
              <w:top w:val="nil"/>
              <w:left w:val="nil"/>
              <w:bottom w:val="nil"/>
              <w:right w:val="single" w:sz="4" w:space="0" w:color="auto"/>
            </w:tcBorders>
            <w:shd w:val="clear" w:color="auto" w:fill="auto"/>
            <w:noWrap/>
            <w:vAlign w:val="center"/>
            <w:hideMark/>
          </w:tcPr>
          <w:p w14:paraId="53681DFF"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 xml:space="preserve">　</w:t>
            </w:r>
          </w:p>
        </w:tc>
        <w:tc>
          <w:tcPr>
            <w:tcW w:w="976" w:type="dxa"/>
            <w:tcBorders>
              <w:top w:val="nil"/>
              <w:left w:val="nil"/>
              <w:bottom w:val="nil"/>
              <w:right w:val="nil"/>
            </w:tcBorders>
            <w:shd w:val="clear" w:color="auto" w:fill="auto"/>
            <w:noWrap/>
            <w:vAlign w:val="center"/>
            <w:hideMark/>
          </w:tcPr>
          <w:p w14:paraId="5C539CC5"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 xml:space="preserve">　</w:t>
            </w:r>
          </w:p>
        </w:tc>
        <w:tc>
          <w:tcPr>
            <w:tcW w:w="976" w:type="dxa"/>
            <w:tcBorders>
              <w:top w:val="nil"/>
              <w:left w:val="nil"/>
              <w:bottom w:val="nil"/>
              <w:right w:val="single" w:sz="8" w:space="0" w:color="auto"/>
            </w:tcBorders>
            <w:shd w:val="clear" w:color="auto" w:fill="auto"/>
            <w:noWrap/>
            <w:vAlign w:val="center"/>
            <w:hideMark/>
          </w:tcPr>
          <w:p w14:paraId="0EB2294E"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 xml:space="preserve">　</w:t>
            </w:r>
          </w:p>
        </w:tc>
      </w:tr>
      <w:tr w:rsidR="00FD580A" w:rsidRPr="00FD580A" w14:paraId="5BDC440E" w14:textId="77777777" w:rsidTr="00FD580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6253E8"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D580A">
              <w:rPr>
                <w:rFonts w:ascii="Arial" w:eastAsia="SimSun" w:hAnsi="Arial" w:cs="Arial"/>
                <w:b/>
                <w:bCs/>
                <w:color w:val="000000"/>
                <w:sz w:val="18"/>
                <w:szCs w:val="18"/>
                <w:lang w:eastAsia="zh-CN"/>
              </w:rPr>
              <w:t>Overall</w:t>
            </w:r>
          </w:p>
        </w:tc>
        <w:tc>
          <w:tcPr>
            <w:tcW w:w="1077" w:type="dxa"/>
            <w:tcBorders>
              <w:top w:val="single" w:sz="8" w:space="0" w:color="auto"/>
              <w:left w:val="nil"/>
              <w:bottom w:val="nil"/>
              <w:right w:val="nil"/>
            </w:tcBorders>
            <w:shd w:val="clear" w:color="auto" w:fill="auto"/>
            <w:noWrap/>
            <w:vAlign w:val="center"/>
            <w:hideMark/>
          </w:tcPr>
          <w:p w14:paraId="2339B58A"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0.55%</w:t>
            </w:r>
          </w:p>
        </w:tc>
        <w:tc>
          <w:tcPr>
            <w:tcW w:w="1076" w:type="dxa"/>
            <w:tcBorders>
              <w:top w:val="single" w:sz="8" w:space="0" w:color="auto"/>
              <w:left w:val="nil"/>
              <w:bottom w:val="nil"/>
              <w:right w:val="nil"/>
            </w:tcBorders>
            <w:shd w:val="clear" w:color="auto" w:fill="auto"/>
            <w:noWrap/>
            <w:vAlign w:val="center"/>
            <w:hideMark/>
          </w:tcPr>
          <w:p w14:paraId="77F622D5"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0.67%</w:t>
            </w:r>
          </w:p>
        </w:tc>
        <w:tc>
          <w:tcPr>
            <w:tcW w:w="1195" w:type="dxa"/>
            <w:tcBorders>
              <w:top w:val="single" w:sz="8" w:space="0" w:color="auto"/>
              <w:left w:val="nil"/>
              <w:bottom w:val="nil"/>
              <w:right w:val="single" w:sz="4" w:space="0" w:color="auto"/>
            </w:tcBorders>
            <w:shd w:val="clear" w:color="auto" w:fill="auto"/>
            <w:noWrap/>
            <w:vAlign w:val="center"/>
            <w:hideMark/>
          </w:tcPr>
          <w:p w14:paraId="38A32BF5"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0.78%</w:t>
            </w:r>
          </w:p>
        </w:tc>
        <w:tc>
          <w:tcPr>
            <w:tcW w:w="976" w:type="dxa"/>
            <w:tcBorders>
              <w:top w:val="single" w:sz="8" w:space="0" w:color="auto"/>
              <w:left w:val="nil"/>
              <w:bottom w:val="nil"/>
              <w:right w:val="nil"/>
            </w:tcBorders>
            <w:shd w:val="clear" w:color="auto" w:fill="auto"/>
            <w:noWrap/>
            <w:vAlign w:val="center"/>
            <w:hideMark/>
          </w:tcPr>
          <w:p w14:paraId="66DA231A"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101%</w:t>
            </w:r>
          </w:p>
        </w:tc>
        <w:tc>
          <w:tcPr>
            <w:tcW w:w="976" w:type="dxa"/>
            <w:tcBorders>
              <w:top w:val="single" w:sz="8" w:space="0" w:color="auto"/>
              <w:left w:val="nil"/>
              <w:bottom w:val="nil"/>
              <w:right w:val="single" w:sz="8" w:space="0" w:color="auto"/>
            </w:tcBorders>
            <w:shd w:val="clear" w:color="auto" w:fill="auto"/>
            <w:noWrap/>
            <w:vAlign w:val="center"/>
            <w:hideMark/>
          </w:tcPr>
          <w:p w14:paraId="59819920"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101%</w:t>
            </w:r>
          </w:p>
        </w:tc>
      </w:tr>
      <w:tr w:rsidR="00FD580A" w:rsidRPr="00FD580A" w14:paraId="2B622854" w14:textId="77777777" w:rsidTr="00FD580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2BA85A"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Class D</w:t>
            </w:r>
          </w:p>
        </w:tc>
        <w:tc>
          <w:tcPr>
            <w:tcW w:w="1077" w:type="dxa"/>
            <w:tcBorders>
              <w:top w:val="single" w:sz="8" w:space="0" w:color="auto"/>
              <w:left w:val="nil"/>
              <w:bottom w:val="nil"/>
              <w:right w:val="nil"/>
            </w:tcBorders>
            <w:shd w:val="clear" w:color="auto" w:fill="auto"/>
            <w:noWrap/>
            <w:vAlign w:val="center"/>
            <w:hideMark/>
          </w:tcPr>
          <w:p w14:paraId="21E64151"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1.02%</w:t>
            </w:r>
          </w:p>
        </w:tc>
        <w:tc>
          <w:tcPr>
            <w:tcW w:w="1076" w:type="dxa"/>
            <w:tcBorders>
              <w:top w:val="single" w:sz="8" w:space="0" w:color="auto"/>
              <w:left w:val="nil"/>
              <w:bottom w:val="nil"/>
              <w:right w:val="nil"/>
            </w:tcBorders>
            <w:shd w:val="clear" w:color="auto" w:fill="auto"/>
            <w:noWrap/>
            <w:vAlign w:val="center"/>
            <w:hideMark/>
          </w:tcPr>
          <w:p w14:paraId="196471E2"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0.97%</w:t>
            </w:r>
          </w:p>
        </w:tc>
        <w:tc>
          <w:tcPr>
            <w:tcW w:w="1195" w:type="dxa"/>
            <w:tcBorders>
              <w:top w:val="single" w:sz="8" w:space="0" w:color="auto"/>
              <w:left w:val="nil"/>
              <w:bottom w:val="nil"/>
              <w:right w:val="single" w:sz="4" w:space="0" w:color="auto"/>
            </w:tcBorders>
            <w:shd w:val="clear" w:color="auto" w:fill="auto"/>
            <w:noWrap/>
            <w:vAlign w:val="center"/>
            <w:hideMark/>
          </w:tcPr>
          <w:p w14:paraId="3D719A15"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1.13%</w:t>
            </w:r>
          </w:p>
        </w:tc>
        <w:tc>
          <w:tcPr>
            <w:tcW w:w="976" w:type="dxa"/>
            <w:tcBorders>
              <w:top w:val="single" w:sz="8" w:space="0" w:color="auto"/>
              <w:left w:val="nil"/>
              <w:bottom w:val="nil"/>
              <w:right w:val="nil"/>
            </w:tcBorders>
            <w:shd w:val="clear" w:color="auto" w:fill="auto"/>
            <w:noWrap/>
            <w:vAlign w:val="center"/>
            <w:hideMark/>
          </w:tcPr>
          <w:p w14:paraId="4A30ED32"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102%</w:t>
            </w:r>
          </w:p>
        </w:tc>
        <w:tc>
          <w:tcPr>
            <w:tcW w:w="976" w:type="dxa"/>
            <w:tcBorders>
              <w:top w:val="single" w:sz="8" w:space="0" w:color="auto"/>
              <w:left w:val="nil"/>
              <w:bottom w:val="nil"/>
              <w:right w:val="single" w:sz="8" w:space="0" w:color="auto"/>
            </w:tcBorders>
            <w:shd w:val="clear" w:color="auto" w:fill="auto"/>
            <w:noWrap/>
            <w:vAlign w:val="center"/>
            <w:hideMark/>
          </w:tcPr>
          <w:p w14:paraId="520881A3"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102%</w:t>
            </w:r>
          </w:p>
        </w:tc>
      </w:tr>
      <w:tr w:rsidR="00FD580A" w:rsidRPr="00FD580A" w14:paraId="176977B1" w14:textId="77777777" w:rsidTr="00FD580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FB1D762"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Class F (optional)</w:t>
            </w:r>
          </w:p>
        </w:tc>
        <w:tc>
          <w:tcPr>
            <w:tcW w:w="1077" w:type="dxa"/>
            <w:tcBorders>
              <w:top w:val="nil"/>
              <w:left w:val="nil"/>
              <w:bottom w:val="single" w:sz="8" w:space="0" w:color="auto"/>
              <w:right w:val="nil"/>
            </w:tcBorders>
            <w:shd w:val="clear" w:color="auto" w:fill="auto"/>
            <w:noWrap/>
            <w:vAlign w:val="center"/>
            <w:hideMark/>
          </w:tcPr>
          <w:p w14:paraId="14A0C5A3"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0.58%</w:t>
            </w:r>
          </w:p>
        </w:tc>
        <w:tc>
          <w:tcPr>
            <w:tcW w:w="1076" w:type="dxa"/>
            <w:tcBorders>
              <w:top w:val="nil"/>
              <w:left w:val="nil"/>
              <w:bottom w:val="single" w:sz="8" w:space="0" w:color="auto"/>
              <w:right w:val="nil"/>
            </w:tcBorders>
            <w:shd w:val="clear" w:color="auto" w:fill="auto"/>
            <w:noWrap/>
            <w:vAlign w:val="center"/>
            <w:hideMark/>
          </w:tcPr>
          <w:p w14:paraId="76CABB94"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0.64%</w:t>
            </w:r>
          </w:p>
        </w:tc>
        <w:tc>
          <w:tcPr>
            <w:tcW w:w="1195" w:type="dxa"/>
            <w:tcBorders>
              <w:top w:val="nil"/>
              <w:left w:val="nil"/>
              <w:bottom w:val="single" w:sz="8" w:space="0" w:color="auto"/>
              <w:right w:val="single" w:sz="4" w:space="0" w:color="auto"/>
            </w:tcBorders>
            <w:shd w:val="clear" w:color="auto" w:fill="auto"/>
            <w:noWrap/>
            <w:vAlign w:val="center"/>
            <w:hideMark/>
          </w:tcPr>
          <w:p w14:paraId="5A8B13E6"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0.67%</w:t>
            </w:r>
          </w:p>
        </w:tc>
        <w:tc>
          <w:tcPr>
            <w:tcW w:w="976" w:type="dxa"/>
            <w:tcBorders>
              <w:top w:val="nil"/>
              <w:left w:val="nil"/>
              <w:bottom w:val="single" w:sz="8" w:space="0" w:color="auto"/>
              <w:right w:val="nil"/>
            </w:tcBorders>
            <w:shd w:val="clear" w:color="auto" w:fill="auto"/>
            <w:noWrap/>
            <w:vAlign w:val="center"/>
            <w:hideMark/>
          </w:tcPr>
          <w:p w14:paraId="24875791"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103%</w:t>
            </w:r>
          </w:p>
        </w:tc>
        <w:tc>
          <w:tcPr>
            <w:tcW w:w="976" w:type="dxa"/>
            <w:tcBorders>
              <w:top w:val="nil"/>
              <w:left w:val="nil"/>
              <w:bottom w:val="single" w:sz="8" w:space="0" w:color="auto"/>
              <w:right w:val="single" w:sz="8" w:space="0" w:color="auto"/>
            </w:tcBorders>
            <w:shd w:val="clear" w:color="auto" w:fill="auto"/>
            <w:noWrap/>
            <w:vAlign w:val="center"/>
            <w:hideMark/>
          </w:tcPr>
          <w:p w14:paraId="77371690"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103%</w:t>
            </w:r>
          </w:p>
        </w:tc>
      </w:tr>
      <w:tr w:rsidR="00FD580A" w:rsidRPr="00FD580A" w14:paraId="42F8DBEB" w14:textId="77777777" w:rsidTr="00FD580A">
        <w:trPr>
          <w:trHeight w:val="255"/>
        </w:trPr>
        <w:tc>
          <w:tcPr>
            <w:tcW w:w="1640" w:type="dxa"/>
            <w:tcBorders>
              <w:top w:val="nil"/>
              <w:left w:val="nil"/>
              <w:bottom w:val="nil"/>
              <w:right w:val="nil"/>
            </w:tcBorders>
            <w:shd w:val="clear" w:color="auto" w:fill="auto"/>
            <w:noWrap/>
            <w:vAlign w:val="center"/>
            <w:hideMark/>
          </w:tcPr>
          <w:p w14:paraId="44219200"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77" w:type="dxa"/>
            <w:tcBorders>
              <w:top w:val="nil"/>
              <w:left w:val="nil"/>
              <w:bottom w:val="nil"/>
              <w:right w:val="nil"/>
            </w:tcBorders>
            <w:shd w:val="clear" w:color="auto" w:fill="auto"/>
            <w:noWrap/>
            <w:vAlign w:val="bottom"/>
            <w:hideMark/>
          </w:tcPr>
          <w:p w14:paraId="56EAD587"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76" w:type="dxa"/>
            <w:tcBorders>
              <w:top w:val="nil"/>
              <w:left w:val="nil"/>
              <w:bottom w:val="nil"/>
              <w:right w:val="nil"/>
            </w:tcBorders>
            <w:shd w:val="clear" w:color="auto" w:fill="auto"/>
            <w:noWrap/>
            <w:vAlign w:val="bottom"/>
            <w:hideMark/>
          </w:tcPr>
          <w:p w14:paraId="0A0E797B"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95" w:type="dxa"/>
            <w:tcBorders>
              <w:top w:val="nil"/>
              <w:left w:val="nil"/>
              <w:bottom w:val="nil"/>
              <w:right w:val="nil"/>
            </w:tcBorders>
            <w:shd w:val="clear" w:color="auto" w:fill="auto"/>
            <w:noWrap/>
            <w:vAlign w:val="bottom"/>
            <w:hideMark/>
          </w:tcPr>
          <w:p w14:paraId="68572A90"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76" w:type="dxa"/>
            <w:tcBorders>
              <w:top w:val="nil"/>
              <w:left w:val="nil"/>
              <w:bottom w:val="nil"/>
              <w:right w:val="nil"/>
            </w:tcBorders>
            <w:shd w:val="clear" w:color="auto" w:fill="auto"/>
            <w:noWrap/>
            <w:vAlign w:val="bottom"/>
            <w:hideMark/>
          </w:tcPr>
          <w:p w14:paraId="7308D011"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76" w:type="dxa"/>
            <w:tcBorders>
              <w:top w:val="nil"/>
              <w:left w:val="nil"/>
              <w:bottom w:val="nil"/>
              <w:right w:val="nil"/>
            </w:tcBorders>
            <w:shd w:val="clear" w:color="auto" w:fill="auto"/>
            <w:noWrap/>
            <w:vAlign w:val="bottom"/>
            <w:hideMark/>
          </w:tcPr>
          <w:p w14:paraId="342322BF"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FD580A" w:rsidRPr="00FD580A" w14:paraId="59710341" w14:textId="77777777" w:rsidTr="00FD580A">
        <w:trPr>
          <w:trHeight w:val="255"/>
        </w:trPr>
        <w:tc>
          <w:tcPr>
            <w:tcW w:w="1640" w:type="dxa"/>
            <w:tcBorders>
              <w:top w:val="nil"/>
              <w:left w:val="nil"/>
              <w:bottom w:val="nil"/>
              <w:right w:val="nil"/>
            </w:tcBorders>
            <w:shd w:val="clear" w:color="auto" w:fill="auto"/>
            <w:noWrap/>
            <w:vAlign w:val="center"/>
            <w:hideMark/>
          </w:tcPr>
          <w:p w14:paraId="60199ABD"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15232BB"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D580A">
              <w:rPr>
                <w:rFonts w:ascii="Arial" w:eastAsia="SimSun" w:hAnsi="Arial" w:cs="Arial"/>
                <w:b/>
                <w:bCs/>
                <w:color w:val="000000"/>
                <w:sz w:val="18"/>
                <w:szCs w:val="18"/>
                <w:lang w:eastAsia="zh-CN"/>
              </w:rPr>
              <w:t xml:space="preserve">Low delay B Main10 </w:t>
            </w:r>
          </w:p>
        </w:tc>
      </w:tr>
      <w:tr w:rsidR="00FD580A" w:rsidRPr="00FD580A" w14:paraId="1C47DAD4" w14:textId="77777777" w:rsidTr="00FD580A">
        <w:trPr>
          <w:trHeight w:val="255"/>
        </w:trPr>
        <w:tc>
          <w:tcPr>
            <w:tcW w:w="1640" w:type="dxa"/>
            <w:tcBorders>
              <w:top w:val="nil"/>
              <w:left w:val="nil"/>
              <w:bottom w:val="nil"/>
              <w:right w:val="nil"/>
            </w:tcBorders>
            <w:shd w:val="clear" w:color="auto" w:fill="auto"/>
            <w:noWrap/>
            <w:vAlign w:val="center"/>
            <w:hideMark/>
          </w:tcPr>
          <w:p w14:paraId="5F96ADDA"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2986AD9"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D580A">
              <w:rPr>
                <w:rFonts w:ascii="Arial" w:eastAsia="SimSun" w:hAnsi="Arial" w:cs="Arial"/>
                <w:b/>
                <w:bCs/>
                <w:color w:val="000000"/>
                <w:sz w:val="18"/>
                <w:szCs w:val="18"/>
                <w:lang w:eastAsia="zh-CN"/>
              </w:rPr>
              <w:t>Over BMS-1.0 with VTM configuration</w:t>
            </w:r>
          </w:p>
        </w:tc>
      </w:tr>
      <w:tr w:rsidR="00FD580A" w:rsidRPr="00FD580A" w14:paraId="63FC9FEB" w14:textId="77777777" w:rsidTr="00FD580A">
        <w:trPr>
          <w:trHeight w:val="255"/>
        </w:trPr>
        <w:tc>
          <w:tcPr>
            <w:tcW w:w="1640" w:type="dxa"/>
            <w:tcBorders>
              <w:top w:val="nil"/>
              <w:left w:val="nil"/>
              <w:bottom w:val="nil"/>
              <w:right w:val="nil"/>
            </w:tcBorders>
            <w:shd w:val="clear" w:color="auto" w:fill="auto"/>
            <w:noWrap/>
            <w:vAlign w:val="center"/>
            <w:hideMark/>
          </w:tcPr>
          <w:p w14:paraId="0BA2C23F"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hideMark/>
          </w:tcPr>
          <w:p w14:paraId="7E02AC72"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hideMark/>
          </w:tcPr>
          <w:p w14:paraId="479E8F25"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hideMark/>
          </w:tcPr>
          <w:p w14:paraId="28E6507D"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V</w:t>
            </w:r>
          </w:p>
        </w:tc>
        <w:tc>
          <w:tcPr>
            <w:tcW w:w="976" w:type="dxa"/>
            <w:tcBorders>
              <w:top w:val="nil"/>
              <w:left w:val="nil"/>
              <w:bottom w:val="single" w:sz="8" w:space="0" w:color="auto"/>
              <w:right w:val="nil"/>
            </w:tcBorders>
            <w:shd w:val="clear" w:color="auto" w:fill="auto"/>
            <w:noWrap/>
            <w:vAlign w:val="center"/>
            <w:hideMark/>
          </w:tcPr>
          <w:p w14:paraId="26AAA148"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FD580A">
              <w:rPr>
                <w:rFonts w:ascii="Arial" w:eastAsia="SimSun" w:hAnsi="Arial" w:cs="Arial"/>
                <w:color w:val="000000"/>
                <w:sz w:val="18"/>
                <w:szCs w:val="18"/>
                <w:lang w:eastAsia="zh-CN"/>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7AFA00C6"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FD580A">
              <w:rPr>
                <w:rFonts w:ascii="Arial" w:eastAsia="SimSun" w:hAnsi="Arial" w:cs="Arial"/>
                <w:color w:val="000000"/>
                <w:sz w:val="18"/>
                <w:szCs w:val="18"/>
                <w:lang w:eastAsia="zh-CN"/>
              </w:rPr>
              <w:t>DecT</w:t>
            </w:r>
            <w:proofErr w:type="spellEnd"/>
          </w:p>
        </w:tc>
      </w:tr>
      <w:tr w:rsidR="00FD580A" w:rsidRPr="00FD580A" w14:paraId="4C123E56" w14:textId="77777777" w:rsidTr="00FD580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8FDB1A"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Class A1</w:t>
            </w:r>
          </w:p>
        </w:tc>
        <w:tc>
          <w:tcPr>
            <w:tcW w:w="1077" w:type="dxa"/>
            <w:tcBorders>
              <w:top w:val="nil"/>
              <w:left w:val="nil"/>
              <w:bottom w:val="nil"/>
              <w:right w:val="nil"/>
            </w:tcBorders>
            <w:shd w:val="clear" w:color="auto" w:fill="auto"/>
            <w:noWrap/>
            <w:vAlign w:val="center"/>
            <w:hideMark/>
          </w:tcPr>
          <w:p w14:paraId="42D56164"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 xml:space="preserve">　</w:t>
            </w:r>
          </w:p>
        </w:tc>
        <w:tc>
          <w:tcPr>
            <w:tcW w:w="1076" w:type="dxa"/>
            <w:tcBorders>
              <w:top w:val="nil"/>
              <w:left w:val="nil"/>
              <w:bottom w:val="nil"/>
              <w:right w:val="nil"/>
            </w:tcBorders>
            <w:shd w:val="clear" w:color="auto" w:fill="auto"/>
            <w:noWrap/>
            <w:vAlign w:val="center"/>
            <w:hideMark/>
          </w:tcPr>
          <w:p w14:paraId="0F06175E"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 xml:space="preserve">　</w:t>
            </w:r>
          </w:p>
        </w:tc>
        <w:tc>
          <w:tcPr>
            <w:tcW w:w="1195" w:type="dxa"/>
            <w:tcBorders>
              <w:top w:val="nil"/>
              <w:left w:val="nil"/>
              <w:bottom w:val="nil"/>
              <w:right w:val="single" w:sz="4" w:space="0" w:color="auto"/>
            </w:tcBorders>
            <w:shd w:val="clear" w:color="auto" w:fill="auto"/>
            <w:noWrap/>
            <w:vAlign w:val="center"/>
            <w:hideMark/>
          </w:tcPr>
          <w:p w14:paraId="77BB230C"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 xml:space="preserve">　</w:t>
            </w:r>
          </w:p>
        </w:tc>
        <w:tc>
          <w:tcPr>
            <w:tcW w:w="976" w:type="dxa"/>
            <w:tcBorders>
              <w:top w:val="nil"/>
              <w:left w:val="nil"/>
              <w:bottom w:val="nil"/>
              <w:right w:val="nil"/>
            </w:tcBorders>
            <w:shd w:val="clear" w:color="auto" w:fill="auto"/>
            <w:noWrap/>
            <w:vAlign w:val="center"/>
            <w:hideMark/>
          </w:tcPr>
          <w:p w14:paraId="613C8283"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 xml:space="preserve">　</w:t>
            </w:r>
          </w:p>
        </w:tc>
        <w:tc>
          <w:tcPr>
            <w:tcW w:w="976" w:type="dxa"/>
            <w:tcBorders>
              <w:top w:val="nil"/>
              <w:left w:val="nil"/>
              <w:bottom w:val="nil"/>
              <w:right w:val="single" w:sz="8" w:space="0" w:color="auto"/>
            </w:tcBorders>
            <w:shd w:val="clear" w:color="auto" w:fill="auto"/>
            <w:noWrap/>
            <w:vAlign w:val="center"/>
            <w:hideMark/>
          </w:tcPr>
          <w:p w14:paraId="6967BEDE"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 xml:space="preserve">　</w:t>
            </w:r>
          </w:p>
        </w:tc>
      </w:tr>
      <w:tr w:rsidR="00FD580A" w:rsidRPr="00FD580A" w14:paraId="299457BE" w14:textId="77777777" w:rsidTr="00FD580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EE5476"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Class A2</w:t>
            </w:r>
          </w:p>
        </w:tc>
        <w:tc>
          <w:tcPr>
            <w:tcW w:w="1077" w:type="dxa"/>
            <w:tcBorders>
              <w:top w:val="nil"/>
              <w:left w:val="nil"/>
              <w:bottom w:val="nil"/>
              <w:right w:val="nil"/>
            </w:tcBorders>
            <w:shd w:val="clear" w:color="auto" w:fill="auto"/>
            <w:noWrap/>
            <w:vAlign w:val="center"/>
            <w:hideMark/>
          </w:tcPr>
          <w:p w14:paraId="3C2B304C"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 xml:space="preserve">　</w:t>
            </w:r>
          </w:p>
        </w:tc>
        <w:tc>
          <w:tcPr>
            <w:tcW w:w="1076" w:type="dxa"/>
            <w:tcBorders>
              <w:top w:val="nil"/>
              <w:left w:val="nil"/>
              <w:bottom w:val="nil"/>
              <w:right w:val="nil"/>
            </w:tcBorders>
            <w:shd w:val="clear" w:color="auto" w:fill="auto"/>
            <w:noWrap/>
            <w:vAlign w:val="center"/>
            <w:hideMark/>
          </w:tcPr>
          <w:p w14:paraId="5FE8B025"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95" w:type="dxa"/>
            <w:tcBorders>
              <w:top w:val="nil"/>
              <w:left w:val="nil"/>
              <w:bottom w:val="nil"/>
              <w:right w:val="single" w:sz="4" w:space="0" w:color="auto"/>
            </w:tcBorders>
            <w:shd w:val="clear" w:color="auto" w:fill="auto"/>
            <w:noWrap/>
            <w:vAlign w:val="center"/>
            <w:hideMark/>
          </w:tcPr>
          <w:p w14:paraId="7CBA61CA"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 xml:space="preserve">　</w:t>
            </w:r>
          </w:p>
        </w:tc>
        <w:tc>
          <w:tcPr>
            <w:tcW w:w="976" w:type="dxa"/>
            <w:tcBorders>
              <w:top w:val="nil"/>
              <w:left w:val="nil"/>
              <w:bottom w:val="nil"/>
              <w:right w:val="nil"/>
            </w:tcBorders>
            <w:shd w:val="clear" w:color="auto" w:fill="auto"/>
            <w:noWrap/>
            <w:vAlign w:val="center"/>
            <w:hideMark/>
          </w:tcPr>
          <w:p w14:paraId="1546873C"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 xml:space="preserve">　</w:t>
            </w:r>
          </w:p>
        </w:tc>
        <w:tc>
          <w:tcPr>
            <w:tcW w:w="976" w:type="dxa"/>
            <w:tcBorders>
              <w:top w:val="nil"/>
              <w:left w:val="nil"/>
              <w:bottom w:val="nil"/>
              <w:right w:val="single" w:sz="8" w:space="0" w:color="auto"/>
            </w:tcBorders>
            <w:shd w:val="clear" w:color="auto" w:fill="auto"/>
            <w:noWrap/>
            <w:vAlign w:val="center"/>
            <w:hideMark/>
          </w:tcPr>
          <w:p w14:paraId="4DBEBE38"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 xml:space="preserve">　</w:t>
            </w:r>
          </w:p>
        </w:tc>
      </w:tr>
      <w:tr w:rsidR="00FD580A" w:rsidRPr="00FD580A" w14:paraId="299F9EA8" w14:textId="77777777" w:rsidTr="00FD580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F6CEFE"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Class B</w:t>
            </w:r>
          </w:p>
        </w:tc>
        <w:tc>
          <w:tcPr>
            <w:tcW w:w="1077" w:type="dxa"/>
            <w:tcBorders>
              <w:top w:val="nil"/>
              <w:left w:val="nil"/>
              <w:bottom w:val="nil"/>
              <w:right w:val="nil"/>
            </w:tcBorders>
            <w:shd w:val="clear" w:color="auto" w:fill="auto"/>
            <w:noWrap/>
            <w:vAlign w:val="center"/>
            <w:hideMark/>
          </w:tcPr>
          <w:p w14:paraId="296FBE3E"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0.46%</w:t>
            </w:r>
          </w:p>
        </w:tc>
        <w:tc>
          <w:tcPr>
            <w:tcW w:w="1076" w:type="dxa"/>
            <w:tcBorders>
              <w:top w:val="nil"/>
              <w:left w:val="nil"/>
              <w:bottom w:val="nil"/>
              <w:right w:val="nil"/>
            </w:tcBorders>
            <w:shd w:val="clear" w:color="auto" w:fill="auto"/>
            <w:noWrap/>
            <w:vAlign w:val="center"/>
            <w:hideMark/>
          </w:tcPr>
          <w:p w14:paraId="3EE20D71"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0.40%</w:t>
            </w:r>
          </w:p>
        </w:tc>
        <w:tc>
          <w:tcPr>
            <w:tcW w:w="1195" w:type="dxa"/>
            <w:tcBorders>
              <w:top w:val="nil"/>
              <w:left w:val="nil"/>
              <w:bottom w:val="nil"/>
              <w:right w:val="single" w:sz="4" w:space="0" w:color="auto"/>
            </w:tcBorders>
            <w:shd w:val="clear" w:color="auto" w:fill="auto"/>
            <w:noWrap/>
            <w:vAlign w:val="center"/>
            <w:hideMark/>
          </w:tcPr>
          <w:p w14:paraId="012A7562"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0.82%</w:t>
            </w:r>
          </w:p>
        </w:tc>
        <w:tc>
          <w:tcPr>
            <w:tcW w:w="976" w:type="dxa"/>
            <w:tcBorders>
              <w:top w:val="nil"/>
              <w:left w:val="nil"/>
              <w:bottom w:val="nil"/>
              <w:right w:val="nil"/>
            </w:tcBorders>
            <w:shd w:val="clear" w:color="auto" w:fill="auto"/>
            <w:noWrap/>
            <w:vAlign w:val="center"/>
            <w:hideMark/>
          </w:tcPr>
          <w:p w14:paraId="54E5CF19"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100%</w:t>
            </w:r>
          </w:p>
        </w:tc>
        <w:tc>
          <w:tcPr>
            <w:tcW w:w="976" w:type="dxa"/>
            <w:tcBorders>
              <w:top w:val="nil"/>
              <w:left w:val="nil"/>
              <w:bottom w:val="nil"/>
              <w:right w:val="single" w:sz="8" w:space="0" w:color="auto"/>
            </w:tcBorders>
            <w:shd w:val="clear" w:color="auto" w:fill="auto"/>
            <w:noWrap/>
            <w:vAlign w:val="center"/>
            <w:hideMark/>
          </w:tcPr>
          <w:p w14:paraId="0F46C927"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102%</w:t>
            </w:r>
          </w:p>
        </w:tc>
      </w:tr>
      <w:tr w:rsidR="00FD580A" w:rsidRPr="00FD580A" w14:paraId="159D4690" w14:textId="77777777" w:rsidTr="00FD580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96636D"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Class C</w:t>
            </w:r>
          </w:p>
        </w:tc>
        <w:tc>
          <w:tcPr>
            <w:tcW w:w="1077" w:type="dxa"/>
            <w:tcBorders>
              <w:top w:val="nil"/>
              <w:left w:val="nil"/>
              <w:bottom w:val="nil"/>
              <w:right w:val="nil"/>
            </w:tcBorders>
            <w:shd w:val="clear" w:color="auto" w:fill="auto"/>
            <w:noWrap/>
            <w:vAlign w:val="center"/>
            <w:hideMark/>
          </w:tcPr>
          <w:p w14:paraId="037148FC"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0.92%</w:t>
            </w:r>
          </w:p>
        </w:tc>
        <w:tc>
          <w:tcPr>
            <w:tcW w:w="1076" w:type="dxa"/>
            <w:tcBorders>
              <w:top w:val="nil"/>
              <w:left w:val="nil"/>
              <w:bottom w:val="nil"/>
              <w:right w:val="nil"/>
            </w:tcBorders>
            <w:shd w:val="clear" w:color="auto" w:fill="auto"/>
            <w:noWrap/>
            <w:vAlign w:val="center"/>
            <w:hideMark/>
          </w:tcPr>
          <w:p w14:paraId="2C098CBE"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1.22%</w:t>
            </w:r>
          </w:p>
        </w:tc>
        <w:tc>
          <w:tcPr>
            <w:tcW w:w="1195" w:type="dxa"/>
            <w:tcBorders>
              <w:top w:val="nil"/>
              <w:left w:val="nil"/>
              <w:bottom w:val="nil"/>
              <w:right w:val="single" w:sz="4" w:space="0" w:color="auto"/>
            </w:tcBorders>
            <w:shd w:val="clear" w:color="auto" w:fill="auto"/>
            <w:noWrap/>
            <w:vAlign w:val="center"/>
            <w:hideMark/>
          </w:tcPr>
          <w:p w14:paraId="05691A69"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1.29%</w:t>
            </w:r>
          </w:p>
        </w:tc>
        <w:tc>
          <w:tcPr>
            <w:tcW w:w="976" w:type="dxa"/>
            <w:tcBorders>
              <w:top w:val="nil"/>
              <w:left w:val="nil"/>
              <w:bottom w:val="nil"/>
              <w:right w:val="nil"/>
            </w:tcBorders>
            <w:shd w:val="clear" w:color="auto" w:fill="auto"/>
            <w:noWrap/>
            <w:vAlign w:val="center"/>
            <w:hideMark/>
          </w:tcPr>
          <w:p w14:paraId="2C26E944"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101%</w:t>
            </w:r>
          </w:p>
        </w:tc>
        <w:tc>
          <w:tcPr>
            <w:tcW w:w="976" w:type="dxa"/>
            <w:tcBorders>
              <w:top w:val="nil"/>
              <w:left w:val="nil"/>
              <w:bottom w:val="nil"/>
              <w:right w:val="single" w:sz="8" w:space="0" w:color="auto"/>
            </w:tcBorders>
            <w:shd w:val="clear" w:color="auto" w:fill="auto"/>
            <w:noWrap/>
            <w:vAlign w:val="center"/>
            <w:hideMark/>
          </w:tcPr>
          <w:p w14:paraId="6BCF953D"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102%</w:t>
            </w:r>
          </w:p>
        </w:tc>
      </w:tr>
      <w:tr w:rsidR="00FD580A" w:rsidRPr="00FD580A" w14:paraId="67CE1FF5" w14:textId="77777777" w:rsidTr="00FD580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A8D076"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Class E</w:t>
            </w:r>
          </w:p>
        </w:tc>
        <w:tc>
          <w:tcPr>
            <w:tcW w:w="1077" w:type="dxa"/>
            <w:tcBorders>
              <w:top w:val="nil"/>
              <w:left w:val="nil"/>
              <w:bottom w:val="nil"/>
              <w:right w:val="nil"/>
            </w:tcBorders>
            <w:shd w:val="clear" w:color="auto" w:fill="auto"/>
            <w:noWrap/>
            <w:vAlign w:val="center"/>
            <w:hideMark/>
          </w:tcPr>
          <w:p w14:paraId="60522A03"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0.25%</w:t>
            </w:r>
          </w:p>
        </w:tc>
        <w:tc>
          <w:tcPr>
            <w:tcW w:w="1076" w:type="dxa"/>
            <w:tcBorders>
              <w:top w:val="nil"/>
              <w:left w:val="nil"/>
              <w:bottom w:val="nil"/>
              <w:right w:val="nil"/>
            </w:tcBorders>
            <w:shd w:val="clear" w:color="auto" w:fill="auto"/>
            <w:noWrap/>
            <w:vAlign w:val="center"/>
            <w:hideMark/>
          </w:tcPr>
          <w:p w14:paraId="4B22AB8D"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0.36%</w:t>
            </w:r>
          </w:p>
        </w:tc>
        <w:tc>
          <w:tcPr>
            <w:tcW w:w="1195" w:type="dxa"/>
            <w:tcBorders>
              <w:top w:val="nil"/>
              <w:left w:val="nil"/>
              <w:bottom w:val="nil"/>
              <w:right w:val="single" w:sz="4" w:space="0" w:color="auto"/>
            </w:tcBorders>
            <w:shd w:val="clear" w:color="auto" w:fill="auto"/>
            <w:noWrap/>
            <w:vAlign w:val="center"/>
            <w:hideMark/>
          </w:tcPr>
          <w:p w14:paraId="0C1C20BC"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-0.27%</w:t>
            </w:r>
          </w:p>
        </w:tc>
        <w:tc>
          <w:tcPr>
            <w:tcW w:w="976" w:type="dxa"/>
            <w:tcBorders>
              <w:top w:val="nil"/>
              <w:left w:val="nil"/>
              <w:bottom w:val="nil"/>
              <w:right w:val="nil"/>
            </w:tcBorders>
            <w:shd w:val="clear" w:color="auto" w:fill="auto"/>
            <w:noWrap/>
            <w:vAlign w:val="center"/>
            <w:hideMark/>
          </w:tcPr>
          <w:p w14:paraId="2E207DFA"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100%</w:t>
            </w:r>
          </w:p>
        </w:tc>
        <w:tc>
          <w:tcPr>
            <w:tcW w:w="976" w:type="dxa"/>
            <w:tcBorders>
              <w:top w:val="nil"/>
              <w:left w:val="nil"/>
              <w:bottom w:val="nil"/>
              <w:right w:val="single" w:sz="8" w:space="0" w:color="auto"/>
            </w:tcBorders>
            <w:shd w:val="clear" w:color="auto" w:fill="auto"/>
            <w:noWrap/>
            <w:vAlign w:val="center"/>
            <w:hideMark/>
          </w:tcPr>
          <w:p w14:paraId="2F8DA3B5"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101%</w:t>
            </w:r>
          </w:p>
        </w:tc>
      </w:tr>
      <w:tr w:rsidR="00FD580A" w:rsidRPr="00FD580A" w14:paraId="0B411CF3" w14:textId="77777777" w:rsidTr="00FD580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ACE599"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D580A">
              <w:rPr>
                <w:rFonts w:ascii="Arial" w:eastAsia="SimSun" w:hAnsi="Arial" w:cs="Arial"/>
                <w:b/>
                <w:bCs/>
                <w:color w:val="000000"/>
                <w:sz w:val="18"/>
                <w:szCs w:val="18"/>
                <w:lang w:eastAsia="zh-CN"/>
              </w:rPr>
              <w:t>Overall</w:t>
            </w:r>
          </w:p>
        </w:tc>
        <w:tc>
          <w:tcPr>
            <w:tcW w:w="1077" w:type="dxa"/>
            <w:tcBorders>
              <w:top w:val="single" w:sz="8" w:space="0" w:color="auto"/>
              <w:left w:val="nil"/>
              <w:bottom w:val="nil"/>
              <w:right w:val="nil"/>
            </w:tcBorders>
            <w:shd w:val="clear" w:color="auto" w:fill="auto"/>
            <w:noWrap/>
            <w:vAlign w:val="center"/>
            <w:hideMark/>
          </w:tcPr>
          <w:p w14:paraId="28F1187E"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0.56%</w:t>
            </w:r>
          </w:p>
        </w:tc>
        <w:tc>
          <w:tcPr>
            <w:tcW w:w="1076" w:type="dxa"/>
            <w:tcBorders>
              <w:top w:val="single" w:sz="8" w:space="0" w:color="auto"/>
              <w:left w:val="nil"/>
              <w:bottom w:val="nil"/>
              <w:right w:val="nil"/>
            </w:tcBorders>
            <w:shd w:val="clear" w:color="auto" w:fill="auto"/>
            <w:noWrap/>
            <w:vAlign w:val="center"/>
            <w:hideMark/>
          </w:tcPr>
          <w:p w14:paraId="4445618E"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0.66%</w:t>
            </w:r>
          </w:p>
        </w:tc>
        <w:tc>
          <w:tcPr>
            <w:tcW w:w="1195" w:type="dxa"/>
            <w:tcBorders>
              <w:top w:val="single" w:sz="8" w:space="0" w:color="auto"/>
              <w:left w:val="nil"/>
              <w:bottom w:val="nil"/>
              <w:right w:val="single" w:sz="4" w:space="0" w:color="auto"/>
            </w:tcBorders>
            <w:shd w:val="clear" w:color="auto" w:fill="auto"/>
            <w:noWrap/>
            <w:vAlign w:val="center"/>
            <w:hideMark/>
          </w:tcPr>
          <w:p w14:paraId="34BC5EE0"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0.70%</w:t>
            </w:r>
          </w:p>
        </w:tc>
        <w:tc>
          <w:tcPr>
            <w:tcW w:w="976" w:type="dxa"/>
            <w:tcBorders>
              <w:top w:val="single" w:sz="8" w:space="0" w:color="auto"/>
              <w:left w:val="nil"/>
              <w:bottom w:val="nil"/>
              <w:right w:val="nil"/>
            </w:tcBorders>
            <w:shd w:val="clear" w:color="auto" w:fill="auto"/>
            <w:noWrap/>
            <w:vAlign w:val="center"/>
            <w:hideMark/>
          </w:tcPr>
          <w:p w14:paraId="39908C7F"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101%</w:t>
            </w:r>
          </w:p>
        </w:tc>
        <w:tc>
          <w:tcPr>
            <w:tcW w:w="976" w:type="dxa"/>
            <w:tcBorders>
              <w:top w:val="single" w:sz="8" w:space="0" w:color="auto"/>
              <w:left w:val="nil"/>
              <w:bottom w:val="nil"/>
              <w:right w:val="single" w:sz="8" w:space="0" w:color="auto"/>
            </w:tcBorders>
            <w:shd w:val="clear" w:color="auto" w:fill="auto"/>
            <w:noWrap/>
            <w:vAlign w:val="center"/>
            <w:hideMark/>
          </w:tcPr>
          <w:p w14:paraId="796AA4CC"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102%</w:t>
            </w:r>
          </w:p>
        </w:tc>
      </w:tr>
      <w:tr w:rsidR="00FD580A" w:rsidRPr="00FD580A" w14:paraId="289D12E4" w14:textId="77777777" w:rsidTr="00FD580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C004D0C"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Class D</w:t>
            </w:r>
          </w:p>
        </w:tc>
        <w:tc>
          <w:tcPr>
            <w:tcW w:w="1077" w:type="dxa"/>
            <w:tcBorders>
              <w:top w:val="single" w:sz="8" w:space="0" w:color="auto"/>
              <w:left w:val="single" w:sz="8" w:space="0" w:color="auto"/>
              <w:bottom w:val="nil"/>
              <w:right w:val="nil"/>
            </w:tcBorders>
            <w:shd w:val="clear" w:color="auto" w:fill="auto"/>
            <w:noWrap/>
            <w:vAlign w:val="center"/>
            <w:hideMark/>
          </w:tcPr>
          <w:p w14:paraId="1298BD19"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0.97%</w:t>
            </w:r>
          </w:p>
        </w:tc>
        <w:tc>
          <w:tcPr>
            <w:tcW w:w="1076" w:type="dxa"/>
            <w:tcBorders>
              <w:top w:val="single" w:sz="8" w:space="0" w:color="auto"/>
              <w:left w:val="nil"/>
              <w:bottom w:val="nil"/>
              <w:right w:val="nil"/>
            </w:tcBorders>
            <w:shd w:val="clear" w:color="auto" w:fill="auto"/>
            <w:noWrap/>
            <w:vAlign w:val="center"/>
            <w:hideMark/>
          </w:tcPr>
          <w:p w14:paraId="089B259A"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1.51%</w:t>
            </w:r>
          </w:p>
        </w:tc>
        <w:tc>
          <w:tcPr>
            <w:tcW w:w="1195" w:type="dxa"/>
            <w:tcBorders>
              <w:top w:val="single" w:sz="8" w:space="0" w:color="auto"/>
              <w:left w:val="nil"/>
              <w:bottom w:val="nil"/>
              <w:right w:val="single" w:sz="4" w:space="0" w:color="auto"/>
            </w:tcBorders>
            <w:shd w:val="clear" w:color="auto" w:fill="auto"/>
            <w:noWrap/>
            <w:vAlign w:val="center"/>
            <w:hideMark/>
          </w:tcPr>
          <w:p w14:paraId="42FE3D4B"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1.11%</w:t>
            </w:r>
          </w:p>
        </w:tc>
        <w:tc>
          <w:tcPr>
            <w:tcW w:w="976" w:type="dxa"/>
            <w:tcBorders>
              <w:top w:val="single" w:sz="8" w:space="0" w:color="auto"/>
              <w:left w:val="nil"/>
              <w:bottom w:val="nil"/>
              <w:right w:val="nil"/>
            </w:tcBorders>
            <w:shd w:val="clear" w:color="auto" w:fill="auto"/>
            <w:noWrap/>
            <w:vAlign w:val="center"/>
            <w:hideMark/>
          </w:tcPr>
          <w:p w14:paraId="2E823080"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101%</w:t>
            </w:r>
          </w:p>
        </w:tc>
        <w:tc>
          <w:tcPr>
            <w:tcW w:w="976" w:type="dxa"/>
            <w:tcBorders>
              <w:top w:val="single" w:sz="8" w:space="0" w:color="auto"/>
              <w:left w:val="nil"/>
              <w:bottom w:val="nil"/>
              <w:right w:val="single" w:sz="8" w:space="0" w:color="auto"/>
            </w:tcBorders>
            <w:shd w:val="clear" w:color="auto" w:fill="auto"/>
            <w:noWrap/>
            <w:vAlign w:val="center"/>
            <w:hideMark/>
          </w:tcPr>
          <w:p w14:paraId="538B7890"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103%</w:t>
            </w:r>
          </w:p>
        </w:tc>
      </w:tr>
      <w:tr w:rsidR="00FD580A" w:rsidRPr="00FD580A" w14:paraId="4EA08C9B" w14:textId="77777777" w:rsidTr="00FD580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CEA81DB"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Class F (optional)</w:t>
            </w:r>
          </w:p>
        </w:tc>
        <w:tc>
          <w:tcPr>
            <w:tcW w:w="1077" w:type="dxa"/>
            <w:tcBorders>
              <w:top w:val="nil"/>
              <w:left w:val="single" w:sz="8" w:space="0" w:color="auto"/>
              <w:bottom w:val="single" w:sz="8" w:space="0" w:color="auto"/>
              <w:right w:val="nil"/>
            </w:tcBorders>
            <w:shd w:val="clear" w:color="auto" w:fill="auto"/>
            <w:noWrap/>
            <w:vAlign w:val="center"/>
            <w:hideMark/>
          </w:tcPr>
          <w:p w14:paraId="3B847DE9"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0.98%</w:t>
            </w:r>
          </w:p>
        </w:tc>
        <w:tc>
          <w:tcPr>
            <w:tcW w:w="1076" w:type="dxa"/>
            <w:tcBorders>
              <w:top w:val="nil"/>
              <w:left w:val="nil"/>
              <w:bottom w:val="single" w:sz="8" w:space="0" w:color="auto"/>
              <w:right w:val="nil"/>
            </w:tcBorders>
            <w:shd w:val="clear" w:color="auto" w:fill="auto"/>
            <w:noWrap/>
            <w:vAlign w:val="center"/>
            <w:hideMark/>
          </w:tcPr>
          <w:p w14:paraId="64DF14D5"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0.84%</w:t>
            </w:r>
          </w:p>
        </w:tc>
        <w:tc>
          <w:tcPr>
            <w:tcW w:w="1195" w:type="dxa"/>
            <w:tcBorders>
              <w:top w:val="nil"/>
              <w:left w:val="nil"/>
              <w:bottom w:val="single" w:sz="8" w:space="0" w:color="auto"/>
              <w:right w:val="single" w:sz="4" w:space="0" w:color="auto"/>
            </w:tcBorders>
            <w:shd w:val="clear" w:color="auto" w:fill="auto"/>
            <w:noWrap/>
            <w:vAlign w:val="center"/>
            <w:hideMark/>
          </w:tcPr>
          <w:p w14:paraId="5D2F0A44"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1.10%</w:t>
            </w:r>
          </w:p>
        </w:tc>
        <w:tc>
          <w:tcPr>
            <w:tcW w:w="976" w:type="dxa"/>
            <w:tcBorders>
              <w:top w:val="nil"/>
              <w:left w:val="nil"/>
              <w:bottom w:val="single" w:sz="8" w:space="0" w:color="auto"/>
              <w:right w:val="nil"/>
            </w:tcBorders>
            <w:shd w:val="clear" w:color="auto" w:fill="auto"/>
            <w:noWrap/>
            <w:vAlign w:val="center"/>
            <w:hideMark/>
          </w:tcPr>
          <w:p w14:paraId="70A9B934"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102%</w:t>
            </w:r>
          </w:p>
        </w:tc>
        <w:tc>
          <w:tcPr>
            <w:tcW w:w="976" w:type="dxa"/>
            <w:tcBorders>
              <w:top w:val="nil"/>
              <w:left w:val="nil"/>
              <w:bottom w:val="single" w:sz="8" w:space="0" w:color="auto"/>
              <w:right w:val="single" w:sz="8" w:space="0" w:color="auto"/>
            </w:tcBorders>
            <w:shd w:val="clear" w:color="auto" w:fill="auto"/>
            <w:noWrap/>
            <w:vAlign w:val="center"/>
            <w:hideMark/>
          </w:tcPr>
          <w:p w14:paraId="3A32EC50" w14:textId="77777777" w:rsidR="00FD580A" w:rsidRPr="00FD580A" w:rsidRDefault="00FD580A" w:rsidP="00FD5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D580A">
              <w:rPr>
                <w:rFonts w:ascii="Arial" w:eastAsia="SimSun" w:hAnsi="Arial" w:cs="Arial"/>
                <w:color w:val="000000"/>
                <w:sz w:val="18"/>
                <w:szCs w:val="18"/>
                <w:lang w:eastAsia="zh-CN"/>
              </w:rPr>
              <w:t>103%</w:t>
            </w:r>
          </w:p>
        </w:tc>
      </w:tr>
    </w:tbl>
    <w:p w14:paraId="74A77149" w14:textId="77777777" w:rsidR="00FD580A" w:rsidRDefault="00FD580A" w:rsidP="004E63A2">
      <w:pPr>
        <w:rPr>
          <w:lang w:val="en-CA"/>
        </w:rPr>
      </w:pPr>
    </w:p>
    <w:p w14:paraId="7D52B18B" w14:textId="47E10596" w:rsidR="00644FBA" w:rsidRDefault="00EF271A" w:rsidP="004E63A2">
      <w:pPr>
        <w:rPr>
          <w:lang w:val="en-CA"/>
        </w:rPr>
      </w:pPr>
      <w:r>
        <w:rPr>
          <w:rFonts w:hint="eastAsia"/>
          <w:lang w:val="en-CA"/>
        </w:rPr>
        <w:t>Table 2: Solution 1 with 16x16 MER</w:t>
      </w:r>
    </w:p>
    <w:p w14:paraId="3D35AA09" w14:textId="77777777" w:rsidR="00475FA3" w:rsidRDefault="00475FA3" w:rsidP="004E63A2">
      <w:pPr>
        <w:rPr>
          <w:lang w:val="en-CA"/>
        </w:rPr>
      </w:pPr>
    </w:p>
    <w:tbl>
      <w:tblPr>
        <w:tblW w:w="6941" w:type="dxa"/>
        <w:tblLook w:val="04A0" w:firstRow="1" w:lastRow="0" w:firstColumn="1" w:lastColumn="0" w:noHBand="0" w:noVBand="1"/>
      </w:tblPr>
      <w:tblGrid>
        <w:gridCol w:w="1640"/>
        <w:gridCol w:w="1101"/>
        <w:gridCol w:w="1101"/>
        <w:gridCol w:w="1101"/>
        <w:gridCol w:w="999"/>
        <w:gridCol w:w="999"/>
      </w:tblGrid>
      <w:tr w:rsidR="00BE031D" w:rsidRPr="00BE031D" w14:paraId="78B63B30" w14:textId="77777777" w:rsidTr="00BE031D">
        <w:trPr>
          <w:trHeight w:val="255"/>
        </w:trPr>
        <w:tc>
          <w:tcPr>
            <w:tcW w:w="1640" w:type="dxa"/>
            <w:tcBorders>
              <w:top w:val="nil"/>
              <w:left w:val="nil"/>
              <w:bottom w:val="nil"/>
              <w:right w:val="nil"/>
            </w:tcBorders>
            <w:shd w:val="clear" w:color="auto" w:fill="auto"/>
            <w:noWrap/>
            <w:vAlign w:val="center"/>
            <w:hideMark/>
          </w:tcPr>
          <w:p w14:paraId="08B4F729"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7AA26F"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BE031D">
              <w:rPr>
                <w:rFonts w:ascii="Arial" w:eastAsia="SimSun" w:hAnsi="Arial" w:cs="Arial"/>
                <w:b/>
                <w:bCs/>
                <w:color w:val="000000"/>
                <w:sz w:val="18"/>
                <w:szCs w:val="18"/>
                <w:lang w:eastAsia="zh-CN"/>
              </w:rPr>
              <w:t>Random Access Main 10</w:t>
            </w:r>
          </w:p>
        </w:tc>
      </w:tr>
      <w:tr w:rsidR="00BE031D" w:rsidRPr="00BE031D" w14:paraId="7E60B12A" w14:textId="77777777" w:rsidTr="00BE031D">
        <w:trPr>
          <w:trHeight w:val="255"/>
        </w:trPr>
        <w:tc>
          <w:tcPr>
            <w:tcW w:w="1640" w:type="dxa"/>
            <w:tcBorders>
              <w:top w:val="nil"/>
              <w:left w:val="nil"/>
              <w:bottom w:val="nil"/>
              <w:right w:val="nil"/>
            </w:tcBorders>
            <w:shd w:val="clear" w:color="auto" w:fill="auto"/>
            <w:noWrap/>
            <w:vAlign w:val="center"/>
            <w:hideMark/>
          </w:tcPr>
          <w:p w14:paraId="0209897E"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2EC4D5D"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BE031D">
              <w:rPr>
                <w:rFonts w:ascii="Arial" w:eastAsia="SimSun" w:hAnsi="Arial" w:cs="Arial"/>
                <w:b/>
                <w:bCs/>
                <w:color w:val="000000"/>
                <w:sz w:val="18"/>
                <w:szCs w:val="18"/>
                <w:lang w:eastAsia="zh-CN"/>
              </w:rPr>
              <w:t>Over BMS-1.0 with VTM configuration</w:t>
            </w:r>
          </w:p>
        </w:tc>
      </w:tr>
      <w:tr w:rsidR="00BE031D" w:rsidRPr="00BE031D" w14:paraId="53263145" w14:textId="77777777" w:rsidTr="00BE031D">
        <w:trPr>
          <w:trHeight w:val="255"/>
        </w:trPr>
        <w:tc>
          <w:tcPr>
            <w:tcW w:w="1640" w:type="dxa"/>
            <w:tcBorders>
              <w:top w:val="nil"/>
              <w:left w:val="nil"/>
              <w:bottom w:val="nil"/>
              <w:right w:val="nil"/>
            </w:tcBorders>
            <w:shd w:val="clear" w:color="auto" w:fill="auto"/>
            <w:noWrap/>
            <w:vAlign w:val="center"/>
            <w:hideMark/>
          </w:tcPr>
          <w:p w14:paraId="5E799AEE"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01" w:type="dxa"/>
            <w:tcBorders>
              <w:top w:val="nil"/>
              <w:left w:val="single" w:sz="8" w:space="0" w:color="auto"/>
              <w:bottom w:val="single" w:sz="8" w:space="0" w:color="auto"/>
              <w:right w:val="nil"/>
            </w:tcBorders>
            <w:shd w:val="clear" w:color="auto" w:fill="auto"/>
            <w:noWrap/>
            <w:vAlign w:val="center"/>
            <w:hideMark/>
          </w:tcPr>
          <w:p w14:paraId="7A399445"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Y</w:t>
            </w:r>
          </w:p>
        </w:tc>
        <w:tc>
          <w:tcPr>
            <w:tcW w:w="1101" w:type="dxa"/>
            <w:tcBorders>
              <w:top w:val="nil"/>
              <w:left w:val="nil"/>
              <w:bottom w:val="single" w:sz="8" w:space="0" w:color="auto"/>
              <w:right w:val="nil"/>
            </w:tcBorders>
            <w:shd w:val="clear" w:color="auto" w:fill="auto"/>
            <w:noWrap/>
            <w:vAlign w:val="center"/>
            <w:hideMark/>
          </w:tcPr>
          <w:p w14:paraId="0DFA05EB"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U</w:t>
            </w:r>
          </w:p>
        </w:tc>
        <w:tc>
          <w:tcPr>
            <w:tcW w:w="1101" w:type="dxa"/>
            <w:tcBorders>
              <w:top w:val="nil"/>
              <w:left w:val="nil"/>
              <w:bottom w:val="single" w:sz="8" w:space="0" w:color="auto"/>
              <w:right w:val="single" w:sz="4" w:space="0" w:color="auto"/>
            </w:tcBorders>
            <w:shd w:val="clear" w:color="auto" w:fill="auto"/>
            <w:noWrap/>
            <w:vAlign w:val="center"/>
            <w:hideMark/>
          </w:tcPr>
          <w:p w14:paraId="4BC1BCBF"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V</w:t>
            </w:r>
          </w:p>
        </w:tc>
        <w:tc>
          <w:tcPr>
            <w:tcW w:w="999" w:type="dxa"/>
            <w:tcBorders>
              <w:top w:val="nil"/>
              <w:left w:val="nil"/>
              <w:bottom w:val="single" w:sz="8" w:space="0" w:color="auto"/>
              <w:right w:val="nil"/>
            </w:tcBorders>
            <w:shd w:val="clear" w:color="auto" w:fill="auto"/>
            <w:noWrap/>
            <w:vAlign w:val="center"/>
            <w:hideMark/>
          </w:tcPr>
          <w:p w14:paraId="6272C3F3"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BE031D">
              <w:rPr>
                <w:rFonts w:ascii="Arial" w:eastAsia="SimSun" w:hAnsi="Arial" w:cs="Arial"/>
                <w:color w:val="000000"/>
                <w:sz w:val="18"/>
                <w:szCs w:val="18"/>
                <w:lang w:eastAsia="zh-CN"/>
              </w:rPr>
              <w:t>EncT</w:t>
            </w:r>
            <w:proofErr w:type="spellEnd"/>
          </w:p>
        </w:tc>
        <w:tc>
          <w:tcPr>
            <w:tcW w:w="999" w:type="dxa"/>
            <w:tcBorders>
              <w:top w:val="nil"/>
              <w:left w:val="nil"/>
              <w:bottom w:val="single" w:sz="8" w:space="0" w:color="auto"/>
              <w:right w:val="single" w:sz="8" w:space="0" w:color="auto"/>
            </w:tcBorders>
            <w:shd w:val="clear" w:color="auto" w:fill="auto"/>
            <w:noWrap/>
            <w:vAlign w:val="center"/>
            <w:hideMark/>
          </w:tcPr>
          <w:p w14:paraId="67D435F0"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BE031D">
              <w:rPr>
                <w:rFonts w:ascii="Arial" w:eastAsia="SimSun" w:hAnsi="Arial" w:cs="Arial"/>
                <w:color w:val="000000"/>
                <w:sz w:val="18"/>
                <w:szCs w:val="18"/>
                <w:lang w:eastAsia="zh-CN"/>
              </w:rPr>
              <w:t>DecT</w:t>
            </w:r>
            <w:proofErr w:type="spellEnd"/>
          </w:p>
        </w:tc>
      </w:tr>
      <w:tr w:rsidR="00BE031D" w:rsidRPr="00BE031D" w14:paraId="63367CDA" w14:textId="77777777" w:rsidTr="00BE031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3D1248"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Class A1</w:t>
            </w:r>
          </w:p>
        </w:tc>
        <w:tc>
          <w:tcPr>
            <w:tcW w:w="1101" w:type="dxa"/>
            <w:tcBorders>
              <w:top w:val="nil"/>
              <w:left w:val="nil"/>
              <w:bottom w:val="nil"/>
              <w:right w:val="nil"/>
            </w:tcBorders>
            <w:shd w:val="clear" w:color="auto" w:fill="auto"/>
            <w:noWrap/>
            <w:vAlign w:val="center"/>
            <w:hideMark/>
          </w:tcPr>
          <w:p w14:paraId="70F35BC6"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0.54%</w:t>
            </w:r>
          </w:p>
        </w:tc>
        <w:tc>
          <w:tcPr>
            <w:tcW w:w="1101" w:type="dxa"/>
            <w:tcBorders>
              <w:top w:val="nil"/>
              <w:left w:val="nil"/>
              <w:bottom w:val="nil"/>
              <w:right w:val="nil"/>
            </w:tcBorders>
            <w:shd w:val="clear" w:color="auto" w:fill="auto"/>
            <w:noWrap/>
            <w:vAlign w:val="center"/>
            <w:hideMark/>
          </w:tcPr>
          <w:p w14:paraId="4314B271"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0.64%</w:t>
            </w:r>
          </w:p>
        </w:tc>
        <w:tc>
          <w:tcPr>
            <w:tcW w:w="1101" w:type="dxa"/>
            <w:tcBorders>
              <w:top w:val="nil"/>
              <w:left w:val="nil"/>
              <w:bottom w:val="nil"/>
              <w:right w:val="single" w:sz="4" w:space="0" w:color="auto"/>
            </w:tcBorders>
            <w:shd w:val="clear" w:color="auto" w:fill="auto"/>
            <w:noWrap/>
            <w:vAlign w:val="center"/>
            <w:hideMark/>
          </w:tcPr>
          <w:p w14:paraId="0C0E681B"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0.70%</w:t>
            </w:r>
          </w:p>
        </w:tc>
        <w:tc>
          <w:tcPr>
            <w:tcW w:w="999" w:type="dxa"/>
            <w:tcBorders>
              <w:top w:val="nil"/>
              <w:left w:val="nil"/>
              <w:bottom w:val="nil"/>
              <w:right w:val="nil"/>
            </w:tcBorders>
            <w:shd w:val="clear" w:color="auto" w:fill="auto"/>
            <w:noWrap/>
            <w:vAlign w:val="center"/>
            <w:hideMark/>
          </w:tcPr>
          <w:p w14:paraId="1FBC7920"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101%</w:t>
            </w:r>
          </w:p>
        </w:tc>
        <w:tc>
          <w:tcPr>
            <w:tcW w:w="999" w:type="dxa"/>
            <w:tcBorders>
              <w:top w:val="nil"/>
              <w:left w:val="nil"/>
              <w:bottom w:val="nil"/>
              <w:right w:val="single" w:sz="8" w:space="0" w:color="auto"/>
            </w:tcBorders>
            <w:shd w:val="clear" w:color="auto" w:fill="auto"/>
            <w:noWrap/>
            <w:vAlign w:val="center"/>
            <w:hideMark/>
          </w:tcPr>
          <w:p w14:paraId="1C7F85A3"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101%</w:t>
            </w:r>
          </w:p>
        </w:tc>
      </w:tr>
      <w:tr w:rsidR="00BE031D" w:rsidRPr="00BE031D" w14:paraId="2C1CC578" w14:textId="77777777" w:rsidTr="00BE03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60B1B4"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Class A2</w:t>
            </w:r>
          </w:p>
        </w:tc>
        <w:tc>
          <w:tcPr>
            <w:tcW w:w="1101" w:type="dxa"/>
            <w:tcBorders>
              <w:top w:val="nil"/>
              <w:left w:val="nil"/>
              <w:bottom w:val="nil"/>
              <w:right w:val="nil"/>
            </w:tcBorders>
            <w:shd w:val="clear" w:color="auto" w:fill="auto"/>
            <w:noWrap/>
            <w:vAlign w:val="center"/>
            <w:hideMark/>
          </w:tcPr>
          <w:p w14:paraId="648E1F8E"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1.38%</w:t>
            </w:r>
          </w:p>
        </w:tc>
        <w:tc>
          <w:tcPr>
            <w:tcW w:w="1101" w:type="dxa"/>
            <w:tcBorders>
              <w:top w:val="nil"/>
              <w:left w:val="nil"/>
              <w:bottom w:val="nil"/>
              <w:right w:val="nil"/>
            </w:tcBorders>
            <w:shd w:val="clear" w:color="auto" w:fill="auto"/>
            <w:noWrap/>
            <w:vAlign w:val="center"/>
            <w:hideMark/>
          </w:tcPr>
          <w:p w14:paraId="3B5D6A45"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1.90%</w:t>
            </w:r>
          </w:p>
        </w:tc>
        <w:tc>
          <w:tcPr>
            <w:tcW w:w="1101" w:type="dxa"/>
            <w:tcBorders>
              <w:top w:val="nil"/>
              <w:left w:val="nil"/>
              <w:bottom w:val="nil"/>
              <w:right w:val="single" w:sz="4" w:space="0" w:color="auto"/>
            </w:tcBorders>
            <w:shd w:val="clear" w:color="auto" w:fill="auto"/>
            <w:noWrap/>
            <w:vAlign w:val="center"/>
            <w:hideMark/>
          </w:tcPr>
          <w:p w14:paraId="09C2B130"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2.15%</w:t>
            </w:r>
          </w:p>
        </w:tc>
        <w:tc>
          <w:tcPr>
            <w:tcW w:w="999" w:type="dxa"/>
            <w:tcBorders>
              <w:top w:val="nil"/>
              <w:left w:val="nil"/>
              <w:bottom w:val="nil"/>
              <w:right w:val="nil"/>
            </w:tcBorders>
            <w:shd w:val="clear" w:color="auto" w:fill="auto"/>
            <w:noWrap/>
            <w:vAlign w:val="center"/>
            <w:hideMark/>
          </w:tcPr>
          <w:p w14:paraId="0D1422EE"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104%</w:t>
            </w:r>
          </w:p>
        </w:tc>
        <w:tc>
          <w:tcPr>
            <w:tcW w:w="999" w:type="dxa"/>
            <w:tcBorders>
              <w:top w:val="nil"/>
              <w:left w:val="nil"/>
              <w:bottom w:val="nil"/>
              <w:right w:val="single" w:sz="8" w:space="0" w:color="auto"/>
            </w:tcBorders>
            <w:shd w:val="clear" w:color="auto" w:fill="auto"/>
            <w:noWrap/>
            <w:vAlign w:val="center"/>
            <w:hideMark/>
          </w:tcPr>
          <w:p w14:paraId="588CC98B"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100%</w:t>
            </w:r>
          </w:p>
        </w:tc>
      </w:tr>
      <w:tr w:rsidR="00BE031D" w:rsidRPr="00BE031D" w14:paraId="3973E4ED" w14:textId="77777777" w:rsidTr="00BE03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D05C9D"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Class B</w:t>
            </w:r>
          </w:p>
        </w:tc>
        <w:tc>
          <w:tcPr>
            <w:tcW w:w="1101" w:type="dxa"/>
            <w:tcBorders>
              <w:top w:val="nil"/>
              <w:left w:val="nil"/>
              <w:bottom w:val="nil"/>
              <w:right w:val="nil"/>
            </w:tcBorders>
            <w:shd w:val="clear" w:color="auto" w:fill="auto"/>
            <w:noWrap/>
            <w:vAlign w:val="center"/>
            <w:hideMark/>
          </w:tcPr>
          <w:p w14:paraId="627DF2F0"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1.34%</w:t>
            </w:r>
          </w:p>
        </w:tc>
        <w:tc>
          <w:tcPr>
            <w:tcW w:w="1101" w:type="dxa"/>
            <w:tcBorders>
              <w:top w:val="nil"/>
              <w:left w:val="nil"/>
              <w:bottom w:val="nil"/>
              <w:right w:val="nil"/>
            </w:tcBorders>
            <w:shd w:val="clear" w:color="auto" w:fill="auto"/>
            <w:noWrap/>
            <w:vAlign w:val="center"/>
            <w:hideMark/>
          </w:tcPr>
          <w:p w14:paraId="14DDBD5A"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1.48%</w:t>
            </w:r>
          </w:p>
        </w:tc>
        <w:tc>
          <w:tcPr>
            <w:tcW w:w="1101" w:type="dxa"/>
            <w:tcBorders>
              <w:top w:val="nil"/>
              <w:left w:val="nil"/>
              <w:bottom w:val="nil"/>
              <w:right w:val="single" w:sz="4" w:space="0" w:color="auto"/>
            </w:tcBorders>
            <w:shd w:val="clear" w:color="auto" w:fill="auto"/>
            <w:noWrap/>
            <w:vAlign w:val="center"/>
            <w:hideMark/>
          </w:tcPr>
          <w:p w14:paraId="19B5E935"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1.28%</w:t>
            </w:r>
          </w:p>
        </w:tc>
        <w:tc>
          <w:tcPr>
            <w:tcW w:w="999" w:type="dxa"/>
            <w:tcBorders>
              <w:top w:val="nil"/>
              <w:left w:val="nil"/>
              <w:bottom w:val="nil"/>
              <w:right w:val="nil"/>
            </w:tcBorders>
            <w:shd w:val="clear" w:color="auto" w:fill="auto"/>
            <w:noWrap/>
            <w:vAlign w:val="center"/>
            <w:hideMark/>
          </w:tcPr>
          <w:p w14:paraId="72C062FA"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103%</w:t>
            </w:r>
          </w:p>
        </w:tc>
        <w:tc>
          <w:tcPr>
            <w:tcW w:w="999" w:type="dxa"/>
            <w:tcBorders>
              <w:top w:val="nil"/>
              <w:left w:val="nil"/>
              <w:bottom w:val="nil"/>
              <w:right w:val="single" w:sz="8" w:space="0" w:color="auto"/>
            </w:tcBorders>
            <w:shd w:val="clear" w:color="auto" w:fill="auto"/>
            <w:noWrap/>
            <w:vAlign w:val="center"/>
            <w:hideMark/>
          </w:tcPr>
          <w:p w14:paraId="59A21105"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100%</w:t>
            </w:r>
          </w:p>
        </w:tc>
      </w:tr>
      <w:tr w:rsidR="00BE031D" w:rsidRPr="00BE031D" w14:paraId="7B7FF5DC" w14:textId="77777777" w:rsidTr="00BE03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223875"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Class C</w:t>
            </w:r>
          </w:p>
        </w:tc>
        <w:tc>
          <w:tcPr>
            <w:tcW w:w="1101" w:type="dxa"/>
            <w:tcBorders>
              <w:top w:val="nil"/>
              <w:left w:val="nil"/>
              <w:bottom w:val="nil"/>
              <w:right w:val="nil"/>
            </w:tcBorders>
            <w:shd w:val="clear" w:color="auto" w:fill="auto"/>
            <w:noWrap/>
            <w:vAlign w:val="center"/>
            <w:hideMark/>
          </w:tcPr>
          <w:p w14:paraId="71DCAA9B"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2.16%</w:t>
            </w:r>
          </w:p>
        </w:tc>
        <w:tc>
          <w:tcPr>
            <w:tcW w:w="1101" w:type="dxa"/>
            <w:tcBorders>
              <w:top w:val="nil"/>
              <w:left w:val="nil"/>
              <w:bottom w:val="nil"/>
              <w:right w:val="nil"/>
            </w:tcBorders>
            <w:shd w:val="clear" w:color="auto" w:fill="auto"/>
            <w:noWrap/>
            <w:vAlign w:val="center"/>
            <w:hideMark/>
          </w:tcPr>
          <w:p w14:paraId="3989EECD"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2.38%</w:t>
            </w:r>
          </w:p>
        </w:tc>
        <w:tc>
          <w:tcPr>
            <w:tcW w:w="1101" w:type="dxa"/>
            <w:tcBorders>
              <w:top w:val="nil"/>
              <w:left w:val="nil"/>
              <w:bottom w:val="nil"/>
              <w:right w:val="single" w:sz="4" w:space="0" w:color="auto"/>
            </w:tcBorders>
            <w:shd w:val="clear" w:color="auto" w:fill="auto"/>
            <w:noWrap/>
            <w:vAlign w:val="center"/>
            <w:hideMark/>
          </w:tcPr>
          <w:p w14:paraId="7B9AF6ED"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2.61%</w:t>
            </w:r>
          </w:p>
        </w:tc>
        <w:tc>
          <w:tcPr>
            <w:tcW w:w="999" w:type="dxa"/>
            <w:tcBorders>
              <w:top w:val="nil"/>
              <w:left w:val="nil"/>
              <w:bottom w:val="nil"/>
              <w:right w:val="nil"/>
            </w:tcBorders>
            <w:shd w:val="clear" w:color="auto" w:fill="auto"/>
            <w:noWrap/>
            <w:vAlign w:val="center"/>
            <w:hideMark/>
          </w:tcPr>
          <w:p w14:paraId="02FFD4BE"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105%</w:t>
            </w:r>
          </w:p>
        </w:tc>
        <w:tc>
          <w:tcPr>
            <w:tcW w:w="999" w:type="dxa"/>
            <w:tcBorders>
              <w:top w:val="nil"/>
              <w:left w:val="nil"/>
              <w:bottom w:val="nil"/>
              <w:right w:val="single" w:sz="8" w:space="0" w:color="auto"/>
            </w:tcBorders>
            <w:shd w:val="clear" w:color="auto" w:fill="auto"/>
            <w:noWrap/>
            <w:vAlign w:val="center"/>
            <w:hideMark/>
          </w:tcPr>
          <w:p w14:paraId="2B912D34"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101%</w:t>
            </w:r>
          </w:p>
        </w:tc>
      </w:tr>
      <w:tr w:rsidR="00BE031D" w:rsidRPr="00BE031D" w14:paraId="22520C9C" w14:textId="77777777" w:rsidTr="00BE03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08052F"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Class E</w:t>
            </w:r>
          </w:p>
        </w:tc>
        <w:tc>
          <w:tcPr>
            <w:tcW w:w="1101" w:type="dxa"/>
            <w:tcBorders>
              <w:top w:val="nil"/>
              <w:left w:val="nil"/>
              <w:bottom w:val="nil"/>
              <w:right w:val="nil"/>
            </w:tcBorders>
            <w:shd w:val="clear" w:color="auto" w:fill="auto"/>
            <w:noWrap/>
            <w:vAlign w:val="center"/>
            <w:hideMark/>
          </w:tcPr>
          <w:p w14:paraId="09BBDD7B"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 xml:space="preserve">　</w:t>
            </w:r>
          </w:p>
        </w:tc>
        <w:tc>
          <w:tcPr>
            <w:tcW w:w="1101" w:type="dxa"/>
            <w:tcBorders>
              <w:top w:val="nil"/>
              <w:left w:val="nil"/>
              <w:bottom w:val="nil"/>
              <w:right w:val="nil"/>
            </w:tcBorders>
            <w:shd w:val="clear" w:color="auto" w:fill="auto"/>
            <w:noWrap/>
            <w:vAlign w:val="center"/>
            <w:hideMark/>
          </w:tcPr>
          <w:p w14:paraId="072C5F79"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01" w:type="dxa"/>
            <w:tcBorders>
              <w:top w:val="nil"/>
              <w:left w:val="nil"/>
              <w:bottom w:val="nil"/>
              <w:right w:val="single" w:sz="4" w:space="0" w:color="auto"/>
            </w:tcBorders>
            <w:shd w:val="clear" w:color="auto" w:fill="auto"/>
            <w:noWrap/>
            <w:vAlign w:val="center"/>
            <w:hideMark/>
          </w:tcPr>
          <w:p w14:paraId="4C5769BE"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 xml:space="preserve">　</w:t>
            </w:r>
          </w:p>
        </w:tc>
        <w:tc>
          <w:tcPr>
            <w:tcW w:w="999" w:type="dxa"/>
            <w:tcBorders>
              <w:top w:val="nil"/>
              <w:left w:val="nil"/>
              <w:bottom w:val="nil"/>
              <w:right w:val="nil"/>
            </w:tcBorders>
            <w:shd w:val="clear" w:color="auto" w:fill="auto"/>
            <w:noWrap/>
            <w:vAlign w:val="center"/>
            <w:hideMark/>
          </w:tcPr>
          <w:p w14:paraId="50806E1F"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 xml:space="preserve">　</w:t>
            </w:r>
          </w:p>
        </w:tc>
        <w:tc>
          <w:tcPr>
            <w:tcW w:w="999" w:type="dxa"/>
            <w:tcBorders>
              <w:top w:val="nil"/>
              <w:left w:val="nil"/>
              <w:bottom w:val="nil"/>
              <w:right w:val="single" w:sz="8" w:space="0" w:color="auto"/>
            </w:tcBorders>
            <w:shd w:val="clear" w:color="auto" w:fill="auto"/>
            <w:noWrap/>
            <w:vAlign w:val="center"/>
            <w:hideMark/>
          </w:tcPr>
          <w:p w14:paraId="6A0D7BC4"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 xml:space="preserve">　</w:t>
            </w:r>
          </w:p>
        </w:tc>
      </w:tr>
      <w:tr w:rsidR="00BE031D" w:rsidRPr="00BE031D" w14:paraId="4FA53DC8" w14:textId="77777777" w:rsidTr="00BE031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BA808F"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BE031D">
              <w:rPr>
                <w:rFonts w:ascii="Arial" w:eastAsia="SimSun" w:hAnsi="Arial" w:cs="Arial"/>
                <w:b/>
                <w:bCs/>
                <w:color w:val="000000"/>
                <w:sz w:val="18"/>
                <w:szCs w:val="18"/>
                <w:lang w:eastAsia="zh-CN"/>
              </w:rPr>
              <w:t>Overall</w:t>
            </w:r>
          </w:p>
        </w:tc>
        <w:tc>
          <w:tcPr>
            <w:tcW w:w="1101" w:type="dxa"/>
            <w:tcBorders>
              <w:top w:val="single" w:sz="8" w:space="0" w:color="auto"/>
              <w:left w:val="nil"/>
              <w:bottom w:val="nil"/>
              <w:right w:val="nil"/>
            </w:tcBorders>
            <w:shd w:val="clear" w:color="auto" w:fill="auto"/>
            <w:noWrap/>
            <w:vAlign w:val="center"/>
            <w:hideMark/>
          </w:tcPr>
          <w:p w14:paraId="4DE2B727"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1.41%</w:t>
            </w:r>
          </w:p>
        </w:tc>
        <w:tc>
          <w:tcPr>
            <w:tcW w:w="1101" w:type="dxa"/>
            <w:tcBorders>
              <w:top w:val="single" w:sz="8" w:space="0" w:color="auto"/>
              <w:left w:val="nil"/>
              <w:bottom w:val="nil"/>
              <w:right w:val="nil"/>
            </w:tcBorders>
            <w:shd w:val="clear" w:color="auto" w:fill="auto"/>
            <w:noWrap/>
            <w:vAlign w:val="center"/>
            <w:hideMark/>
          </w:tcPr>
          <w:p w14:paraId="0D993EC5"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1.64%</w:t>
            </w:r>
          </w:p>
        </w:tc>
        <w:tc>
          <w:tcPr>
            <w:tcW w:w="1101" w:type="dxa"/>
            <w:tcBorders>
              <w:top w:val="single" w:sz="8" w:space="0" w:color="auto"/>
              <w:left w:val="nil"/>
              <w:bottom w:val="nil"/>
              <w:right w:val="single" w:sz="4" w:space="0" w:color="auto"/>
            </w:tcBorders>
            <w:shd w:val="clear" w:color="auto" w:fill="auto"/>
            <w:noWrap/>
            <w:vAlign w:val="center"/>
            <w:hideMark/>
          </w:tcPr>
          <w:p w14:paraId="4B09B8BF"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1.69%</w:t>
            </w:r>
          </w:p>
        </w:tc>
        <w:tc>
          <w:tcPr>
            <w:tcW w:w="999" w:type="dxa"/>
            <w:tcBorders>
              <w:top w:val="single" w:sz="8" w:space="0" w:color="auto"/>
              <w:left w:val="nil"/>
              <w:bottom w:val="nil"/>
              <w:right w:val="nil"/>
            </w:tcBorders>
            <w:shd w:val="clear" w:color="auto" w:fill="auto"/>
            <w:noWrap/>
            <w:vAlign w:val="center"/>
            <w:hideMark/>
          </w:tcPr>
          <w:p w14:paraId="4F016588"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104%</w:t>
            </w:r>
          </w:p>
        </w:tc>
        <w:tc>
          <w:tcPr>
            <w:tcW w:w="999" w:type="dxa"/>
            <w:tcBorders>
              <w:top w:val="single" w:sz="8" w:space="0" w:color="auto"/>
              <w:left w:val="nil"/>
              <w:bottom w:val="nil"/>
              <w:right w:val="single" w:sz="8" w:space="0" w:color="auto"/>
            </w:tcBorders>
            <w:shd w:val="clear" w:color="auto" w:fill="auto"/>
            <w:noWrap/>
            <w:vAlign w:val="center"/>
            <w:hideMark/>
          </w:tcPr>
          <w:p w14:paraId="03A0ECB3"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100%</w:t>
            </w:r>
          </w:p>
        </w:tc>
      </w:tr>
      <w:tr w:rsidR="00BE031D" w:rsidRPr="00BE031D" w14:paraId="52A8E2D5" w14:textId="77777777" w:rsidTr="00BE031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4008B0"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Class D</w:t>
            </w:r>
          </w:p>
        </w:tc>
        <w:tc>
          <w:tcPr>
            <w:tcW w:w="1101" w:type="dxa"/>
            <w:tcBorders>
              <w:top w:val="single" w:sz="8" w:space="0" w:color="auto"/>
              <w:left w:val="nil"/>
              <w:bottom w:val="nil"/>
              <w:right w:val="nil"/>
            </w:tcBorders>
            <w:shd w:val="clear" w:color="auto" w:fill="auto"/>
            <w:noWrap/>
            <w:vAlign w:val="center"/>
            <w:hideMark/>
          </w:tcPr>
          <w:p w14:paraId="6099F20C"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2.07%</w:t>
            </w:r>
          </w:p>
        </w:tc>
        <w:tc>
          <w:tcPr>
            <w:tcW w:w="1101" w:type="dxa"/>
            <w:tcBorders>
              <w:top w:val="single" w:sz="8" w:space="0" w:color="auto"/>
              <w:left w:val="nil"/>
              <w:bottom w:val="nil"/>
              <w:right w:val="nil"/>
            </w:tcBorders>
            <w:shd w:val="clear" w:color="auto" w:fill="auto"/>
            <w:noWrap/>
            <w:vAlign w:val="center"/>
            <w:hideMark/>
          </w:tcPr>
          <w:p w14:paraId="0CE79359"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2.32%</w:t>
            </w:r>
          </w:p>
        </w:tc>
        <w:tc>
          <w:tcPr>
            <w:tcW w:w="1101" w:type="dxa"/>
            <w:tcBorders>
              <w:top w:val="single" w:sz="8" w:space="0" w:color="auto"/>
              <w:left w:val="nil"/>
              <w:bottom w:val="nil"/>
              <w:right w:val="single" w:sz="4" w:space="0" w:color="auto"/>
            </w:tcBorders>
            <w:shd w:val="clear" w:color="auto" w:fill="auto"/>
            <w:noWrap/>
            <w:vAlign w:val="center"/>
            <w:hideMark/>
          </w:tcPr>
          <w:p w14:paraId="2B0C80C5"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2.43%</w:t>
            </w:r>
          </w:p>
        </w:tc>
        <w:tc>
          <w:tcPr>
            <w:tcW w:w="999" w:type="dxa"/>
            <w:tcBorders>
              <w:top w:val="single" w:sz="8" w:space="0" w:color="auto"/>
              <w:left w:val="nil"/>
              <w:bottom w:val="nil"/>
              <w:right w:val="nil"/>
            </w:tcBorders>
            <w:shd w:val="clear" w:color="auto" w:fill="auto"/>
            <w:noWrap/>
            <w:vAlign w:val="center"/>
            <w:hideMark/>
          </w:tcPr>
          <w:p w14:paraId="19B4CB54"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105%</w:t>
            </w:r>
          </w:p>
        </w:tc>
        <w:tc>
          <w:tcPr>
            <w:tcW w:w="999" w:type="dxa"/>
            <w:tcBorders>
              <w:top w:val="single" w:sz="8" w:space="0" w:color="auto"/>
              <w:left w:val="nil"/>
              <w:bottom w:val="nil"/>
              <w:right w:val="single" w:sz="8" w:space="0" w:color="auto"/>
            </w:tcBorders>
            <w:shd w:val="clear" w:color="auto" w:fill="auto"/>
            <w:noWrap/>
            <w:vAlign w:val="center"/>
            <w:hideMark/>
          </w:tcPr>
          <w:p w14:paraId="47E90D1D"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101%</w:t>
            </w:r>
          </w:p>
        </w:tc>
      </w:tr>
      <w:tr w:rsidR="00BE031D" w:rsidRPr="00BE031D" w14:paraId="53B984F0" w14:textId="77777777" w:rsidTr="00BE031D">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412E24B"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Class F (optional)</w:t>
            </w:r>
          </w:p>
        </w:tc>
        <w:tc>
          <w:tcPr>
            <w:tcW w:w="1101" w:type="dxa"/>
            <w:tcBorders>
              <w:top w:val="nil"/>
              <w:left w:val="nil"/>
              <w:bottom w:val="single" w:sz="8" w:space="0" w:color="auto"/>
              <w:right w:val="nil"/>
            </w:tcBorders>
            <w:shd w:val="clear" w:color="auto" w:fill="auto"/>
            <w:noWrap/>
            <w:vAlign w:val="center"/>
            <w:hideMark/>
          </w:tcPr>
          <w:p w14:paraId="538013B6"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1.18%</w:t>
            </w:r>
          </w:p>
        </w:tc>
        <w:tc>
          <w:tcPr>
            <w:tcW w:w="1101" w:type="dxa"/>
            <w:tcBorders>
              <w:top w:val="nil"/>
              <w:left w:val="nil"/>
              <w:bottom w:val="single" w:sz="8" w:space="0" w:color="auto"/>
              <w:right w:val="nil"/>
            </w:tcBorders>
            <w:shd w:val="clear" w:color="auto" w:fill="auto"/>
            <w:noWrap/>
            <w:vAlign w:val="center"/>
            <w:hideMark/>
          </w:tcPr>
          <w:p w14:paraId="73811D5B"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1.29%</w:t>
            </w:r>
          </w:p>
        </w:tc>
        <w:tc>
          <w:tcPr>
            <w:tcW w:w="1101" w:type="dxa"/>
            <w:tcBorders>
              <w:top w:val="nil"/>
              <w:left w:val="nil"/>
              <w:bottom w:val="single" w:sz="8" w:space="0" w:color="auto"/>
              <w:right w:val="single" w:sz="4" w:space="0" w:color="auto"/>
            </w:tcBorders>
            <w:shd w:val="clear" w:color="auto" w:fill="auto"/>
            <w:noWrap/>
            <w:vAlign w:val="center"/>
            <w:hideMark/>
          </w:tcPr>
          <w:p w14:paraId="3B503002"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1.38%</w:t>
            </w:r>
          </w:p>
        </w:tc>
        <w:tc>
          <w:tcPr>
            <w:tcW w:w="999" w:type="dxa"/>
            <w:tcBorders>
              <w:top w:val="nil"/>
              <w:left w:val="nil"/>
              <w:bottom w:val="single" w:sz="8" w:space="0" w:color="auto"/>
              <w:right w:val="nil"/>
            </w:tcBorders>
            <w:shd w:val="clear" w:color="auto" w:fill="auto"/>
            <w:noWrap/>
            <w:vAlign w:val="center"/>
            <w:hideMark/>
          </w:tcPr>
          <w:p w14:paraId="0E4E91A0"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105%</w:t>
            </w:r>
          </w:p>
        </w:tc>
        <w:tc>
          <w:tcPr>
            <w:tcW w:w="999" w:type="dxa"/>
            <w:tcBorders>
              <w:top w:val="nil"/>
              <w:left w:val="nil"/>
              <w:bottom w:val="single" w:sz="8" w:space="0" w:color="auto"/>
              <w:right w:val="single" w:sz="8" w:space="0" w:color="auto"/>
            </w:tcBorders>
            <w:shd w:val="clear" w:color="auto" w:fill="auto"/>
            <w:noWrap/>
            <w:vAlign w:val="center"/>
            <w:hideMark/>
          </w:tcPr>
          <w:p w14:paraId="773552E1"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102%</w:t>
            </w:r>
          </w:p>
        </w:tc>
      </w:tr>
      <w:tr w:rsidR="00BE031D" w:rsidRPr="00BE031D" w14:paraId="3E4BDA33" w14:textId="77777777" w:rsidTr="00BE031D">
        <w:trPr>
          <w:trHeight w:val="255"/>
        </w:trPr>
        <w:tc>
          <w:tcPr>
            <w:tcW w:w="1640" w:type="dxa"/>
            <w:tcBorders>
              <w:top w:val="nil"/>
              <w:left w:val="nil"/>
              <w:bottom w:val="nil"/>
              <w:right w:val="nil"/>
            </w:tcBorders>
            <w:shd w:val="clear" w:color="auto" w:fill="auto"/>
            <w:noWrap/>
            <w:vAlign w:val="center"/>
            <w:hideMark/>
          </w:tcPr>
          <w:p w14:paraId="0F2DC721"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01" w:type="dxa"/>
            <w:tcBorders>
              <w:top w:val="nil"/>
              <w:left w:val="nil"/>
              <w:bottom w:val="nil"/>
              <w:right w:val="nil"/>
            </w:tcBorders>
            <w:shd w:val="clear" w:color="auto" w:fill="auto"/>
            <w:noWrap/>
            <w:vAlign w:val="bottom"/>
            <w:hideMark/>
          </w:tcPr>
          <w:p w14:paraId="6A3CEB97"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01" w:type="dxa"/>
            <w:tcBorders>
              <w:top w:val="nil"/>
              <w:left w:val="nil"/>
              <w:bottom w:val="nil"/>
              <w:right w:val="nil"/>
            </w:tcBorders>
            <w:shd w:val="clear" w:color="auto" w:fill="auto"/>
            <w:noWrap/>
            <w:vAlign w:val="bottom"/>
            <w:hideMark/>
          </w:tcPr>
          <w:p w14:paraId="3E26FF4F"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01" w:type="dxa"/>
            <w:tcBorders>
              <w:top w:val="nil"/>
              <w:left w:val="nil"/>
              <w:bottom w:val="nil"/>
              <w:right w:val="nil"/>
            </w:tcBorders>
            <w:shd w:val="clear" w:color="auto" w:fill="auto"/>
            <w:noWrap/>
            <w:vAlign w:val="bottom"/>
            <w:hideMark/>
          </w:tcPr>
          <w:p w14:paraId="791D5269"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9" w:type="dxa"/>
            <w:tcBorders>
              <w:top w:val="nil"/>
              <w:left w:val="nil"/>
              <w:bottom w:val="nil"/>
              <w:right w:val="nil"/>
            </w:tcBorders>
            <w:shd w:val="clear" w:color="auto" w:fill="auto"/>
            <w:noWrap/>
            <w:vAlign w:val="bottom"/>
            <w:hideMark/>
          </w:tcPr>
          <w:p w14:paraId="74EF88BE"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9" w:type="dxa"/>
            <w:tcBorders>
              <w:top w:val="nil"/>
              <w:left w:val="nil"/>
              <w:bottom w:val="nil"/>
              <w:right w:val="nil"/>
            </w:tcBorders>
            <w:shd w:val="clear" w:color="auto" w:fill="auto"/>
            <w:noWrap/>
            <w:vAlign w:val="bottom"/>
            <w:hideMark/>
          </w:tcPr>
          <w:p w14:paraId="245DD1F1"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BE031D" w:rsidRPr="00BE031D" w14:paraId="05F8360E" w14:textId="77777777" w:rsidTr="00BE031D">
        <w:trPr>
          <w:trHeight w:val="255"/>
        </w:trPr>
        <w:tc>
          <w:tcPr>
            <w:tcW w:w="1640" w:type="dxa"/>
            <w:tcBorders>
              <w:top w:val="nil"/>
              <w:left w:val="nil"/>
              <w:bottom w:val="nil"/>
              <w:right w:val="nil"/>
            </w:tcBorders>
            <w:shd w:val="clear" w:color="auto" w:fill="auto"/>
            <w:noWrap/>
            <w:vAlign w:val="center"/>
            <w:hideMark/>
          </w:tcPr>
          <w:p w14:paraId="7EFEB396"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3C7243"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BE031D">
              <w:rPr>
                <w:rFonts w:ascii="Arial" w:eastAsia="SimSun" w:hAnsi="Arial" w:cs="Arial"/>
                <w:b/>
                <w:bCs/>
                <w:color w:val="000000"/>
                <w:sz w:val="18"/>
                <w:szCs w:val="18"/>
                <w:lang w:eastAsia="zh-CN"/>
              </w:rPr>
              <w:t xml:space="preserve">Low delay B Main10 </w:t>
            </w:r>
          </w:p>
        </w:tc>
      </w:tr>
      <w:tr w:rsidR="00BE031D" w:rsidRPr="00BE031D" w14:paraId="6307D135" w14:textId="77777777" w:rsidTr="00BE031D">
        <w:trPr>
          <w:trHeight w:val="255"/>
        </w:trPr>
        <w:tc>
          <w:tcPr>
            <w:tcW w:w="1640" w:type="dxa"/>
            <w:tcBorders>
              <w:top w:val="nil"/>
              <w:left w:val="nil"/>
              <w:bottom w:val="nil"/>
              <w:right w:val="nil"/>
            </w:tcBorders>
            <w:shd w:val="clear" w:color="auto" w:fill="auto"/>
            <w:noWrap/>
            <w:vAlign w:val="center"/>
            <w:hideMark/>
          </w:tcPr>
          <w:p w14:paraId="1E3E7607"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D42B432"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BE031D">
              <w:rPr>
                <w:rFonts w:ascii="Arial" w:eastAsia="SimSun" w:hAnsi="Arial" w:cs="Arial"/>
                <w:b/>
                <w:bCs/>
                <w:color w:val="000000"/>
                <w:sz w:val="18"/>
                <w:szCs w:val="18"/>
                <w:lang w:eastAsia="zh-CN"/>
              </w:rPr>
              <w:t>Over BMS-1.0 with VTM configuration</w:t>
            </w:r>
          </w:p>
        </w:tc>
      </w:tr>
      <w:tr w:rsidR="00BE031D" w:rsidRPr="00BE031D" w14:paraId="71FDE2D2" w14:textId="77777777" w:rsidTr="00BE031D">
        <w:trPr>
          <w:trHeight w:val="255"/>
        </w:trPr>
        <w:tc>
          <w:tcPr>
            <w:tcW w:w="1640" w:type="dxa"/>
            <w:tcBorders>
              <w:top w:val="nil"/>
              <w:left w:val="nil"/>
              <w:bottom w:val="nil"/>
              <w:right w:val="nil"/>
            </w:tcBorders>
            <w:shd w:val="clear" w:color="auto" w:fill="auto"/>
            <w:noWrap/>
            <w:vAlign w:val="center"/>
            <w:hideMark/>
          </w:tcPr>
          <w:p w14:paraId="3DF1BF70"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01" w:type="dxa"/>
            <w:tcBorders>
              <w:top w:val="nil"/>
              <w:left w:val="single" w:sz="8" w:space="0" w:color="auto"/>
              <w:bottom w:val="single" w:sz="8" w:space="0" w:color="auto"/>
              <w:right w:val="nil"/>
            </w:tcBorders>
            <w:shd w:val="clear" w:color="auto" w:fill="auto"/>
            <w:noWrap/>
            <w:vAlign w:val="center"/>
            <w:hideMark/>
          </w:tcPr>
          <w:p w14:paraId="7E49F5B7"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Y</w:t>
            </w:r>
          </w:p>
        </w:tc>
        <w:tc>
          <w:tcPr>
            <w:tcW w:w="1101" w:type="dxa"/>
            <w:tcBorders>
              <w:top w:val="nil"/>
              <w:left w:val="nil"/>
              <w:bottom w:val="single" w:sz="8" w:space="0" w:color="auto"/>
              <w:right w:val="nil"/>
            </w:tcBorders>
            <w:shd w:val="clear" w:color="auto" w:fill="auto"/>
            <w:noWrap/>
            <w:vAlign w:val="center"/>
            <w:hideMark/>
          </w:tcPr>
          <w:p w14:paraId="76645900"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U</w:t>
            </w:r>
          </w:p>
        </w:tc>
        <w:tc>
          <w:tcPr>
            <w:tcW w:w="1101" w:type="dxa"/>
            <w:tcBorders>
              <w:top w:val="nil"/>
              <w:left w:val="nil"/>
              <w:bottom w:val="single" w:sz="8" w:space="0" w:color="auto"/>
              <w:right w:val="single" w:sz="4" w:space="0" w:color="auto"/>
            </w:tcBorders>
            <w:shd w:val="clear" w:color="auto" w:fill="auto"/>
            <w:noWrap/>
            <w:vAlign w:val="center"/>
            <w:hideMark/>
          </w:tcPr>
          <w:p w14:paraId="02B74805"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V</w:t>
            </w:r>
          </w:p>
        </w:tc>
        <w:tc>
          <w:tcPr>
            <w:tcW w:w="999" w:type="dxa"/>
            <w:tcBorders>
              <w:top w:val="nil"/>
              <w:left w:val="nil"/>
              <w:bottom w:val="single" w:sz="8" w:space="0" w:color="auto"/>
              <w:right w:val="nil"/>
            </w:tcBorders>
            <w:shd w:val="clear" w:color="auto" w:fill="auto"/>
            <w:noWrap/>
            <w:vAlign w:val="center"/>
            <w:hideMark/>
          </w:tcPr>
          <w:p w14:paraId="4C529466"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BE031D">
              <w:rPr>
                <w:rFonts w:ascii="Arial" w:eastAsia="SimSun" w:hAnsi="Arial" w:cs="Arial"/>
                <w:color w:val="000000"/>
                <w:sz w:val="18"/>
                <w:szCs w:val="18"/>
                <w:lang w:eastAsia="zh-CN"/>
              </w:rPr>
              <w:t>EncT</w:t>
            </w:r>
            <w:proofErr w:type="spellEnd"/>
          </w:p>
        </w:tc>
        <w:tc>
          <w:tcPr>
            <w:tcW w:w="999" w:type="dxa"/>
            <w:tcBorders>
              <w:top w:val="nil"/>
              <w:left w:val="nil"/>
              <w:bottom w:val="single" w:sz="8" w:space="0" w:color="auto"/>
              <w:right w:val="single" w:sz="8" w:space="0" w:color="auto"/>
            </w:tcBorders>
            <w:shd w:val="clear" w:color="auto" w:fill="auto"/>
            <w:noWrap/>
            <w:vAlign w:val="center"/>
            <w:hideMark/>
          </w:tcPr>
          <w:p w14:paraId="1713E9D2"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BE031D">
              <w:rPr>
                <w:rFonts w:ascii="Arial" w:eastAsia="SimSun" w:hAnsi="Arial" w:cs="Arial"/>
                <w:color w:val="000000"/>
                <w:sz w:val="18"/>
                <w:szCs w:val="18"/>
                <w:lang w:eastAsia="zh-CN"/>
              </w:rPr>
              <w:t>DecT</w:t>
            </w:r>
            <w:proofErr w:type="spellEnd"/>
          </w:p>
        </w:tc>
      </w:tr>
      <w:tr w:rsidR="00BE031D" w:rsidRPr="00BE031D" w14:paraId="3F56D6DC" w14:textId="77777777" w:rsidTr="00BE031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F381B5"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Class A1</w:t>
            </w:r>
          </w:p>
        </w:tc>
        <w:tc>
          <w:tcPr>
            <w:tcW w:w="1101" w:type="dxa"/>
            <w:tcBorders>
              <w:top w:val="nil"/>
              <w:left w:val="nil"/>
              <w:bottom w:val="nil"/>
              <w:right w:val="nil"/>
            </w:tcBorders>
            <w:shd w:val="clear" w:color="auto" w:fill="auto"/>
            <w:noWrap/>
            <w:vAlign w:val="center"/>
            <w:hideMark/>
          </w:tcPr>
          <w:p w14:paraId="1FC3DA7E"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 xml:space="preserve">　</w:t>
            </w:r>
          </w:p>
        </w:tc>
        <w:tc>
          <w:tcPr>
            <w:tcW w:w="1101" w:type="dxa"/>
            <w:tcBorders>
              <w:top w:val="nil"/>
              <w:left w:val="nil"/>
              <w:bottom w:val="nil"/>
              <w:right w:val="nil"/>
            </w:tcBorders>
            <w:shd w:val="clear" w:color="auto" w:fill="auto"/>
            <w:noWrap/>
            <w:vAlign w:val="center"/>
            <w:hideMark/>
          </w:tcPr>
          <w:p w14:paraId="37A1D02B"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 xml:space="preserve">　</w:t>
            </w:r>
          </w:p>
        </w:tc>
        <w:tc>
          <w:tcPr>
            <w:tcW w:w="1101" w:type="dxa"/>
            <w:tcBorders>
              <w:top w:val="nil"/>
              <w:left w:val="nil"/>
              <w:bottom w:val="nil"/>
              <w:right w:val="single" w:sz="4" w:space="0" w:color="auto"/>
            </w:tcBorders>
            <w:shd w:val="clear" w:color="auto" w:fill="auto"/>
            <w:noWrap/>
            <w:vAlign w:val="center"/>
            <w:hideMark/>
          </w:tcPr>
          <w:p w14:paraId="55BBC488"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 xml:space="preserve">　</w:t>
            </w:r>
          </w:p>
        </w:tc>
        <w:tc>
          <w:tcPr>
            <w:tcW w:w="999" w:type="dxa"/>
            <w:tcBorders>
              <w:top w:val="nil"/>
              <w:left w:val="nil"/>
              <w:bottom w:val="nil"/>
              <w:right w:val="nil"/>
            </w:tcBorders>
            <w:shd w:val="clear" w:color="auto" w:fill="auto"/>
            <w:noWrap/>
            <w:vAlign w:val="center"/>
            <w:hideMark/>
          </w:tcPr>
          <w:p w14:paraId="1F6F771D"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 xml:space="preserve">　</w:t>
            </w:r>
          </w:p>
        </w:tc>
        <w:tc>
          <w:tcPr>
            <w:tcW w:w="999" w:type="dxa"/>
            <w:tcBorders>
              <w:top w:val="nil"/>
              <w:left w:val="nil"/>
              <w:bottom w:val="nil"/>
              <w:right w:val="single" w:sz="8" w:space="0" w:color="auto"/>
            </w:tcBorders>
            <w:shd w:val="clear" w:color="auto" w:fill="auto"/>
            <w:noWrap/>
            <w:vAlign w:val="center"/>
            <w:hideMark/>
          </w:tcPr>
          <w:p w14:paraId="123967FC"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 xml:space="preserve">　</w:t>
            </w:r>
          </w:p>
        </w:tc>
      </w:tr>
      <w:tr w:rsidR="00BE031D" w:rsidRPr="00BE031D" w14:paraId="1D4CDB62" w14:textId="77777777" w:rsidTr="00BE03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7D8520"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Class A2</w:t>
            </w:r>
          </w:p>
        </w:tc>
        <w:tc>
          <w:tcPr>
            <w:tcW w:w="1101" w:type="dxa"/>
            <w:tcBorders>
              <w:top w:val="nil"/>
              <w:left w:val="nil"/>
              <w:bottom w:val="nil"/>
              <w:right w:val="nil"/>
            </w:tcBorders>
            <w:shd w:val="clear" w:color="auto" w:fill="auto"/>
            <w:noWrap/>
            <w:vAlign w:val="center"/>
            <w:hideMark/>
          </w:tcPr>
          <w:p w14:paraId="4768CFE0"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 xml:space="preserve">　</w:t>
            </w:r>
          </w:p>
        </w:tc>
        <w:tc>
          <w:tcPr>
            <w:tcW w:w="1101" w:type="dxa"/>
            <w:tcBorders>
              <w:top w:val="nil"/>
              <w:left w:val="nil"/>
              <w:bottom w:val="nil"/>
              <w:right w:val="nil"/>
            </w:tcBorders>
            <w:shd w:val="clear" w:color="auto" w:fill="auto"/>
            <w:noWrap/>
            <w:vAlign w:val="center"/>
            <w:hideMark/>
          </w:tcPr>
          <w:p w14:paraId="1AFBA782"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01" w:type="dxa"/>
            <w:tcBorders>
              <w:top w:val="nil"/>
              <w:left w:val="nil"/>
              <w:bottom w:val="nil"/>
              <w:right w:val="single" w:sz="4" w:space="0" w:color="auto"/>
            </w:tcBorders>
            <w:shd w:val="clear" w:color="auto" w:fill="auto"/>
            <w:noWrap/>
            <w:vAlign w:val="center"/>
            <w:hideMark/>
          </w:tcPr>
          <w:p w14:paraId="4355F114"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 xml:space="preserve">　</w:t>
            </w:r>
          </w:p>
        </w:tc>
        <w:tc>
          <w:tcPr>
            <w:tcW w:w="999" w:type="dxa"/>
            <w:tcBorders>
              <w:top w:val="nil"/>
              <w:left w:val="nil"/>
              <w:bottom w:val="nil"/>
              <w:right w:val="nil"/>
            </w:tcBorders>
            <w:shd w:val="clear" w:color="auto" w:fill="auto"/>
            <w:noWrap/>
            <w:vAlign w:val="center"/>
            <w:hideMark/>
          </w:tcPr>
          <w:p w14:paraId="530E77B6"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 xml:space="preserve">　</w:t>
            </w:r>
          </w:p>
        </w:tc>
        <w:tc>
          <w:tcPr>
            <w:tcW w:w="999" w:type="dxa"/>
            <w:tcBorders>
              <w:top w:val="nil"/>
              <w:left w:val="nil"/>
              <w:bottom w:val="nil"/>
              <w:right w:val="single" w:sz="8" w:space="0" w:color="auto"/>
            </w:tcBorders>
            <w:shd w:val="clear" w:color="auto" w:fill="auto"/>
            <w:noWrap/>
            <w:vAlign w:val="center"/>
            <w:hideMark/>
          </w:tcPr>
          <w:p w14:paraId="6D136D16"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 xml:space="preserve">　</w:t>
            </w:r>
          </w:p>
        </w:tc>
      </w:tr>
      <w:tr w:rsidR="00BE031D" w:rsidRPr="00BE031D" w14:paraId="2DF3EB95" w14:textId="77777777" w:rsidTr="00BE03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88F1C8"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Class B</w:t>
            </w:r>
          </w:p>
        </w:tc>
        <w:tc>
          <w:tcPr>
            <w:tcW w:w="1101" w:type="dxa"/>
            <w:tcBorders>
              <w:top w:val="nil"/>
              <w:left w:val="nil"/>
              <w:bottom w:val="nil"/>
              <w:right w:val="nil"/>
            </w:tcBorders>
            <w:shd w:val="clear" w:color="auto" w:fill="auto"/>
            <w:noWrap/>
            <w:vAlign w:val="center"/>
            <w:hideMark/>
          </w:tcPr>
          <w:p w14:paraId="28B03B75"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1.26%</w:t>
            </w:r>
          </w:p>
        </w:tc>
        <w:tc>
          <w:tcPr>
            <w:tcW w:w="1101" w:type="dxa"/>
            <w:tcBorders>
              <w:top w:val="nil"/>
              <w:left w:val="nil"/>
              <w:bottom w:val="nil"/>
              <w:right w:val="nil"/>
            </w:tcBorders>
            <w:shd w:val="clear" w:color="auto" w:fill="auto"/>
            <w:noWrap/>
            <w:vAlign w:val="center"/>
            <w:hideMark/>
          </w:tcPr>
          <w:p w14:paraId="0BE5BB05"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0.90%</w:t>
            </w:r>
          </w:p>
        </w:tc>
        <w:tc>
          <w:tcPr>
            <w:tcW w:w="1101" w:type="dxa"/>
            <w:tcBorders>
              <w:top w:val="nil"/>
              <w:left w:val="nil"/>
              <w:bottom w:val="nil"/>
              <w:right w:val="single" w:sz="4" w:space="0" w:color="auto"/>
            </w:tcBorders>
            <w:shd w:val="clear" w:color="auto" w:fill="auto"/>
            <w:noWrap/>
            <w:vAlign w:val="center"/>
            <w:hideMark/>
          </w:tcPr>
          <w:p w14:paraId="0744552F"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1.41%</w:t>
            </w:r>
          </w:p>
        </w:tc>
        <w:tc>
          <w:tcPr>
            <w:tcW w:w="999" w:type="dxa"/>
            <w:tcBorders>
              <w:top w:val="nil"/>
              <w:left w:val="nil"/>
              <w:bottom w:val="nil"/>
              <w:right w:val="nil"/>
            </w:tcBorders>
            <w:shd w:val="clear" w:color="auto" w:fill="auto"/>
            <w:noWrap/>
            <w:vAlign w:val="center"/>
            <w:hideMark/>
          </w:tcPr>
          <w:p w14:paraId="63849F8C"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103%</w:t>
            </w:r>
          </w:p>
        </w:tc>
        <w:tc>
          <w:tcPr>
            <w:tcW w:w="999" w:type="dxa"/>
            <w:tcBorders>
              <w:top w:val="nil"/>
              <w:left w:val="nil"/>
              <w:bottom w:val="nil"/>
              <w:right w:val="single" w:sz="8" w:space="0" w:color="auto"/>
            </w:tcBorders>
            <w:shd w:val="clear" w:color="auto" w:fill="auto"/>
            <w:noWrap/>
            <w:vAlign w:val="center"/>
            <w:hideMark/>
          </w:tcPr>
          <w:p w14:paraId="71E9B5E4"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101%</w:t>
            </w:r>
          </w:p>
        </w:tc>
      </w:tr>
      <w:tr w:rsidR="00BE031D" w:rsidRPr="00BE031D" w14:paraId="23C33BBD" w14:textId="77777777" w:rsidTr="00BE03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A1816F"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Class C</w:t>
            </w:r>
          </w:p>
        </w:tc>
        <w:tc>
          <w:tcPr>
            <w:tcW w:w="1101" w:type="dxa"/>
            <w:tcBorders>
              <w:top w:val="nil"/>
              <w:left w:val="nil"/>
              <w:bottom w:val="nil"/>
              <w:right w:val="nil"/>
            </w:tcBorders>
            <w:shd w:val="clear" w:color="auto" w:fill="auto"/>
            <w:noWrap/>
            <w:vAlign w:val="center"/>
            <w:hideMark/>
          </w:tcPr>
          <w:p w14:paraId="2BEF2BAF"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2.09%</w:t>
            </w:r>
          </w:p>
        </w:tc>
        <w:tc>
          <w:tcPr>
            <w:tcW w:w="1101" w:type="dxa"/>
            <w:tcBorders>
              <w:top w:val="nil"/>
              <w:left w:val="nil"/>
              <w:bottom w:val="nil"/>
              <w:right w:val="nil"/>
            </w:tcBorders>
            <w:shd w:val="clear" w:color="auto" w:fill="auto"/>
            <w:noWrap/>
            <w:vAlign w:val="center"/>
            <w:hideMark/>
          </w:tcPr>
          <w:p w14:paraId="116BA06F"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2.45%</w:t>
            </w:r>
          </w:p>
        </w:tc>
        <w:tc>
          <w:tcPr>
            <w:tcW w:w="1101" w:type="dxa"/>
            <w:tcBorders>
              <w:top w:val="nil"/>
              <w:left w:val="nil"/>
              <w:bottom w:val="nil"/>
              <w:right w:val="single" w:sz="4" w:space="0" w:color="auto"/>
            </w:tcBorders>
            <w:shd w:val="clear" w:color="auto" w:fill="auto"/>
            <w:noWrap/>
            <w:vAlign w:val="center"/>
            <w:hideMark/>
          </w:tcPr>
          <w:p w14:paraId="68F688B8"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2.71%</w:t>
            </w:r>
          </w:p>
        </w:tc>
        <w:tc>
          <w:tcPr>
            <w:tcW w:w="999" w:type="dxa"/>
            <w:tcBorders>
              <w:top w:val="nil"/>
              <w:left w:val="nil"/>
              <w:bottom w:val="nil"/>
              <w:right w:val="nil"/>
            </w:tcBorders>
            <w:shd w:val="clear" w:color="auto" w:fill="auto"/>
            <w:noWrap/>
            <w:vAlign w:val="center"/>
            <w:hideMark/>
          </w:tcPr>
          <w:p w14:paraId="54E7DA7D"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104%</w:t>
            </w:r>
          </w:p>
        </w:tc>
        <w:tc>
          <w:tcPr>
            <w:tcW w:w="999" w:type="dxa"/>
            <w:tcBorders>
              <w:top w:val="nil"/>
              <w:left w:val="nil"/>
              <w:bottom w:val="nil"/>
              <w:right w:val="single" w:sz="8" w:space="0" w:color="auto"/>
            </w:tcBorders>
            <w:shd w:val="clear" w:color="auto" w:fill="auto"/>
            <w:noWrap/>
            <w:vAlign w:val="center"/>
            <w:hideMark/>
          </w:tcPr>
          <w:p w14:paraId="5DB5D542"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101%</w:t>
            </w:r>
          </w:p>
        </w:tc>
      </w:tr>
      <w:tr w:rsidR="00BE031D" w:rsidRPr="00BE031D" w14:paraId="0E96EFF2" w14:textId="77777777" w:rsidTr="00BE03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D797AE"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Class E</w:t>
            </w:r>
          </w:p>
        </w:tc>
        <w:tc>
          <w:tcPr>
            <w:tcW w:w="1101" w:type="dxa"/>
            <w:tcBorders>
              <w:top w:val="nil"/>
              <w:left w:val="nil"/>
              <w:bottom w:val="nil"/>
              <w:right w:val="nil"/>
            </w:tcBorders>
            <w:shd w:val="clear" w:color="auto" w:fill="auto"/>
            <w:noWrap/>
            <w:vAlign w:val="center"/>
            <w:hideMark/>
          </w:tcPr>
          <w:p w14:paraId="50E2B5C4"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0.75%</w:t>
            </w:r>
          </w:p>
        </w:tc>
        <w:tc>
          <w:tcPr>
            <w:tcW w:w="1101" w:type="dxa"/>
            <w:tcBorders>
              <w:top w:val="nil"/>
              <w:left w:val="nil"/>
              <w:bottom w:val="nil"/>
              <w:right w:val="nil"/>
            </w:tcBorders>
            <w:shd w:val="clear" w:color="auto" w:fill="auto"/>
            <w:noWrap/>
            <w:vAlign w:val="center"/>
            <w:hideMark/>
          </w:tcPr>
          <w:p w14:paraId="24640BF4"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0.74%</w:t>
            </w:r>
          </w:p>
        </w:tc>
        <w:tc>
          <w:tcPr>
            <w:tcW w:w="1101" w:type="dxa"/>
            <w:tcBorders>
              <w:top w:val="nil"/>
              <w:left w:val="nil"/>
              <w:bottom w:val="nil"/>
              <w:right w:val="single" w:sz="4" w:space="0" w:color="auto"/>
            </w:tcBorders>
            <w:shd w:val="clear" w:color="auto" w:fill="auto"/>
            <w:noWrap/>
            <w:vAlign w:val="center"/>
            <w:hideMark/>
          </w:tcPr>
          <w:p w14:paraId="2D2B4AC3"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0.18%</w:t>
            </w:r>
          </w:p>
        </w:tc>
        <w:tc>
          <w:tcPr>
            <w:tcW w:w="999" w:type="dxa"/>
            <w:tcBorders>
              <w:top w:val="nil"/>
              <w:left w:val="nil"/>
              <w:bottom w:val="nil"/>
              <w:right w:val="nil"/>
            </w:tcBorders>
            <w:shd w:val="clear" w:color="auto" w:fill="auto"/>
            <w:noWrap/>
            <w:vAlign w:val="center"/>
            <w:hideMark/>
          </w:tcPr>
          <w:p w14:paraId="70DFDA60"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101%</w:t>
            </w:r>
          </w:p>
        </w:tc>
        <w:tc>
          <w:tcPr>
            <w:tcW w:w="999" w:type="dxa"/>
            <w:tcBorders>
              <w:top w:val="nil"/>
              <w:left w:val="nil"/>
              <w:bottom w:val="nil"/>
              <w:right w:val="single" w:sz="8" w:space="0" w:color="auto"/>
            </w:tcBorders>
            <w:shd w:val="clear" w:color="auto" w:fill="auto"/>
            <w:noWrap/>
            <w:vAlign w:val="center"/>
            <w:hideMark/>
          </w:tcPr>
          <w:p w14:paraId="56C99646"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99%</w:t>
            </w:r>
          </w:p>
        </w:tc>
      </w:tr>
      <w:tr w:rsidR="00BE031D" w:rsidRPr="00BE031D" w14:paraId="296C6FB1" w14:textId="77777777" w:rsidTr="00BE031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7FDBB3"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BE031D">
              <w:rPr>
                <w:rFonts w:ascii="Arial" w:eastAsia="SimSun" w:hAnsi="Arial" w:cs="Arial"/>
                <w:b/>
                <w:bCs/>
                <w:color w:val="000000"/>
                <w:sz w:val="18"/>
                <w:szCs w:val="18"/>
                <w:lang w:eastAsia="zh-CN"/>
              </w:rPr>
              <w:t>Overall</w:t>
            </w:r>
          </w:p>
        </w:tc>
        <w:tc>
          <w:tcPr>
            <w:tcW w:w="1101" w:type="dxa"/>
            <w:tcBorders>
              <w:top w:val="single" w:sz="8" w:space="0" w:color="auto"/>
              <w:left w:val="nil"/>
              <w:bottom w:val="nil"/>
              <w:right w:val="nil"/>
            </w:tcBorders>
            <w:shd w:val="clear" w:color="auto" w:fill="auto"/>
            <w:noWrap/>
            <w:vAlign w:val="center"/>
            <w:hideMark/>
          </w:tcPr>
          <w:p w14:paraId="771C321F"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1.41%</w:t>
            </w:r>
          </w:p>
        </w:tc>
        <w:tc>
          <w:tcPr>
            <w:tcW w:w="1101" w:type="dxa"/>
            <w:tcBorders>
              <w:top w:val="single" w:sz="8" w:space="0" w:color="auto"/>
              <w:left w:val="nil"/>
              <w:bottom w:val="nil"/>
              <w:right w:val="nil"/>
            </w:tcBorders>
            <w:shd w:val="clear" w:color="auto" w:fill="auto"/>
            <w:noWrap/>
            <w:vAlign w:val="center"/>
            <w:hideMark/>
          </w:tcPr>
          <w:p w14:paraId="0FBBD623"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1.38%</w:t>
            </w:r>
          </w:p>
        </w:tc>
        <w:tc>
          <w:tcPr>
            <w:tcW w:w="1101" w:type="dxa"/>
            <w:tcBorders>
              <w:top w:val="single" w:sz="8" w:space="0" w:color="auto"/>
              <w:left w:val="nil"/>
              <w:bottom w:val="nil"/>
              <w:right w:val="single" w:sz="4" w:space="0" w:color="auto"/>
            </w:tcBorders>
            <w:shd w:val="clear" w:color="auto" w:fill="auto"/>
            <w:noWrap/>
            <w:vAlign w:val="center"/>
            <w:hideMark/>
          </w:tcPr>
          <w:p w14:paraId="3412AE65"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1.54%</w:t>
            </w:r>
          </w:p>
        </w:tc>
        <w:tc>
          <w:tcPr>
            <w:tcW w:w="999" w:type="dxa"/>
            <w:tcBorders>
              <w:top w:val="single" w:sz="8" w:space="0" w:color="auto"/>
              <w:left w:val="nil"/>
              <w:bottom w:val="nil"/>
              <w:right w:val="nil"/>
            </w:tcBorders>
            <w:shd w:val="clear" w:color="auto" w:fill="auto"/>
            <w:noWrap/>
            <w:vAlign w:val="center"/>
            <w:hideMark/>
          </w:tcPr>
          <w:p w14:paraId="4BB91C93"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103%</w:t>
            </w:r>
          </w:p>
        </w:tc>
        <w:tc>
          <w:tcPr>
            <w:tcW w:w="999" w:type="dxa"/>
            <w:tcBorders>
              <w:top w:val="single" w:sz="8" w:space="0" w:color="auto"/>
              <w:left w:val="nil"/>
              <w:bottom w:val="nil"/>
              <w:right w:val="single" w:sz="8" w:space="0" w:color="auto"/>
            </w:tcBorders>
            <w:shd w:val="clear" w:color="auto" w:fill="auto"/>
            <w:noWrap/>
            <w:vAlign w:val="center"/>
            <w:hideMark/>
          </w:tcPr>
          <w:p w14:paraId="178A22F9"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100%</w:t>
            </w:r>
          </w:p>
        </w:tc>
      </w:tr>
      <w:tr w:rsidR="00BE031D" w:rsidRPr="00BE031D" w14:paraId="6CD3B9C9" w14:textId="77777777" w:rsidTr="00BE031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005ACD9"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Class D</w:t>
            </w:r>
          </w:p>
        </w:tc>
        <w:tc>
          <w:tcPr>
            <w:tcW w:w="1101" w:type="dxa"/>
            <w:tcBorders>
              <w:top w:val="single" w:sz="8" w:space="0" w:color="auto"/>
              <w:left w:val="single" w:sz="8" w:space="0" w:color="auto"/>
              <w:bottom w:val="nil"/>
              <w:right w:val="nil"/>
            </w:tcBorders>
            <w:shd w:val="clear" w:color="auto" w:fill="auto"/>
            <w:noWrap/>
            <w:vAlign w:val="center"/>
            <w:hideMark/>
          </w:tcPr>
          <w:p w14:paraId="34C4C89D"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2.07%</w:t>
            </w:r>
          </w:p>
        </w:tc>
        <w:tc>
          <w:tcPr>
            <w:tcW w:w="1101" w:type="dxa"/>
            <w:tcBorders>
              <w:top w:val="single" w:sz="8" w:space="0" w:color="auto"/>
              <w:left w:val="nil"/>
              <w:bottom w:val="nil"/>
              <w:right w:val="nil"/>
            </w:tcBorders>
            <w:shd w:val="clear" w:color="auto" w:fill="auto"/>
            <w:noWrap/>
            <w:vAlign w:val="center"/>
            <w:hideMark/>
          </w:tcPr>
          <w:p w14:paraId="7C510952"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2.64%</w:t>
            </w:r>
          </w:p>
        </w:tc>
        <w:tc>
          <w:tcPr>
            <w:tcW w:w="1101" w:type="dxa"/>
            <w:tcBorders>
              <w:top w:val="single" w:sz="8" w:space="0" w:color="auto"/>
              <w:left w:val="nil"/>
              <w:bottom w:val="nil"/>
              <w:right w:val="single" w:sz="4" w:space="0" w:color="auto"/>
            </w:tcBorders>
            <w:shd w:val="clear" w:color="auto" w:fill="auto"/>
            <w:noWrap/>
            <w:vAlign w:val="center"/>
            <w:hideMark/>
          </w:tcPr>
          <w:p w14:paraId="4BDF8A45"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2.65%</w:t>
            </w:r>
          </w:p>
        </w:tc>
        <w:tc>
          <w:tcPr>
            <w:tcW w:w="999" w:type="dxa"/>
            <w:tcBorders>
              <w:top w:val="single" w:sz="8" w:space="0" w:color="auto"/>
              <w:left w:val="nil"/>
              <w:bottom w:val="nil"/>
              <w:right w:val="nil"/>
            </w:tcBorders>
            <w:shd w:val="clear" w:color="auto" w:fill="auto"/>
            <w:noWrap/>
            <w:vAlign w:val="center"/>
            <w:hideMark/>
          </w:tcPr>
          <w:p w14:paraId="59C86017"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104%</w:t>
            </w:r>
          </w:p>
        </w:tc>
        <w:tc>
          <w:tcPr>
            <w:tcW w:w="999" w:type="dxa"/>
            <w:tcBorders>
              <w:top w:val="single" w:sz="8" w:space="0" w:color="auto"/>
              <w:left w:val="nil"/>
              <w:bottom w:val="nil"/>
              <w:right w:val="single" w:sz="8" w:space="0" w:color="auto"/>
            </w:tcBorders>
            <w:shd w:val="clear" w:color="auto" w:fill="auto"/>
            <w:noWrap/>
            <w:vAlign w:val="center"/>
            <w:hideMark/>
          </w:tcPr>
          <w:p w14:paraId="771B4930"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101%</w:t>
            </w:r>
          </w:p>
        </w:tc>
      </w:tr>
      <w:tr w:rsidR="00BE031D" w:rsidRPr="00BE031D" w14:paraId="46B826B1" w14:textId="77777777" w:rsidTr="00BE031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18B3DE5"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Class F (optional)</w:t>
            </w:r>
          </w:p>
        </w:tc>
        <w:tc>
          <w:tcPr>
            <w:tcW w:w="1101" w:type="dxa"/>
            <w:tcBorders>
              <w:top w:val="nil"/>
              <w:left w:val="single" w:sz="8" w:space="0" w:color="auto"/>
              <w:bottom w:val="single" w:sz="8" w:space="0" w:color="auto"/>
              <w:right w:val="nil"/>
            </w:tcBorders>
            <w:shd w:val="clear" w:color="auto" w:fill="auto"/>
            <w:noWrap/>
            <w:vAlign w:val="center"/>
            <w:hideMark/>
          </w:tcPr>
          <w:p w14:paraId="25D246FF"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1.99%</w:t>
            </w:r>
          </w:p>
        </w:tc>
        <w:tc>
          <w:tcPr>
            <w:tcW w:w="1101" w:type="dxa"/>
            <w:tcBorders>
              <w:top w:val="nil"/>
              <w:left w:val="nil"/>
              <w:bottom w:val="single" w:sz="8" w:space="0" w:color="auto"/>
              <w:right w:val="nil"/>
            </w:tcBorders>
            <w:shd w:val="clear" w:color="auto" w:fill="auto"/>
            <w:noWrap/>
            <w:vAlign w:val="center"/>
            <w:hideMark/>
          </w:tcPr>
          <w:p w14:paraId="0EFA5F16"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2.21%</w:t>
            </w:r>
          </w:p>
        </w:tc>
        <w:tc>
          <w:tcPr>
            <w:tcW w:w="1101" w:type="dxa"/>
            <w:tcBorders>
              <w:top w:val="nil"/>
              <w:left w:val="nil"/>
              <w:bottom w:val="single" w:sz="8" w:space="0" w:color="auto"/>
              <w:right w:val="single" w:sz="4" w:space="0" w:color="auto"/>
            </w:tcBorders>
            <w:shd w:val="clear" w:color="auto" w:fill="auto"/>
            <w:noWrap/>
            <w:vAlign w:val="center"/>
            <w:hideMark/>
          </w:tcPr>
          <w:p w14:paraId="361E762E"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2.17%</w:t>
            </w:r>
          </w:p>
        </w:tc>
        <w:tc>
          <w:tcPr>
            <w:tcW w:w="999" w:type="dxa"/>
            <w:tcBorders>
              <w:top w:val="nil"/>
              <w:left w:val="nil"/>
              <w:bottom w:val="single" w:sz="8" w:space="0" w:color="auto"/>
              <w:right w:val="nil"/>
            </w:tcBorders>
            <w:shd w:val="clear" w:color="auto" w:fill="auto"/>
            <w:noWrap/>
            <w:vAlign w:val="center"/>
            <w:hideMark/>
          </w:tcPr>
          <w:p w14:paraId="49A89C7A"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104%</w:t>
            </w:r>
          </w:p>
        </w:tc>
        <w:tc>
          <w:tcPr>
            <w:tcW w:w="999" w:type="dxa"/>
            <w:tcBorders>
              <w:top w:val="nil"/>
              <w:left w:val="nil"/>
              <w:bottom w:val="single" w:sz="8" w:space="0" w:color="auto"/>
              <w:right w:val="single" w:sz="8" w:space="0" w:color="auto"/>
            </w:tcBorders>
            <w:shd w:val="clear" w:color="auto" w:fill="auto"/>
            <w:noWrap/>
            <w:vAlign w:val="center"/>
            <w:hideMark/>
          </w:tcPr>
          <w:p w14:paraId="6487BF06" w14:textId="77777777" w:rsidR="00BE031D" w:rsidRPr="00BE031D" w:rsidRDefault="00BE031D" w:rsidP="00BE0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E031D">
              <w:rPr>
                <w:rFonts w:ascii="Arial" w:eastAsia="SimSun" w:hAnsi="Arial" w:cs="Arial"/>
                <w:color w:val="000000"/>
                <w:sz w:val="18"/>
                <w:szCs w:val="18"/>
                <w:lang w:eastAsia="zh-CN"/>
              </w:rPr>
              <w:t>102%</w:t>
            </w:r>
          </w:p>
        </w:tc>
      </w:tr>
    </w:tbl>
    <w:p w14:paraId="1A0D1E7E" w14:textId="77777777" w:rsidR="00BE031D" w:rsidRDefault="00BE031D" w:rsidP="004E63A2">
      <w:pPr>
        <w:rPr>
          <w:lang w:val="en-CA"/>
        </w:rPr>
      </w:pPr>
    </w:p>
    <w:p w14:paraId="4EC8DDCE" w14:textId="79EA2F8A" w:rsidR="00475FA3" w:rsidRDefault="00C5187C" w:rsidP="004E63A2">
      <w:pPr>
        <w:rPr>
          <w:lang w:val="en-CA"/>
        </w:rPr>
      </w:pPr>
      <w:r>
        <w:rPr>
          <w:rFonts w:hint="eastAsia"/>
          <w:lang w:val="en-CA"/>
        </w:rPr>
        <w:t>Table 3: Solution 1 with 32x32 MER</w:t>
      </w:r>
    </w:p>
    <w:p w14:paraId="4856355D" w14:textId="77777777" w:rsidR="00224495" w:rsidRDefault="00224495" w:rsidP="004E63A2">
      <w:pPr>
        <w:rPr>
          <w:lang w:val="en-CA"/>
        </w:rPr>
      </w:pPr>
    </w:p>
    <w:tbl>
      <w:tblPr>
        <w:tblW w:w="6941" w:type="dxa"/>
        <w:tblLook w:val="04A0" w:firstRow="1" w:lastRow="0" w:firstColumn="1" w:lastColumn="0" w:noHBand="0" w:noVBand="1"/>
      </w:tblPr>
      <w:tblGrid>
        <w:gridCol w:w="1640"/>
        <w:gridCol w:w="1101"/>
        <w:gridCol w:w="1101"/>
        <w:gridCol w:w="1101"/>
        <w:gridCol w:w="999"/>
        <w:gridCol w:w="999"/>
      </w:tblGrid>
      <w:tr w:rsidR="005E29DB" w:rsidRPr="005E29DB" w14:paraId="5E7ED6C1" w14:textId="77777777" w:rsidTr="005E29DB">
        <w:trPr>
          <w:trHeight w:val="255"/>
        </w:trPr>
        <w:tc>
          <w:tcPr>
            <w:tcW w:w="1640" w:type="dxa"/>
            <w:tcBorders>
              <w:top w:val="nil"/>
              <w:left w:val="nil"/>
              <w:bottom w:val="nil"/>
              <w:right w:val="nil"/>
            </w:tcBorders>
            <w:shd w:val="clear" w:color="auto" w:fill="auto"/>
            <w:noWrap/>
            <w:vAlign w:val="center"/>
            <w:hideMark/>
          </w:tcPr>
          <w:p w14:paraId="4FFEF299"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ADBED6"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E29DB">
              <w:rPr>
                <w:rFonts w:ascii="Arial" w:eastAsia="SimSun" w:hAnsi="Arial" w:cs="Arial"/>
                <w:b/>
                <w:bCs/>
                <w:color w:val="000000"/>
                <w:sz w:val="18"/>
                <w:szCs w:val="18"/>
                <w:lang w:eastAsia="zh-CN"/>
              </w:rPr>
              <w:t>Random Access Main 10</w:t>
            </w:r>
          </w:p>
        </w:tc>
      </w:tr>
      <w:tr w:rsidR="005E29DB" w:rsidRPr="005E29DB" w14:paraId="5BEDAB37" w14:textId="77777777" w:rsidTr="005E29DB">
        <w:trPr>
          <w:trHeight w:val="255"/>
        </w:trPr>
        <w:tc>
          <w:tcPr>
            <w:tcW w:w="1640" w:type="dxa"/>
            <w:tcBorders>
              <w:top w:val="nil"/>
              <w:left w:val="nil"/>
              <w:bottom w:val="nil"/>
              <w:right w:val="nil"/>
            </w:tcBorders>
            <w:shd w:val="clear" w:color="auto" w:fill="auto"/>
            <w:noWrap/>
            <w:vAlign w:val="center"/>
            <w:hideMark/>
          </w:tcPr>
          <w:p w14:paraId="4301A11A"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08E3E02"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E29DB">
              <w:rPr>
                <w:rFonts w:ascii="Arial" w:eastAsia="SimSun" w:hAnsi="Arial" w:cs="Arial"/>
                <w:b/>
                <w:bCs/>
                <w:color w:val="000000"/>
                <w:sz w:val="18"/>
                <w:szCs w:val="18"/>
                <w:lang w:eastAsia="zh-CN"/>
              </w:rPr>
              <w:t>Over BMS-1.0 with VTM configuration</w:t>
            </w:r>
          </w:p>
        </w:tc>
      </w:tr>
      <w:tr w:rsidR="005E29DB" w:rsidRPr="005E29DB" w14:paraId="7715EBAE" w14:textId="77777777" w:rsidTr="005E29DB">
        <w:trPr>
          <w:trHeight w:val="255"/>
        </w:trPr>
        <w:tc>
          <w:tcPr>
            <w:tcW w:w="1640" w:type="dxa"/>
            <w:tcBorders>
              <w:top w:val="nil"/>
              <w:left w:val="nil"/>
              <w:bottom w:val="nil"/>
              <w:right w:val="nil"/>
            </w:tcBorders>
            <w:shd w:val="clear" w:color="auto" w:fill="auto"/>
            <w:noWrap/>
            <w:vAlign w:val="center"/>
            <w:hideMark/>
          </w:tcPr>
          <w:p w14:paraId="47CE4AAD"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01" w:type="dxa"/>
            <w:tcBorders>
              <w:top w:val="nil"/>
              <w:left w:val="single" w:sz="8" w:space="0" w:color="auto"/>
              <w:bottom w:val="single" w:sz="8" w:space="0" w:color="auto"/>
              <w:right w:val="nil"/>
            </w:tcBorders>
            <w:shd w:val="clear" w:color="auto" w:fill="auto"/>
            <w:noWrap/>
            <w:vAlign w:val="center"/>
            <w:hideMark/>
          </w:tcPr>
          <w:p w14:paraId="5013A5B0"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Y</w:t>
            </w:r>
          </w:p>
        </w:tc>
        <w:tc>
          <w:tcPr>
            <w:tcW w:w="1101" w:type="dxa"/>
            <w:tcBorders>
              <w:top w:val="nil"/>
              <w:left w:val="nil"/>
              <w:bottom w:val="single" w:sz="8" w:space="0" w:color="auto"/>
              <w:right w:val="nil"/>
            </w:tcBorders>
            <w:shd w:val="clear" w:color="auto" w:fill="auto"/>
            <w:noWrap/>
            <w:vAlign w:val="center"/>
            <w:hideMark/>
          </w:tcPr>
          <w:p w14:paraId="1CC83EC9"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U</w:t>
            </w:r>
          </w:p>
        </w:tc>
        <w:tc>
          <w:tcPr>
            <w:tcW w:w="1101" w:type="dxa"/>
            <w:tcBorders>
              <w:top w:val="nil"/>
              <w:left w:val="nil"/>
              <w:bottom w:val="single" w:sz="8" w:space="0" w:color="auto"/>
              <w:right w:val="single" w:sz="4" w:space="0" w:color="auto"/>
            </w:tcBorders>
            <w:shd w:val="clear" w:color="auto" w:fill="auto"/>
            <w:noWrap/>
            <w:vAlign w:val="center"/>
            <w:hideMark/>
          </w:tcPr>
          <w:p w14:paraId="491D636F"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V</w:t>
            </w:r>
          </w:p>
        </w:tc>
        <w:tc>
          <w:tcPr>
            <w:tcW w:w="999" w:type="dxa"/>
            <w:tcBorders>
              <w:top w:val="nil"/>
              <w:left w:val="nil"/>
              <w:bottom w:val="single" w:sz="8" w:space="0" w:color="auto"/>
              <w:right w:val="nil"/>
            </w:tcBorders>
            <w:shd w:val="clear" w:color="auto" w:fill="auto"/>
            <w:noWrap/>
            <w:vAlign w:val="center"/>
            <w:hideMark/>
          </w:tcPr>
          <w:p w14:paraId="077C7EEE"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5E29DB">
              <w:rPr>
                <w:rFonts w:ascii="Arial" w:eastAsia="SimSun" w:hAnsi="Arial" w:cs="Arial"/>
                <w:color w:val="000000"/>
                <w:sz w:val="18"/>
                <w:szCs w:val="18"/>
                <w:lang w:eastAsia="zh-CN"/>
              </w:rPr>
              <w:t>EncT</w:t>
            </w:r>
            <w:proofErr w:type="spellEnd"/>
          </w:p>
        </w:tc>
        <w:tc>
          <w:tcPr>
            <w:tcW w:w="999" w:type="dxa"/>
            <w:tcBorders>
              <w:top w:val="nil"/>
              <w:left w:val="nil"/>
              <w:bottom w:val="single" w:sz="8" w:space="0" w:color="auto"/>
              <w:right w:val="single" w:sz="8" w:space="0" w:color="auto"/>
            </w:tcBorders>
            <w:shd w:val="clear" w:color="auto" w:fill="auto"/>
            <w:noWrap/>
            <w:vAlign w:val="center"/>
            <w:hideMark/>
          </w:tcPr>
          <w:p w14:paraId="4E1E2FA0"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5E29DB">
              <w:rPr>
                <w:rFonts w:ascii="Arial" w:eastAsia="SimSun" w:hAnsi="Arial" w:cs="Arial"/>
                <w:color w:val="000000"/>
                <w:sz w:val="18"/>
                <w:szCs w:val="18"/>
                <w:lang w:eastAsia="zh-CN"/>
              </w:rPr>
              <w:t>DecT</w:t>
            </w:r>
            <w:proofErr w:type="spellEnd"/>
          </w:p>
        </w:tc>
      </w:tr>
      <w:tr w:rsidR="005E29DB" w:rsidRPr="005E29DB" w14:paraId="2CC429BB" w14:textId="77777777" w:rsidTr="005E29D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FF7B42"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Class A1</w:t>
            </w:r>
          </w:p>
        </w:tc>
        <w:tc>
          <w:tcPr>
            <w:tcW w:w="1101" w:type="dxa"/>
            <w:tcBorders>
              <w:top w:val="nil"/>
              <w:left w:val="nil"/>
              <w:bottom w:val="nil"/>
              <w:right w:val="nil"/>
            </w:tcBorders>
            <w:shd w:val="clear" w:color="auto" w:fill="auto"/>
            <w:noWrap/>
            <w:vAlign w:val="center"/>
            <w:hideMark/>
          </w:tcPr>
          <w:p w14:paraId="4A284EFE"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1.17%</w:t>
            </w:r>
          </w:p>
        </w:tc>
        <w:tc>
          <w:tcPr>
            <w:tcW w:w="1101" w:type="dxa"/>
            <w:tcBorders>
              <w:top w:val="nil"/>
              <w:left w:val="nil"/>
              <w:bottom w:val="nil"/>
              <w:right w:val="nil"/>
            </w:tcBorders>
            <w:shd w:val="clear" w:color="auto" w:fill="auto"/>
            <w:noWrap/>
            <w:vAlign w:val="center"/>
            <w:hideMark/>
          </w:tcPr>
          <w:p w14:paraId="076B5313"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1.15%</w:t>
            </w:r>
          </w:p>
        </w:tc>
        <w:tc>
          <w:tcPr>
            <w:tcW w:w="1101" w:type="dxa"/>
            <w:tcBorders>
              <w:top w:val="nil"/>
              <w:left w:val="nil"/>
              <w:bottom w:val="nil"/>
              <w:right w:val="single" w:sz="4" w:space="0" w:color="auto"/>
            </w:tcBorders>
            <w:shd w:val="clear" w:color="auto" w:fill="auto"/>
            <w:noWrap/>
            <w:vAlign w:val="center"/>
            <w:hideMark/>
          </w:tcPr>
          <w:p w14:paraId="3B5EA97D"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1.40%</w:t>
            </w:r>
          </w:p>
        </w:tc>
        <w:tc>
          <w:tcPr>
            <w:tcW w:w="999" w:type="dxa"/>
            <w:tcBorders>
              <w:top w:val="nil"/>
              <w:left w:val="nil"/>
              <w:bottom w:val="nil"/>
              <w:right w:val="nil"/>
            </w:tcBorders>
            <w:shd w:val="clear" w:color="auto" w:fill="auto"/>
            <w:noWrap/>
            <w:vAlign w:val="center"/>
            <w:hideMark/>
          </w:tcPr>
          <w:p w14:paraId="3998F2FB"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103%</w:t>
            </w:r>
          </w:p>
        </w:tc>
        <w:tc>
          <w:tcPr>
            <w:tcW w:w="999" w:type="dxa"/>
            <w:tcBorders>
              <w:top w:val="nil"/>
              <w:left w:val="nil"/>
              <w:bottom w:val="nil"/>
              <w:right w:val="single" w:sz="8" w:space="0" w:color="auto"/>
            </w:tcBorders>
            <w:shd w:val="clear" w:color="auto" w:fill="auto"/>
            <w:noWrap/>
            <w:vAlign w:val="center"/>
            <w:hideMark/>
          </w:tcPr>
          <w:p w14:paraId="3BAE6778"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100%</w:t>
            </w:r>
          </w:p>
        </w:tc>
      </w:tr>
      <w:tr w:rsidR="005E29DB" w:rsidRPr="005E29DB" w14:paraId="26AF6E34" w14:textId="77777777" w:rsidTr="005E29D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81BB2E"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Class A2</w:t>
            </w:r>
          </w:p>
        </w:tc>
        <w:tc>
          <w:tcPr>
            <w:tcW w:w="1101" w:type="dxa"/>
            <w:tcBorders>
              <w:top w:val="nil"/>
              <w:left w:val="nil"/>
              <w:bottom w:val="nil"/>
              <w:right w:val="nil"/>
            </w:tcBorders>
            <w:shd w:val="clear" w:color="auto" w:fill="auto"/>
            <w:noWrap/>
            <w:vAlign w:val="center"/>
            <w:hideMark/>
          </w:tcPr>
          <w:p w14:paraId="17F6C228"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2.73%</w:t>
            </w:r>
          </w:p>
        </w:tc>
        <w:tc>
          <w:tcPr>
            <w:tcW w:w="1101" w:type="dxa"/>
            <w:tcBorders>
              <w:top w:val="nil"/>
              <w:left w:val="nil"/>
              <w:bottom w:val="nil"/>
              <w:right w:val="nil"/>
            </w:tcBorders>
            <w:shd w:val="clear" w:color="000000" w:fill="FFC7CE"/>
            <w:noWrap/>
            <w:vAlign w:val="center"/>
            <w:hideMark/>
          </w:tcPr>
          <w:p w14:paraId="7083487A"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E29DB">
              <w:rPr>
                <w:rFonts w:ascii="Arial" w:eastAsia="SimSun" w:hAnsi="Arial" w:cs="Arial"/>
                <w:sz w:val="18"/>
                <w:szCs w:val="18"/>
                <w:lang w:eastAsia="zh-CN"/>
              </w:rPr>
              <w:t>3.26%</w:t>
            </w:r>
          </w:p>
        </w:tc>
        <w:tc>
          <w:tcPr>
            <w:tcW w:w="1101" w:type="dxa"/>
            <w:tcBorders>
              <w:top w:val="nil"/>
              <w:left w:val="nil"/>
              <w:bottom w:val="nil"/>
              <w:right w:val="single" w:sz="4" w:space="0" w:color="auto"/>
            </w:tcBorders>
            <w:shd w:val="clear" w:color="000000" w:fill="FFC7CE"/>
            <w:noWrap/>
            <w:vAlign w:val="center"/>
            <w:hideMark/>
          </w:tcPr>
          <w:p w14:paraId="77806940"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E29DB">
              <w:rPr>
                <w:rFonts w:ascii="Arial" w:eastAsia="SimSun" w:hAnsi="Arial" w:cs="Arial"/>
                <w:sz w:val="18"/>
                <w:szCs w:val="18"/>
                <w:lang w:eastAsia="zh-CN"/>
              </w:rPr>
              <w:t>3.70%</w:t>
            </w:r>
          </w:p>
        </w:tc>
        <w:tc>
          <w:tcPr>
            <w:tcW w:w="999" w:type="dxa"/>
            <w:tcBorders>
              <w:top w:val="nil"/>
              <w:left w:val="nil"/>
              <w:bottom w:val="nil"/>
              <w:right w:val="nil"/>
            </w:tcBorders>
            <w:shd w:val="clear" w:color="auto" w:fill="auto"/>
            <w:noWrap/>
            <w:vAlign w:val="center"/>
            <w:hideMark/>
          </w:tcPr>
          <w:p w14:paraId="1452C30D"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107%</w:t>
            </w:r>
          </w:p>
        </w:tc>
        <w:tc>
          <w:tcPr>
            <w:tcW w:w="999" w:type="dxa"/>
            <w:tcBorders>
              <w:top w:val="nil"/>
              <w:left w:val="nil"/>
              <w:bottom w:val="nil"/>
              <w:right w:val="single" w:sz="8" w:space="0" w:color="auto"/>
            </w:tcBorders>
            <w:shd w:val="clear" w:color="auto" w:fill="auto"/>
            <w:noWrap/>
            <w:vAlign w:val="center"/>
            <w:hideMark/>
          </w:tcPr>
          <w:p w14:paraId="46117482"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99%</w:t>
            </w:r>
          </w:p>
        </w:tc>
      </w:tr>
      <w:tr w:rsidR="005E29DB" w:rsidRPr="005E29DB" w14:paraId="6D9CB927" w14:textId="77777777" w:rsidTr="005E29D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23859A"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lastRenderedPageBreak/>
              <w:t>Class B</w:t>
            </w:r>
          </w:p>
        </w:tc>
        <w:tc>
          <w:tcPr>
            <w:tcW w:w="1101" w:type="dxa"/>
            <w:tcBorders>
              <w:top w:val="nil"/>
              <w:left w:val="nil"/>
              <w:bottom w:val="nil"/>
              <w:right w:val="nil"/>
            </w:tcBorders>
            <w:shd w:val="clear" w:color="auto" w:fill="auto"/>
            <w:noWrap/>
            <w:vAlign w:val="center"/>
            <w:hideMark/>
          </w:tcPr>
          <w:p w14:paraId="74C92E13"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2.65%</w:t>
            </w:r>
          </w:p>
        </w:tc>
        <w:tc>
          <w:tcPr>
            <w:tcW w:w="1101" w:type="dxa"/>
            <w:tcBorders>
              <w:top w:val="nil"/>
              <w:left w:val="nil"/>
              <w:bottom w:val="nil"/>
              <w:right w:val="nil"/>
            </w:tcBorders>
            <w:shd w:val="clear" w:color="auto" w:fill="auto"/>
            <w:noWrap/>
            <w:vAlign w:val="center"/>
            <w:hideMark/>
          </w:tcPr>
          <w:p w14:paraId="64F97387"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2.48%</w:t>
            </w:r>
          </w:p>
        </w:tc>
        <w:tc>
          <w:tcPr>
            <w:tcW w:w="1101" w:type="dxa"/>
            <w:tcBorders>
              <w:top w:val="nil"/>
              <w:left w:val="nil"/>
              <w:bottom w:val="nil"/>
              <w:right w:val="single" w:sz="4" w:space="0" w:color="auto"/>
            </w:tcBorders>
            <w:shd w:val="clear" w:color="auto" w:fill="auto"/>
            <w:noWrap/>
            <w:vAlign w:val="center"/>
            <w:hideMark/>
          </w:tcPr>
          <w:p w14:paraId="50D20026"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2.49%</w:t>
            </w:r>
          </w:p>
        </w:tc>
        <w:tc>
          <w:tcPr>
            <w:tcW w:w="999" w:type="dxa"/>
            <w:tcBorders>
              <w:top w:val="nil"/>
              <w:left w:val="nil"/>
              <w:bottom w:val="nil"/>
              <w:right w:val="nil"/>
            </w:tcBorders>
            <w:shd w:val="clear" w:color="auto" w:fill="auto"/>
            <w:noWrap/>
            <w:vAlign w:val="center"/>
            <w:hideMark/>
          </w:tcPr>
          <w:p w14:paraId="235C802F"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106%</w:t>
            </w:r>
          </w:p>
        </w:tc>
        <w:tc>
          <w:tcPr>
            <w:tcW w:w="999" w:type="dxa"/>
            <w:tcBorders>
              <w:top w:val="nil"/>
              <w:left w:val="nil"/>
              <w:bottom w:val="nil"/>
              <w:right w:val="single" w:sz="8" w:space="0" w:color="auto"/>
            </w:tcBorders>
            <w:shd w:val="clear" w:color="auto" w:fill="auto"/>
            <w:noWrap/>
            <w:vAlign w:val="center"/>
            <w:hideMark/>
          </w:tcPr>
          <w:p w14:paraId="2EAE3E67"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100%</w:t>
            </w:r>
          </w:p>
        </w:tc>
      </w:tr>
      <w:tr w:rsidR="005E29DB" w:rsidRPr="005E29DB" w14:paraId="38188A69" w14:textId="77777777" w:rsidTr="005E29D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77EECD"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Class C</w:t>
            </w:r>
          </w:p>
        </w:tc>
        <w:tc>
          <w:tcPr>
            <w:tcW w:w="1101" w:type="dxa"/>
            <w:tcBorders>
              <w:top w:val="nil"/>
              <w:left w:val="single" w:sz="8" w:space="0" w:color="auto"/>
              <w:bottom w:val="nil"/>
              <w:right w:val="nil"/>
            </w:tcBorders>
            <w:shd w:val="clear" w:color="000000" w:fill="FFC7CE"/>
            <w:noWrap/>
            <w:vAlign w:val="center"/>
            <w:hideMark/>
          </w:tcPr>
          <w:p w14:paraId="0410FC07"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E29DB">
              <w:rPr>
                <w:rFonts w:ascii="Arial" w:eastAsia="SimSun" w:hAnsi="Arial" w:cs="Arial"/>
                <w:sz w:val="18"/>
                <w:szCs w:val="18"/>
                <w:lang w:eastAsia="zh-CN"/>
              </w:rPr>
              <w:t>3.57%</w:t>
            </w:r>
          </w:p>
        </w:tc>
        <w:tc>
          <w:tcPr>
            <w:tcW w:w="1101" w:type="dxa"/>
            <w:tcBorders>
              <w:top w:val="nil"/>
              <w:left w:val="nil"/>
              <w:bottom w:val="nil"/>
              <w:right w:val="nil"/>
            </w:tcBorders>
            <w:shd w:val="clear" w:color="000000" w:fill="FFC7CE"/>
            <w:noWrap/>
            <w:vAlign w:val="center"/>
            <w:hideMark/>
          </w:tcPr>
          <w:p w14:paraId="1AA14BF2"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E29DB">
              <w:rPr>
                <w:rFonts w:ascii="Arial" w:eastAsia="SimSun" w:hAnsi="Arial" w:cs="Arial"/>
                <w:sz w:val="18"/>
                <w:szCs w:val="18"/>
                <w:lang w:eastAsia="zh-CN"/>
              </w:rPr>
              <w:t>3.80%</w:t>
            </w:r>
          </w:p>
        </w:tc>
        <w:tc>
          <w:tcPr>
            <w:tcW w:w="1101" w:type="dxa"/>
            <w:tcBorders>
              <w:top w:val="nil"/>
              <w:left w:val="nil"/>
              <w:bottom w:val="nil"/>
              <w:right w:val="single" w:sz="4" w:space="0" w:color="auto"/>
            </w:tcBorders>
            <w:shd w:val="clear" w:color="000000" w:fill="FFC7CE"/>
            <w:noWrap/>
            <w:vAlign w:val="center"/>
            <w:hideMark/>
          </w:tcPr>
          <w:p w14:paraId="38EB4D9E"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E29DB">
              <w:rPr>
                <w:rFonts w:ascii="Arial" w:eastAsia="SimSun" w:hAnsi="Arial" w:cs="Arial"/>
                <w:sz w:val="18"/>
                <w:szCs w:val="18"/>
                <w:lang w:eastAsia="zh-CN"/>
              </w:rPr>
              <w:t>4.21%</w:t>
            </w:r>
          </w:p>
        </w:tc>
        <w:tc>
          <w:tcPr>
            <w:tcW w:w="999" w:type="dxa"/>
            <w:tcBorders>
              <w:top w:val="nil"/>
              <w:left w:val="nil"/>
              <w:bottom w:val="nil"/>
              <w:right w:val="nil"/>
            </w:tcBorders>
            <w:shd w:val="clear" w:color="auto" w:fill="auto"/>
            <w:noWrap/>
            <w:vAlign w:val="center"/>
            <w:hideMark/>
          </w:tcPr>
          <w:p w14:paraId="360D83E9"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109%</w:t>
            </w:r>
          </w:p>
        </w:tc>
        <w:tc>
          <w:tcPr>
            <w:tcW w:w="999" w:type="dxa"/>
            <w:tcBorders>
              <w:top w:val="nil"/>
              <w:left w:val="nil"/>
              <w:bottom w:val="nil"/>
              <w:right w:val="single" w:sz="8" w:space="0" w:color="auto"/>
            </w:tcBorders>
            <w:shd w:val="clear" w:color="auto" w:fill="auto"/>
            <w:noWrap/>
            <w:vAlign w:val="center"/>
            <w:hideMark/>
          </w:tcPr>
          <w:p w14:paraId="3F8A4F7F"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101%</w:t>
            </w:r>
          </w:p>
        </w:tc>
      </w:tr>
      <w:tr w:rsidR="005E29DB" w:rsidRPr="005E29DB" w14:paraId="394B4DC2" w14:textId="77777777" w:rsidTr="005E29D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82BEBB"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Class E</w:t>
            </w:r>
          </w:p>
        </w:tc>
        <w:tc>
          <w:tcPr>
            <w:tcW w:w="1101" w:type="dxa"/>
            <w:tcBorders>
              <w:top w:val="nil"/>
              <w:left w:val="nil"/>
              <w:bottom w:val="nil"/>
              <w:right w:val="nil"/>
            </w:tcBorders>
            <w:shd w:val="clear" w:color="auto" w:fill="auto"/>
            <w:noWrap/>
            <w:vAlign w:val="center"/>
            <w:hideMark/>
          </w:tcPr>
          <w:p w14:paraId="52DBC494"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 xml:space="preserve">　</w:t>
            </w:r>
          </w:p>
        </w:tc>
        <w:tc>
          <w:tcPr>
            <w:tcW w:w="1101" w:type="dxa"/>
            <w:tcBorders>
              <w:top w:val="nil"/>
              <w:left w:val="nil"/>
              <w:bottom w:val="nil"/>
              <w:right w:val="nil"/>
            </w:tcBorders>
            <w:shd w:val="clear" w:color="auto" w:fill="auto"/>
            <w:noWrap/>
            <w:vAlign w:val="center"/>
            <w:hideMark/>
          </w:tcPr>
          <w:p w14:paraId="541147E4"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01" w:type="dxa"/>
            <w:tcBorders>
              <w:top w:val="nil"/>
              <w:left w:val="nil"/>
              <w:bottom w:val="nil"/>
              <w:right w:val="single" w:sz="4" w:space="0" w:color="auto"/>
            </w:tcBorders>
            <w:shd w:val="clear" w:color="auto" w:fill="auto"/>
            <w:noWrap/>
            <w:vAlign w:val="center"/>
            <w:hideMark/>
          </w:tcPr>
          <w:p w14:paraId="35FFE5C6"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 xml:space="preserve">　</w:t>
            </w:r>
          </w:p>
        </w:tc>
        <w:tc>
          <w:tcPr>
            <w:tcW w:w="999" w:type="dxa"/>
            <w:tcBorders>
              <w:top w:val="nil"/>
              <w:left w:val="nil"/>
              <w:bottom w:val="nil"/>
              <w:right w:val="nil"/>
            </w:tcBorders>
            <w:shd w:val="clear" w:color="auto" w:fill="auto"/>
            <w:noWrap/>
            <w:vAlign w:val="center"/>
            <w:hideMark/>
          </w:tcPr>
          <w:p w14:paraId="351E9EA5"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 xml:space="preserve">　</w:t>
            </w:r>
          </w:p>
        </w:tc>
        <w:tc>
          <w:tcPr>
            <w:tcW w:w="999" w:type="dxa"/>
            <w:tcBorders>
              <w:top w:val="nil"/>
              <w:left w:val="nil"/>
              <w:bottom w:val="nil"/>
              <w:right w:val="single" w:sz="8" w:space="0" w:color="auto"/>
            </w:tcBorders>
            <w:shd w:val="clear" w:color="auto" w:fill="auto"/>
            <w:noWrap/>
            <w:vAlign w:val="center"/>
            <w:hideMark/>
          </w:tcPr>
          <w:p w14:paraId="72B8DEE1"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 xml:space="preserve">　</w:t>
            </w:r>
          </w:p>
        </w:tc>
      </w:tr>
      <w:tr w:rsidR="005E29DB" w:rsidRPr="005E29DB" w14:paraId="0679F9D0" w14:textId="77777777" w:rsidTr="005E29D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F2D43C"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E29DB">
              <w:rPr>
                <w:rFonts w:ascii="Arial" w:eastAsia="SimSun" w:hAnsi="Arial" w:cs="Arial"/>
                <w:b/>
                <w:bCs/>
                <w:color w:val="000000"/>
                <w:sz w:val="18"/>
                <w:szCs w:val="18"/>
                <w:lang w:eastAsia="zh-CN"/>
              </w:rPr>
              <w:t>Overall</w:t>
            </w:r>
          </w:p>
        </w:tc>
        <w:tc>
          <w:tcPr>
            <w:tcW w:w="1101" w:type="dxa"/>
            <w:tcBorders>
              <w:top w:val="single" w:sz="8" w:space="0" w:color="auto"/>
              <w:left w:val="nil"/>
              <w:bottom w:val="nil"/>
              <w:right w:val="nil"/>
            </w:tcBorders>
            <w:shd w:val="clear" w:color="auto" w:fill="auto"/>
            <w:noWrap/>
            <w:vAlign w:val="center"/>
            <w:hideMark/>
          </w:tcPr>
          <w:p w14:paraId="36C4C396"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2.62%</w:t>
            </w:r>
          </w:p>
        </w:tc>
        <w:tc>
          <w:tcPr>
            <w:tcW w:w="1101" w:type="dxa"/>
            <w:tcBorders>
              <w:top w:val="single" w:sz="8" w:space="0" w:color="auto"/>
              <w:left w:val="nil"/>
              <w:bottom w:val="nil"/>
              <w:right w:val="nil"/>
            </w:tcBorders>
            <w:shd w:val="clear" w:color="auto" w:fill="auto"/>
            <w:noWrap/>
            <w:vAlign w:val="center"/>
            <w:hideMark/>
          </w:tcPr>
          <w:p w14:paraId="35901767"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2.72%</w:t>
            </w:r>
          </w:p>
        </w:tc>
        <w:tc>
          <w:tcPr>
            <w:tcW w:w="1101" w:type="dxa"/>
            <w:tcBorders>
              <w:top w:val="single" w:sz="8" w:space="0" w:color="auto"/>
              <w:left w:val="nil"/>
              <w:bottom w:val="nil"/>
              <w:right w:val="single" w:sz="4" w:space="0" w:color="auto"/>
            </w:tcBorders>
            <w:shd w:val="clear" w:color="auto" w:fill="auto"/>
            <w:noWrap/>
            <w:vAlign w:val="center"/>
            <w:hideMark/>
          </w:tcPr>
          <w:p w14:paraId="73DE8FF3"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2.97%</w:t>
            </w:r>
          </w:p>
        </w:tc>
        <w:tc>
          <w:tcPr>
            <w:tcW w:w="999" w:type="dxa"/>
            <w:tcBorders>
              <w:top w:val="single" w:sz="8" w:space="0" w:color="auto"/>
              <w:left w:val="nil"/>
              <w:bottom w:val="nil"/>
              <w:right w:val="nil"/>
            </w:tcBorders>
            <w:shd w:val="clear" w:color="auto" w:fill="auto"/>
            <w:noWrap/>
            <w:vAlign w:val="center"/>
            <w:hideMark/>
          </w:tcPr>
          <w:p w14:paraId="3C454CB2"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106%</w:t>
            </w:r>
          </w:p>
        </w:tc>
        <w:tc>
          <w:tcPr>
            <w:tcW w:w="999" w:type="dxa"/>
            <w:tcBorders>
              <w:top w:val="single" w:sz="8" w:space="0" w:color="auto"/>
              <w:left w:val="nil"/>
              <w:bottom w:val="nil"/>
              <w:right w:val="single" w:sz="8" w:space="0" w:color="auto"/>
            </w:tcBorders>
            <w:shd w:val="clear" w:color="auto" w:fill="auto"/>
            <w:noWrap/>
            <w:vAlign w:val="center"/>
            <w:hideMark/>
          </w:tcPr>
          <w:p w14:paraId="499C2666"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100%</w:t>
            </w:r>
          </w:p>
        </w:tc>
      </w:tr>
      <w:tr w:rsidR="005E29DB" w:rsidRPr="005E29DB" w14:paraId="0710FD0B" w14:textId="77777777" w:rsidTr="005E29D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71637A"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Class D</w:t>
            </w:r>
          </w:p>
        </w:tc>
        <w:tc>
          <w:tcPr>
            <w:tcW w:w="1101" w:type="dxa"/>
            <w:tcBorders>
              <w:top w:val="single" w:sz="8" w:space="0" w:color="auto"/>
              <w:left w:val="single" w:sz="8" w:space="0" w:color="auto"/>
              <w:bottom w:val="nil"/>
              <w:right w:val="nil"/>
            </w:tcBorders>
            <w:shd w:val="clear" w:color="000000" w:fill="FFC7CE"/>
            <w:noWrap/>
            <w:vAlign w:val="center"/>
            <w:hideMark/>
          </w:tcPr>
          <w:p w14:paraId="6901FAA9"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E29DB">
              <w:rPr>
                <w:rFonts w:ascii="Arial" w:eastAsia="SimSun" w:hAnsi="Arial" w:cs="Arial"/>
                <w:sz w:val="18"/>
                <w:szCs w:val="18"/>
                <w:lang w:eastAsia="zh-CN"/>
              </w:rPr>
              <w:t>3.27%</w:t>
            </w:r>
          </w:p>
        </w:tc>
        <w:tc>
          <w:tcPr>
            <w:tcW w:w="1101" w:type="dxa"/>
            <w:tcBorders>
              <w:top w:val="single" w:sz="8" w:space="0" w:color="auto"/>
              <w:left w:val="nil"/>
              <w:bottom w:val="nil"/>
              <w:right w:val="nil"/>
            </w:tcBorders>
            <w:shd w:val="clear" w:color="000000" w:fill="FFC7CE"/>
            <w:noWrap/>
            <w:vAlign w:val="center"/>
            <w:hideMark/>
          </w:tcPr>
          <w:p w14:paraId="0BFA2035"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E29DB">
              <w:rPr>
                <w:rFonts w:ascii="Arial" w:eastAsia="SimSun" w:hAnsi="Arial" w:cs="Arial"/>
                <w:sz w:val="18"/>
                <w:szCs w:val="18"/>
                <w:lang w:eastAsia="zh-CN"/>
              </w:rPr>
              <w:t>3.40%</w:t>
            </w:r>
          </w:p>
        </w:tc>
        <w:tc>
          <w:tcPr>
            <w:tcW w:w="1101" w:type="dxa"/>
            <w:tcBorders>
              <w:top w:val="single" w:sz="8" w:space="0" w:color="auto"/>
              <w:left w:val="nil"/>
              <w:bottom w:val="nil"/>
              <w:right w:val="single" w:sz="4" w:space="0" w:color="auto"/>
            </w:tcBorders>
            <w:shd w:val="clear" w:color="000000" w:fill="FFC7CE"/>
            <w:noWrap/>
            <w:vAlign w:val="center"/>
            <w:hideMark/>
          </w:tcPr>
          <w:p w14:paraId="15B23991"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E29DB">
              <w:rPr>
                <w:rFonts w:ascii="Arial" w:eastAsia="SimSun" w:hAnsi="Arial" w:cs="Arial"/>
                <w:sz w:val="18"/>
                <w:szCs w:val="18"/>
                <w:lang w:eastAsia="zh-CN"/>
              </w:rPr>
              <w:t>3.80%</w:t>
            </w:r>
          </w:p>
        </w:tc>
        <w:tc>
          <w:tcPr>
            <w:tcW w:w="999" w:type="dxa"/>
            <w:tcBorders>
              <w:top w:val="single" w:sz="8" w:space="0" w:color="auto"/>
              <w:left w:val="nil"/>
              <w:bottom w:val="nil"/>
              <w:right w:val="nil"/>
            </w:tcBorders>
            <w:shd w:val="clear" w:color="auto" w:fill="auto"/>
            <w:noWrap/>
            <w:vAlign w:val="center"/>
            <w:hideMark/>
          </w:tcPr>
          <w:p w14:paraId="71573EDF"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108%</w:t>
            </w:r>
          </w:p>
        </w:tc>
        <w:tc>
          <w:tcPr>
            <w:tcW w:w="999" w:type="dxa"/>
            <w:tcBorders>
              <w:top w:val="single" w:sz="8" w:space="0" w:color="auto"/>
              <w:left w:val="nil"/>
              <w:bottom w:val="nil"/>
              <w:right w:val="single" w:sz="8" w:space="0" w:color="auto"/>
            </w:tcBorders>
            <w:shd w:val="clear" w:color="auto" w:fill="auto"/>
            <w:noWrap/>
            <w:vAlign w:val="center"/>
            <w:hideMark/>
          </w:tcPr>
          <w:p w14:paraId="3B13F0FD"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101%</w:t>
            </w:r>
          </w:p>
        </w:tc>
      </w:tr>
      <w:tr w:rsidR="005E29DB" w:rsidRPr="005E29DB" w14:paraId="25242E9F" w14:textId="77777777" w:rsidTr="005E29D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1C84E63"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Class F (optional)</w:t>
            </w:r>
          </w:p>
        </w:tc>
        <w:tc>
          <w:tcPr>
            <w:tcW w:w="1101" w:type="dxa"/>
            <w:tcBorders>
              <w:top w:val="nil"/>
              <w:left w:val="nil"/>
              <w:bottom w:val="single" w:sz="8" w:space="0" w:color="auto"/>
              <w:right w:val="nil"/>
            </w:tcBorders>
            <w:shd w:val="clear" w:color="auto" w:fill="auto"/>
            <w:noWrap/>
            <w:vAlign w:val="center"/>
            <w:hideMark/>
          </w:tcPr>
          <w:p w14:paraId="6C73F910"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1.92%</w:t>
            </w:r>
          </w:p>
        </w:tc>
        <w:tc>
          <w:tcPr>
            <w:tcW w:w="1101" w:type="dxa"/>
            <w:tcBorders>
              <w:top w:val="nil"/>
              <w:left w:val="nil"/>
              <w:bottom w:val="single" w:sz="8" w:space="0" w:color="auto"/>
              <w:right w:val="nil"/>
            </w:tcBorders>
            <w:shd w:val="clear" w:color="auto" w:fill="auto"/>
            <w:noWrap/>
            <w:vAlign w:val="center"/>
            <w:hideMark/>
          </w:tcPr>
          <w:p w14:paraId="3826D77E"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2.05%</w:t>
            </w:r>
          </w:p>
        </w:tc>
        <w:tc>
          <w:tcPr>
            <w:tcW w:w="1101" w:type="dxa"/>
            <w:tcBorders>
              <w:top w:val="nil"/>
              <w:left w:val="nil"/>
              <w:bottom w:val="single" w:sz="8" w:space="0" w:color="auto"/>
              <w:right w:val="single" w:sz="4" w:space="0" w:color="auto"/>
            </w:tcBorders>
            <w:shd w:val="clear" w:color="auto" w:fill="auto"/>
            <w:noWrap/>
            <w:vAlign w:val="center"/>
            <w:hideMark/>
          </w:tcPr>
          <w:p w14:paraId="4525E034"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2.13%</w:t>
            </w:r>
          </w:p>
        </w:tc>
        <w:tc>
          <w:tcPr>
            <w:tcW w:w="999" w:type="dxa"/>
            <w:tcBorders>
              <w:top w:val="nil"/>
              <w:left w:val="nil"/>
              <w:bottom w:val="single" w:sz="8" w:space="0" w:color="auto"/>
              <w:right w:val="nil"/>
            </w:tcBorders>
            <w:shd w:val="clear" w:color="auto" w:fill="auto"/>
            <w:noWrap/>
            <w:vAlign w:val="center"/>
            <w:hideMark/>
          </w:tcPr>
          <w:p w14:paraId="59170627"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108%</w:t>
            </w:r>
          </w:p>
        </w:tc>
        <w:tc>
          <w:tcPr>
            <w:tcW w:w="999" w:type="dxa"/>
            <w:tcBorders>
              <w:top w:val="nil"/>
              <w:left w:val="nil"/>
              <w:bottom w:val="single" w:sz="8" w:space="0" w:color="auto"/>
              <w:right w:val="single" w:sz="8" w:space="0" w:color="auto"/>
            </w:tcBorders>
            <w:shd w:val="clear" w:color="auto" w:fill="auto"/>
            <w:noWrap/>
            <w:vAlign w:val="center"/>
            <w:hideMark/>
          </w:tcPr>
          <w:p w14:paraId="6353E925"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102%</w:t>
            </w:r>
          </w:p>
        </w:tc>
      </w:tr>
      <w:tr w:rsidR="005E29DB" w:rsidRPr="005E29DB" w14:paraId="730587C1" w14:textId="77777777" w:rsidTr="005E29DB">
        <w:trPr>
          <w:trHeight w:val="255"/>
        </w:trPr>
        <w:tc>
          <w:tcPr>
            <w:tcW w:w="1640" w:type="dxa"/>
            <w:tcBorders>
              <w:top w:val="nil"/>
              <w:left w:val="nil"/>
              <w:bottom w:val="nil"/>
              <w:right w:val="nil"/>
            </w:tcBorders>
            <w:shd w:val="clear" w:color="auto" w:fill="auto"/>
            <w:noWrap/>
            <w:vAlign w:val="center"/>
            <w:hideMark/>
          </w:tcPr>
          <w:p w14:paraId="781D5F1A"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01" w:type="dxa"/>
            <w:tcBorders>
              <w:top w:val="nil"/>
              <w:left w:val="nil"/>
              <w:bottom w:val="nil"/>
              <w:right w:val="nil"/>
            </w:tcBorders>
            <w:shd w:val="clear" w:color="auto" w:fill="auto"/>
            <w:noWrap/>
            <w:vAlign w:val="bottom"/>
            <w:hideMark/>
          </w:tcPr>
          <w:p w14:paraId="19D66461"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01" w:type="dxa"/>
            <w:tcBorders>
              <w:top w:val="nil"/>
              <w:left w:val="nil"/>
              <w:bottom w:val="nil"/>
              <w:right w:val="nil"/>
            </w:tcBorders>
            <w:shd w:val="clear" w:color="auto" w:fill="auto"/>
            <w:noWrap/>
            <w:vAlign w:val="bottom"/>
            <w:hideMark/>
          </w:tcPr>
          <w:p w14:paraId="50D5A17F"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01" w:type="dxa"/>
            <w:tcBorders>
              <w:top w:val="nil"/>
              <w:left w:val="nil"/>
              <w:bottom w:val="nil"/>
              <w:right w:val="nil"/>
            </w:tcBorders>
            <w:shd w:val="clear" w:color="auto" w:fill="auto"/>
            <w:noWrap/>
            <w:vAlign w:val="bottom"/>
            <w:hideMark/>
          </w:tcPr>
          <w:p w14:paraId="2EA1712F"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9" w:type="dxa"/>
            <w:tcBorders>
              <w:top w:val="nil"/>
              <w:left w:val="nil"/>
              <w:bottom w:val="nil"/>
              <w:right w:val="nil"/>
            </w:tcBorders>
            <w:shd w:val="clear" w:color="auto" w:fill="auto"/>
            <w:noWrap/>
            <w:vAlign w:val="bottom"/>
            <w:hideMark/>
          </w:tcPr>
          <w:p w14:paraId="027FEF12"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9" w:type="dxa"/>
            <w:tcBorders>
              <w:top w:val="nil"/>
              <w:left w:val="nil"/>
              <w:bottom w:val="nil"/>
              <w:right w:val="nil"/>
            </w:tcBorders>
            <w:shd w:val="clear" w:color="auto" w:fill="auto"/>
            <w:noWrap/>
            <w:vAlign w:val="bottom"/>
            <w:hideMark/>
          </w:tcPr>
          <w:p w14:paraId="01033499"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E29DB" w:rsidRPr="005E29DB" w14:paraId="712913D1" w14:textId="77777777" w:rsidTr="005E29DB">
        <w:trPr>
          <w:trHeight w:val="255"/>
        </w:trPr>
        <w:tc>
          <w:tcPr>
            <w:tcW w:w="1640" w:type="dxa"/>
            <w:tcBorders>
              <w:top w:val="nil"/>
              <w:left w:val="nil"/>
              <w:bottom w:val="nil"/>
              <w:right w:val="nil"/>
            </w:tcBorders>
            <w:shd w:val="clear" w:color="auto" w:fill="auto"/>
            <w:noWrap/>
            <w:vAlign w:val="center"/>
            <w:hideMark/>
          </w:tcPr>
          <w:p w14:paraId="3635F477"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F03B8B"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E29DB">
              <w:rPr>
                <w:rFonts w:ascii="Arial" w:eastAsia="SimSun" w:hAnsi="Arial" w:cs="Arial"/>
                <w:b/>
                <w:bCs/>
                <w:color w:val="000000"/>
                <w:sz w:val="18"/>
                <w:szCs w:val="18"/>
                <w:lang w:eastAsia="zh-CN"/>
              </w:rPr>
              <w:t xml:space="preserve">Low delay B Main10 </w:t>
            </w:r>
          </w:p>
        </w:tc>
      </w:tr>
      <w:tr w:rsidR="005E29DB" w:rsidRPr="005E29DB" w14:paraId="3DEF1466" w14:textId="77777777" w:rsidTr="005E29DB">
        <w:trPr>
          <w:trHeight w:val="255"/>
        </w:trPr>
        <w:tc>
          <w:tcPr>
            <w:tcW w:w="1640" w:type="dxa"/>
            <w:tcBorders>
              <w:top w:val="nil"/>
              <w:left w:val="nil"/>
              <w:bottom w:val="nil"/>
              <w:right w:val="nil"/>
            </w:tcBorders>
            <w:shd w:val="clear" w:color="auto" w:fill="auto"/>
            <w:noWrap/>
            <w:vAlign w:val="center"/>
            <w:hideMark/>
          </w:tcPr>
          <w:p w14:paraId="4FEA2E56"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6008B5B"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E29DB">
              <w:rPr>
                <w:rFonts w:ascii="Arial" w:eastAsia="SimSun" w:hAnsi="Arial" w:cs="Arial"/>
                <w:b/>
                <w:bCs/>
                <w:color w:val="000000"/>
                <w:sz w:val="18"/>
                <w:szCs w:val="18"/>
                <w:lang w:eastAsia="zh-CN"/>
              </w:rPr>
              <w:t>Over BMS-1.0 with VTM configuration</w:t>
            </w:r>
          </w:p>
        </w:tc>
      </w:tr>
      <w:tr w:rsidR="005E29DB" w:rsidRPr="005E29DB" w14:paraId="584CB320" w14:textId="77777777" w:rsidTr="005E29DB">
        <w:trPr>
          <w:trHeight w:val="255"/>
        </w:trPr>
        <w:tc>
          <w:tcPr>
            <w:tcW w:w="1640" w:type="dxa"/>
            <w:tcBorders>
              <w:top w:val="nil"/>
              <w:left w:val="nil"/>
              <w:bottom w:val="nil"/>
              <w:right w:val="nil"/>
            </w:tcBorders>
            <w:shd w:val="clear" w:color="auto" w:fill="auto"/>
            <w:noWrap/>
            <w:vAlign w:val="center"/>
            <w:hideMark/>
          </w:tcPr>
          <w:p w14:paraId="17EE6DF1"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01" w:type="dxa"/>
            <w:tcBorders>
              <w:top w:val="nil"/>
              <w:left w:val="single" w:sz="8" w:space="0" w:color="auto"/>
              <w:bottom w:val="single" w:sz="8" w:space="0" w:color="auto"/>
              <w:right w:val="nil"/>
            </w:tcBorders>
            <w:shd w:val="clear" w:color="auto" w:fill="auto"/>
            <w:noWrap/>
            <w:vAlign w:val="center"/>
            <w:hideMark/>
          </w:tcPr>
          <w:p w14:paraId="30FC64B5"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Y</w:t>
            </w:r>
          </w:p>
        </w:tc>
        <w:tc>
          <w:tcPr>
            <w:tcW w:w="1101" w:type="dxa"/>
            <w:tcBorders>
              <w:top w:val="nil"/>
              <w:left w:val="nil"/>
              <w:bottom w:val="single" w:sz="8" w:space="0" w:color="auto"/>
              <w:right w:val="nil"/>
            </w:tcBorders>
            <w:shd w:val="clear" w:color="auto" w:fill="auto"/>
            <w:noWrap/>
            <w:vAlign w:val="center"/>
            <w:hideMark/>
          </w:tcPr>
          <w:p w14:paraId="5DB04965"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U</w:t>
            </w:r>
          </w:p>
        </w:tc>
        <w:tc>
          <w:tcPr>
            <w:tcW w:w="1101" w:type="dxa"/>
            <w:tcBorders>
              <w:top w:val="nil"/>
              <w:left w:val="nil"/>
              <w:bottom w:val="single" w:sz="8" w:space="0" w:color="auto"/>
              <w:right w:val="single" w:sz="4" w:space="0" w:color="auto"/>
            </w:tcBorders>
            <w:shd w:val="clear" w:color="auto" w:fill="auto"/>
            <w:noWrap/>
            <w:vAlign w:val="center"/>
            <w:hideMark/>
          </w:tcPr>
          <w:p w14:paraId="4EFC9922"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V</w:t>
            </w:r>
          </w:p>
        </w:tc>
        <w:tc>
          <w:tcPr>
            <w:tcW w:w="999" w:type="dxa"/>
            <w:tcBorders>
              <w:top w:val="nil"/>
              <w:left w:val="nil"/>
              <w:bottom w:val="single" w:sz="8" w:space="0" w:color="auto"/>
              <w:right w:val="nil"/>
            </w:tcBorders>
            <w:shd w:val="clear" w:color="auto" w:fill="auto"/>
            <w:noWrap/>
            <w:vAlign w:val="center"/>
            <w:hideMark/>
          </w:tcPr>
          <w:p w14:paraId="4B8B8757"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5E29DB">
              <w:rPr>
                <w:rFonts w:ascii="Arial" w:eastAsia="SimSun" w:hAnsi="Arial" w:cs="Arial"/>
                <w:color w:val="000000"/>
                <w:sz w:val="18"/>
                <w:szCs w:val="18"/>
                <w:lang w:eastAsia="zh-CN"/>
              </w:rPr>
              <w:t>EncT</w:t>
            </w:r>
            <w:proofErr w:type="spellEnd"/>
          </w:p>
        </w:tc>
        <w:tc>
          <w:tcPr>
            <w:tcW w:w="999" w:type="dxa"/>
            <w:tcBorders>
              <w:top w:val="nil"/>
              <w:left w:val="nil"/>
              <w:bottom w:val="single" w:sz="8" w:space="0" w:color="auto"/>
              <w:right w:val="single" w:sz="8" w:space="0" w:color="auto"/>
            </w:tcBorders>
            <w:shd w:val="clear" w:color="auto" w:fill="auto"/>
            <w:noWrap/>
            <w:vAlign w:val="center"/>
            <w:hideMark/>
          </w:tcPr>
          <w:p w14:paraId="42D3F437"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5E29DB">
              <w:rPr>
                <w:rFonts w:ascii="Arial" w:eastAsia="SimSun" w:hAnsi="Arial" w:cs="Arial"/>
                <w:color w:val="000000"/>
                <w:sz w:val="18"/>
                <w:szCs w:val="18"/>
                <w:lang w:eastAsia="zh-CN"/>
              </w:rPr>
              <w:t>DecT</w:t>
            </w:r>
            <w:proofErr w:type="spellEnd"/>
          </w:p>
        </w:tc>
      </w:tr>
      <w:tr w:rsidR="005E29DB" w:rsidRPr="005E29DB" w14:paraId="4E17088D" w14:textId="77777777" w:rsidTr="005E29D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80C7F7"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Class A1</w:t>
            </w:r>
          </w:p>
        </w:tc>
        <w:tc>
          <w:tcPr>
            <w:tcW w:w="1101" w:type="dxa"/>
            <w:tcBorders>
              <w:top w:val="nil"/>
              <w:left w:val="nil"/>
              <w:bottom w:val="nil"/>
              <w:right w:val="nil"/>
            </w:tcBorders>
            <w:shd w:val="clear" w:color="auto" w:fill="auto"/>
            <w:noWrap/>
            <w:vAlign w:val="center"/>
            <w:hideMark/>
          </w:tcPr>
          <w:p w14:paraId="14841371"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 xml:space="preserve">　</w:t>
            </w:r>
          </w:p>
        </w:tc>
        <w:tc>
          <w:tcPr>
            <w:tcW w:w="1101" w:type="dxa"/>
            <w:tcBorders>
              <w:top w:val="nil"/>
              <w:left w:val="nil"/>
              <w:bottom w:val="nil"/>
              <w:right w:val="nil"/>
            </w:tcBorders>
            <w:shd w:val="clear" w:color="auto" w:fill="auto"/>
            <w:noWrap/>
            <w:vAlign w:val="center"/>
            <w:hideMark/>
          </w:tcPr>
          <w:p w14:paraId="29EA9F2F"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 xml:space="preserve">　</w:t>
            </w:r>
          </w:p>
        </w:tc>
        <w:tc>
          <w:tcPr>
            <w:tcW w:w="1101" w:type="dxa"/>
            <w:tcBorders>
              <w:top w:val="nil"/>
              <w:left w:val="nil"/>
              <w:bottom w:val="nil"/>
              <w:right w:val="single" w:sz="4" w:space="0" w:color="auto"/>
            </w:tcBorders>
            <w:shd w:val="clear" w:color="auto" w:fill="auto"/>
            <w:noWrap/>
            <w:vAlign w:val="center"/>
            <w:hideMark/>
          </w:tcPr>
          <w:p w14:paraId="28E98C57"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 xml:space="preserve">　</w:t>
            </w:r>
          </w:p>
        </w:tc>
        <w:tc>
          <w:tcPr>
            <w:tcW w:w="999" w:type="dxa"/>
            <w:tcBorders>
              <w:top w:val="nil"/>
              <w:left w:val="nil"/>
              <w:bottom w:val="nil"/>
              <w:right w:val="nil"/>
            </w:tcBorders>
            <w:shd w:val="clear" w:color="auto" w:fill="auto"/>
            <w:noWrap/>
            <w:vAlign w:val="center"/>
            <w:hideMark/>
          </w:tcPr>
          <w:p w14:paraId="22B9BD46"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 xml:space="preserve">　</w:t>
            </w:r>
          </w:p>
        </w:tc>
        <w:tc>
          <w:tcPr>
            <w:tcW w:w="999" w:type="dxa"/>
            <w:tcBorders>
              <w:top w:val="nil"/>
              <w:left w:val="nil"/>
              <w:bottom w:val="nil"/>
              <w:right w:val="single" w:sz="8" w:space="0" w:color="auto"/>
            </w:tcBorders>
            <w:shd w:val="clear" w:color="auto" w:fill="auto"/>
            <w:noWrap/>
            <w:vAlign w:val="center"/>
            <w:hideMark/>
          </w:tcPr>
          <w:p w14:paraId="4A9EEDD6"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 xml:space="preserve">　</w:t>
            </w:r>
          </w:p>
        </w:tc>
      </w:tr>
      <w:tr w:rsidR="005E29DB" w:rsidRPr="005E29DB" w14:paraId="0DFC55B5" w14:textId="77777777" w:rsidTr="005E29D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AFF2F2"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Class A2</w:t>
            </w:r>
          </w:p>
        </w:tc>
        <w:tc>
          <w:tcPr>
            <w:tcW w:w="1101" w:type="dxa"/>
            <w:tcBorders>
              <w:top w:val="nil"/>
              <w:left w:val="nil"/>
              <w:bottom w:val="nil"/>
              <w:right w:val="nil"/>
            </w:tcBorders>
            <w:shd w:val="clear" w:color="auto" w:fill="auto"/>
            <w:noWrap/>
            <w:vAlign w:val="center"/>
            <w:hideMark/>
          </w:tcPr>
          <w:p w14:paraId="4D081311"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 xml:space="preserve">　</w:t>
            </w:r>
          </w:p>
        </w:tc>
        <w:tc>
          <w:tcPr>
            <w:tcW w:w="1101" w:type="dxa"/>
            <w:tcBorders>
              <w:top w:val="nil"/>
              <w:left w:val="nil"/>
              <w:bottom w:val="nil"/>
              <w:right w:val="nil"/>
            </w:tcBorders>
            <w:shd w:val="clear" w:color="auto" w:fill="auto"/>
            <w:noWrap/>
            <w:vAlign w:val="center"/>
            <w:hideMark/>
          </w:tcPr>
          <w:p w14:paraId="49D05542"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01" w:type="dxa"/>
            <w:tcBorders>
              <w:top w:val="nil"/>
              <w:left w:val="nil"/>
              <w:bottom w:val="nil"/>
              <w:right w:val="single" w:sz="4" w:space="0" w:color="auto"/>
            </w:tcBorders>
            <w:shd w:val="clear" w:color="auto" w:fill="auto"/>
            <w:noWrap/>
            <w:vAlign w:val="center"/>
            <w:hideMark/>
          </w:tcPr>
          <w:p w14:paraId="586395E6"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 xml:space="preserve">　</w:t>
            </w:r>
          </w:p>
        </w:tc>
        <w:tc>
          <w:tcPr>
            <w:tcW w:w="999" w:type="dxa"/>
            <w:tcBorders>
              <w:top w:val="nil"/>
              <w:left w:val="nil"/>
              <w:bottom w:val="nil"/>
              <w:right w:val="nil"/>
            </w:tcBorders>
            <w:shd w:val="clear" w:color="auto" w:fill="auto"/>
            <w:noWrap/>
            <w:vAlign w:val="center"/>
            <w:hideMark/>
          </w:tcPr>
          <w:p w14:paraId="7F7A78FC"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 xml:space="preserve">　</w:t>
            </w:r>
          </w:p>
        </w:tc>
        <w:tc>
          <w:tcPr>
            <w:tcW w:w="999" w:type="dxa"/>
            <w:tcBorders>
              <w:top w:val="nil"/>
              <w:left w:val="nil"/>
              <w:bottom w:val="nil"/>
              <w:right w:val="single" w:sz="8" w:space="0" w:color="auto"/>
            </w:tcBorders>
            <w:shd w:val="clear" w:color="auto" w:fill="auto"/>
            <w:noWrap/>
            <w:vAlign w:val="center"/>
            <w:hideMark/>
          </w:tcPr>
          <w:p w14:paraId="188052FC"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 xml:space="preserve">　</w:t>
            </w:r>
          </w:p>
        </w:tc>
      </w:tr>
      <w:tr w:rsidR="005E29DB" w:rsidRPr="005E29DB" w14:paraId="3D98CBAD" w14:textId="77777777" w:rsidTr="005E29D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70B129"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Class B</w:t>
            </w:r>
          </w:p>
        </w:tc>
        <w:tc>
          <w:tcPr>
            <w:tcW w:w="1101" w:type="dxa"/>
            <w:tcBorders>
              <w:top w:val="nil"/>
              <w:left w:val="nil"/>
              <w:bottom w:val="nil"/>
              <w:right w:val="nil"/>
            </w:tcBorders>
            <w:shd w:val="clear" w:color="auto" w:fill="auto"/>
            <w:noWrap/>
            <w:vAlign w:val="center"/>
            <w:hideMark/>
          </w:tcPr>
          <w:p w14:paraId="12493269"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2.52%</w:t>
            </w:r>
          </w:p>
        </w:tc>
        <w:tc>
          <w:tcPr>
            <w:tcW w:w="1101" w:type="dxa"/>
            <w:tcBorders>
              <w:top w:val="nil"/>
              <w:left w:val="nil"/>
              <w:bottom w:val="nil"/>
              <w:right w:val="nil"/>
            </w:tcBorders>
            <w:shd w:val="clear" w:color="auto" w:fill="auto"/>
            <w:noWrap/>
            <w:vAlign w:val="center"/>
            <w:hideMark/>
          </w:tcPr>
          <w:p w14:paraId="1D1FA8AF"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2.20%</w:t>
            </w:r>
          </w:p>
        </w:tc>
        <w:tc>
          <w:tcPr>
            <w:tcW w:w="1101" w:type="dxa"/>
            <w:tcBorders>
              <w:top w:val="nil"/>
              <w:left w:val="nil"/>
              <w:bottom w:val="nil"/>
              <w:right w:val="single" w:sz="4" w:space="0" w:color="auto"/>
            </w:tcBorders>
            <w:shd w:val="clear" w:color="auto" w:fill="auto"/>
            <w:noWrap/>
            <w:vAlign w:val="center"/>
            <w:hideMark/>
          </w:tcPr>
          <w:p w14:paraId="62970070"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2.46%</w:t>
            </w:r>
          </w:p>
        </w:tc>
        <w:tc>
          <w:tcPr>
            <w:tcW w:w="999" w:type="dxa"/>
            <w:tcBorders>
              <w:top w:val="nil"/>
              <w:left w:val="nil"/>
              <w:bottom w:val="nil"/>
              <w:right w:val="nil"/>
            </w:tcBorders>
            <w:shd w:val="clear" w:color="auto" w:fill="auto"/>
            <w:noWrap/>
            <w:vAlign w:val="center"/>
            <w:hideMark/>
          </w:tcPr>
          <w:p w14:paraId="55F8B1BC"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105%</w:t>
            </w:r>
          </w:p>
        </w:tc>
        <w:tc>
          <w:tcPr>
            <w:tcW w:w="999" w:type="dxa"/>
            <w:tcBorders>
              <w:top w:val="nil"/>
              <w:left w:val="nil"/>
              <w:bottom w:val="nil"/>
              <w:right w:val="single" w:sz="8" w:space="0" w:color="auto"/>
            </w:tcBorders>
            <w:shd w:val="clear" w:color="auto" w:fill="auto"/>
            <w:noWrap/>
            <w:vAlign w:val="center"/>
            <w:hideMark/>
          </w:tcPr>
          <w:p w14:paraId="40C76C76"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101%</w:t>
            </w:r>
          </w:p>
        </w:tc>
      </w:tr>
      <w:tr w:rsidR="005E29DB" w:rsidRPr="005E29DB" w14:paraId="285DFD1B" w14:textId="77777777" w:rsidTr="005E29D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CA7966"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Class C</w:t>
            </w:r>
          </w:p>
        </w:tc>
        <w:tc>
          <w:tcPr>
            <w:tcW w:w="1101" w:type="dxa"/>
            <w:tcBorders>
              <w:top w:val="nil"/>
              <w:left w:val="single" w:sz="8" w:space="0" w:color="auto"/>
              <w:bottom w:val="nil"/>
              <w:right w:val="nil"/>
            </w:tcBorders>
            <w:shd w:val="clear" w:color="000000" w:fill="FFC7CE"/>
            <w:noWrap/>
            <w:vAlign w:val="center"/>
            <w:hideMark/>
          </w:tcPr>
          <w:p w14:paraId="57A017D1"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E29DB">
              <w:rPr>
                <w:rFonts w:ascii="Arial" w:eastAsia="SimSun" w:hAnsi="Arial" w:cs="Arial"/>
                <w:sz w:val="18"/>
                <w:szCs w:val="18"/>
                <w:lang w:eastAsia="zh-CN"/>
              </w:rPr>
              <w:t>3.28%</w:t>
            </w:r>
          </w:p>
        </w:tc>
        <w:tc>
          <w:tcPr>
            <w:tcW w:w="1101" w:type="dxa"/>
            <w:tcBorders>
              <w:top w:val="nil"/>
              <w:left w:val="nil"/>
              <w:bottom w:val="nil"/>
              <w:right w:val="nil"/>
            </w:tcBorders>
            <w:shd w:val="clear" w:color="000000" w:fill="FFC7CE"/>
            <w:noWrap/>
            <w:vAlign w:val="center"/>
            <w:hideMark/>
          </w:tcPr>
          <w:p w14:paraId="33BE9DFE"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E29DB">
              <w:rPr>
                <w:rFonts w:ascii="Arial" w:eastAsia="SimSun" w:hAnsi="Arial" w:cs="Arial"/>
                <w:sz w:val="18"/>
                <w:szCs w:val="18"/>
                <w:lang w:eastAsia="zh-CN"/>
              </w:rPr>
              <w:t>3.82%</w:t>
            </w:r>
          </w:p>
        </w:tc>
        <w:tc>
          <w:tcPr>
            <w:tcW w:w="1101" w:type="dxa"/>
            <w:tcBorders>
              <w:top w:val="nil"/>
              <w:left w:val="nil"/>
              <w:bottom w:val="nil"/>
              <w:right w:val="single" w:sz="4" w:space="0" w:color="auto"/>
            </w:tcBorders>
            <w:shd w:val="clear" w:color="000000" w:fill="FFC7CE"/>
            <w:noWrap/>
            <w:vAlign w:val="center"/>
            <w:hideMark/>
          </w:tcPr>
          <w:p w14:paraId="32BFF6C9"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E29DB">
              <w:rPr>
                <w:rFonts w:ascii="Arial" w:eastAsia="SimSun" w:hAnsi="Arial" w:cs="Arial"/>
                <w:sz w:val="18"/>
                <w:szCs w:val="18"/>
                <w:lang w:eastAsia="zh-CN"/>
              </w:rPr>
              <w:t>3.98%</w:t>
            </w:r>
          </w:p>
        </w:tc>
        <w:tc>
          <w:tcPr>
            <w:tcW w:w="999" w:type="dxa"/>
            <w:tcBorders>
              <w:top w:val="nil"/>
              <w:left w:val="nil"/>
              <w:bottom w:val="nil"/>
              <w:right w:val="nil"/>
            </w:tcBorders>
            <w:shd w:val="clear" w:color="auto" w:fill="auto"/>
            <w:noWrap/>
            <w:vAlign w:val="center"/>
            <w:hideMark/>
          </w:tcPr>
          <w:p w14:paraId="096B4AE0"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106%</w:t>
            </w:r>
          </w:p>
        </w:tc>
        <w:tc>
          <w:tcPr>
            <w:tcW w:w="999" w:type="dxa"/>
            <w:tcBorders>
              <w:top w:val="nil"/>
              <w:left w:val="nil"/>
              <w:bottom w:val="nil"/>
              <w:right w:val="single" w:sz="8" w:space="0" w:color="auto"/>
            </w:tcBorders>
            <w:shd w:val="clear" w:color="auto" w:fill="auto"/>
            <w:noWrap/>
            <w:vAlign w:val="center"/>
            <w:hideMark/>
          </w:tcPr>
          <w:p w14:paraId="74241C48"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100%</w:t>
            </w:r>
          </w:p>
        </w:tc>
      </w:tr>
      <w:tr w:rsidR="005E29DB" w:rsidRPr="005E29DB" w14:paraId="4DD025F8" w14:textId="77777777" w:rsidTr="005E29D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C3AD88"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Class E</w:t>
            </w:r>
          </w:p>
        </w:tc>
        <w:tc>
          <w:tcPr>
            <w:tcW w:w="1101" w:type="dxa"/>
            <w:tcBorders>
              <w:top w:val="nil"/>
              <w:left w:val="nil"/>
              <w:bottom w:val="nil"/>
              <w:right w:val="nil"/>
            </w:tcBorders>
            <w:shd w:val="clear" w:color="auto" w:fill="auto"/>
            <w:noWrap/>
            <w:vAlign w:val="center"/>
            <w:hideMark/>
          </w:tcPr>
          <w:p w14:paraId="45E50123"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1.48%</w:t>
            </w:r>
          </w:p>
        </w:tc>
        <w:tc>
          <w:tcPr>
            <w:tcW w:w="1101" w:type="dxa"/>
            <w:tcBorders>
              <w:top w:val="nil"/>
              <w:left w:val="nil"/>
              <w:bottom w:val="nil"/>
              <w:right w:val="nil"/>
            </w:tcBorders>
            <w:shd w:val="clear" w:color="auto" w:fill="auto"/>
            <w:noWrap/>
            <w:vAlign w:val="center"/>
            <w:hideMark/>
          </w:tcPr>
          <w:p w14:paraId="7D698789"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1.48%</w:t>
            </w:r>
          </w:p>
        </w:tc>
        <w:tc>
          <w:tcPr>
            <w:tcW w:w="1101" w:type="dxa"/>
            <w:tcBorders>
              <w:top w:val="nil"/>
              <w:left w:val="nil"/>
              <w:bottom w:val="nil"/>
              <w:right w:val="single" w:sz="4" w:space="0" w:color="auto"/>
            </w:tcBorders>
            <w:shd w:val="clear" w:color="auto" w:fill="auto"/>
            <w:noWrap/>
            <w:vAlign w:val="center"/>
            <w:hideMark/>
          </w:tcPr>
          <w:p w14:paraId="54817B38"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1.03%</w:t>
            </w:r>
          </w:p>
        </w:tc>
        <w:tc>
          <w:tcPr>
            <w:tcW w:w="999" w:type="dxa"/>
            <w:tcBorders>
              <w:top w:val="nil"/>
              <w:left w:val="nil"/>
              <w:bottom w:val="nil"/>
              <w:right w:val="nil"/>
            </w:tcBorders>
            <w:shd w:val="clear" w:color="auto" w:fill="auto"/>
            <w:noWrap/>
            <w:vAlign w:val="center"/>
            <w:hideMark/>
          </w:tcPr>
          <w:p w14:paraId="0660F547"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101%</w:t>
            </w:r>
          </w:p>
        </w:tc>
        <w:tc>
          <w:tcPr>
            <w:tcW w:w="999" w:type="dxa"/>
            <w:tcBorders>
              <w:top w:val="nil"/>
              <w:left w:val="nil"/>
              <w:bottom w:val="nil"/>
              <w:right w:val="single" w:sz="8" w:space="0" w:color="auto"/>
            </w:tcBorders>
            <w:shd w:val="clear" w:color="auto" w:fill="auto"/>
            <w:noWrap/>
            <w:vAlign w:val="center"/>
            <w:hideMark/>
          </w:tcPr>
          <w:p w14:paraId="50AE67C7"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100%</w:t>
            </w:r>
          </w:p>
        </w:tc>
      </w:tr>
      <w:tr w:rsidR="005E29DB" w:rsidRPr="005E29DB" w14:paraId="04454FF9" w14:textId="77777777" w:rsidTr="005E29D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4D6B6B"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E29DB">
              <w:rPr>
                <w:rFonts w:ascii="Arial" w:eastAsia="SimSun" w:hAnsi="Arial" w:cs="Arial"/>
                <w:b/>
                <w:bCs/>
                <w:color w:val="000000"/>
                <w:sz w:val="18"/>
                <w:szCs w:val="18"/>
                <w:lang w:eastAsia="zh-CN"/>
              </w:rPr>
              <w:t>Overall</w:t>
            </w:r>
          </w:p>
        </w:tc>
        <w:tc>
          <w:tcPr>
            <w:tcW w:w="1101" w:type="dxa"/>
            <w:tcBorders>
              <w:top w:val="single" w:sz="8" w:space="0" w:color="auto"/>
              <w:left w:val="nil"/>
              <w:bottom w:val="nil"/>
              <w:right w:val="nil"/>
            </w:tcBorders>
            <w:shd w:val="clear" w:color="auto" w:fill="auto"/>
            <w:noWrap/>
            <w:vAlign w:val="center"/>
            <w:hideMark/>
          </w:tcPr>
          <w:p w14:paraId="461EB6EC"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2.51%</w:t>
            </w:r>
          </w:p>
        </w:tc>
        <w:tc>
          <w:tcPr>
            <w:tcW w:w="1101" w:type="dxa"/>
            <w:tcBorders>
              <w:top w:val="single" w:sz="8" w:space="0" w:color="auto"/>
              <w:left w:val="nil"/>
              <w:bottom w:val="nil"/>
              <w:right w:val="nil"/>
            </w:tcBorders>
            <w:shd w:val="clear" w:color="auto" w:fill="auto"/>
            <w:noWrap/>
            <w:vAlign w:val="center"/>
            <w:hideMark/>
          </w:tcPr>
          <w:p w14:paraId="235C476A"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2.56%</w:t>
            </w:r>
          </w:p>
        </w:tc>
        <w:tc>
          <w:tcPr>
            <w:tcW w:w="1101" w:type="dxa"/>
            <w:tcBorders>
              <w:top w:val="single" w:sz="8" w:space="0" w:color="auto"/>
              <w:left w:val="nil"/>
              <w:bottom w:val="nil"/>
              <w:right w:val="single" w:sz="4" w:space="0" w:color="auto"/>
            </w:tcBorders>
            <w:shd w:val="clear" w:color="auto" w:fill="auto"/>
            <w:noWrap/>
            <w:vAlign w:val="center"/>
            <w:hideMark/>
          </w:tcPr>
          <w:p w14:paraId="262C7285"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2.61%</w:t>
            </w:r>
          </w:p>
        </w:tc>
        <w:tc>
          <w:tcPr>
            <w:tcW w:w="999" w:type="dxa"/>
            <w:tcBorders>
              <w:top w:val="single" w:sz="8" w:space="0" w:color="auto"/>
              <w:left w:val="nil"/>
              <w:bottom w:val="nil"/>
              <w:right w:val="nil"/>
            </w:tcBorders>
            <w:shd w:val="clear" w:color="auto" w:fill="auto"/>
            <w:noWrap/>
            <w:vAlign w:val="center"/>
            <w:hideMark/>
          </w:tcPr>
          <w:p w14:paraId="123216F6"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104%</w:t>
            </w:r>
          </w:p>
        </w:tc>
        <w:tc>
          <w:tcPr>
            <w:tcW w:w="999" w:type="dxa"/>
            <w:tcBorders>
              <w:top w:val="single" w:sz="8" w:space="0" w:color="auto"/>
              <w:left w:val="nil"/>
              <w:bottom w:val="nil"/>
              <w:right w:val="single" w:sz="8" w:space="0" w:color="auto"/>
            </w:tcBorders>
            <w:shd w:val="clear" w:color="auto" w:fill="auto"/>
            <w:noWrap/>
            <w:vAlign w:val="center"/>
            <w:hideMark/>
          </w:tcPr>
          <w:p w14:paraId="26A78926"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100%</w:t>
            </w:r>
          </w:p>
        </w:tc>
      </w:tr>
      <w:tr w:rsidR="005E29DB" w:rsidRPr="005E29DB" w14:paraId="3375A1A2" w14:textId="77777777" w:rsidTr="005E29D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219BCC6"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Class D</w:t>
            </w:r>
          </w:p>
        </w:tc>
        <w:tc>
          <w:tcPr>
            <w:tcW w:w="1101" w:type="dxa"/>
            <w:tcBorders>
              <w:top w:val="single" w:sz="8" w:space="0" w:color="auto"/>
              <w:left w:val="single" w:sz="8" w:space="0" w:color="auto"/>
              <w:bottom w:val="nil"/>
              <w:right w:val="nil"/>
            </w:tcBorders>
            <w:shd w:val="clear" w:color="000000" w:fill="FFC7CE"/>
            <w:noWrap/>
            <w:vAlign w:val="center"/>
            <w:hideMark/>
          </w:tcPr>
          <w:p w14:paraId="606BF668"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E29DB">
              <w:rPr>
                <w:rFonts w:ascii="Arial" w:eastAsia="SimSun" w:hAnsi="Arial" w:cs="Arial"/>
                <w:sz w:val="18"/>
                <w:szCs w:val="18"/>
                <w:lang w:eastAsia="zh-CN"/>
              </w:rPr>
              <w:t>3.09%</w:t>
            </w:r>
          </w:p>
        </w:tc>
        <w:tc>
          <w:tcPr>
            <w:tcW w:w="1101" w:type="dxa"/>
            <w:tcBorders>
              <w:top w:val="single" w:sz="8" w:space="0" w:color="auto"/>
              <w:left w:val="nil"/>
              <w:bottom w:val="nil"/>
              <w:right w:val="nil"/>
            </w:tcBorders>
            <w:shd w:val="clear" w:color="000000" w:fill="FFC7CE"/>
            <w:noWrap/>
            <w:vAlign w:val="center"/>
            <w:hideMark/>
          </w:tcPr>
          <w:p w14:paraId="28D8E500"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E29DB">
              <w:rPr>
                <w:rFonts w:ascii="Arial" w:eastAsia="SimSun" w:hAnsi="Arial" w:cs="Arial"/>
                <w:sz w:val="18"/>
                <w:szCs w:val="18"/>
                <w:lang w:eastAsia="zh-CN"/>
              </w:rPr>
              <w:t>3.60%</w:t>
            </w:r>
          </w:p>
        </w:tc>
        <w:tc>
          <w:tcPr>
            <w:tcW w:w="1101" w:type="dxa"/>
            <w:tcBorders>
              <w:top w:val="single" w:sz="8" w:space="0" w:color="auto"/>
              <w:left w:val="nil"/>
              <w:bottom w:val="nil"/>
              <w:right w:val="single" w:sz="4" w:space="0" w:color="auto"/>
            </w:tcBorders>
            <w:shd w:val="clear" w:color="000000" w:fill="FFC7CE"/>
            <w:noWrap/>
            <w:vAlign w:val="center"/>
            <w:hideMark/>
          </w:tcPr>
          <w:p w14:paraId="23D5F616"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E29DB">
              <w:rPr>
                <w:rFonts w:ascii="Arial" w:eastAsia="SimSun" w:hAnsi="Arial" w:cs="Arial"/>
                <w:sz w:val="18"/>
                <w:szCs w:val="18"/>
                <w:lang w:eastAsia="zh-CN"/>
              </w:rPr>
              <w:t>3.63%</w:t>
            </w:r>
          </w:p>
        </w:tc>
        <w:tc>
          <w:tcPr>
            <w:tcW w:w="999" w:type="dxa"/>
            <w:tcBorders>
              <w:top w:val="single" w:sz="8" w:space="0" w:color="auto"/>
              <w:left w:val="nil"/>
              <w:bottom w:val="nil"/>
              <w:right w:val="nil"/>
            </w:tcBorders>
            <w:shd w:val="clear" w:color="auto" w:fill="auto"/>
            <w:noWrap/>
            <w:vAlign w:val="center"/>
            <w:hideMark/>
          </w:tcPr>
          <w:p w14:paraId="624E6F99"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106%</w:t>
            </w:r>
          </w:p>
        </w:tc>
        <w:tc>
          <w:tcPr>
            <w:tcW w:w="999" w:type="dxa"/>
            <w:tcBorders>
              <w:top w:val="single" w:sz="8" w:space="0" w:color="auto"/>
              <w:left w:val="nil"/>
              <w:bottom w:val="nil"/>
              <w:right w:val="single" w:sz="8" w:space="0" w:color="auto"/>
            </w:tcBorders>
            <w:shd w:val="clear" w:color="auto" w:fill="auto"/>
            <w:noWrap/>
            <w:vAlign w:val="center"/>
            <w:hideMark/>
          </w:tcPr>
          <w:p w14:paraId="761C36F7"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102%</w:t>
            </w:r>
          </w:p>
        </w:tc>
      </w:tr>
      <w:tr w:rsidR="005E29DB" w:rsidRPr="005E29DB" w14:paraId="6CE82357" w14:textId="77777777" w:rsidTr="005E29D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2C6A017"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Class F (optional)</w:t>
            </w:r>
          </w:p>
        </w:tc>
        <w:tc>
          <w:tcPr>
            <w:tcW w:w="1101" w:type="dxa"/>
            <w:tcBorders>
              <w:top w:val="nil"/>
              <w:left w:val="single" w:sz="8" w:space="0" w:color="auto"/>
              <w:bottom w:val="single" w:sz="8" w:space="0" w:color="auto"/>
              <w:right w:val="nil"/>
            </w:tcBorders>
            <w:shd w:val="clear" w:color="auto" w:fill="auto"/>
            <w:noWrap/>
            <w:vAlign w:val="center"/>
            <w:hideMark/>
          </w:tcPr>
          <w:p w14:paraId="58F85CD5"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2.95%</w:t>
            </w:r>
          </w:p>
        </w:tc>
        <w:tc>
          <w:tcPr>
            <w:tcW w:w="1101" w:type="dxa"/>
            <w:tcBorders>
              <w:top w:val="nil"/>
              <w:left w:val="nil"/>
              <w:bottom w:val="single" w:sz="8" w:space="0" w:color="auto"/>
              <w:right w:val="nil"/>
            </w:tcBorders>
            <w:shd w:val="clear" w:color="000000" w:fill="FFC7CE"/>
            <w:noWrap/>
            <w:vAlign w:val="center"/>
            <w:hideMark/>
          </w:tcPr>
          <w:p w14:paraId="4B0E4659"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E29DB">
              <w:rPr>
                <w:rFonts w:ascii="Arial" w:eastAsia="SimSun" w:hAnsi="Arial" w:cs="Arial"/>
                <w:sz w:val="18"/>
                <w:szCs w:val="18"/>
                <w:lang w:eastAsia="zh-CN"/>
              </w:rPr>
              <w:t>3.68%</w:t>
            </w:r>
          </w:p>
        </w:tc>
        <w:tc>
          <w:tcPr>
            <w:tcW w:w="1101" w:type="dxa"/>
            <w:tcBorders>
              <w:top w:val="nil"/>
              <w:left w:val="nil"/>
              <w:bottom w:val="single" w:sz="8" w:space="0" w:color="auto"/>
              <w:right w:val="single" w:sz="4" w:space="0" w:color="auto"/>
            </w:tcBorders>
            <w:shd w:val="clear" w:color="000000" w:fill="FFC7CE"/>
            <w:noWrap/>
            <w:vAlign w:val="center"/>
            <w:hideMark/>
          </w:tcPr>
          <w:p w14:paraId="7DAD9E8B"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E29DB">
              <w:rPr>
                <w:rFonts w:ascii="Arial" w:eastAsia="SimSun" w:hAnsi="Arial" w:cs="Arial"/>
                <w:sz w:val="18"/>
                <w:szCs w:val="18"/>
                <w:lang w:eastAsia="zh-CN"/>
              </w:rPr>
              <w:t>3.79%</w:t>
            </w:r>
          </w:p>
        </w:tc>
        <w:tc>
          <w:tcPr>
            <w:tcW w:w="999" w:type="dxa"/>
            <w:tcBorders>
              <w:top w:val="nil"/>
              <w:left w:val="nil"/>
              <w:bottom w:val="single" w:sz="8" w:space="0" w:color="auto"/>
              <w:right w:val="nil"/>
            </w:tcBorders>
            <w:shd w:val="clear" w:color="auto" w:fill="auto"/>
            <w:noWrap/>
            <w:vAlign w:val="center"/>
            <w:hideMark/>
          </w:tcPr>
          <w:p w14:paraId="08A82F03"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106%</w:t>
            </w:r>
          </w:p>
        </w:tc>
        <w:tc>
          <w:tcPr>
            <w:tcW w:w="999" w:type="dxa"/>
            <w:tcBorders>
              <w:top w:val="nil"/>
              <w:left w:val="nil"/>
              <w:bottom w:val="single" w:sz="8" w:space="0" w:color="auto"/>
              <w:right w:val="single" w:sz="8" w:space="0" w:color="auto"/>
            </w:tcBorders>
            <w:shd w:val="clear" w:color="auto" w:fill="auto"/>
            <w:noWrap/>
            <w:vAlign w:val="center"/>
            <w:hideMark/>
          </w:tcPr>
          <w:p w14:paraId="37204AF3" w14:textId="77777777" w:rsidR="005E29DB" w:rsidRPr="005E29DB" w:rsidRDefault="005E29DB" w:rsidP="005E2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E29DB">
              <w:rPr>
                <w:rFonts w:ascii="Arial" w:eastAsia="SimSun" w:hAnsi="Arial" w:cs="Arial"/>
                <w:color w:val="000000"/>
                <w:sz w:val="18"/>
                <w:szCs w:val="18"/>
                <w:lang w:eastAsia="zh-CN"/>
              </w:rPr>
              <w:t>101%</w:t>
            </w:r>
          </w:p>
        </w:tc>
      </w:tr>
    </w:tbl>
    <w:p w14:paraId="62416918" w14:textId="77777777" w:rsidR="005E29DB" w:rsidRDefault="005E29DB" w:rsidP="004E63A2">
      <w:pPr>
        <w:rPr>
          <w:lang w:val="en-CA"/>
        </w:rPr>
      </w:pPr>
    </w:p>
    <w:p w14:paraId="597902C3" w14:textId="67CCE758" w:rsidR="0020496F" w:rsidRDefault="00917176" w:rsidP="004E63A2">
      <w:pPr>
        <w:rPr>
          <w:lang w:val="en-CA"/>
        </w:rPr>
      </w:pPr>
      <w:r>
        <w:rPr>
          <w:lang w:val="en-CA"/>
        </w:rPr>
        <w:t xml:space="preserve">Table 4: </w:t>
      </w:r>
      <w:r w:rsidR="0026401E">
        <w:rPr>
          <w:lang w:val="en-CA"/>
        </w:rPr>
        <w:t>Solution 1</w:t>
      </w:r>
      <w:r>
        <w:rPr>
          <w:lang w:val="en-CA"/>
        </w:rPr>
        <w:t xml:space="preserve"> with 64x64 MER</w:t>
      </w:r>
    </w:p>
    <w:p w14:paraId="126BC8B6" w14:textId="4BFFA7BD" w:rsidR="0020496F" w:rsidRDefault="0020496F" w:rsidP="0020496F">
      <w:pPr>
        <w:pStyle w:val="Heading2"/>
        <w:rPr>
          <w:lang w:val="en-CA"/>
        </w:rPr>
      </w:pPr>
      <w:r>
        <w:rPr>
          <w:lang w:val="en-CA"/>
        </w:rPr>
        <w:t>Solution 2</w:t>
      </w:r>
    </w:p>
    <w:tbl>
      <w:tblPr>
        <w:tblW w:w="6940" w:type="dxa"/>
        <w:tblLook w:val="04A0" w:firstRow="1" w:lastRow="0" w:firstColumn="1" w:lastColumn="0" w:noHBand="0" w:noVBand="1"/>
      </w:tblPr>
      <w:tblGrid>
        <w:gridCol w:w="1640"/>
        <w:gridCol w:w="1144"/>
        <w:gridCol w:w="1144"/>
        <w:gridCol w:w="1144"/>
        <w:gridCol w:w="934"/>
        <w:gridCol w:w="934"/>
      </w:tblGrid>
      <w:tr w:rsidR="007826FD" w:rsidRPr="007826FD" w14:paraId="2111FFF8" w14:textId="77777777" w:rsidTr="007826FD">
        <w:trPr>
          <w:trHeight w:val="255"/>
        </w:trPr>
        <w:tc>
          <w:tcPr>
            <w:tcW w:w="1640" w:type="dxa"/>
            <w:tcBorders>
              <w:top w:val="nil"/>
              <w:left w:val="nil"/>
              <w:bottom w:val="nil"/>
              <w:right w:val="nil"/>
            </w:tcBorders>
            <w:shd w:val="clear" w:color="auto" w:fill="auto"/>
            <w:noWrap/>
            <w:vAlign w:val="center"/>
            <w:hideMark/>
          </w:tcPr>
          <w:p w14:paraId="704F9734"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68A1BF"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826FD">
              <w:rPr>
                <w:rFonts w:ascii="Arial" w:eastAsia="SimSun" w:hAnsi="Arial" w:cs="Arial"/>
                <w:b/>
                <w:bCs/>
                <w:color w:val="000000"/>
                <w:sz w:val="18"/>
                <w:szCs w:val="18"/>
                <w:lang w:eastAsia="zh-CN"/>
              </w:rPr>
              <w:t>Random Access Main 10</w:t>
            </w:r>
          </w:p>
        </w:tc>
      </w:tr>
      <w:tr w:rsidR="007826FD" w:rsidRPr="007826FD" w14:paraId="5A731517" w14:textId="77777777" w:rsidTr="007826FD">
        <w:trPr>
          <w:trHeight w:val="255"/>
        </w:trPr>
        <w:tc>
          <w:tcPr>
            <w:tcW w:w="1640" w:type="dxa"/>
            <w:tcBorders>
              <w:top w:val="nil"/>
              <w:left w:val="nil"/>
              <w:bottom w:val="nil"/>
              <w:right w:val="nil"/>
            </w:tcBorders>
            <w:shd w:val="clear" w:color="auto" w:fill="auto"/>
            <w:noWrap/>
            <w:vAlign w:val="center"/>
            <w:hideMark/>
          </w:tcPr>
          <w:p w14:paraId="4A958FEE"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6BF7832"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826FD">
              <w:rPr>
                <w:rFonts w:ascii="Arial" w:eastAsia="SimSun" w:hAnsi="Arial" w:cs="Arial"/>
                <w:b/>
                <w:bCs/>
                <w:color w:val="000000"/>
                <w:sz w:val="18"/>
                <w:szCs w:val="18"/>
                <w:lang w:eastAsia="zh-CN"/>
              </w:rPr>
              <w:t>Over BMS-1.0 with VTM configuration</w:t>
            </w:r>
          </w:p>
        </w:tc>
      </w:tr>
      <w:tr w:rsidR="007826FD" w:rsidRPr="007826FD" w14:paraId="0A3D896D" w14:textId="77777777" w:rsidTr="007826FD">
        <w:trPr>
          <w:trHeight w:val="255"/>
        </w:trPr>
        <w:tc>
          <w:tcPr>
            <w:tcW w:w="1640" w:type="dxa"/>
            <w:tcBorders>
              <w:top w:val="nil"/>
              <w:left w:val="nil"/>
              <w:bottom w:val="nil"/>
              <w:right w:val="nil"/>
            </w:tcBorders>
            <w:shd w:val="clear" w:color="auto" w:fill="auto"/>
            <w:noWrap/>
            <w:vAlign w:val="center"/>
            <w:hideMark/>
          </w:tcPr>
          <w:p w14:paraId="0BFD0806"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5297A8B"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34EC7FE"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205B162B"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616E409E"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7826FD">
              <w:rPr>
                <w:rFonts w:ascii="Arial" w:eastAsia="SimSu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DB1D4CC"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7826FD">
              <w:rPr>
                <w:rFonts w:ascii="Arial" w:eastAsia="SimSun" w:hAnsi="Arial" w:cs="Arial"/>
                <w:color w:val="000000"/>
                <w:sz w:val="18"/>
                <w:szCs w:val="18"/>
                <w:lang w:eastAsia="zh-CN"/>
              </w:rPr>
              <w:t>DecT</w:t>
            </w:r>
            <w:proofErr w:type="spellEnd"/>
          </w:p>
        </w:tc>
      </w:tr>
      <w:tr w:rsidR="007826FD" w:rsidRPr="007826FD" w14:paraId="45C52AC4" w14:textId="77777777" w:rsidTr="007826F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CDE2FA"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6897C7D"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1379C85D"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
          <w:p w14:paraId="4208627D"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0.07%</w:t>
            </w:r>
          </w:p>
        </w:tc>
        <w:tc>
          <w:tcPr>
            <w:tcW w:w="934" w:type="dxa"/>
            <w:tcBorders>
              <w:top w:val="nil"/>
              <w:left w:val="nil"/>
              <w:bottom w:val="nil"/>
              <w:right w:val="nil"/>
            </w:tcBorders>
            <w:shd w:val="clear" w:color="auto" w:fill="auto"/>
            <w:noWrap/>
            <w:vAlign w:val="center"/>
            <w:hideMark/>
          </w:tcPr>
          <w:p w14:paraId="56B732EB"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4D295596"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101%</w:t>
            </w:r>
          </w:p>
        </w:tc>
      </w:tr>
      <w:tr w:rsidR="007826FD" w:rsidRPr="007826FD" w14:paraId="61BCDA6C" w14:textId="77777777" w:rsidTr="007826F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0681C9"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CADDB07"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64B881AB"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15536D24"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0.08%</w:t>
            </w:r>
          </w:p>
        </w:tc>
        <w:tc>
          <w:tcPr>
            <w:tcW w:w="934" w:type="dxa"/>
            <w:tcBorders>
              <w:top w:val="nil"/>
              <w:left w:val="nil"/>
              <w:bottom w:val="nil"/>
              <w:right w:val="nil"/>
            </w:tcBorders>
            <w:shd w:val="clear" w:color="auto" w:fill="auto"/>
            <w:noWrap/>
            <w:vAlign w:val="center"/>
            <w:hideMark/>
          </w:tcPr>
          <w:p w14:paraId="3C8EC6C2"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4C6BE1A8"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101%</w:t>
            </w:r>
          </w:p>
        </w:tc>
      </w:tr>
      <w:tr w:rsidR="007826FD" w:rsidRPr="007826FD" w14:paraId="06CF416D" w14:textId="77777777" w:rsidTr="007826F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144CC2"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6D17B0E"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7D6A93FC"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-0.04%</w:t>
            </w:r>
          </w:p>
        </w:tc>
        <w:tc>
          <w:tcPr>
            <w:tcW w:w="1144" w:type="dxa"/>
            <w:tcBorders>
              <w:top w:val="nil"/>
              <w:left w:val="nil"/>
              <w:bottom w:val="nil"/>
              <w:right w:val="single" w:sz="4" w:space="0" w:color="auto"/>
            </w:tcBorders>
            <w:shd w:val="clear" w:color="auto" w:fill="auto"/>
            <w:noWrap/>
            <w:vAlign w:val="center"/>
            <w:hideMark/>
          </w:tcPr>
          <w:p w14:paraId="7CBC2AD2"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59C3B94B"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98%</w:t>
            </w:r>
          </w:p>
        </w:tc>
        <w:tc>
          <w:tcPr>
            <w:tcW w:w="934" w:type="dxa"/>
            <w:tcBorders>
              <w:top w:val="nil"/>
              <w:left w:val="nil"/>
              <w:bottom w:val="nil"/>
              <w:right w:val="single" w:sz="8" w:space="0" w:color="auto"/>
            </w:tcBorders>
            <w:shd w:val="clear" w:color="auto" w:fill="auto"/>
            <w:noWrap/>
            <w:vAlign w:val="center"/>
            <w:hideMark/>
          </w:tcPr>
          <w:p w14:paraId="44A84797"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99%</w:t>
            </w:r>
          </w:p>
        </w:tc>
      </w:tr>
      <w:tr w:rsidR="007826FD" w:rsidRPr="007826FD" w14:paraId="6082262C" w14:textId="77777777" w:rsidTr="007826F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0DB6B5"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21271BDE"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7464CC84"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5A06DEFC"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54A54D47"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64926D90"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99%</w:t>
            </w:r>
          </w:p>
        </w:tc>
      </w:tr>
      <w:tr w:rsidR="007826FD" w:rsidRPr="007826FD" w14:paraId="214A4A24" w14:textId="77777777" w:rsidTr="007826F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FF3F4C"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A2C343C"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5CDC8B61"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3DC012D"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7A25D544"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18737B34"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 xml:space="preserve">　</w:t>
            </w:r>
          </w:p>
        </w:tc>
      </w:tr>
      <w:tr w:rsidR="007826FD" w:rsidRPr="007826FD" w14:paraId="4D894AAA" w14:textId="77777777" w:rsidTr="007826F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0B0F29"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826FD">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555167B1"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2F03DC4D"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42273822"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0.03%</w:t>
            </w:r>
          </w:p>
        </w:tc>
        <w:tc>
          <w:tcPr>
            <w:tcW w:w="934" w:type="dxa"/>
            <w:tcBorders>
              <w:top w:val="single" w:sz="8" w:space="0" w:color="auto"/>
              <w:left w:val="nil"/>
              <w:bottom w:val="nil"/>
              <w:right w:val="nil"/>
            </w:tcBorders>
            <w:shd w:val="clear" w:color="auto" w:fill="auto"/>
            <w:noWrap/>
            <w:vAlign w:val="center"/>
            <w:hideMark/>
          </w:tcPr>
          <w:p w14:paraId="75A15919"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99%</w:t>
            </w:r>
          </w:p>
        </w:tc>
        <w:tc>
          <w:tcPr>
            <w:tcW w:w="934" w:type="dxa"/>
            <w:tcBorders>
              <w:top w:val="single" w:sz="8" w:space="0" w:color="auto"/>
              <w:left w:val="nil"/>
              <w:bottom w:val="nil"/>
              <w:right w:val="single" w:sz="8" w:space="0" w:color="auto"/>
            </w:tcBorders>
            <w:shd w:val="clear" w:color="auto" w:fill="auto"/>
            <w:noWrap/>
            <w:vAlign w:val="center"/>
            <w:hideMark/>
          </w:tcPr>
          <w:p w14:paraId="49E411BD"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100%</w:t>
            </w:r>
          </w:p>
        </w:tc>
      </w:tr>
      <w:tr w:rsidR="007826FD" w:rsidRPr="007826FD" w14:paraId="4AB353C5" w14:textId="77777777" w:rsidTr="007826F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022EC8"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19C96C06"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5F41F2F3"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-0.16%</w:t>
            </w:r>
          </w:p>
        </w:tc>
        <w:tc>
          <w:tcPr>
            <w:tcW w:w="1144" w:type="dxa"/>
            <w:tcBorders>
              <w:top w:val="single" w:sz="8" w:space="0" w:color="auto"/>
              <w:left w:val="nil"/>
              <w:bottom w:val="nil"/>
              <w:right w:val="single" w:sz="4" w:space="0" w:color="auto"/>
            </w:tcBorders>
            <w:shd w:val="clear" w:color="auto" w:fill="auto"/>
            <w:noWrap/>
            <w:vAlign w:val="center"/>
            <w:hideMark/>
          </w:tcPr>
          <w:p w14:paraId="00124D24"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0.05%</w:t>
            </w:r>
          </w:p>
        </w:tc>
        <w:tc>
          <w:tcPr>
            <w:tcW w:w="934" w:type="dxa"/>
            <w:tcBorders>
              <w:top w:val="single" w:sz="8" w:space="0" w:color="auto"/>
              <w:left w:val="nil"/>
              <w:bottom w:val="nil"/>
              <w:right w:val="nil"/>
            </w:tcBorders>
            <w:shd w:val="clear" w:color="auto" w:fill="auto"/>
            <w:noWrap/>
            <w:vAlign w:val="center"/>
            <w:hideMark/>
          </w:tcPr>
          <w:p w14:paraId="59261107"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468272B"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101%</w:t>
            </w:r>
          </w:p>
        </w:tc>
      </w:tr>
      <w:tr w:rsidR="007826FD" w:rsidRPr="007826FD" w14:paraId="3BE06F8F" w14:textId="77777777" w:rsidTr="007826FD">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CA17A6A"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39E22A25"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0.02%</w:t>
            </w:r>
          </w:p>
        </w:tc>
        <w:tc>
          <w:tcPr>
            <w:tcW w:w="1144" w:type="dxa"/>
            <w:tcBorders>
              <w:top w:val="nil"/>
              <w:left w:val="nil"/>
              <w:bottom w:val="single" w:sz="8" w:space="0" w:color="auto"/>
              <w:right w:val="nil"/>
            </w:tcBorders>
            <w:shd w:val="clear" w:color="auto" w:fill="auto"/>
            <w:noWrap/>
            <w:vAlign w:val="center"/>
            <w:hideMark/>
          </w:tcPr>
          <w:p w14:paraId="3477AE06"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6E5BFB30"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0.01%</w:t>
            </w:r>
          </w:p>
        </w:tc>
        <w:tc>
          <w:tcPr>
            <w:tcW w:w="934" w:type="dxa"/>
            <w:tcBorders>
              <w:top w:val="nil"/>
              <w:left w:val="nil"/>
              <w:bottom w:val="single" w:sz="8" w:space="0" w:color="auto"/>
              <w:right w:val="nil"/>
            </w:tcBorders>
            <w:shd w:val="clear" w:color="auto" w:fill="auto"/>
            <w:noWrap/>
            <w:vAlign w:val="center"/>
            <w:hideMark/>
          </w:tcPr>
          <w:p w14:paraId="59C04690"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102%</w:t>
            </w:r>
          </w:p>
        </w:tc>
        <w:tc>
          <w:tcPr>
            <w:tcW w:w="934" w:type="dxa"/>
            <w:tcBorders>
              <w:top w:val="nil"/>
              <w:left w:val="nil"/>
              <w:bottom w:val="single" w:sz="8" w:space="0" w:color="auto"/>
              <w:right w:val="single" w:sz="8" w:space="0" w:color="auto"/>
            </w:tcBorders>
            <w:shd w:val="clear" w:color="auto" w:fill="auto"/>
            <w:noWrap/>
            <w:vAlign w:val="center"/>
            <w:hideMark/>
          </w:tcPr>
          <w:p w14:paraId="405FF255"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103%</w:t>
            </w:r>
          </w:p>
        </w:tc>
      </w:tr>
      <w:tr w:rsidR="007826FD" w:rsidRPr="007826FD" w14:paraId="3A0DD51C" w14:textId="77777777" w:rsidTr="007826FD">
        <w:trPr>
          <w:trHeight w:val="255"/>
        </w:trPr>
        <w:tc>
          <w:tcPr>
            <w:tcW w:w="1640" w:type="dxa"/>
            <w:tcBorders>
              <w:top w:val="nil"/>
              <w:left w:val="nil"/>
              <w:bottom w:val="nil"/>
              <w:right w:val="nil"/>
            </w:tcBorders>
            <w:shd w:val="clear" w:color="auto" w:fill="auto"/>
            <w:noWrap/>
            <w:vAlign w:val="center"/>
            <w:hideMark/>
          </w:tcPr>
          <w:p w14:paraId="2C24A222"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146CBC62"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2A83C0C3"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1B86C56B"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1C5065C7"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535D36D8"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7826FD" w:rsidRPr="007826FD" w14:paraId="6A381FE6" w14:textId="77777777" w:rsidTr="007826FD">
        <w:trPr>
          <w:trHeight w:val="255"/>
        </w:trPr>
        <w:tc>
          <w:tcPr>
            <w:tcW w:w="1640" w:type="dxa"/>
            <w:tcBorders>
              <w:top w:val="nil"/>
              <w:left w:val="nil"/>
              <w:bottom w:val="nil"/>
              <w:right w:val="nil"/>
            </w:tcBorders>
            <w:shd w:val="clear" w:color="auto" w:fill="auto"/>
            <w:noWrap/>
            <w:vAlign w:val="center"/>
            <w:hideMark/>
          </w:tcPr>
          <w:p w14:paraId="3FB56871"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7485A7"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826FD">
              <w:rPr>
                <w:rFonts w:ascii="Arial" w:eastAsia="SimSun" w:hAnsi="Arial" w:cs="Arial"/>
                <w:b/>
                <w:bCs/>
                <w:color w:val="000000"/>
                <w:sz w:val="18"/>
                <w:szCs w:val="18"/>
                <w:lang w:eastAsia="zh-CN"/>
              </w:rPr>
              <w:t xml:space="preserve">Low delay B Main10 </w:t>
            </w:r>
          </w:p>
        </w:tc>
      </w:tr>
      <w:tr w:rsidR="007826FD" w:rsidRPr="007826FD" w14:paraId="2F0C237E" w14:textId="77777777" w:rsidTr="007826FD">
        <w:trPr>
          <w:trHeight w:val="255"/>
        </w:trPr>
        <w:tc>
          <w:tcPr>
            <w:tcW w:w="1640" w:type="dxa"/>
            <w:tcBorders>
              <w:top w:val="nil"/>
              <w:left w:val="nil"/>
              <w:bottom w:val="nil"/>
              <w:right w:val="nil"/>
            </w:tcBorders>
            <w:shd w:val="clear" w:color="auto" w:fill="auto"/>
            <w:noWrap/>
            <w:vAlign w:val="center"/>
            <w:hideMark/>
          </w:tcPr>
          <w:p w14:paraId="062C984B"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7DB31A3"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826FD">
              <w:rPr>
                <w:rFonts w:ascii="Arial" w:eastAsia="SimSun" w:hAnsi="Arial" w:cs="Arial"/>
                <w:b/>
                <w:bCs/>
                <w:color w:val="000000"/>
                <w:sz w:val="18"/>
                <w:szCs w:val="18"/>
                <w:lang w:eastAsia="zh-CN"/>
              </w:rPr>
              <w:t>Over BMS-1.0 with VTM configuration</w:t>
            </w:r>
          </w:p>
        </w:tc>
      </w:tr>
      <w:tr w:rsidR="007826FD" w:rsidRPr="007826FD" w14:paraId="735CDEA6" w14:textId="77777777" w:rsidTr="007826FD">
        <w:trPr>
          <w:trHeight w:val="255"/>
        </w:trPr>
        <w:tc>
          <w:tcPr>
            <w:tcW w:w="1640" w:type="dxa"/>
            <w:tcBorders>
              <w:top w:val="nil"/>
              <w:left w:val="nil"/>
              <w:bottom w:val="nil"/>
              <w:right w:val="nil"/>
            </w:tcBorders>
            <w:shd w:val="clear" w:color="auto" w:fill="auto"/>
            <w:noWrap/>
            <w:vAlign w:val="center"/>
            <w:hideMark/>
          </w:tcPr>
          <w:p w14:paraId="7FBA5430"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A3CB737"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764D8388"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6BBEE59"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2B37C36"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7826FD">
              <w:rPr>
                <w:rFonts w:ascii="Arial" w:eastAsia="SimSu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AB10013"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7826FD">
              <w:rPr>
                <w:rFonts w:ascii="Arial" w:eastAsia="SimSun" w:hAnsi="Arial" w:cs="Arial"/>
                <w:color w:val="000000"/>
                <w:sz w:val="18"/>
                <w:szCs w:val="18"/>
                <w:lang w:eastAsia="zh-CN"/>
              </w:rPr>
              <w:t>DecT</w:t>
            </w:r>
            <w:proofErr w:type="spellEnd"/>
          </w:p>
        </w:tc>
      </w:tr>
      <w:tr w:rsidR="007826FD" w:rsidRPr="007826FD" w14:paraId="4E1050FE" w14:textId="77777777" w:rsidTr="007826F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D668FC"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8866DED"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383409E5"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3F6C6624"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3C9745A6"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1257D197"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 xml:space="preserve">　</w:t>
            </w:r>
          </w:p>
        </w:tc>
      </w:tr>
      <w:tr w:rsidR="007826FD" w:rsidRPr="007826FD" w14:paraId="54BAF14E" w14:textId="77777777" w:rsidTr="007826F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FFF085"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FBB0CC4"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15E564A4"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C52AC37"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2AA57C25"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299859D4"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 xml:space="preserve">　</w:t>
            </w:r>
          </w:p>
        </w:tc>
      </w:tr>
      <w:tr w:rsidR="007826FD" w:rsidRPr="007826FD" w14:paraId="0D8A6C65" w14:textId="77777777" w:rsidTr="007826F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C82EA1"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4B1A28A"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5DB56FFB"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-0.23%</w:t>
            </w:r>
          </w:p>
        </w:tc>
        <w:tc>
          <w:tcPr>
            <w:tcW w:w="1144" w:type="dxa"/>
            <w:tcBorders>
              <w:top w:val="nil"/>
              <w:left w:val="nil"/>
              <w:bottom w:val="nil"/>
              <w:right w:val="single" w:sz="4" w:space="0" w:color="auto"/>
            </w:tcBorders>
            <w:shd w:val="clear" w:color="auto" w:fill="auto"/>
            <w:noWrap/>
            <w:vAlign w:val="center"/>
            <w:hideMark/>
          </w:tcPr>
          <w:p w14:paraId="1495E719"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0.19%</w:t>
            </w:r>
          </w:p>
        </w:tc>
        <w:tc>
          <w:tcPr>
            <w:tcW w:w="934" w:type="dxa"/>
            <w:tcBorders>
              <w:top w:val="nil"/>
              <w:left w:val="nil"/>
              <w:bottom w:val="nil"/>
              <w:right w:val="nil"/>
            </w:tcBorders>
            <w:shd w:val="clear" w:color="auto" w:fill="auto"/>
            <w:noWrap/>
            <w:vAlign w:val="center"/>
            <w:hideMark/>
          </w:tcPr>
          <w:p w14:paraId="55CF67AC"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10C9172A"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104%</w:t>
            </w:r>
          </w:p>
        </w:tc>
      </w:tr>
      <w:tr w:rsidR="007826FD" w:rsidRPr="007826FD" w14:paraId="27861E45" w14:textId="77777777" w:rsidTr="007826F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6D12C5"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D75CC41"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2B29DEC3"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0.23%</w:t>
            </w:r>
          </w:p>
        </w:tc>
        <w:tc>
          <w:tcPr>
            <w:tcW w:w="1144" w:type="dxa"/>
            <w:tcBorders>
              <w:top w:val="nil"/>
              <w:left w:val="nil"/>
              <w:bottom w:val="nil"/>
              <w:right w:val="single" w:sz="4" w:space="0" w:color="auto"/>
            </w:tcBorders>
            <w:shd w:val="clear" w:color="auto" w:fill="auto"/>
            <w:noWrap/>
            <w:vAlign w:val="center"/>
            <w:hideMark/>
          </w:tcPr>
          <w:p w14:paraId="0053B024"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0.14%</w:t>
            </w:r>
          </w:p>
        </w:tc>
        <w:tc>
          <w:tcPr>
            <w:tcW w:w="934" w:type="dxa"/>
            <w:tcBorders>
              <w:top w:val="nil"/>
              <w:left w:val="nil"/>
              <w:bottom w:val="nil"/>
              <w:right w:val="nil"/>
            </w:tcBorders>
            <w:shd w:val="clear" w:color="auto" w:fill="auto"/>
            <w:noWrap/>
            <w:vAlign w:val="center"/>
            <w:hideMark/>
          </w:tcPr>
          <w:p w14:paraId="25990BA1"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7B5FDBF4"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100%</w:t>
            </w:r>
          </w:p>
        </w:tc>
      </w:tr>
      <w:tr w:rsidR="007826FD" w:rsidRPr="007826FD" w14:paraId="4DA7A2EB" w14:textId="77777777" w:rsidTr="007826F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441601"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20D1581"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5AFEDA57"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0.38%</w:t>
            </w:r>
          </w:p>
        </w:tc>
        <w:tc>
          <w:tcPr>
            <w:tcW w:w="1144" w:type="dxa"/>
            <w:tcBorders>
              <w:top w:val="nil"/>
              <w:left w:val="nil"/>
              <w:bottom w:val="nil"/>
              <w:right w:val="single" w:sz="4" w:space="0" w:color="auto"/>
            </w:tcBorders>
            <w:shd w:val="clear" w:color="auto" w:fill="auto"/>
            <w:noWrap/>
            <w:vAlign w:val="center"/>
            <w:hideMark/>
          </w:tcPr>
          <w:p w14:paraId="7E0B2BB2"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-0.33%</w:t>
            </w:r>
          </w:p>
        </w:tc>
        <w:tc>
          <w:tcPr>
            <w:tcW w:w="934" w:type="dxa"/>
            <w:tcBorders>
              <w:top w:val="nil"/>
              <w:left w:val="nil"/>
              <w:bottom w:val="nil"/>
              <w:right w:val="nil"/>
            </w:tcBorders>
            <w:shd w:val="clear" w:color="auto" w:fill="auto"/>
            <w:noWrap/>
            <w:vAlign w:val="center"/>
            <w:hideMark/>
          </w:tcPr>
          <w:p w14:paraId="0D9841AE"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251C66FC"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98%</w:t>
            </w:r>
          </w:p>
        </w:tc>
      </w:tr>
      <w:tr w:rsidR="007826FD" w:rsidRPr="007826FD" w14:paraId="612C5516" w14:textId="77777777" w:rsidTr="007826F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21F540"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826FD">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38CA76F6"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4A42859F"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750CFED3"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0.04%</w:t>
            </w:r>
          </w:p>
        </w:tc>
        <w:tc>
          <w:tcPr>
            <w:tcW w:w="934" w:type="dxa"/>
            <w:tcBorders>
              <w:top w:val="single" w:sz="8" w:space="0" w:color="auto"/>
              <w:left w:val="nil"/>
              <w:bottom w:val="nil"/>
              <w:right w:val="nil"/>
            </w:tcBorders>
            <w:shd w:val="clear" w:color="auto" w:fill="auto"/>
            <w:noWrap/>
            <w:vAlign w:val="center"/>
            <w:hideMark/>
          </w:tcPr>
          <w:p w14:paraId="0E98CB3C"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6B9638A"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101%</w:t>
            </w:r>
          </w:p>
        </w:tc>
      </w:tr>
      <w:tr w:rsidR="007826FD" w:rsidRPr="007826FD" w14:paraId="114C858F" w14:textId="77777777" w:rsidTr="007826F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CC9106B"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887DA7F"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1ED61D45"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172D9F75"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-0.38%</w:t>
            </w:r>
          </w:p>
        </w:tc>
        <w:tc>
          <w:tcPr>
            <w:tcW w:w="934" w:type="dxa"/>
            <w:tcBorders>
              <w:top w:val="single" w:sz="8" w:space="0" w:color="auto"/>
              <w:left w:val="nil"/>
              <w:bottom w:val="nil"/>
              <w:right w:val="nil"/>
            </w:tcBorders>
            <w:shd w:val="clear" w:color="auto" w:fill="auto"/>
            <w:noWrap/>
            <w:vAlign w:val="center"/>
            <w:hideMark/>
          </w:tcPr>
          <w:p w14:paraId="4C4B189B"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7FBC89F"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100%</w:t>
            </w:r>
          </w:p>
        </w:tc>
      </w:tr>
      <w:tr w:rsidR="007826FD" w:rsidRPr="007826FD" w14:paraId="6CE5A7D9" w14:textId="77777777" w:rsidTr="007826F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FAC73ED"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55E80EAF"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0.16%</w:t>
            </w:r>
          </w:p>
        </w:tc>
        <w:tc>
          <w:tcPr>
            <w:tcW w:w="1144" w:type="dxa"/>
            <w:tcBorders>
              <w:top w:val="nil"/>
              <w:left w:val="nil"/>
              <w:bottom w:val="single" w:sz="8" w:space="0" w:color="auto"/>
              <w:right w:val="nil"/>
            </w:tcBorders>
            <w:shd w:val="clear" w:color="auto" w:fill="auto"/>
            <w:noWrap/>
            <w:vAlign w:val="center"/>
            <w:hideMark/>
          </w:tcPr>
          <w:p w14:paraId="42882345"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0.14%</w:t>
            </w:r>
          </w:p>
        </w:tc>
        <w:tc>
          <w:tcPr>
            <w:tcW w:w="1144" w:type="dxa"/>
            <w:tcBorders>
              <w:top w:val="nil"/>
              <w:left w:val="nil"/>
              <w:bottom w:val="single" w:sz="8" w:space="0" w:color="auto"/>
              <w:right w:val="single" w:sz="4" w:space="0" w:color="auto"/>
            </w:tcBorders>
            <w:shd w:val="clear" w:color="auto" w:fill="auto"/>
            <w:noWrap/>
            <w:vAlign w:val="center"/>
            <w:hideMark/>
          </w:tcPr>
          <w:p w14:paraId="7BBDE3C8"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0.16%</w:t>
            </w:r>
          </w:p>
        </w:tc>
        <w:tc>
          <w:tcPr>
            <w:tcW w:w="934" w:type="dxa"/>
            <w:tcBorders>
              <w:top w:val="nil"/>
              <w:left w:val="nil"/>
              <w:bottom w:val="single" w:sz="8" w:space="0" w:color="auto"/>
              <w:right w:val="nil"/>
            </w:tcBorders>
            <w:shd w:val="clear" w:color="auto" w:fill="auto"/>
            <w:noWrap/>
            <w:vAlign w:val="center"/>
            <w:hideMark/>
          </w:tcPr>
          <w:p w14:paraId="3ED86811"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101%</w:t>
            </w:r>
          </w:p>
        </w:tc>
        <w:tc>
          <w:tcPr>
            <w:tcW w:w="934" w:type="dxa"/>
            <w:tcBorders>
              <w:top w:val="nil"/>
              <w:left w:val="nil"/>
              <w:bottom w:val="single" w:sz="8" w:space="0" w:color="auto"/>
              <w:right w:val="single" w:sz="8" w:space="0" w:color="auto"/>
            </w:tcBorders>
            <w:shd w:val="clear" w:color="auto" w:fill="auto"/>
            <w:noWrap/>
            <w:vAlign w:val="center"/>
            <w:hideMark/>
          </w:tcPr>
          <w:p w14:paraId="0F1D2A1F" w14:textId="77777777" w:rsidR="007826FD" w:rsidRPr="007826FD" w:rsidRDefault="007826FD" w:rsidP="0078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826FD">
              <w:rPr>
                <w:rFonts w:ascii="Arial" w:eastAsia="SimSun" w:hAnsi="Arial" w:cs="Arial"/>
                <w:color w:val="000000"/>
                <w:sz w:val="18"/>
                <w:szCs w:val="18"/>
                <w:lang w:eastAsia="zh-CN"/>
              </w:rPr>
              <w:t>102%</w:t>
            </w:r>
          </w:p>
        </w:tc>
      </w:tr>
    </w:tbl>
    <w:p w14:paraId="7197D63F" w14:textId="77777777" w:rsidR="007826FD" w:rsidRDefault="007826FD" w:rsidP="000A4E31">
      <w:pPr>
        <w:rPr>
          <w:lang w:val="en-CA"/>
        </w:rPr>
      </w:pPr>
    </w:p>
    <w:p w14:paraId="63175834" w14:textId="6414B00E" w:rsidR="000A4E31" w:rsidRDefault="0026401E" w:rsidP="000A4E31">
      <w:pPr>
        <w:rPr>
          <w:lang w:val="en-CA"/>
        </w:rPr>
      </w:pPr>
      <w:r>
        <w:rPr>
          <w:rFonts w:hint="eastAsia"/>
          <w:lang w:val="en-CA"/>
        </w:rPr>
        <w:t>Table 5: Solution 2</w:t>
      </w:r>
      <w:r w:rsidR="0052305A">
        <w:rPr>
          <w:lang w:val="en-CA"/>
        </w:rPr>
        <w:t xml:space="preserve"> with 8x8 MER</w:t>
      </w:r>
    </w:p>
    <w:p w14:paraId="2B43D37A" w14:textId="77777777" w:rsidR="0052305A" w:rsidRDefault="0052305A" w:rsidP="000A4E31">
      <w:pPr>
        <w:rPr>
          <w:lang w:val="en-CA"/>
        </w:rPr>
      </w:pPr>
    </w:p>
    <w:tbl>
      <w:tblPr>
        <w:tblW w:w="6940" w:type="dxa"/>
        <w:tblLook w:val="04A0" w:firstRow="1" w:lastRow="0" w:firstColumn="1" w:lastColumn="0" w:noHBand="0" w:noVBand="1"/>
      </w:tblPr>
      <w:tblGrid>
        <w:gridCol w:w="1640"/>
        <w:gridCol w:w="1144"/>
        <w:gridCol w:w="1144"/>
        <w:gridCol w:w="1144"/>
        <w:gridCol w:w="934"/>
        <w:gridCol w:w="934"/>
      </w:tblGrid>
      <w:tr w:rsidR="00980C80" w:rsidRPr="00980C80" w14:paraId="7B639391" w14:textId="77777777" w:rsidTr="00980C80">
        <w:trPr>
          <w:trHeight w:val="255"/>
        </w:trPr>
        <w:tc>
          <w:tcPr>
            <w:tcW w:w="1640" w:type="dxa"/>
            <w:tcBorders>
              <w:top w:val="nil"/>
              <w:left w:val="nil"/>
              <w:bottom w:val="nil"/>
              <w:right w:val="nil"/>
            </w:tcBorders>
            <w:shd w:val="clear" w:color="auto" w:fill="auto"/>
            <w:noWrap/>
            <w:vAlign w:val="center"/>
            <w:hideMark/>
          </w:tcPr>
          <w:p w14:paraId="0E4C19F9"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8D2F7D"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80C80">
              <w:rPr>
                <w:rFonts w:ascii="Arial" w:eastAsia="SimSun" w:hAnsi="Arial" w:cs="Arial"/>
                <w:b/>
                <w:bCs/>
                <w:color w:val="000000"/>
                <w:sz w:val="18"/>
                <w:szCs w:val="18"/>
                <w:lang w:eastAsia="zh-CN"/>
              </w:rPr>
              <w:t>Random Access Main 10</w:t>
            </w:r>
          </w:p>
        </w:tc>
      </w:tr>
      <w:tr w:rsidR="00980C80" w:rsidRPr="00980C80" w14:paraId="3910CCA1" w14:textId="77777777" w:rsidTr="00980C80">
        <w:trPr>
          <w:trHeight w:val="255"/>
        </w:trPr>
        <w:tc>
          <w:tcPr>
            <w:tcW w:w="1640" w:type="dxa"/>
            <w:tcBorders>
              <w:top w:val="nil"/>
              <w:left w:val="nil"/>
              <w:bottom w:val="nil"/>
              <w:right w:val="nil"/>
            </w:tcBorders>
            <w:shd w:val="clear" w:color="auto" w:fill="auto"/>
            <w:noWrap/>
            <w:vAlign w:val="center"/>
            <w:hideMark/>
          </w:tcPr>
          <w:p w14:paraId="3621149E"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E20BD74"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80C80">
              <w:rPr>
                <w:rFonts w:ascii="Arial" w:eastAsia="SimSun" w:hAnsi="Arial" w:cs="Arial"/>
                <w:b/>
                <w:bCs/>
                <w:color w:val="000000"/>
                <w:sz w:val="18"/>
                <w:szCs w:val="18"/>
                <w:lang w:eastAsia="zh-CN"/>
              </w:rPr>
              <w:t>Over BMS-1.0 with VTM configuration</w:t>
            </w:r>
          </w:p>
        </w:tc>
      </w:tr>
      <w:tr w:rsidR="00980C80" w:rsidRPr="00980C80" w14:paraId="0122B6C6" w14:textId="77777777" w:rsidTr="00980C80">
        <w:trPr>
          <w:trHeight w:val="255"/>
        </w:trPr>
        <w:tc>
          <w:tcPr>
            <w:tcW w:w="1640" w:type="dxa"/>
            <w:tcBorders>
              <w:top w:val="nil"/>
              <w:left w:val="nil"/>
              <w:bottom w:val="nil"/>
              <w:right w:val="nil"/>
            </w:tcBorders>
            <w:shd w:val="clear" w:color="auto" w:fill="auto"/>
            <w:noWrap/>
            <w:vAlign w:val="center"/>
            <w:hideMark/>
          </w:tcPr>
          <w:p w14:paraId="54870CE3"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C06367B"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7564FA9A"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3DEED1B1"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DEF54F0"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980C80">
              <w:rPr>
                <w:rFonts w:ascii="Arial" w:eastAsia="SimSu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19A224D"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980C80">
              <w:rPr>
                <w:rFonts w:ascii="Arial" w:eastAsia="SimSun" w:hAnsi="Arial" w:cs="Arial"/>
                <w:color w:val="000000"/>
                <w:sz w:val="18"/>
                <w:szCs w:val="18"/>
                <w:lang w:eastAsia="zh-CN"/>
              </w:rPr>
              <w:t>DecT</w:t>
            </w:r>
            <w:proofErr w:type="spellEnd"/>
          </w:p>
        </w:tc>
      </w:tr>
      <w:tr w:rsidR="00980C80" w:rsidRPr="00980C80" w14:paraId="717632AC" w14:textId="77777777" w:rsidTr="00980C8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CA7264"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0934378"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7C90091A"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0.05%</w:t>
            </w:r>
          </w:p>
        </w:tc>
        <w:tc>
          <w:tcPr>
            <w:tcW w:w="1144" w:type="dxa"/>
            <w:tcBorders>
              <w:top w:val="nil"/>
              <w:left w:val="nil"/>
              <w:bottom w:val="nil"/>
              <w:right w:val="single" w:sz="4" w:space="0" w:color="auto"/>
            </w:tcBorders>
            <w:shd w:val="clear" w:color="auto" w:fill="auto"/>
            <w:noWrap/>
            <w:vAlign w:val="center"/>
            <w:hideMark/>
          </w:tcPr>
          <w:p w14:paraId="3CBA1CF9"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0.08%</w:t>
            </w:r>
          </w:p>
        </w:tc>
        <w:tc>
          <w:tcPr>
            <w:tcW w:w="934" w:type="dxa"/>
            <w:tcBorders>
              <w:top w:val="nil"/>
              <w:left w:val="nil"/>
              <w:bottom w:val="nil"/>
              <w:right w:val="nil"/>
            </w:tcBorders>
            <w:shd w:val="clear" w:color="auto" w:fill="auto"/>
            <w:noWrap/>
            <w:vAlign w:val="center"/>
            <w:hideMark/>
          </w:tcPr>
          <w:p w14:paraId="4AF65BB1"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682869F8"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101%</w:t>
            </w:r>
          </w:p>
        </w:tc>
      </w:tr>
      <w:tr w:rsidR="00980C80" w:rsidRPr="00980C80" w14:paraId="69FF83E7" w14:textId="77777777" w:rsidTr="00980C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82D9AF"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CE5E950"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0.07%</w:t>
            </w:r>
          </w:p>
        </w:tc>
        <w:tc>
          <w:tcPr>
            <w:tcW w:w="1144" w:type="dxa"/>
            <w:tcBorders>
              <w:top w:val="nil"/>
              <w:left w:val="nil"/>
              <w:bottom w:val="nil"/>
              <w:right w:val="nil"/>
            </w:tcBorders>
            <w:shd w:val="clear" w:color="auto" w:fill="auto"/>
            <w:noWrap/>
            <w:vAlign w:val="center"/>
            <w:hideMark/>
          </w:tcPr>
          <w:p w14:paraId="7B347AA0"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0.24%</w:t>
            </w:r>
          </w:p>
        </w:tc>
        <w:tc>
          <w:tcPr>
            <w:tcW w:w="1144" w:type="dxa"/>
            <w:tcBorders>
              <w:top w:val="nil"/>
              <w:left w:val="nil"/>
              <w:bottom w:val="nil"/>
              <w:right w:val="single" w:sz="4" w:space="0" w:color="auto"/>
            </w:tcBorders>
            <w:shd w:val="clear" w:color="auto" w:fill="auto"/>
            <w:noWrap/>
            <w:vAlign w:val="center"/>
            <w:hideMark/>
          </w:tcPr>
          <w:p w14:paraId="275140CA"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0.34%</w:t>
            </w:r>
          </w:p>
        </w:tc>
        <w:tc>
          <w:tcPr>
            <w:tcW w:w="934" w:type="dxa"/>
            <w:tcBorders>
              <w:top w:val="nil"/>
              <w:left w:val="nil"/>
              <w:bottom w:val="nil"/>
              <w:right w:val="nil"/>
            </w:tcBorders>
            <w:shd w:val="clear" w:color="auto" w:fill="auto"/>
            <w:noWrap/>
            <w:vAlign w:val="center"/>
            <w:hideMark/>
          </w:tcPr>
          <w:p w14:paraId="732F582D"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7A56AB88"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101%</w:t>
            </w:r>
          </w:p>
        </w:tc>
      </w:tr>
      <w:tr w:rsidR="00980C80" w:rsidRPr="00980C80" w14:paraId="105C56FA" w14:textId="77777777" w:rsidTr="00980C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742CBB"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5E4C66C"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0.10%</w:t>
            </w:r>
          </w:p>
        </w:tc>
        <w:tc>
          <w:tcPr>
            <w:tcW w:w="1144" w:type="dxa"/>
            <w:tcBorders>
              <w:top w:val="nil"/>
              <w:left w:val="nil"/>
              <w:bottom w:val="nil"/>
              <w:right w:val="nil"/>
            </w:tcBorders>
            <w:shd w:val="clear" w:color="auto" w:fill="auto"/>
            <w:noWrap/>
            <w:vAlign w:val="center"/>
            <w:hideMark/>
          </w:tcPr>
          <w:p w14:paraId="549CD175"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0.22%</w:t>
            </w:r>
          </w:p>
        </w:tc>
        <w:tc>
          <w:tcPr>
            <w:tcW w:w="1144" w:type="dxa"/>
            <w:tcBorders>
              <w:top w:val="nil"/>
              <w:left w:val="nil"/>
              <w:bottom w:val="nil"/>
              <w:right w:val="single" w:sz="4" w:space="0" w:color="auto"/>
            </w:tcBorders>
            <w:shd w:val="clear" w:color="auto" w:fill="auto"/>
            <w:noWrap/>
            <w:vAlign w:val="center"/>
            <w:hideMark/>
          </w:tcPr>
          <w:p w14:paraId="1F1C6680"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1F94ECAE"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2F48A12F"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98%</w:t>
            </w:r>
          </w:p>
        </w:tc>
      </w:tr>
      <w:tr w:rsidR="00980C80" w:rsidRPr="00980C80" w14:paraId="53CAE3D2" w14:textId="77777777" w:rsidTr="00980C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817290"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E14CB91"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0.42%</w:t>
            </w:r>
          </w:p>
        </w:tc>
        <w:tc>
          <w:tcPr>
            <w:tcW w:w="1144" w:type="dxa"/>
            <w:tcBorders>
              <w:top w:val="nil"/>
              <w:left w:val="nil"/>
              <w:bottom w:val="nil"/>
              <w:right w:val="nil"/>
            </w:tcBorders>
            <w:shd w:val="clear" w:color="auto" w:fill="auto"/>
            <w:noWrap/>
            <w:vAlign w:val="center"/>
            <w:hideMark/>
          </w:tcPr>
          <w:p w14:paraId="1ED23792"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0.42%</w:t>
            </w:r>
          </w:p>
        </w:tc>
        <w:tc>
          <w:tcPr>
            <w:tcW w:w="1144" w:type="dxa"/>
            <w:tcBorders>
              <w:top w:val="nil"/>
              <w:left w:val="nil"/>
              <w:bottom w:val="nil"/>
              <w:right w:val="single" w:sz="4" w:space="0" w:color="auto"/>
            </w:tcBorders>
            <w:shd w:val="clear" w:color="auto" w:fill="auto"/>
            <w:noWrap/>
            <w:vAlign w:val="center"/>
            <w:hideMark/>
          </w:tcPr>
          <w:p w14:paraId="01AA90DE"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0.61%</w:t>
            </w:r>
          </w:p>
        </w:tc>
        <w:tc>
          <w:tcPr>
            <w:tcW w:w="934" w:type="dxa"/>
            <w:tcBorders>
              <w:top w:val="nil"/>
              <w:left w:val="nil"/>
              <w:bottom w:val="nil"/>
              <w:right w:val="nil"/>
            </w:tcBorders>
            <w:shd w:val="clear" w:color="auto" w:fill="auto"/>
            <w:noWrap/>
            <w:vAlign w:val="center"/>
            <w:hideMark/>
          </w:tcPr>
          <w:p w14:paraId="07844A4D"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7923218C"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99%</w:t>
            </w:r>
          </w:p>
        </w:tc>
      </w:tr>
      <w:tr w:rsidR="00980C80" w:rsidRPr="00980C80" w14:paraId="454120F9" w14:textId="77777777" w:rsidTr="00980C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92D678"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13A71A5"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3A267553"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706FB556"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088C94CA"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1434B645"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 xml:space="preserve">　</w:t>
            </w:r>
          </w:p>
        </w:tc>
      </w:tr>
      <w:tr w:rsidR="00980C80" w:rsidRPr="00980C80" w14:paraId="0F1C2C94" w14:textId="77777777" w:rsidTr="00980C8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9ADB3A"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80C80">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5D93A0E"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0.16%</w:t>
            </w:r>
          </w:p>
        </w:tc>
        <w:tc>
          <w:tcPr>
            <w:tcW w:w="1144" w:type="dxa"/>
            <w:tcBorders>
              <w:top w:val="single" w:sz="8" w:space="0" w:color="auto"/>
              <w:left w:val="nil"/>
              <w:bottom w:val="nil"/>
              <w:right w:val="nil"/>
            </w:tcBorders>
            <w:shd w:val="clear" w:color="auto" w:fill="auto"/>
            <w:noWrap/>
            <w:vAlign w:val="center"/>
            <w:hideMark/>
          </w:tcPr>
          <w:p w14:paraId="3994F9D6"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0.24%</w:t>
            </w:r>
          </w:p>
        </w:tc>
        <w:tc>
          <w:tcPr>
            <w:tcW w:w="1144" w:type="dxa"/>
            <w:tcBorders>
              <w:top w:val="single" w:sz="8" w:space="0" w:color="auto"/>
              <w:left w:val="nil"/>
              <w:bottom w:val="nil"/>
              <w:right w:val="single" w:sz="4" w:space="0" w:color="auto"/>
            </w:tcBorders>
            <w:shd w:val="clear" w:color="auto" w:fill="auto"/>
            <w:noWrap/>
            <w:vAlign w:val="center"/>
            <w:hideMark/>
          </w:tcPr>
          <w:p w14:paraId="23415CE9"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0.26%</w:t>
            </w:r>
          </w:p>
        </w:tc>
        <w:tc>
          <w:tcPr>
            <w:tcW w:w="934" w:type="dxa"/>
            <w:tcBorders>
              <w:top w:val="single" w:sz="8" w:space="0" w:color="auto"/>
              <w:left w:val="nil"/>
              <w:bottom w:val="nil"/>
              <w:right w:val="nil"/>
            </w:tcBorders>
            <w:shd w:val="clear" w:color="auto" w:fill="auto"/>
            <w:noWrap/>
            <w:vAlign w:val="center"/>
            <w:hideMark/>
          </w:tcPr>
          <w:p w14:paraId="1D962C24"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5281E39"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99%</w:t>
            </w:r>
          </w:p>
        </w:tc>
      </w:tr>
      <w:tr w:rsidR="00980C80" w:rsidRPr="00980C80" w14:paraId="3BC54DA6" w14:textId="77777777" w:rsidTr="00980C8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E6E243"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2282FC88"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0.54%</w:t>
            </w:r>
          </w:p>
        </w:tc>
        <w:tc>
          <w:tcPr>
            <w:tcW w:w="1144" w:type="dxa"/>
            <w:tcBorders>
              <w:top w:val="single" w:sz="8" w:space="0" w:color="auto"/>
              <w:left w:val="nil"/>
              <w:bottom w:val="nil"/>
              <w:right w:val="nil"/>
            </w:tcBorders>
            <w:shd w:val="clear" w:color="auto" w:fill="auto"/>
            <w:noWrap/>
            <w:vAlign w:val="center"/>
            <w:hideMark/>
          </w:tcPr>
          <w:p w14:paraId="161EBF3B"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0.56%</w:t>
            </w:r>
          </w:p>
        </w:tc>
        <w:tc>
          <w:tcPr>
            <w:tcW w:w="1144" w:type="dxa"/>
            <w:tcBorders>
              <w:top w:val="single" w:sz="8" w:space="0" w:color="auto"/>
              <w:left w:val="nil"/>
              <w:bottom w:val="nil"/>
              <w:right w:val="single" w:sz="4" w:space="0" w:color="auto"/>
            </w:tcBorders>
            <w:shd w:val="clear" w:color="auto" w:fill="auto"/>
            <w:noWrap/>
            <w:vAlign w:val="center"/>
            <w:hideMark/>
          </w:tcPr>
          <w:p w14:paraId="349AFB66"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0.63%</w:t>
            </w:r>
          </w:p>
        </w:tc>
        <w:tc>
          <w:tcPr>
            <w:tcW w:w="934" w:type="dxa"/>
            <w:tcBorders>
              <w:top w:val="single" w:sz="8" w:space="0" w:color="auto"/>
              <w:left w:val="nil"/>
              <w:bottom w:val="nil"/>
              <w:right w:val="nil"/>
            </w:tcBorders>
            <w:shd w:val="clear" w:color="auto" w:fill="auto"/>
            <w:noWrap/>
            <w:vAlign w:val="center"/>
            <w:hideMark/>
          </w:tcPr>
          <w:p w14:paraId="38AB3E0A"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1C77D223"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101%</w:t>
            </w:r>
          </w:p>
        </w:tc>
      </w:tr>
      <w:tr w:rsidR="00980C80" w:rsidRPr="00980C80" w14:paraId="632EADB0" w14:textId="77777777" w:rsidTr="00980C8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B40B758"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1CC65CE0"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0.33%</w:t>
            </w:r>
          </w:p>
        </w:tc>
        <w:tc>
          <w:tcPr>
            <w:tcW w:w="1144" w:type="dxa"/>
            <w:tcBorders>
              <w:top w:val="nil"/>
              <w:left w:val="nil"/>
              <w:bottom w:val="single" w:sz="8" w:space="0" w:color="auto"/>
              <w:right w:val="nil"/>
            </w:tcBorders>
            <w:shd w:val="clear" w:color="auto" w:fill="auto"/>
            <w:noWrap/>
            <w:vAlign w:val="center"/>
            <w:hideMark/>
          </w:tcPr>
          <w:p w14:paraId="00E5AFCE"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0.33%</w:t>
            </w:r>
          </w:p>
        </w:tc>
        <w:tc>
          <w:tcPr>
            <w:tcW w:w="1144" w:type="dxa"/>
            <w:tcBorders>
              <w:top w:val="nil"/>
              <w:left w:val="nil"/>
              <w:bottom w:val="single" w:sz="8" w:space="0" w:color="auto"/>
              <w:right w:val="single" w:sz="4" w:space="0" w:color="auto"/>
            </w:tcBorders>
            <w:shd w:val="clear" w:color="auto" w:fill="auto"/>
            <w:noWrap/>
            <w:vAlign w:val="center"/>
            <w:hideMark/>
          </w:tcPr>
          <w:p w14:paraId="06962EAE"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0.40%</w:t>
            </w:r>
          </w:p>
        </w:tc>
        <w:tc>
          <w:tcPr>
            <w:tcW w:w="934" w:type="dxa"/>
            <w:tcBorders>
              <w:top w:val="nil"/>
              <w:left w:val="nil"/>
              <w:bottom w:val="single" w:sz="8" w:space="0" w:color="auto"/>
              <w:right w:val="nil"/>
            </w:tcBorders>
            <w:shd w:val="clear" w:color="auto" w:fill="auto"/>
            <w:noWrap/>
            <w:vAlign w:val="center"/>
            <w:hideMark/>
          </w:tcPr>
          <w:p w14:paraId="4A898F92"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103%</w:t>
            </w:r>
          </w:p>
        </w:tc>
        <w:tc>
          <w:tcPr>
            <w:tcW w:w="934" w:type="dxa"/>
            <w:tcBorders>
              <w:top w:val="nil"/>
              <w:left w:val="nil"/>
              <w:bottom w:val="single" w:sz="8" w:space="0" w:color="auto"/>
              <w:right w:val="single" w:sz="8" w:space="0" w:color="auto"/>
            </w:tcBorders>
            <w:shd w:val="clear" w:color="auto" w:fill="auto"/>
            <w:noWrap/>
            <w:vAlign w:val="center"/>
            <w:hideMark/>
          </w:tcPr>
          <w:p w14:paraId="1A55A885"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103%</w:t>
            </w:r>
          </w:p>
        </w:tc>
      </w:tr>
      <w:tr w:rsidR="00980C80" w:rsidRPr="00980C80" w14:paraId="0AD8E010" w14:textId="77777777" w:rsidTr="00980C80">
        <w:trPr>
          <w:trHeight w:val="255"/>
        </w:trPr>
        <w:tc>
          <w:tcPr>
            <w:tcW w:w="1640" w:type="dxa"/>
            <w:tcBorders>
              <w:top w:val="nil"/>
              <w:left w:val="nil"/>
              <w:bottom w:val="nil"/>
              <w:right w:val="nil"/>
            </w:tcBorders>
            <w:shd w:val="clear" w:color="auto" w:fill="auto"/>
            <w:noWrap/>
            <w:vAlign w:val="center"/>
            <w:hideMark/>
          </w:tcPr>
          <w:p w14:paraId="10CA1BB2"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34953E93"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5C8E6F1B"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5F49599D"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1BFFD113"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4004951A"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980C80" w:rsidRPr="00980C80" w14:paraId="39E8B46B" w14:textId="77777777" w:rsidTr="00980C80">
        <w:trPr>
          <w:trHeight w:val="255"/>
        </w:trPr>
        <w:tc>
          <w:tcPr>
            <w:tcW w:w="1640" w:type="dxa"/>
            <w:tcBorders>
              <w:top w:val="nil"/>
              <w:left w:val="nil"/>
              <w:bottom w:val="nil"/>
              <w:right w:val="nil"/>
            </w:tcBorders>
            <w:shd w:val="clear" w:color="auto" w:fill="auto"/>
            <w:noWrap/>
            <w:vAlign w:val="center"/>
            <w:hideMark/>
          </w:tcPr>
          <w:p w14:paraId="3D188294"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564D84"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80C80">
              <w:rPr>
                <w:rFonts w:ascii="Arial" w:eastAsia="SimSun" w:hAnsi="Arial" w:cs="Arial"/>
                <w:b/>
                <w:bCs/>
                <w:color w:val="000000"/>
                <w:sz w:val="18"/>
                <w:szCs w:val="18"/>
                <w:lang w:eastAsia="zh-CN"/>
              </w:rPr>
              <w:t xml:space="preserve">Low delay B Main10 </w:t>
            </w:r>
          </w:p>
        </w:tc>
      </w:tr>
      <w:tr w:rsidR="00980C80" w:rsidRPr="00980C80" w14:paraId="203168CE" w14:textId="77777777" w:rsidTr="00980C80">
        <w:trPr>
          <w:trHeight w:val="255"/>
        </w:trPr>
        <w:tc>
          <w:tcPr>
            <w:tcW w:w="1640" w:type="dxa"/>
            <w:tcBorders>
              <w:top w:val="nil"/>
              <w:left w:val="nil"/>
              <w:bottom w:val="nil"/>
              <w:right w:val="nil"/>
            </w:tcBorders>
            <w:shd w:val="clear" w:color="auto" w:fill="auto"/>
            <w:noWrap/>
            <w:vAlign w:val="center"/>
            <w:hideMark/>
          </w:tcPr>
          <w:p w14:paraId="2F5E4344"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E474BBD"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80C80">
              <w:rPr>
                <w:rFonts w:ascii="Arial" w:eastAsia="SimSun" w:hAnsi="Arial" w:cs="Arial"/>
                <w:b/>
                <w:bCs/>
                <w:color w:val="000000"/>
                <w:sz w:val="18"/>
                <w:szCs w:val="18"/>
                <w:lang w:eastAsia="zh-CN"/>
              </w:rPr>
              <w:t>Over BMS-1.0 with VTM configuration</w:t>
            </w:r>
          </w:p>
        </w:tc>
      </w:tr>
      <w:tr w:rsidR="00980C80" w:rsidRPr="00980C80" w14:paraId="6FF62DAC" w14:textId="77777777" w:rsidTr="00980C80">
        <w:trPr>
          <w:trHeight w:val="255"/>
        </w:trPr>
        <w:tc>
          <w:tcPr>
            <w:tcW w:w="1640" w:type="dxa"/>
            <w:tcBorders>
              <w:top w:val="nil"/>
              <w:left w:val="nil"/>
              <w:bottom w:val="nil"/>
              <w:right w:val="nil"/>
            </w:tcBorders>
            <w:shd w:val="clear" w:color="auto" w:fill="auto"/>
            <w:noWrap/>
            <w:vAlign w:val="center"/>
            <w:hideMark/>
          </w:tcPr>
          <w:p w14:paraId="228E63D4"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B98904F"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6E50DCD"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C4F48EB"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8AD11DF"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980C80">
              <w:rPr>
                <w:rFonts w:ascii="Arial" w:eastAsia="SimSu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2938230"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980C80">
              <w:rPr>
                <w:rFonts w:ascii="Arial" w:eastAsia="SimSun" w:hAnsi="Arial" w:cs="Arial"/>
                <w:color w:val="000000"/>
                <w:sz w:val="18"/>
                <w:szCs w:val="18"/>
                <w:lang w:eastAsia="zh-CN"/>
              </w:rPr>
              <w:t>DecT</w:t>
            </w:r>
            <w:proofErr w:type="spellEnd"/>
          </w:p>
        </w:tc>
      </w:tr>
      <w:tr w:rsidR="00980C80" w:rsidRPr="00980C80" w14:paraId="015D3ABC" w14:textId="77777777" w:rsidTr="00980C8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430F34"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1AB2810"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4E2CD669"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292A69DD"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5B2C1674"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456651CF"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 xml:space="preserve">　</w:t>
            </w:r>
          </w:p>
        </w:tc>
      </w:tr>
      <w:tr w:rsidR="00980C80" w:rsidRPr="00980C80" w14:paraId="7E37D998" w14:textId="77777777" w:rsidTr="00980C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A2EB2D"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52515FC"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6AC9347E"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43EFBEB5"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5F74062F"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011E3084"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 xml:space="preserve">　</w:t>
            </w:r>
          </w:p>
        </w:tc>
      </w:tr>
      <w:tr w:rsidR="00980C80" w:rsidRPr="00980C80" w14:paraId="44EE5654" w14:textId="77777777" w:rsidTr="00980C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A38B6A"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02835CE"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0.10%</w:t>
            </w:r>
          </w:p>
        </w:tc>
        <w:tc>
          <w:tcPr>
            <w:tcW w:w="1144" w:type="dxa"/>
            <w:tcBorders>
              <w:top w:val="nil"/>
              <w:left w:val="nil"/>
              <w:bottom w:val="nil"/>
              <w:right w:val="nil"/>
            </w:tcBorders>
            <w:shd w:val="clear" w:color="auto" w:fill="auto"/>
            <w:noWrap/>
            <w:vAlign w:val="center"/>
            <w:hideMark/>
          </w:tcPr>
          <w:p w14:paraId="21A4E093"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-0.21%</w:t>
            </w:r>
          </w:p>
        </w:tc>
        <w:tc>
          <w:tcPr>
            <w:tcW w:w="1144" w:type="dxa"/>
            <w:tcBorders>
              <w:top w:val="nil"/>
              <w:left w:val="nil"/>
              <w:bottom w:val="nil"/>
              <w:right w:val="single" w:sz="4" w:space="0" w:color="auto"/>
            </w:tcBorders>
            <w:shd w:val="clear" w:color="auto" w:fill="auto"/>
            <w:noWrap/>
            <w:vAlign w:val="center"/>
            <w:hideMark/>
          </w:tcPr>
          <w:p w14:paraId="4D483ED8"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0.10%</w:t>
            </w:r>
          </w:p>
        </w:tc>
        <w:tc>
          <w:tcPr>
            <w:tcW w:w="934" w:type="dxa"/>
            <w:tcBorders>
              <w:top w:val="nil"/>
              <w:left w:val="nil"/>
              <w:bottom w:val="nil"/>
              <w:right w:val="nil"/>
            </w:tcBorders>
            <w:shd w:val="clear" w:color="auto" w:fill="auto"/>
            <w:noWrap/>
            <w:vAlign w:val="center"/>
            <w:hideMark/>
          </w:tcPr>
          <w:p w14:paraId="679FCBB8"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78573738"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104%</w:t>
            </w:r>
          </w:p>
        </w:tc>
      </w:tr>
      <w:tr w:rsidR="00980C80" w:rsidRPr="00980C80" w14:paraId="35BE72A1" w14:textId="77777777" w:rsidTr="00980C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72BF71"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B270D3E"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0.39%</w:t>
            </w:r>
          </w:p>
        </w:tc>
        <w:tc>
          <w:tcPr>
            <w:tcW w:w="1144" w:type="dxa"/>
            <w:tcBorders>
              <w:top w:val="nil"/>
              <w:left w:val="nil"/>
              <w:bottom w:val="nil"/>
              <w:right w:val="nil"/>
            </w:tcBorders>
            <w:shd w:val="clear" w:color="auto" w:fill="auto"/>
            <w:noWrap/>
            <w:vAlign w:val="center"/>
            <w:hideMark/>
          </w:tcPr>
          <w:p w14:paraId="2433F065"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0.66%</w:t>
            </w:r>
          </w:p>
        </w:tc>
        <w:tc>
          <w:tcPr>
            <w:tcW w:w="1144" w:type="dxa"/>
            <w:tcBorders>
              <w:top w:val="nil"/>
              <w:left w:val="nil"/>
              <w:bottom w:val="nil"/>
              <w:right w:val="single" w:sz="4" w:space="0" w:color="auto"/>
            </w:tcBorders>
            <w:shd w:val="clear" w:color="auto" w:fill="auto"/>
            <w:noWrap/>
            <w:vAlign w:val="center"/>
            <w:hideMark/>
          </w:tcPr>
          <w:p w14:paraId="779A29AE"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0.65%</w:t>
            </w:r>
          </w:p>
        </w:tc>
        <w:tc>
          <w:tcPr>
            <w:tcW w:w="934" w:type="dxa"/>
            <w:tcBorders>
              <w:top w:val="nil"/>
              <w:left w:val="nil"/>
              <w:bottom w:val="nil"/>
              <w:right w:val="nil"/>
            </w:tcBorders>
            <w:shd w:val="clear" w:color="auto" w:fill="auto"/>
            <w:noWrap/>
            <w:vAlign w:val="center"/>
            <w:hideMark/>
          </w:tcPr>
          <w:p w14:paraId="703DF3FD"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13C633D0"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99%</w:t>
            </w:r>
          </w:p>
        </w:tc>
      </w:tr>
      <w:tr w:rsidR="00980C80" w:rsidRPr="00980C80" w14:paraId="65551D4E" w14:textId="77777777" w:rsidTr="00980C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404993"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B538A5B"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-0.05%</w:t>
            </w:r>
          </w:p>
        </w:tc>
        <w:tc>
          <w:tcPr>
            <w:tcW w:w="1144" w:type="dxa"/>
            <w:tcBorders>
              <w:top w:val="nil"/>
              <w:left w:val="nil"/>
              <w:bottom w:val="nil"/>
              <w:right w:val="nil"/>
            </w:tcBorders>
            <w:shd w:val="clear" w:color="auto" w:fill="auto"/>
            <w:noWrap/>
            <w:vAlign w:val="center"/>
            <w:hideMark/>
          </w:tcPr>
          <w:p w14:paraId="5EEFABDC"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2BA0F8DB"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-0.29%</w:t>
            </w:r>
          </w:p>
        </w:tc>
        <w:tc>
          <w:tcPr>
            <w:tcW w:w="934" w:type="dxa"/>
            <w:tcBorders>
              <w:top w:val="nil"/>
              <w:left w:val="nil"/>
              <w:bottom w:val="nil"/>
              <w:right w:val="nil"/>
            </w:tcBorders>
            <w:shd w:val="clear" w:color="auto" w:fill="auto"/>
            <w:noWrap/>
            <w:vAlign w:val="center"/>
            <w:hideMark/>
          </w:tcPr>
          <w:p w14:paraId="5977AC8B"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5F23392B"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98%</w:t>
            </w:r>
          </w:p>
        </w:tc>
      </w:tr>
      <w:tr w:rsidR="00980C80" w:rsidRPr="00980C80" w14:paraId="68A0B07A" w14:textId="77777777" w:rsidTr="00980C8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522EC1"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80C80">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24D8476E"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0.16%</w:t>
            </w:r>
          </w:p>
        </w:tc>
        <w:tc>
          <w:tcPr>
            <w:tcW w:w="1144" w:type="dxa"/>
            <w:tcBorders>
              <w:top w:val="single" w:sz="8" w:space="0" w:color="auto"/>
              <w:left w:val="nil"/>
              <w:bottom w:val="nil"/>
              <w:right w:val="nil"/>
            </w:tcBorders>
            <w:shd w:val="clear" w:color="auto" w:fill="auto"/>
            <w:noWrap/>
            <w:vAlign w:val="center"/>
            <w:hideMark/>
          </w:tcPr>
          <w:p w14:paraId="18390BF9"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0.11%</w:t>
            </w:r>
          </w:p>
        </w:tc>
        <w:tc>
          <w:tcPr>
            <w:tcW w:w="1144" w:type="dxa"/>
            <w:tcBorders>
              <w:top w:val="single" w:sz="8" w:space="0" w:color="auto"/>
              <w:left w:val="nil"/>
              <w:bottom w:val="nil"/>
              <w:right w:val="single" w:sz="4" w:space="0" w:color="auto"/>
            </w:tcBorders>
            <w:shd w:val="clear" w:color="auto" w:fill="auto"/>
            <w:noWrap/>
            <w:vAlign w:val="center"/>
            <w:hideMark/>
          </w:tcPr>
          <w:p w14:paraId="5F8D0E18"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0.18%</w:t>
            </w:r>
          </w:p>
        </w:tc>
        <w:tc>
          <w:tcPr>
            <w:tcW w:w="934" w:type="dxa"/>
            <w:tcBorders>
              <w:top w:val="single" w:sz="8" w:space="0" w:color="auto"/>
              <w:left w:val="nil"/>
              <w:bottom w:val="nil"/>
              <w:right w:val="nil"/>
            </w:tcBorders>
            <w:shd w:val="clear" w:color="auto" w:fill="auto"/>
            <w:noWrap/>
            <w:vAlign w:val="center"/>
            <w:hideMark/>
          </w:tcPr>
          <w:p w14:paraId="4162A93A"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0102EF3D"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101%</w:t>
            </w:r>
          </w:p>
        </w:tc>
      </w:tr>
      <w:tr w:rsidR="00980C80" w:rsidRPr="00980C80" w14:paraId="142B2678" w14:textId="77777777" w:rsidTr="00980C8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79F36CC"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2062CCB"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0.52%</w:t>
            </w:r>
          </w:p>
        </w:tc>
        <w:tc>
          <w:tcPr>
            <w:tcW w:w="1144" w:type="dxa"/>
            <w:tcBorders>
              <w:top w:val="single" w:sz="8" w:space="0" w:color="auto"/>
              <w:left w:val="nil"/>
              <w:bottom w:val="nil"/>
              <w:right w:val="nil"/>
            </w:tcBorders>
            <w:shd w:val="clear" w:color="auto" w:fill="auto"/>
            <w:noWrap/>
            <w:vAlign w:val="center"/>
            <w:hideMark/>
          </w:tcPr>
          <w:p w14:paraId="31F124D0"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0.40%</w:t>
            </w:r>
          </w:p>
        </w:tc>
        <w:tc>
          <w:tcPr>
            <w:tcW w:w="1144" w:type="dxa"/>
            <w:tcBorders>
              <w:top w:val="single" w:sz="8" w:space="0" w:color="auto"/>
              <w:left w:val="nil"/>
              <w:bottom w:val="nil"/>
              <w:right w:val="single" w:sz="4" w:space="0" w:color="auto"/>
            </w:tcBorders>
            <w:shd w:val="clear" w:color="auto" w:fill="auto"/>
            <w:noWrap/>
            <w:vAlign w:val="center"/>
            <w:hideMark/>
          </w:tcPr>
          <w:p w14:paraId="0B1E1AD4"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0.44%</w:t>
            </w:r>
          </w:p>
        </w:tc>
        <w:tc>
          <w:tcPr>
            <w:tcW w:w="934" w:type="dxa"/>
            <w:tcBorders>
              <w:top w:val="single" w:sz="8" w:space="0" w:color="auto"/>
              <w:left w:val="nil"/>
              <w:bottom w:val="nil"/>
              <w:right w:val="nil"/>
            </w:tcBorders>
            <w:shd w:val="clear" w:color="auto" w:fill="auto"/>
            <w:noWrap/>
            <w:vAlign w:val="center"/>
            <w:hideMark/>
          </w:tcPr>
          <w:p w14:paraId="1CF7F3A3"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6F4A65AA"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100%</w:t>
            </w:r>
          </w:p>
        </w:tc>
      </w:tr>
      <w:tr w:rsidR="00980C80" w:rsidRPr="00980C80" w14:paraId="1824D682" w14:textId="77777777" w:rsidTr="00980C8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66F78DF"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0D7CF475"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0.62%</w:t>
            </w:r>
          </w:p>
        </w:tc>
        <w:tc>
          <w:tcPr>
            <w:tcW w:w="1144" w:type="dxa"/>
            <w:tcBorders>
              <w:top w:val="nil"/>
              <w:left w:val="nil"/>
              <w:bottom w:val="single" w:sz="8" w:space="0" w:color="auto"/>
              <w:right w:val="nil"/>
            </w:tcBorders>
            <w:shd w:val="clear" w:color="auto" w:fill="auto"/>
            <w:noWrap/>
            <w:vAlign w:val="center"/>
            <w:hideMark/>
          </w:tcPr>
          <w:p w14:paraId="0DBAE022"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0.47%</w:t>
            </w:r>
          </w:p>
        </w:tc>
        <w:tc>
          <w:tcPr>
            <w:tcW w:w="1144" w:type="dxa"/>
            <w:tcBorders>
              <w:top w:val="nil"/>
              <w:left w:val="nil"/>
              <w:bottom w:val="single" w:sz="8" w:space="0" w:color="auto"/>
              <w:right w:val="single" w:sz="4" w:space="0" w:color="auto"/>
            </w:tcBorders>
            <w:shd w:val="clear" w:color="auto" w:fill="auto"/>
            <w:noWrap/>
            <w:vAlign w:val="center"/>
            <w:hideMark/>
          </w:tcPr>
          <w:p w14:paraId="55353199"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0.39%</w:t>
            </w:r>
          </w:p>
        </w:tc>
        <w:tc>
          <w:tcPr>
            <w:tcW w:w="934" w:type="dxa"/>
            <w:tcBorders>
              <w:top w:val="nil"/>
              <w:left w:val="nil"/>
              <w:bottom w:val="single" w:sz="8" w:space="0" w:color="auto"/>
              <w:right w:val="nil"/>
            </w:tcBorders>
            <w:shd w:val="clear" w:color="auto" w:fill="auto"/>
            <w:noWrap/>
            <w:vAlign w:val="center"/>
            <w:hideMark/>
          </w:tcPr>
          <w:p w14:paraId="74BC8BBA"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102%</w:t>
            </w:r>
          </w:p>
        </w:tc>
        <w:tc>
          <w:tcPr>
            <w:tcW w:w="934" w:type="dxa"/>
            <w:tcBorders>
              <w:top w:val="nil"/>
              <w:left w:val="nil"/>
              <w:bottom w:val="single" w:sz="8" w:space="0" w:color="auto"/>
              <w:right w:val="single" w:sz="8" w:space="0" w:color="auto"/>
            </w:tcBorders>
            <w:shd w:val="clear" w:color="auto" w:fill="auto"/>
            <w:noWrap/>
            <w:vAlign w:val="center"/>
            <w:hideMark/>
          </w:tcPr>
          <w:p w14:paraId="004953EA" w14:textId="77777777" w:rsidR="00980C80" w:rsidRPr="00980C80" w:rsidRDefault="00980C80" w:rsidP="00980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80C80">
              <w:rPr>
                <w:rFonts w:ascii="Arial" w:eastAsia="SimSun" w:hAnsi="Arial" w:cs="Arial"/>
                <w:color w:val="000000"/>
                <w:sz w:val="18"/>
                <w:szCs w:val="18"/>
                <w:lang w:eastAsia="zh-CN"/>
              </w:rPr>
              <w:t>102%</w:t>
            </w:r>
          </w:p>
        </w:tc>
      </w:tr>
    </w:tbl>
    <w:p w14:paraId="4D9F4350" w14:textId="77777777" w:rsidR="00980C80" w:rsidRDefault="00980C80" w:rsidP="000A4E31">
      <w:pPr>
        <w:rPr>
          <w:lang w:val="en-CA"/>
        </w:rPr>
      </w:pPr>
    </w:p>
    <w:p w14:paraId="3F4D18B2" w14:textId="2D2B784B" w:rsidR="00892680" w:rsidRDefault="00FA43B1" w:rsidP="000A4E31">
      <w:pPr>
        <w:rPr>
          <w:lang w:val="en-CA"/>
        </w:rPr>
      </w:pPr>
      <w:r>
        <w:rPr>
          <w:rFonts w:hint="eastAsia"/>
          <w:lang w:val="en-CA"/>
        </w:rPr>
        <w:t>Table 6: Solution 2 with 16x16 MER</w:t>
      </w:r>
    </w:p>
    <w:p w14:paraId="74121261" w14:textId="77777777" w:rsidR="006A7B50" w:rsidRDefault="006A7B50" w:rsidP="000A4E31">
      <w:pPr>
        <w:rPr>
          <w:lang w:val="en-CA"/>
        </w:rPr>
      </w:pPr>
    </w:p>
    <w:tbl>
      <w:tblPr>
        <w:tblW w:w="6941" w:type="dxa"/>
        <w:tblLook w:val="04A0" w:firstRow="1" w:lastRow="0" w:firstColumn="1" w:lastColumn="0" w:noHBand="0" w:noVBand="1"/>
      </w:tblPr>
      <w:tblGrid>
        <w:gridCol w:w="1640"/>
        <w:gridCol w:w="1101"/>
        <w:gridCol w:w="1101"/>
        <w:gridCol w:w="1101"/>
        <w:gridCol w:w="999"/>
        <w:gridCol w:w="999"/>
      </w:tblGrid>
      <w:tr w:rsidR="00472BDB" w:rsidRPr="00472BDB" w14:paraId="5CE8BBBB" w14:textId="77777777" w:rsidTr="00472BDB">
        <w:trPr>
          <w:trHeight w:val="255"/>
        </w:trPr>
        <w:tc>
          <w:tcPr>
            <w:tcW w:w="1640" w:type="dxa"/>
            <w:tcBorders>
              <w:top w:val="nil"/>
              <w:left w:val="nil"/>
              <w:bottom w:val="nil"/>
              <w:right w:val="nil"/>
            </w:tcBorders>
            <w:shd w:val="clear" w:color="auto" w:fill="auto"/>
            <w:noWrap/>
            <w:vAlign w:val="center"/>
            <w:hideMark/>
          </w:tcPr>
          <w:p w14:paraId="51CE18A6"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A9478BC"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72BDB">
              <w:rPr>
                <w:rFonts w:ascii="Arial" w:eastAsia="SimSun" w:hAnsi="Arial" w:cs="Arial"/>
                <w:b/>
                <w:bCs/>
                <w:color w:val="000000"/>
                <w:sz w:val="18"/>
                <w:szCs w:val="18"/>
                <w:lang w:eastAsia="zh-CN"/>
              </w:rPr>
              <w:t>Random Access Main 10</w:t>
            </w:r>
          </w:p>
        </w:tc>
      </w:tr>
      <w:tr w:rsidR="00472BDB" w:rsidRPr="00472BDB" w14:paraId="73DC6A60" w14:textId="77777777" w:rsidTr="00472BDB">
        <w:trPr>
          <w:trHeight w:val="255"/>
        </w:trPr>
        <w:tc>
          <w:tcPr>
            <w:tcW w:w="1640" w:type="dxa"/>
            <w:tcBorders>
              <w:top w:val="nil"/>
              <w:left w:val="nil"/>
              <w:bottom w:val="nil"/>
              <w:right w:val="nil"/>
            </w:tcBorders>
            <w:shd w:val="clear" w:color="auto" w:fill="auto"/>
            <w:noWrap/>
            <w:vAlign w:val="center"/>
            <w:hideMark/>
          </w:tcPr>
          <w:p w14:paraId="6776E34D"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6FAF02A"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72BDB">
              <w:rPr>
                <w:rFonts w:ascii="Arial" w:eastAsia="SimSun" w:hAnsi="Arial" w:cs="Arial"/>
                <w:b/>
                <w:bCs/>
                <w:color w:val="000000"/>
                <w:sz w:val="18"/>
                <w:szCs w:val="18"/>
                <w:lang w:eastAsia="zh-CN"/>
              </w:rPr>
              <w:t>Over BMS-1.0 with VTM configuration</w:t>
            </w:r>
          </w:p>
        </w:tc>
      </w:tr>
      <w:tr w:rsidR="00472BDB" w:rsidRPr="00472BDB" w14:paraId="3CF63B82" w14:textId="77777777" w:rsidTr="00472BDB">
        <w:trPr>
          <w:trHeight w:val="255"/>
        </w:trPr>
        <w:tc>
          <w:tcPr>
            <w:tcW w:w="1640" w:type="dxa"/>
            <w:tcBorders>
              <w:top w:val="nil"/>
              <w:left w:val="nil"/>
              <w:bottom w:val="nil"/>
              <w:right w:val="nil"/>
            </w:tcBorders>
            <w:shd w:val="clear" w:color="auto" w:fill="auto"/>
            <w:noWrap/>
            <w:vAlign w:val="center"/>
            <w:hideMark/>
          </w:tcPr>
          <w:p w14:paraId="69E9CD06"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01" w:type="dxa"/>
            <w:tcBorders>
              <w:top w:val="nil"/>
              <w:left w:val="single" w:sz="8" w:space="0" w:color="auto"/>
              <w:bottom w:val="single" w:sz="8" w:space="0" w:color="auto"/>
              <w:right w:val="nil"/>
            </w:tcBorders>
            <w:shd w:val="clear" w:color="auto" w:fill="auto"/>
            <w:noWrap/>
            <w:vAlign w:val="center"/>
            <w:hideMark/>
          </w:tcPr>
          <w:p w14:paraId="496B4B9A"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Y</w:t>
            </w:r>
          </w:p>
        </w:tc>
        <w:tc>
          <w:tcPr>
            <w:tcW w:w="1101" w:type="dxa"/>
            <w:tcBorders>
              <w:top w:val="nil"/>
              <w:left w:val="nil"/>
              <w:bottom w:val="single" w:sz="8" w:space="0" w:color="auto"/>
              <w:right w:val="nil"/>
            </w:tcBorders>
            <w:shd w:val="clear" w:color="auto" w:fill="auto"/>
            <w:noWrap/>
            <w:vAlign w:val="center"/>
            <w:hideMark/>
          </w:tcPr>
          <w:p w14:paraId="3440266B"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U</w:t>
            </w:r>
          </w:p>
        </w:tc>
        <w:tc>
          <w:tcPr>
            <w:tcW w:w="1101" w:type="dxa"/>
            <w:tcBorders>
              <w:top w:val="nil"/>
              <w:left w:val="nil"/>
              <w:bottom w:val="single" w:sz="8" w:space="0" w:color="auto"/>
              <w:right w:val="single" w:sz="4" w:space="0" w:color="auto"/>
            </w:tcBorders>
            <w:shd w:val="clear" w:color="auto" w:fill="auto"/>
            <w:noWrap/>
            <w:vAlign w:val="center"/>
            <w:hideMark/>
          </w:tcPr>
          <w:p w14:paraId="1C0E97B0"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V</w:t>
            </w:r>
          </w:p>
        </w:tc>
        <w:tc>
          <w:tcPr>
            <w:tcW w:w="999" w:type="dxa"/>
            <w:tcBorders>
              <w:top w:val="nil"/>
              <w:left w:val="nil"/>
              <w:bottom w:val="single" w:sz="8" w:space="0" w:color="auto"/>
              <w:right w:val="nil"/>
            </w:tcBorders>
            <w:shd w:val="clear" w:color="auto" w:fill="auto"/>
            <w:noWrap/>
            <w:vAlign w:val="center"/>
            <w:hideMark/>
          </w:tcPr>
          <w:p w14:paraId="76DDF2FB"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472BDB">
              <w:rPr>
                <w:rFonts w:ascii="Arial" w:eastAsia="SimSun" w:hAnsi="Arial" w:cs="Arial"/>
                <w:color w:val="000000"/>
                <w:sz w:val="18"/>
                <w:szCs w:val="18"/>
                <w:lang w:eastAsia="zh-CN"/>
              </w:rPr>
              <w:t>EncT</w:t>
            </w:r>
            <w:proofErr w:type="spellEnd"/>
          </w:p>
        </w:tc>
        <w:tc>
          <w:tcPr>
            <w:tcW w:w="999" w:type="dxa"/>
            <w:tcBorders>
              <w:top w:val="nil"/>
              <w:left w:val="nil"/>
              <w:bottom w:val="single" w:sz="8" w:space="0" w:color="auto"/>
              <w:right w:val="single" w:sz="8" w:space="0" w:color="auto"/>
            </w:tcBorders>
            <w:shd w:val="clear" w:color="auto" w:fill="auto"/>
            <w:noWrap/>
            <w:vAlign w:val="center"/>
            <w:hideMark/>
          </w:tcPr>
          <w:p w14:paraId="3BBF824B"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472BDB">
              <w:rPr>
                <w:rFonts w:ascii="Arial" w:eastAsia="SimSun" w:hAnsi="Arial" w:cs="Arial"/>
                <w:color w:val="000000"/>
                <w:sz w:val="18"/>
                <w:szCs w:val="18"/>
                <w:lang w:eastAsia="zh-CN"/>
              </w:rPr>
              <w:t>DecT</w:t>
            </w:r>
            <w:proofErr w:type="spellEnd"/>
          </w:p>
        </w:tc>
      </w:tr>
      <w:tr w:rsidR="00472BDB" w:rsidRPr="00472BDB" w14:paraId="7C88146E" w14:textId="77777777" w:rsidTr="00472BD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55AFE9"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Class A1</w:t>
            </w:r>
          </w:p>
        </w:tc>
        <w:tc>
          <w:tcPr>
            <w:tcW w:w="1101" w:type="dxa"/>
            <w:tcBorders>
              <w:top w:val="nil"/>
              <w:left w:val="nil"/>
              <w:bottom w:val="nil"/>
              <w:right w:val="nil"/>
            </w:tcBorders>
            <w:shd w:val="clear" w:color="auto" w:fill="auto"/>
            <w:noWrap/>
            <w:vAlign w:val="center"/>
            <w:hideMark/>
          </w:tcPr>
          <w:p w14:paraId="6B4A54A2"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0.24%</w:t>
            </w:r>
          </w:p>
        </w:tc>
        <w:tc>
          <w:tcPr>
            <w:tcW w:w="1101" w:type="dxa"/>
            <w:tcBorders>
              <w:top w:val="nil"/>
              <w:left w:val="nil"/>
              <w:bottom w:val="nil"/>
              <w:right w:val="nil"/>
            </w:tcBorders>
            <w:shd w:val="clear" w:color="auto" w:fill="auto"/>
            <w:noWrap/>
            <w:vAlign w:val="center"/>
            <w:hideMark/>
          </w:tcPr>
          <w:p w14:paraId="1D9DC6A3"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0.34%</w:t>
            </w:r>
          </w:p>
        </w:tc>
        <w:tc>
          <w:tcPr>
            <w:tcW w:w="1101" w:type="dxa"/>
            <w:tcBorders>
              <w:top w:val="nil"/>
              <w:left w:val="nil"/>
              <w:bottom w:val="nil"/>
              <w:right w:val="single" w:sz="4" w:space="0" w:color="auto"/>
            </w:tcBorders>
            <w:shd w:val="clear" w:color="auto" w:fill="auto"/>
            <w:noWrap/>
            <w:vAlign w:val="center"/>
            <w:hideMark/>
          </w:tcPr>
          <w:p w14:paraId="48DA1163"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0.53%</w:t>
            </w:r>
          </w:p>
        </w:tc>
        <w:tc>
          <w:tcPr>
            <w:tcW w:w="999" w:type="dxa"/>
            <w:tcBorders>
              <w:top w:val="nil"/>
              <w:left w:val="nil"/>
              <w:bottom w:val="nil"/>
              <w:right w:val="nil"/>
            </w:tcBorders>
            <w:shd w:val="clear" w:color="auto" w:fill="auto"/>
            <w:noWrap/>
            <w:vAlign w:val="center"/>
            <w:hideMark/>
          </w:tcPr>
          <w:p w14:paraId="70D9E950"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100%</w:t>
            </w:r>
          </w:p>
        </w:tc>
        <w:tc>
          <w:tcPr>
            <w:tcW w:w="999" w:type="dxa"/>
            <w:tcBorders>
              <w:top w:val="nil"/>
              <w:left w:val="nil"/>
              <w:bottom w:val="nil"/>
              <w:right w:val="single" w:sz="8" w:space="0" w:color="auto"/>
            </w:tcBorders>
            <w:shd w:val="clear" w:color="auto" w:fill="auto"/>
            <w:noWrap/>
            <w:vAlign w:val="center"/>
            <w:hideMark/>
          </w:tcPr>
          <w:p w14:paraId="72D8A6E8"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101%</w:t>
            </w:r>
          </w:p>
        </w:tc>
      </w:tr>
      <w:tr w:rsidR="00472BDB" w:rsidRPr="00472BDB" w14:paraId="0BE088A5" w14:textId="77777777" w:rsidTr="00472BD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84AD6F"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Class A2</w:t>
            </w:r>
          </w:p>
        </w:tc>
        <w:tc>
          <w:tcPr>
            <w:tcW w:w="1101" w:type="dxa"/>
            <w:tcBorders>
              <w:top w:val="nil"/>
              <w:left w:val="nil"/>
              <w:bottom w:val="nil"/>
              <w:right w:val="nil"/>
            </w:tcBorders>
            <w:shd w:val="clear" w:color="auto" w:fill="auto"/>
            <w:noWrap/>
            <w:vAlign w:val="center"/>
            <w:hideMark/>
          </w:tcPr>
          <w:p w14:paraId="7BFE3D55"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0.99%</w:t>
            </w:r>
          </w:p>
        </w:tc>
        <w:tc>
          <w:tcPr>
            <w:tcW w:w="1101" w:type="dxa"/>
            <w:tcBorders>
              <w:top w:val="nil"/>
              <w:left w:val="nil"/>
              <w:bottom w:val="nil"/>
              <w:right w:val="nil"/>
            </w:tcBorders>
            <w:shd w:val="clear" w:color="auto" w:fill="auto"/>
            <w:noWrap/>
            <w:vAlign w:val="center"/>
            <w:hideMark/>
          </w:tcPr>
          <w:p w14:paraId="6383E70E"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1.46%</w:t>
            </w:r>
          </w:p>
        </w:tc>
        <w:tc>
          <w:tcPr>
            <w:tcW w:w="1101" w:type="dxa"/>
            <w:tcBorders>
              <w:top w:val="nil"/>
              <w:left w:val="nil"/>
              <w:bottom w:val="nil"/>
              <w:right w:val="single" w:sz="4" w:space="0" w:color="auto"/>
            </w:tcBorders>
            <w:shd w:val="clear" w:color="auto" w:fill="auto"/>
            <w:noWrap/>
            <w:vAlign w:val="center"/>
            <w:hideMark/>
          </w:tcPr>
          <w:p w14:paraId="5643E39E"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1.83%</w:t>
            </w:r>
          </w:p>
        </w:tc>
        <w:tc>
          <w:tcPr>
            <w:tcW w:w="999" w:type="dxa"/>
            <w:tcBorders>
              <w:top w:val="nil"/>
              <w:left w:val="nil"/>
              <w:bottom w:val="nil"/>
              <w:right w:val="nil"/>
            </w:tcBorders>
            <w:shd w:val="clear" w:color="auto" w:fill="auto"/>
            <w:noWrap/>
            <w:vAlign w:val="center"/>
            <w:hideMark/>
          </w:tcPr>
          <w:p w14:paraId="058014F2"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103%</w:t>
            </w:r>
          </w:p>
        </w:tc>
        <w:tc>
          <w:tcPr>
            <w:tcW w:w="999" w:type="dxa"/>
            <w:tcBorders>
              <w:top w:val="nil"/>
              <w:left w:val="nil"/>
              <w:bottom w:val="nil"/>
              <w:right w:val="single" w:sz="8" w:space="0" w:color="auto"/>
            </w:tcBorders>
            <w:shd w:val="clear" w:color="auto" w:fill="auto"/>
            <w:noWrap/>
            <w:vAlign w:val="center"/>
            <w:hideMark/>
          </w:tcPr>
          <w:p w14:paraId="1DB034A6"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100%</w:t>
            </w:r>
          </w:p>
        </w:tc>
      </w:tr>
      <w:tr w:rsidR="00472BDB" w:rsidRPr="00472BDB" w14:paraId="7D17B482" w14:textId="77777777" w:rsidTr="00472BD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E6C83B"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Class B</w:t>
            </w:r>
          </w:p>
        </w:tc>
        <w:tc>
          <w:tcPr>
            <w:tcW w:w="1101" w:type="dxa"/>
            <w:tcBorders>
              <w:top w:val="nil"/>
              <w:left w:val="nil"/>
              <w:bottom w:val="nil"/>
              <w:right w:val="nil"/>
            </w:tcBorders>
            <w:shd w:val="clear" w:color="auto" w:fill="auto"/>
            <w:noWrap/>
            <w:vAlign w:val="center"/>
            <w:hideMark/>
          </w:tcPr>
          <w:p w14:paraId="139C524F"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0.98%</w:t>
            </w:r>
          </w:p>
        </w:tc>
        <w:tc>
          <w:tcPr>
            <w:tcW w:w="1101" w:type="dxa"/>
            <w:tcBorders>
              <w:top w:val="nil"/>
              <w:left w:val="nil"/>
              <w:bottom w:val="nil"/>
              <w:right w:val="nil"/>
            </w:tcBorders>
            <w:shd w:val="clear" w:color="auto" w:fill="auto"/>
            <w:noWrap/>
            <w:vAlign w:val="center"/>
            <w:hideMark/>
          </w:tcPr>
          <w:p w14:paraId="6F0E5020"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1.03%</w:t>
            </w:r>
          </w:p>
        </w:tc>
        <w:tc>
          <w:tcPr>
            <w:tcW w:w="1101" w:type="dxa"/>
            <w:tcBorders>
              <w:top w:val="nil"/>
              <w:left w:val="nil"/>
              <w:bottom w:val="nil"/>
              <w:right w:val="single" w:sz="4" w:space="0" w:color="auto"/>
            </w:tcBorders>
            <w:shd w:val="clear" w:color="auto" w:fill="auto"/>
            <w:noWrap/>
            <w:vAlign w:val="center"/>
            <w:hideMark/>
          </w:tcPr>
          <w:p w14:paraId="1324DB02"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0.98%</w:t>
            </w:r>
          </w:p>
        </w:tc>
        <w:tc>
          <w:tcPr>
            <w:tcW w:w="999" w:type="dxa"/>
            <w:tcBorders>
              <w:top w:val="nil"/>
              <w:left w:val="nil"/>
              <w:bottom w:val="nil"/>
              <w:right w:val="nil"/>
            </w:tcBorders>
            <w:shd w:val="clear" w:color="auto" w:fill="auto"/>
            <w:noWrap/>
            <w:vAlign w:val="center"/>
            <w:hideMark/>
          </w:tcPr>
          <w:p w14:paraId="07F2871D"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102%</w:t>
            </w:r>
          </w:p>
        </w:tc>
        <w:tc>
          <w:tcPr>
            <w:tcW w:w="999" w:type="dxa"/>
            <w:tcBorders>
              <w:top w:val="nil"/>
              <w:left w:val="nil"/>
              <w:bottom w:val="nil"/>
              <w:right w:val="single" w:sz="8" w:space="0" w:color="auto"/>
            </w:tcBorders>
            <w:shd w:val="clear" w:color="auto" w:fill="auto"/>
            <w:noWrap/>
            <w:vAlign w:val="center"/>
            <w:hideMark/>
          </w:tcPr>
          <w:p w14:paraId="7E361D87"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98%</w:t>
            </w:r>
          </w:p>
        </w:tc>
      </w:tr>
      <w:tr w:rsidR="00472BDB" w:rsidRPr="00472BDB" w14:paraId="5991E0C8" w14:textId="77777777" w:rsidTr="00472BD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74D1CC"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Class C</w:t>
            </w:r>
          </w:p>
        </w:tc>
        <w:tc>
          <w:tcPr>
            <w:tcW w:w="1101" w:type="dxa"/>
            <w:tcBorders>
              <w:top w:val="nil"/>
              <w:left w:val="nil"/>
              <w:bottom w:val="nil"/>
              <w:right w:val="nil"/>
            </w:tcBorders>
            <w:shd w:val="clear" w:color="auto" w:fill="auto"/>
            <w:noWrap/>
            <w:vAlign w:val="center"/>
            <w:hideMark/>
          </w:tcPr>
          <w:p w14:paraId="49A1283F"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1.92%</w:t>
            </w:r>
          </w:p>
        </w:tc>
        <w:tc>
          <w:tcPr>
            <w:tcW w:w="1101" w:type="dxa"/>
            <w:tcBorders>
              <w:top w:val="nil"/>
              <w:left w:val="nil"/>
              <w:bottom w:val="nil"/>
              <w:right w:val="nil"/>
            </w:tcBorders>
            <w:shd w:val="clear" w:color="auto" w:fill="auto"/>
            <w:noWrap/>
            <w:vAlign w:val="center"/>
            <w:hideMark/>
          </w:tcPr>
          <w:p w14:paraId="4691C803"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2.13%</w:t>
            </w:r>
          </w:p>
        </w:tc>
        <w:tc>
          <w:tcPr>
            <w:tcW w:w="1101" w:type="dxa"/>
            <w:tcBorders>
              <w:top w:val="nil"/>
              <w:left w:val="nil"/>
              <w:bottom w:val="nil"/>
              <w:right w:val="single" w:sz="4" w:space="0" w:color="auto"/>
            </w:tcBorders>
            <w:shd w:val="clear" w:color="auto" w:fill="auto"/>
            <w:noWrap/>
            <w:vAlign w:val="center"/>
            <w:hideMark/>
          </w:tcPr>
          <w:p w14:paraId="61B2EDBC"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2.40%</w:t>
            </w:r>
          </w:p>
        </w:tc>
        <w:tc>
          <w:tcPr>
            <w:tcW w:w="999" w:type="dxa"/>
            <w:tcBorders>
              <w:top w:val="nil"/>
              <w:left w:val="nil"/>
              <w:bottom w:val="nil"/>
              <w:right w:val="nil"/>
            </w:tcBorders>
            <w:shd w:val="clear" w:color="auto" w:fill="auto"/>
            <w:noWrap/>
            <w:vAlign w:val="center"/>
            <w:hideMark/>
          </w:tcPr>
          <w:p w14:paraId="28572C8D"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104%</w:t>
            </w:r>
          </w:p>
        </w:tc>
        <w:tc>
          <w:tcPr>
            <w:tcW w:w="999" w:type="dxa"/>
            <w:tcBorders>
              <w:top w:val="nil"/>
              <w:left w:val="nil"/>
              <w:bottom w:val="nil"/>
              <w:right w:val="single" w:sz="8" w:space="0" w:color="auto"/>
            </w:tcBorders>
            <w:shd w:val="clear" w:color="auto" w:fill="auto"/>
            <w:noWrap/>
            <w:vAlign w:val="center"/>
            <w:hideMark/>
          </w:tcPr>
          <w:p w14:paraId="3354DC3D"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98%</w:t>
            </w:r>
          </w:p>
        </w:tc>
      </w:tr>
      <w:tr w:rsidR="00472BDB" w:rsidRPr="00472BDB" w14:paraId="2CE29A12" w14:textId="77777777" w:rsidTr="00472BD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694394"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Class E</w:t>
            </w:r>
          </w:p>
        </w:tc>
        <w:tc>
          <w:tcPr>
            <w:tcW w:w="1101" w:type="dxa"/>
            <w:tcBorders>
              <w:top w:val="nil"/>
              <w:left w:val="nil"/>
              <w:bottom w:val="nil"/>
              <w:right w:val="nil"/>
            </w:tcBorders>
            <w:shd w:val="clear" w:color="auto" w:fill="auto"/>
            <w:noWrap/>
            <w:vAlign w:val="center"/>
            <w:hideMark/>
          </w:tcPr>
          <w:p w14:paraId="7D526652"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 xml:space="preserve">　</w:t>
            </w:r>
          </w:p>
        </w:tc>
        <w:tc>
          <w:tcPr>
            <w:tcW w:w="1101" w:type="dxa"/>
            <w:tcBorders>
              <w:top w:val="nil"/>
              <w:left w:val="nil"/>
              <w:bottom w:val="nil"/>
              <w:right w:val="nil"/>
            </w:tcBorders>
            <w:shd w:val="clear" w:color="auto" w:fill="auto"/>
            <w:noWrap/>
            <w:vAlign w:val="center"/>
            <w:hideMark/>
          </w:tcPr>
          <w:p w14:paraId="5D2C44A9"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01" w:type="dxa"/>
            <w:tcBorders>
              <w:top w:val="nil"/>
              <w:left w:val="nil"/>
              <w:bottom w:val="nil"/>
              <w:right w:val="single" w:sz="4" w:space="0" w:color="auto"/>
            </w:tcBorders>
            <w:shd w:val="clear" w:color="auto" w:fill="auto"/>
            <w:noWrap/>
            <w:vAlign w:val="center"/>
            <w:hideMark/>
          </w:tcPr>
          <w:p w14:paraId="0652DE64"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 xml:space="preserve">　</w:t>
            </w:r>
          </w:p>
        </w:tc>
        <w:tc>
          <w:tcPr>
            <w:tcW w:w="999" w:type="dxa"/>
            <w:tcBorders>
              <w:top w:val="nil"/>
              <w:left w:val="nil"/>
              <w:bottom w:val="nil"/>
              <w:right w:val="nil"/>
            </w:tcBorders>
            <w:shd w:val="clear" w:color="auto" w:fill="auto"/>
            <w:noWrap/>
            <w:vAlign w:val="center"/>
            <w:hideMark/>
          </w:tcPr>
          <w:p w14:paraId="342A5162"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 xml:space="preserve">　</w:t>
            </w:r>
          </w:p>
        </w:tc>
        <w:tc>
          <w:tcPr>
            <w:tcW w:w="999" w:type="dxa"/>
            <w:tcBorders>
              <w:top w:val="nil"/>
              <w:left w:val="nil"/>
              <w:bottom w:val="nil"/>
              <w:right w:val="single" w:sz="8" w:space="0" w:color="auto"/>
            </w:tcBorders>
            <w:shd w:val="clear" w:color="auto" w:fill="auto"/>
            <w:noWrap/>
            <w:vAlign w:val="center"/>
            <w:hideMark/>
          </w:tcPr>
          <w:p w14:paraId="5680F923"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 xml:space="preserve">　</w:t>
            </w:r>
          </w:p>
        </w:tc>
      </w:tr>
      <w:tr w:rsidR="00472BDB" w:rsidRPr="00472BDB" w14:paraId="6E6E6A36" w14:textId="77777777" w:rsidTr="00472BD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3D5CAA"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72BDB">
              <w:rPr>
                <w:rFonts w:ascii="Arial" w:eastAsia="SimSun" w:hAnsi="Arial" w:cs="Arial"/>
                <w:b/>
                <w:bCs/>
                <w:color w:val="000000"/>
                <w:sz w:val="18"/>
                <w:szCs w:val="18"/>
                <w:lang w:eastAsia="zh-CN"/>
              </w:rPr>
              <w:t>Overall</w:t>
            </w:r>
          </w:p>
        </w:tc>
        <w:tc>
          <w:tcPr>
            <w:tcW w:w="1101" w:type="dxa"/>
            <w:tcBorders>
              <w:top w:val="single" w:sz="8" w:space="0" w:color="auto"/>
              <w:left w:val="nil"/>
              <w:bottom w:val="nil"/>
              <w:right w:val="nil"/>
            </w:tcBorders>
            <w:shd w:val="clear" w:color="auto" w:fill="auto"/>
            <w:noWrap/>
            <w:vAlign w:val="center"/>
            <w:hideMark/>
          </w:tcPr>
          <w:p w14:paraId="29189B1C"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1.09%</w:t>
            </w:r>
          </w:p>
        </w:tc>
        <w:tc>
          <w:tcPr>
            <w:tcW w:w="1101" w:type="dxa"/>
            <w:tcBorders>
              <w:top w:val="single" w:sz="8" w:space="0" w:color="auto"/>
              <w:left w:val="nil"/>
              <w:bottom w:val="nil"/>
              <w:right w:val="nil"/>
            </w:tcBorders>
            <w:shd w:val="clear" w:color="auto" w:fill="auto"/>
            <w:noWrap/>
            <w:vAlign w:val="center"/>
            <w:hideMark/>
          </w:tcPr>
          <w:p w14:paraId="3003413D"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1.27%</w:t>
            </w:r>
          </w:p>
        </w:tc>
        <w:tc>
          <w:tcPr>
            <w:tcW w:w="1101" w:type="dxa"/>
            <w:tcBorders>
              <w:top w:val="single" w:sz="8" w:space="0" w:color="auto"/>
              <w:left w:val="nil"/>
              <w:bottom w:val="nil"/>
              <w:right w:val="single" w:sz="4" w:space="0" w:color="auto"/>
            </w:tcBorders>
            <w:shd w:val="clear" w:color="auto" w:fill="auto"/>
            <w:noWrap/>
            <w:vAlign w:val="center"/>
            <w:hideMark/>
          </w:tcPr>
          <w:p w14:paraId="07EA8041"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1.44%</w:t>
            </w:r>
          </w:p>
        </w:tc>
        <w:tc>
          <w:tcPr>
            <w:tcW w:w="999" w:type="dxa"/>
            <w:tcBorders>
              <w:top w:val="single" w:sz="8" w:space="0" w:color="auto"/>
              <w:left w:val="nil"/>
              <w:bottom w:val="nil"/>
              <w:right w:val="nil"/>
            </w:tcBorders>
            <w:shd w:val="clear" w:color="auto" w:fill="auto"/>
            <w:noWrap/>
            <w:vAlign w:val="center"/>
            <w:hideMark/>
          </w:tcPr>
          <w:p w14:paraId="4A46EED7"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102%</w:t>
            </w:r>
          </w:p>
        </w:tc>
        <w:tc>
          <w:tcPr>
            <w:tcW w:w="999" w:type="dxa"/>
            <w:tcBorders>
              <w:top w:val="single" w:sz="8" w:space="0" w:color="auto"/>
              <w:left w:val="nil"/>
              <w:bottom w:val="nil"/>
              <w:right w:val="single" w:sz="8" w:space="0" w:color="auto"/>
            </w:tcBorders>
            <w:shd w:val="clear" w:color="auto" w:fill="auto"/>
            <w:noWrap/>
            <w:vAlign w:val="center"/>
            <w:hideMark/>
          </w:tcPr>
          <w:p w14:paraId="1E4594E9"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99%</w:t>
            </w:r>
          </w:p>
        </w:tc>
      </w:tr>
      <w:tr w:rsidR="00472BDB" w:rsidRPr="00472BDB" w14:paraId="2975AE59" w14:textId="77777777" w:rsidTr="00472BD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ED82F8"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Class D</w:t>
            </w:r>
          </w:p>
        </w:tc>
        <w:tc>
          <w:tcPr>
            <w:tcW w:w="1101" w:type="dxa"/>
            <w:tcBorders>
              <w:top w:val="single" w:sz="8" w:space="0" w:color="auto"/>
              <w:left w:val="nil"/>
              <w:bottom w:val="nil"/>
              <w:right w:val="nil"/>
            </w:tcBorders>
            <w:shd w:val="clear" w:color="auto" w:fill="auto"/>
            <w:noWrap/>
            <w:vAlign w:val="center"/>
            <w:hideMark/>
          </w:tcPr>
          <w:p w14:paraId="5EC6268E"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1.93%</w:t>
            </w:r>
          </w:p>
        </w:tc>
        <w:tc>
          <w:tcPr>
            <w:tcW w:w="1101" w:type="dxa"/>
            <w:tcBorders>
              <w:top w:val="single" w:sz="8" w:space="0" w:color="auto"/>
              <w:left w:val="nil"/>
              <w:bottom w:val="nil"/>
              <w:right w:val="nil"/>
            </w:tcBorders>
            <w:shd w:val="clear" w:color="auto" w:fill="auto"/>
            <w:noWrap/>
            <w:vAlign w:val="center"/>
            <w:hideMark/>
          </w:tcPr>
          <w:p w14:paraId="72C1F3D8"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2.19%</w:t>
            </w:r>
          </w:p>
        </w:tc>
        <w:tc>
          <w:tcPr>
            <w:tcW w:w="1101" w:type="dxa"/>
            <w:tcBorders>
              <w:top w:val="single" w:sz="8" w:space="0" w:color="auto"/>
              <w:left w:val="nil"/>
              <w:bottom w:val="nil"/>
              <w:right w:val="single" w:sz="4" w:space="0" w:color="auto"/>
            </w:tcBorders>
            <w:shd w:val="clear" w:color="auto" w:fill="auto"/>
            <w:noWrap/>
            <w:vAlign w:val="center"/>
            <w:hideMark/>
          </w:tcPr>
          <w:p w14:paraId="15B492A4"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2.35%</w:t>
            </w:r>
          </w:p>
        </w:tc>
        <w:tc>
          <w:tcPr>
            <w:tcW w:w="999" w:type="dxa"/>
            <w:tcBorders>
              <w:top w:val="single" w:sz="8" w:space="0" w:color="auto"/>
              <w:left w:val="nil"/>
              <w:bottom w:val="nil"/>
              <w:right w:val="nil"/>
            </w:tcBorders>
            <w:shd w:val="clear" w:color="auto" w:fill="auto"/>
            <w:noWrap/>
            <w:vAlign w:val="center"/>
            <w:hideMark/>
          </w:tcPr>
          <w:p w14:paraId="4B6A6A14"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104%</w:t>
            </w:r>
          </w:p>
        </w:tc>
        <w:tc>
          <w:tcPr>
            <w:tcW w:w="999" w:type="dxa"/>
            <w:tcBorders>
              <w:top w:val="single" w:sz="8" w:space="0" w:color="auto"/>
              <w:left w:val="nil"/>
              <w:bottom w:val="nil"/>
              <w:right w:val="single" w:sz="8" w:space="0" w:color="auto"/>
            </w:tcBorders>
            <w:shd w:val="clear" w:color="auto" w:fill="auto"/>
            <w:noWrap/>
            <w:vAlign w:val="center"/>
            <w:hideMark/>
          </w:tcPr>
          <w:p w14:paraId="4C746C90"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100%</w:t>
            </w:r>
          </w:p>
        </w:tc>
      </w:tr>
      <w:tr w:rsidR="00472BDB" w:rsidRPr="00472BDB" w14:paraId="4E06FF4C" w14:textId="77777777" w:rsidTr="00472BD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2AE649A"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Class F (optional)</w:t>
            </w:r>
          </w:p>
        </w:tc>
        <w:tc>
          <w:tcPr>
            <w:tcW w:w="1101" w:type="dxa"/>
            <w:tcBorders>
              <w:top w:val="nil"/>
              <w:left w:val="nil"/>
              <w:bottom w:val="single" w:sz="8" w:space="0" w:color="auto"/>
              <w:right w:val="nil"/>
            </w:tcBorders>
            <w:shd w:val="clear" w:color="auto" w:fill="auto"/>
            <w:noWrap/>
            <w:vAlign w:val="center"/>
            <w:hideMark/>
          </w:tcPr>
          <w:p w14:paraId="17561A60"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1.05%</w:t>
            </w:r>
          </w:p>
        </w:tc>
        <w:tc>
          <w:tcPr>
            <w:tcW w:w="1101" w:type="dxa"/>
            <w:tcBorders>
              <w:top w:val="nil"/>
              <w:left w:val="nil"/>
              <w:bottom w:val="single" w:sz="8" w:space="0" w:color="auto"/>
              <w:right w:val="nil"/>
            </w:tcBorders>
            <w:shd w:val="clear" w:color="auto" w:fill="auto"/>
            <w:noWrap/>
            <w:vAlign w:val="center"/>
            <w:hideMark/>
          </w:tcPr>
          <w:p w14:paraId="5D3E91B7"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1.12%</w:t>
            </w:r>
          </w:p>
        </w:tc>
        <w:tc>
          <w:tcPr>
            <w:tcW w:w="1101" w:type="dxa"/>
            <w:tcBorders>
              <w:top w:val="nil"/>
              <w:left w:val="nil"/>
              <w:bottom w:val="single" w:sz="8" w:space="0" w:color="auto"/>
              <w:right w:val="single" w:sz="4" w:space="0" w:color="auto"/>
            </w:tcBorders>
            <w:shd w:val="clear" w:color="auto" w:fill="auto"/>
            <w:noWrap/>
            <w:vAlign w:val="center"/>
            <w:hideMark/>
          </w:tcPr>
          <w:p w14:paraId="44690634"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1.25%</w:t>
            </w:r>
          </w:p>
        </w:tc>
        <w:tc>
          <w:tcPr>
            <w:tcW w:w="999" w:type="dxa"/>
            <w:tcBorders>
              <w:top w:val="nil"/>
              <w:left w:val="nil"/>
              <w:bottom w:val="single" w:sz="8" w:space="0" w:color="auto"/>
              <w:right w:val="nil"/>
            </w:tcBorders>
            <w:shd w:val="clear" w:color="auto" w:fill="auto"/>
            <w:noWrap/>
            <w:vAlign w:val="center"/>
            <w:hideMark/>
          </w:tcPr>
          <w:p w14:paraId="0C1FC1E0"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105%</w:t>
            </w:r>
          </w:p>
        </w:tc>
        <w:tc>
          <w:tcPr>
            <w:tcW w:w="999" w:type="dxa"/>
            <w:tcBorders>
              <w:top w:val="nil"/>
              <w:left w:val="nil"/>
              <w:bottom w:val="single" w:sz="8" w:space="0" w:color="auto"/>
              <w:right w:val="single" w:sz="8" w:space="0" w:color="auto"/>
            </w:tcBorders>
            <w:shd w:val="clear" w:color="auto" w:fill="auto"/>
            <w:noWrap/>
            <w:vAlign w:val="center"/>
            <w:hideMark/>
          </w:tcPr>
          <w:p w14:paraId="395D5EB4"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103%</w:t>
            </w:r>
          </w:p>
        </w:tc>
      </w:tr>
      <w:tr w:rsidR="00472BDB" w:rsidRPr="00472BDB" w14:paraId="452339C1" w14:textId="77777777" w:rsidTr="00472BDB">
        <w:trPr>
          <w:trHeight w:val="255"/>
        </w:trPr>
        <w:tc>
          <w:tcPr>
            <w:tcW w:w="1640" w:type="dxa"/>
            <w:tcBorders>
              <w:top w:val="nil"/>
              <w:left w:val="nil"/>
              <w:bottom w:val="nil"/>
              <w:right w:val="nil"/>
            </w:tcBorders>
            <w:shd w:val="clear" w:color="auto" w:fill="auto"/>
            <w:noWrap/>
            <w:vAlign w:val="center"/>
            <w:hideMark/>
          </w:tcPr>
          <w:p w14:paraId="7D7CF3A0"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01" w:type="dxa"/>
            <w:tcBorders>
              <w:top w:val="nil"/>
              <w:left w:val="nil"/>
              <w:bottom w:val="nil"/>
              <w:right w:val="nil"/>
            </w:tcBorders>
            <w:shd w:val="clear" w:color="auto" w:fill="auto"/>
            <w:noWrap/>
            <w:vAlign w:val="bottom"/>
            <w:hideMark/>
          </w:tcPr>
          <w:p w14:paraId="3D9B4C58"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01" w:type="dxa"/>
            <w:tcBorders>
              <w:top w:val="nil"/>
              <w:left w:val="nil"/>
              <w:bottom w:val="nil"/>
              <w:right w:val="nil"/>
            </w:tcBorders>
            <w:shd w:val="clear" w:color="auto" w:fill="auto"/>
            <w:noWrap/>
            <w:vAlign w:val="bottom"/>
            <w:hideMark/>
          </w:tcPr>
          <w:p w14:paraId="09CC9254"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01" w:type="dxa"/>
            <w:tcBorders>
              <w:top w:val="nil"/>
              <w:left w:val="nil"/>
              <w:bottom w:val="nil"/>
              <w:right w:val="nil"/>
            </w:tcBorders>
            <w:shd w:val="clear" w:color="auto" w:fill="auto"/>
            <w:noWrap/>
            <w:vAlign w:val="bottom"/>
            <w:hideMark/>
          </w:tcPr>
          <w:p w14:paraId="08166980"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9" w:type="dxa"/>
            <w:tcBorders>
              <w:top w:val="nil"/>
              <w:left w:val="nil"/>
              <w:bottom w:val="nil"/>
              <w:right w:val="nil"/>
            </w:tcBorders>
            <w:shd w:val="clear" w:color="auto" w:fill="auto"/>
            <w:noWrap/>
            <w:vAlign w:val="bottom"/>
            <w:hideMark/>
          </w:tcPr>
          <w:p w14:paraId="5EDA03D4"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9" w:type="dxa"/>
            <w:tcBorders>
              <w:top w:val="nil"/>
              <w:left w:val="nil"/>
              <w:bottom w:val="nil"/>
              <w:right w:val="nil"/>
            </w:tcBorders>
            <w:shd w:val="clear" w:color="auto" w:fill="auto"/>
            <w:noWrap/>
            <w:vAlign w:val="bottom"/>
            <w:hideMark/>
          </w:tcPr>
          <w:p w14:paraId="6CD1BBEC"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472BDB" w:rsidRPr="00472BDB" w14:paraId="0FBF726C" w14:textId="77777777" w:rsidTr="00472BDB">
        <w:trPr>
          <w:trHeight w:val="255"/>
        </w:trPr>
        <w:tc>
          <w:tcPr>
            <w:tcW w:w="1640" w:type="dxa"/>
            <w:tcBorders>
              <w:top w:val="nil"/>
              <w:left w:val="nil"/>
              <w:bottom w:val="nil"/>
              <w:right w:val="nil"/>
            </w:tcBorders>
            <w:shd w:val="clear" w:color="auto" w:fill="auto"/>
            <w:noWrap/>
            <w:vAlign w:val="center"/>
            <w:hideMark/>
          </w:tcPr>
          <w:p w14:paraId="736B860A"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02212B"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72BDB">
              <w:rPr>
                <w:rFonts w:ascii="Arial" w:eastAsia="SimSun" w:hAnsi="Arial" w:cs="Arial"/>
                <w:b/>
                <w:bCs/>
                <w:color w:val="000000"/>
                <w:sz w:val="18"/>
                <w:szCs w:val="18"/>
                <w:lang w:eastAsia="zh-CN"/>
              </w:rPr>
              <w:t xml:space="preserve">Low delay B Main10 </w:t>
            </w:r>
          </w:p>
        </w:tc>
      </w:tr>
      <w:tr w:rsidR="00472BDB" w:rsidRPr="00472BDB" w14:paraId="7BFDB157" w14:textId="77777777" w:rsidTr="00472BDB">
        <w:trPr>
          <w:trHeight w:val="255"/>
        </w:trPr>
        <w:tc>
          <w:tcPr>
            <w:tcW w:w="1640" w:type="dxa"/>
            <w:tcBorders>
              <w:top w:val="nil"/>
              <w:left w:val="nil"/>
              <w:bottom w:val="nil"/>
              <w:right w:val="nil"/>
            </w:tcBorders>
            <w:shd w:val="clear" w:color="auto" w:fill="auto"/>
            <w:noWrap/>
            <w:vAlign w:val="center"/>
            <w:hideMark/>
          </w:tcPr>
          <w:p w14:paraId="3E956031"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398122B"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72BDB">
              <w:rPr>
                <w:rFonts w:ascii="Arial" w:eastAsia="SimSun" w:hAnsi="Arial" w:cs="Arial"/>
                <w:b/>
                <w:bCs/>
                <w:color w:val="000000"/>
                <w:sz w:val="18"/>
                <w:szCs w:val="18"/>
                <w:lang w:eastAsia="zh-CN"/>
              </w:rPr>
              <w:t>Over BMS-1.0 with VTM configuration</w:t>
            </w:r>
          </w:p>
        </w:tc>
      </w:tr>
      <w:tr w:rsidR="00472BDB" w:rsidRPr="00472BDB" w14:paraId="281E8527" w14:textId="77777777" w:rsidTr="00472BDB">
        <w:trPr>
          <w:trHeight w:val="255"/>
        </w:trPr>
        <w:tc>
          <w:tcPr>
            <w:tcW w:w="1640" w:type="dxa"/>
            <w:tcBorders>
              <w:top w:val="nil"/>
              <w:left w:val="nil"/>
              <w:bottom w:val="nil"/>
              <w:right w:val="nil"/>
            </w:tcBorders>
            <w:shd w:val="clear" w:color="auto" w:fill="auto"/>
            <w:noWrap/>
            <w:vAlign w:val="center"/>
            <w:hideMark/>
          </w:tcPr>
          <w:p w14:paraId="4E895FE0"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01" w:type="dxa"/>
            <w:tcBorders>
              <w:top w:val="nil"/>
              <w:left w:val="single" w:sz="8" w:space="0" w:color="auto"/>
              <w:bottom w:val="single" w:sz="8" w:space="0" w:color="auto"/>
              <w:right w:val="nil"/>
            </w:tcBorders>
            <w:shd w:val="clear" w:color="auto" w:fill="auto"/>
            <w:noWrap/>
            <w:vAlign w:val="center"/>
            <w:hideMark/>
          </w:tcPr>
          <w:p w14:paraId="072FE53A"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Y</w:t>
            </w:r>
          </w:p>
        </w:tc>
        <w:tc>
          <w:tcPr>
            <w:tcW w:w="1101" w:type="dxa"/>
            <w:tcBorders>
              <w:top w:val="nil"/>
              <w:left w:val="nil"/>
              <w:bottom w:val="single" w:sz="8" w:space="0" w:color="auto"/>
              <w:right w:val="nil"/>
            </w:tcBorders>
            <w:shd w:val="clear" w:color="auto" w:fill="auto"/>
            <w:noWrap/>
            <w:vAlign w:val="center"/>
            <w:hideMark/>
          </w:tcPr>
          <w:p w14:paraId="5379952C"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U</w:t>
            </w:r>
          </w:p>
        </w:tc>
        <w:tc>
          <w:tcPr>
            <w:tcW w:w="1101" w:type="dxa"/>
            <w:tcBorders>
              <w:top w:val="nil"/>
              <w:left w:val="nil"/>
              <w:bottom w:val="single" w:sz="8" w:space="0" w:color="auto"/>
              <w:right w:val="single" w:sz="4" w:space="0" w:color="auto"/>
            </w:tcBorders>
            <w:shd w:val="clear" w:color="auto" w:fill="auto"/>
            <w:noWrap/>
            <w:vAlign w:val="center"/>
            <w:hideMark/>
          </w:tcPr>
          <w:p w14:paraId="7A5C8E2D"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V</w:t>
            </w:r>
          </w:p>
        </w:tc>
        <w:tc>
          <w:tcPr>
            <w:tcW w:w="999" w:type="dxa"/>
            <w:tcBorders>
              <w:top w:val="nil"/>
              <w:left w:val="nil"/>
              <w:bottom w:val="single" w:sz="8" w:space="0" w:color="auto"/>
              <w:right w:val="nil"/>
            </w:tcBorders>
            <w:shd w:val="clear" w:color="auto" w:fill="auto"/>
            <w:noWrap/>
            <w:vAlign w:val="center"/>
            <w:hideMark/>
          </w:tcPr>
          <w:p w14:paraId="4BC74258"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472BDB">
              <w:rPr>
                <w:rFonts w:ascii="Arial" w:eastAsia="SimSun" w:hAnsi="Arial" w:cs="Arial"/>
                <w:color w:val="000000"/>
                <w:sz w:val="18"/>
                <w:szCs w:val="18"/>
                <w:lang w:eastAsia="zh-CN"/>
              </w:rPr>
              <w:t>EncT</w:t>
            </w:r>
            <w:proofErr w:type="spellEnd"/>
          </w:p>
        </w:tc>
        <w:tc>
          <w:tcPr>
            <w:tcW w:w="999" w:type="dxa"/>
            <w:tcBorders>
              <w:top w:val="nil"/>
              <w:left w:val="nil"/>
              <w:bottom w:val="single" w:sz="8" w:space="0" w:color="auto"/>
              <w:right w:val="single" w:sz="8" w:space="0" w:color="auto"/>
            </w:tcBorders>
            <w:shd w:val="clear" w:color="auto" w:fill="auto"/>
            <w:noWrap/>
            <w:vAlign w:val="center"/>
            <w:hideMark/>
          </w:tcPr>
          <w:p w14:paraId="3648F652"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472BDB">
              <w:rPr>
                <w:rFonts w:ascii="Arial" w:eastAsia="SimSun" w:hAnsi="Arial" w:cs="Arial"/>
                <w:color w:val="000000"/>
                <w:sz w:val="18"/>
                <w:szCs w:val="18"/>
                <w:lang w:eastAsia="zh-CN"/>
              </w:rPr>
              <w:t>DecT</w:t>
            </w:r>
            <w:proofErr w:type="spellEnd"/>
          </w:p>
        </w:tc>
      </w:tr>
      <w:tr w:rsidR="00472BDB" w:rsidRPr="00472BDB" w14:paraId="6167D7F6" w14:textId="77777777" w:rsidTr="00472BD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E6E915"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Class A1</w:t>
            </w:r>
          </w:p>
        </w:tc>
        <w:tc>
          <w:tcPr>
            <w:tcW w:w="1101" w:type="dxa"/>
            <w:tcBorders>
              <w:top w:val="nil"/>
              <w:left w:val="nil"/>
              <w:bottom w:val="nil"/>
              <w:right w:val="nil"/>
            </w:tcBorders>
            <w:shd w:val="clear" w:color="auto" w:fill="auto"/>
            <w:noWrap/>
            <w:vAlign w:val="center"/>
            <w:hideMark/>
          </w:tcPr>
          <w:p w14:paraId="7688A224"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 xml:space="preserve">　</w:t>
            </w:r>
          </w:p>
        </w:tc>
        <w:tc>
          <w:tcPr>
            <w:tcW w:w="1101" w:type="dxa"/>
            <w:tcBorders>
              <w:top w:val="nil"/>
              <w:left w:val="nil"/>
              <w:bottom w:val="nil"/>
              <w:right w:val="nil"/>
            </w:tcBorders>
            <w:shd w:val="clear" w:color="auto" w:fill="auto"/>
            <w:noWrap/>
            <w:vAlign w:val="center"/>
            <w:hideMark/>
          </w:tcPr>
          <w:p w14:paraId="72C14546"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 xml:space="preserve">　</w:t>
            </w:r>
          </w:p>
        </w:tc>
        <w:tc>
          <w:tcPr>
            <w:tcW w:w="1101" w:type="dxa"/>
            <w:tcBorders>
              <w:top w:val="nil"/>
              <w:left w:val="nil"/>
              <w:bottom w:val="nil"/>
              <w:right w:val="single" w:sz="4" w:space="0" w:color="auto"/>
            </w:tcBorders>
            <w:shd w:val="clear" w:color="auto" w:fill="auto"/>
            <w:noWrap/>
            <w:vAlign w:val="center"/>
            <w:hideMark/>
          </w:tcPr>
          <w:p w14:paraId="7B8B748E"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 xml:space="preserve">　</w:t>
            </w:r>
          </w:p>
        </w:tc>
        <w:tc>
          <w:tcPr>
            <w:tcW w:w="999" w:type="dxa"/>
            <w:tcBorders>
              <w:top w:val="nil"/>
              <w:left w:val="nil"/>
              <w:bottom w:val="nil"/>
              <w:right w:val="nil"/>
            </w:tcBorders>
            <w:shd w:val="clear" w:color="auto" w:fill="auto"/>
            <w:noWrap/>
            <w:vAlign w:val="center"/>
            <w:hideMark/>
          </w:tcPr>
          <w:p w14:paraId="30035B9B"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 xml:space="preserve">　</w:t>
            </w:r>
          </w:p>
        </w:tc>
        <w:tc>
          <w:tcPr>
            <w:tcW w:w="999" w:type="dxa"/>
            <w:tcBorders>
              <w:top w:val="nil"/>
              <w:left w:val="nil"/>
              <w:bottom w:val="nil"/>
              <w:right w:val="single" w:sz="8" w:space="0" w:color="auto"/>
            </w:tcBorders>
            <w:shd w:val="clear" w:color="auto" w:fill="auto"/>
            <w:noWrap/>
            <w:vAlign w:val="center"/>
            <w:hideMark/>
          </w:tcPr>
          <w:p w14:paraId="0BDE1211"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 xml:space="preserve">　</w:t>
            </w:r>
          </w:p>
        </w:tc>
      </w:tr>
      <w:tr w:rsidR="00472BDB" w:rsidRPr="00472BDB" w14:paraId="752C959E" w14:textId="77777777" w:rsidTr="00472BD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D4E4A3"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Class A2</w:t>
            </w:r>
          </w:p>
        </w:tc>
        <w:tc>
          <w:tcPr>
            <w:tcW w:w="1101" w:type="dxa"/>
            <w:tcBorders>
              <w:top w:val="nil"/>
              <w:left w:val="nil"/>
              <w:bottom w:val="nil"/>
              <w:right w:val="nil"/>
            </w:tcBorders>
            <w:shd w:val="clear" w:color="auto" w:fill="auto"/>
            <w:noWrap/>
            <w:vAlign w:val="center"/>
            <w:hideMark/>
          </w:tcPr>
          <w:p w14:paraId="6D542D1C"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 xml:space="preserve">　</w:t>
            </w:r>
          </w:p>
        </w:tc>
        <w:tc>
          <w:tcPr>
            <w:tcW w:w="1101" w:type="dxa"/>
            <w:tcBorders>
              <w:top w:val="nil"/>
              <w:left w:val="nil"/>
              <w:bottom w:val="nil"/>
              <w:right w:val="nil"/>
            </w:tcBorders>
            <w:shd w:val="clear" w:color="auto" w:fill="auto"/>
            <w:noWrap/>
            <w:vAlign w:val="center"/>
            <w:hideMark/>
          </w:tcPr>
          <w:p w14:paraId="51537A97"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01" w:type="dxa"/>
            <w:tcBorders>
              <w:top w:val="nil"/>
              <w:left w:val="nil"/>
              <w:bottom w:val="nil"/>
              <w:right w:val="single" w:sz="4" w:space="0" w:color="auto"/>
            </w:tcBorders>
            <w:shd w:val="clear" w:color="auto" w:fill="auto"/>
            <w:noWrap/>
            <w:vAlign w:val="center"/>
            <w:hideMark/>
          </w:tcPr>
          <w:p w14:paraId="0A92D098"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 xml:space="preserve">　</w:t>
            </w:r>
          </w:p>
        </w:tc>
        <w:tc>
          <w:tcPr>
            <w:tcW w:w="999" w:type="dxa"/>
            <w:tcBorders>
              <w:top w:val="nil"/>
              <w:left w:val="nil"/>
              <w:bottom w:val="nil"/>
              <w:right w:val="nil"/>
            </w:tcBorders>
            <w:shd w:val="clear" w:color="auto" w:fill="auto"/>
            <w:noWrap/>
            <w:vAlign w:val="center"/>
            <w:hideMark/>
          </w:tcPr>
          <w:p w14:paraId="3D59139D"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 xml:space="preserve">　</w:t>
            </w:r>
          </w:p>
        </w:tc>
        <w:tc>
          <w:tcPr>
            <w:tcW w:w="999" w:type="dxa"/>
            <w:tcBorders>
              <w:top w:val="nil"/>
              <w:left w:val="nil"/>
              <w:bottom w:val="nil"/>
              <w:right w:val="single" w:sz="8" w:space="0" w:color="auto"/>
            </w:tcBorders>
            <w:shd w:val="clear" w:color="auto" w:fill="auto"/>
            <w:noWrap/>
            <w:vAlign w:val="center"/>
            <w:hideMark/>
          </w:tcPr>
          <w:p w14:paraId="1D5230F3"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 xml:space="preserve">　</w:t>
            </w:r>
          </w:p>
        </w:tc>
      </w:tr>
      <w:tr w:rsidR="00472BDB" w:rsidRPr="00472BDB" w14:paraId="18432D7A" w14:textId="77777777" w:rsidTr="00472BD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74C935"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Class B</w:t>
            </w:r>
          </w:p>
        </w:tc>
        <w:tc>
          <w:tcPr>
            <w:tcW w:w="1101" w:type="dxa"/>
            <w:tcBorders>
              <w:top w:val="nil"/>
              <w:left w:val="nil"/>
              <w:bottom w:val="nil"/>
              <w:right w:val="nil"/>
            </w:tcBorders>
            <w:shd w:val="clear" w:color="auto" w:fill="auto"/>
            <w:noWrap/>
            <w:vAlign w:val="center"/>
            <w:hideMark/>
          </w:tcPr>
          <w:p w14:paraId="7D57C500"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0.95%</w:t>
            </w:r>
          </w:p>
        </w:tc>
        <w:tc>
          <w:tcPr>
            <w:tcW w:w="1101" w:type="dxa"/>
            <w:tcBorders>
              <w:top w:val="nil"/>
              <w:left w:val="nil"/>
              <w:bottom w:val="nil"/>
              <w:right w:val="nil"/>
            </w:tcBorders>
            <w:shd w:val="clear" w:color="auto" w:fill="auto"/>
            <w:noWrap/>
            <w:vAlign w:val="center"/>
            <w:hideMark/>
          </w:tcPr>
          <w:p w14:paraId="2B2D8D88"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0.60%</w:t>
            </w:r>
          </w:p>
        </w:tc>
        <w:tc>
          <w:tcPr>
            <w:tcW w:w="1101" w:type="dxa"/>
            <w:tcBorders>
              <w:top w:val="nil"/>
              <w:left w:val="nil"/>
              <w:bottom w:val="nil"/>
              <w:right w:val="single" w:sz="4" w:space="0" w:color="auto"/>
            </w:tcBorders>
            <w:shd w:val="clear" w:color="auto" w:fill="auto"/>
            <w:noWrap/>
            <w:vAlign w:val="center"/>
            <w:hideMark/>
          </w:tcPr>
          <w:p w14:paraId="0D9B700D"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0.83%</w:t>
            </w:r>
          </w:p>
        </w:tc>
        <w:tc>
          <w:tcPr>
            <w:tcW w:w="999" w:type="dxa"/>
            <w:tcBorders>
              <w:top w:val="nil"/>
              <w:left w:val="nil"/>
              <w:bottom w:val="nil"/>
              <w:right w:val="nil"/>
            </w:tcBorders>
            <w:shd w:val="clear" w:color="auto" w:fill="auto"/>
            <w:noWrap/>
            <w:vAlign w:val="center"/>
            <w:hideMark/>
          </w:tcPr>
          <w:p w14:paraId="1F266DCE"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103%</w:t>
            </w:r>
          </w:p>
        </w:tc>
        <w:tc>
          <w:tcPr>
            <w:tcW w:w="999" w:type="dxa"/>
            <w:tcBorders>
              <w:top w:val="nil"/>
              <w:left w:val="nil"/>
              <w:bottom w:val="nil"/>
              <w:right w:val="single" w:sz="8" w:space="0" w:color="auto"/>
            </w:tcBorders>
            <w:shd w:val="clear" w:color="auto" w:fill="auto"/>
            <w:noWrap/>
            <w:vAlign w:val="center"/>
            <w:hideMark/>
          </w:tcPr>
          <w:p w14:paraId="204F2B77"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103%</w:t>
            </w:r>
          </w:p>
        </w:tc>
      </w:tr>
      <w:tr w:rsidR="00472BDB" w:rsidRPr="00472BDB" w14:paraId="7BEA4D54" w14:textId="77777777" w:rsidTr="00472BD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347277"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Class C</w:t>
            </w:r>
          </w:p>
        </w:tc>
        <w:tc>
          <w:tcPr>
            <w:tcW w:w="1101" w:type="dxa"/>
            <w:tcBorders>
              <w:top w:val="nil"/>
              <w:left w:val="nil"/>
              <w:bottom w:val="nil"/>
              <w:right w:val="nil"/>
            </w:tcBorders>
            <w:shd w:val="clear" w:color="auto" w:fill="auto"/>
            <w:noWrap/>
            <w:vAlign w:val="center"/>
            <w:hideMark/>
          </w:tcPr>
          <w:p w14:paraId="4B183491"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1.92%</w:t>
            </w:r>
          </w:p>
        </w:tc>
        <w:tc>
          <w:tcPr>
            <w:tcW w:w="1101" w:type="dxa"/>
            <w:tcBorders>
              <w:top w:val="nil"/>
              <w:left w:val="nil"/>
              <w:bottom w:val="nil"/>
              <w:right w:val="nil"/>
            </w:tcBorders>
            <w:shd w:val="clear" w:color="auto" w:fill="auto"/>
            <w:noWrap/>
            <w:vAlign w:val="center"/>
            <w:hideMark/>
          </w:tcPr>
          <w:p w14:paraId="7AA589BF"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2.26%</w:t>
            </w:r>
          </w:p>
        </w:tc>
        <w:tc>
          <w:tcPr>
            <w:tcW w:w="1101" w:type="dxa"/>
            <w:tcBorders>
              <w:top w:val="nil"/>
              <w:left w:val="nil"/>
              <w:bottom w:val="nil"/>
              <w:right w:val="single" w:sz="4" w:space="0" w:color="auto"/>
            </w:tcBorders>
            <w:shd w:val="clear" w:color="auto" w:fill="auto"/>
            <w:noWrap/>
            <w:vAlign w:val="center"/>
            <w:hideMark/>
          </w:tcPr>
          <w:p w14:paraId="3BA253E1"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2.38%</w:t>
            </w:r>
          </w:p>
        </w:tc>
        <w:tc>
          <w:tcPr>
            <w:tcW w:w="999" w:type="dxa"/>
            <w:tcBorders>
              <w:top w:val="nil"/>
              <w:left w:val="nil"/>
              <w:bottom w:val="nil"/>
              <w:right w:val="nil"/>
            </w:tcBorders>
            <w:shd w:val="clear" w:color="auto" w:fill="auto"/>
            <w:noWrap/>
            <w:vAlign w:val="center"/>
            <w:hideMark/>
          </w:tcPr>
          <w:p w14:paraId="5D78C35E"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103%</w:t>
            </w:r>
          </w:p>
        </w:tc>
        <w:tc>
          <w:tcPr>
            <w:tcW w:w="999" w:type="dxa"/>
            <w:tcBorders>
              <w:top w:val="nil"/>
              <w:left w:val="nil"/>
              <w:bottom w:val="nil"/>
              <w:right w:val="single" w:sz="8" w:space="0" w:color="auto"/>
            </w:tcBorders>
            <w:shd w:val="clear" w:color="auto" w:fill="auto"/>
            <w:noWrap/>
            <w:vAlign w:val="center"/>
            <w:hideMark/>
          </w:tcPr>
          <w:p w14:paraId="7CEBC4D0"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98%</w:t>
            </w:r>
          </w:p>
        </w:tc>
      </w:tr>
      <w:tr w:rsidR="00472BDB" w:rsidRPr="00472BDB" w14:paraId="40225C76" w14:textId="77777777" w:rsidTr="00472BD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A593C3"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Class E</w:t>
            </w:r>
          </w:p>
        </w:tc>
        <w:tc>
          <w:tcPr>
            <w:tcW w:w="1101" w:type="dxa"/>
            <w:tcBorders>
              <w:top w:val="nil"/>
              <w:left w:val="nil"/>
              <w:bottom w:val="nil"/>
              <w:right w:val="nil"/>
            </w:tcBorders>
            <w:shd w:val="clear" w:color="auto" w:fill="auto"/>
            <w:noWrap/>
            <w:vAlign w:val="center"/>
            <w:hideMark/>
          </w:tcPr>
          <w:p w14:paraId="7922909B"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0.39%</w:t>
            </w:r>
          </w:p>
        </w:tc>
        <w:tc>
          <w:tcPr>
            <w:tcW w:w="1101" w:type="dxa"/>
            <w:tcBorders>
              <w:top w:val="nil"/>
              <w:left w:val="nil"/>
              <w:bottom w:val="nil"/>
              <w:right w:val="nil"/>
            </w:tcBorders>
            <w:shd w:val="clear" w:color="auto" w:fill="auto"/>
            <w:noWrap/>
            <w:vAlign w:val="center"/>
            <w:hideMark/>
          </w:tcPr>
          <w:p w14:paraId="3E12724F"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0.77%</w:t>
            </w:r>
          </w:p>
        </w:tc>
        <w:tc>
          <w:tcPr>
            <w:tcW w:w="1101" w:type="dxa"/>
            <w:tcBorders>
              <w:top w:val="nil"/>
              <w:left w:val="nil"/>
              <w:bottom w:val="nil"/>
              <w:right w:val="single" w:sz="4" w:space="0" w:color="auto"/>
            </w:tcBorders>
            <w:shd w:val="clear" w:color="auto" w:fill="auto"/>
            <w:noWrap/>
            <w:vAlign w:val="center"/>
            <w:hideMark/>
          </w:tcPr>
          <w:p w14:paraId="64B81F08"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0.23%</w:t>
            </w:r>
          </w:p>
        </w:tc>
        <w:tc>
          <w:tcPr>
            <w:tcW w:w="999" w:type="dxa"/>
            <w:tcBorders>
              <w:top w:val="nil"/>
              <w:left w:val="nil"/>
              <w:bottom w:val="nil"/>
              <w:right w:val="nil"/>
            </w:tcBorders>
            <w:shd w:val="clear" w:color="auto" w:fill="auto"/>
            <w:noWrap/>
            <w:vAlign w:val="center"/>
            <w:hideMark/>
          </w:tcPr>
          <w:p w14:paraId="068B6A0D"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100%</w:t>
            </w:r>
          </w:p>
        </w:tc>
        <w:tc>
          <w:tcPr>
            <w:tcW w:w="999" w:type="dxa"/>
            <w:tcBorders>
              <w:top w:val="nil"/>
              <w:left w:val="nil"/>
              <w:bottom w:val="nil"/>
              <w:right w:val="single" w:sz="8" w:space="0" w:color="auto"/>
            </w:tcBorders>
            <w:shd w:val="clear" w:color="auto" w:fill="auto"/>
            <w:noWrap/>
            <w:vAlign w:val="center"/>
            <w:hideMark/>
          </w:tcPr>
          <w:p w14:paraId="2D7016AB"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97%</w:t>
            </w:r>
          </w:p>
        </w:tc>
      </w:tr>
      <w:tr w:rsidR="00472BDB" w:rsidRPr="00472BDB" w14:paraId="7DEBF6D4" w14:textId="77777777" w:rsidTr="00472BD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41F981"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72BDB">
              <w:rPr>
                <w:rFonts w:ascii="Arial" w:eastAsia="SimSun" w:hAnsi="Arial" w:cs="Arial"/>
                <w:b/>
                <w:bCs/>
                <w:color w:val="000000"/>
                <w:sz w:val="18"/>
                <w:szCs w:val="18"/>
                <w:lang w:eastAsia="zh-CN"/>
              </w:rPr>
              <w:t>Overall</w:t>
            </w:r>
          </w:p>
        </w:tc>
        <w:tc>
          <w:tcPr>
            <w:tcW w:w="1101" w:type="dxa"/>
            <w:tcBorders>
              <w:top w:val="single" w:sz="8" w:space="0" w:color="auto"/>
              <w:left w:val="nil"/>
              <w:bottom w:val="nil"/>
              <w:right w:val="nil"/>
            </w:tcBorders>
            <w:shd w:val="clear" w:color="auto" w:fill="auto"/>
            <w:noWrap/>
            <w:vAlign w:val="center"/>
            <w:hideMark/>
          </w:tcPr>
          <w:p w14:paraId="5B0D8D26"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1.13%</w:t>
            </w:r>
          </w:p>
        </w:tc>
        <w:tc>
          <w:tcPr>
            <w:tcW w:w="1101" w:type="dxa"/>
            <w:tcBorders>
              <w:top w:val="single" w:sz="8" w:space="0" w:color="auto"/>
              <w:left w:val="nil"/>
              <w:bottom w:val="nil"/>
              <w:right w:val="nil"/>
            </w:tcBorders>
            <w:shd w:val="clear" w:color="auto" w:fill="auto"/>
            <w:noWrap/>
            <w:vAlign w:val="center"/>
            <w:hideMark/>
          </w:tcPr>
          <w:p w14:paraId="31ECC8FE"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1.20%</w:t>
            </w:r>
          </w:p>
        </w:tc>
        <w:tc>
          <w:tcPr>
            <w:tcW w:w="1101" w:type="dxa"/>
            <w:tcBorders>
              <w:top w:val="single" w:sz="8" w:space="0" w:color="auto"/>
              <w:left w:val="nil"/>
              <w:bottom w:val="nil"/>
              <w:right w:val="single" w:sz="4" w:space="0" w:color="auto"/>
            </w:tcBorders>
            <w:shd w:val="clear" w:color="auto" w:fill="auto"/>
            <w:noWrap/>
            <w:vAlign w:val="center"/>
            <w:hideMark/>
          </w:tcPr>
          <w:p w14:paraId="63E78393"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1.20%</w:t>
            </w:r>
          </w:p>
        </w:tc>
        <w:tc>
          <w:tcPr>
            <w:tcW w:w="999" w:type="dxa"/>
            <w:tcBorders>
              <w:top w:val="single" w:sz="8" w:space="0" w:color="auto"/>
              <w:left w:val="nil"/>
              <w:bottom w:val="nil"/>
              <w:right w:val="nil"/>
            </w:tcBorders>
            <w:shd w:val="clear" w:color="auto" w:fill="auto"/>
            <w:noWrap/>
            <w:vAlign w:val="center"/>
            <w:hideMark/>
          </w:tcPr>
          <w:p w14:paraId="43AF8D4C"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102%</w:t>
            </w:r>
          </w:p>
        </w:tc>
        <w:tc>
          <w:tcPr>
            <w:tcW w:w="999" w:type="dxa"/>
            <w:tcBorders>
              <w:top w:val="single" w:sz="8" w:space="0" w:color="auto"/>
              <w:left w:val="nil"/>
              <w:bottom w:val="nil"/>
              <w:right w:val="single" w:sz="8" w:space="0" w:color="auto"/>
            </w:tcBorders>
            <w:shd w:val="clear" w:color="auto" w:fill="auto"/>
            <w:noWrap/>
            <w:vAlign w:val="center"/>
            <w:hideMark/>
          </w:tcPr>
          <w:p w14:paraId="40CC6FDB"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100%</w:t>
            </w:r>
          </w:p>
        </w:tc>
      </w:tr>
      <w:tr w:rsidR="00472BDB" w:rsidRPr="00472BDB" w14:paraId="36048F73" w14:textId="77777777" w:rsidTr="00472BD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0690DC9"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Class D</w:t>
            </w:r>
          </w:p>
        </w:tc>
        <w:tc>
          <w:tcPr>
            <w:tcW w:w="1101" w:type="dxa"/>
            <w:tcBorders>
              <w:top w:val="single" w:sz="8" w:space="0" w:color="auto"/>
              <w:left w:val="single" w:sz="8" w:space="0" w:color="auto"/>
              <w:bottom w:val="nil"/>
              <w:right w:val="nil"/>
            </w:tcBorders>
            <w:shd w:val="clear" w:color="auto" w:fill="auto"/>
            <w:noWrap/>
            <w:vAlign w:val="center"/>
            <w:hideMark/>
          </w:tcPr>
          <w:p w14:paraId="3942D214"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2.00%</w:t>
            </w:r>
          </w:p>
        </w:tc>
        <w:tc>
          <w:tcPr>
            <w:tcW w:w="1101" w:type="dxa"/>
            <w:tcBorders>
              <w:top w:val="single" w:sz="8" w:space="0" w:color="auto"/>
              <w:left w:val="nil"/>
              <w:bottom w:val="nil"/>
              <w:right w:val="nil"/>
            </w:tcBorders>
            <w:shd w:val="clear" w:color="auto" w:fill="auto"/>
            <w:noWrap/>
            <w:vAlign w:val="center"/>
            <w:hideMark/>
          </w:tcPr>
          <w:p w14:paraId="53821EFC"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2.05%</w:t>
            </w:r>
          </w:p>
        </w:tc>
        <w:tc>
          <w:tcPr>
            <w:tcW w:w="1101" w:type="dxa"/>
            <w:tcBorders>
              <w:top w:val="single" w:sz="8" w:space="0" w:color="auto"/>
              <w:left w:val="nil"/>
              <w:bottom w:val="nil"/>
              <w:right w:val="single" w:sz="4" w:space="0" w:color="auto"/>
            </w:tcBorders>
            <w:shd w:val="clear" w:color="auto" w:fill="auto"/>
            <w:noWrap/>
            <w:vAlign w:val="center"/>
            <w:hideMark/>
          </w:tcPr>
          <w:p w14:paraId="41EB7B98"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2.32%</w:t>
            </w:r>
          </w:p>
        </w:tc>
        <w:tc>
          <w:tcPr>
            <w:tcW w:w="999" w:type="dxa"/>
            <w:tcBorders>
              <w:top w:val="single" w:sz="8" w:space="0" w:color="auto"/>
              <w:left w:val="nil"/>
              <w:bottom w:val="nil"/>
              <w:right w:val="nil"/>
            </w:tcBorders>
            <w:shd w:val="clear" w:color="auto" w:fill="auto"/>
            <w:noWrap/>
            <w:vAlign w:val="center"/>
            <w:hideMark/>
          </w:tcPr>
          <w:p w14:paraId="01F14C17"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103%</w:t>
            </w:r>
          </w:p>
        </w:tc>
        <w:tc>
          <w:tcPr>
            <w:tcW w:w="999" w:type="dxa"/>
            <w:tcBorders>
              <w:top w:val="single" w:sz="8" w:space="0" w:color="auto"/>
              <w:left w:val="nil"/>
              <w:bottom w:val="nil"/>
              <w:right w:val="single" w:sz="8" w:space="0" w:color="auto"/>
            </w:tcBorders>
            <w:shd w:val="clear" w:color="auto" w:fill="auto"/>
            <w:noWrap/>
            <w:vAlign w:val="center"/>
            <w:hideMark/>
          </w:tcPr>
          <w:p w14:paraId="2100C7FA"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99%</w:t>
            </w:r>
          </w:p>
        </w:tc>
      </w:tr>
      <w:tr w:rsidR="00472BDB" w:rsidRPr="00472BDB" w14:paraId="68C72DF6" w14:textId="77777777" w:rsidTr="00472BD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8000026"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Class F (optional)</w:t>
            </w:r>
          </w:p>
        </w:tc>
        <w:tc>
          <w:tcPr>
            <w:tcW w:w="1101" w:type="dxa"/>
            <w:tcBorders>
              <w:top w:val="nil"/>
              <w:left w:val="single" w:sz="8" w:space="0" w:color="auto"/>
              <w:bottom w:val="single" w:sz="8" w:space="0" w:color="auto"/>
              <w:right w:val="nil"/>
            </w:tcBorders>
            <w:shd w:val="clear" w:color="auto" w:fill="auto"/>
            <w:noWrap/>
            <w:vAlign w:val="center"/>
            <w:hideMark/>
          </w:tcPr>
          <w:p w14:paraId="631295AF"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1.69%</w:t>
            </w:r>
          </w:p>
        </w:tc>
        <w:tc>
          <w:tcPr>
            <w:tcW w:w="1101" w:type="dxa"/>
            <w:tcBorders>
              <w:top w:val="nil"/>
              <w:left w:val="nil"/>
              <w:bottom w:val="single" w:sz="8" w:space="0" w:color="auto"/>
              <w:right w:val="nil"/>
            </w:tcBorders>
            <w:shd w:val="clear" w:color="auto" w:fill="auto"/>
            <w:noWrap/>
            <w:vAlign w:val="center"/>
            <w:hideMark/>
          </w:tcPr>
          <w:p w14:paraId="5B053948"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1.86%</w:t>
            </w:r>
          </w:p>
        </w:tc>
        <w:tc>
          <w:tcPr>
            <w:tcW w:w="1101" w:type="dxa"/>
            <w:tcBorders>
              <w:top w:val="nil"/>
              <w:left w:val="nil"/>
              <w:bottom w:val="single" w:sz="8" w:space="0" w:color="auto"/>
              <w:right w:val="single" w:sz="4" w:space="0" w:color="auto"/>
            </w:tcBorders>
            <w:shd w:val="clear" w:color="auto" w:fill="auto"/>
            <w:noWrap/>
            <w:vAlign w:val="center"/>
            <w:hideMark/>
          </w:tcPr>
          <w:p w14:paraId="72736FC5"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2.53%</w:t>
            </w:r>
          </w:p>
        </w:tc>
        <w:tc>
          <w:tcPr>
            <w:tcW w:w="999" w:type="dxa"/>
            <w:tcBorders>
              <w:top w:val="nil"/>
              <w:left w:val="nil"/>
              <w:bottom w:val="single" w:sz="8" w:space="0" w:color="auto"/>
              <w:right w:val="nil"/>
            </w:tcBorders>
            <w:shd w:val="clear" w:color="auto" w:fill="auto"/>
            <w:noWrap/>
            <w:vAlign w:val="center"/>
            <w:hideMark/>
          </w:tcPr>
          <w:p w14:paraId="5193D8FE"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104%</w:t>
            </w:r>
          </w:p>
        </w:tc>
        <w:tc>
          <w:tcPr>
            <w:tcW w:w="999" w:type="dxa"/>
            <w:tcBorders>
              <w:top w:val="nil"/>
              <w:left w:val="nil"/>
              <w:bottom w:val="single" w:sz="8" w:space="0" w:color="auto"/>
              <w:right w:val="single" w:sz="8" w:space="0" w:color="auto"/>
            </w:tcBorders>
            <w:shd w:val="clear" w:color="auto" w:fill="auto"/>
            <w:noWrap/>
            <w:vAlign w:val="center"/>
            <w:hideMark/>
          </w:tcPr>
          <w:p w14:paraId="2FF86F00" w14:textId="77777777" w:rsidR="00472BDB" w:rsidRPr="00472BDB" w:rsidRDefault="00472BDB" w:rsidP="00472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72BDB">
              <w:rPr>
                <w:rFonts w:ascii="Arial" w:eastAsia="SimSun" w:hAnsi="Arial" w:cs="Arial"/>
                <w:color w:val="000000"/>
                <w:sz w:val="18"/>
                <w:szCs w:val="18"/>
                <w:lang w:eastAsia="zh-CN"/>
              </w:rPr>
              <w:t>101%</w:t>
            </w:r>
          </w:p>
        </w:tc>
      </w:tr>
    </w:tbl>
    <w:p w14:paraId="194DB85D" w14:textId="77777777" w:rsidR="00472BDB" w:rsidRDefault="00472BDB" w:rsidP="000A4E31">
      <w:pPr>
        <w:rPr>
          <w:lang w:val="en-CA"/>
        </w:rPr>
      </w:pPr>
    </w:p>
    <w:p w14:paraId="7458025B" w14:textId="5A2B08E5" w:rsidR="006A7B50" w:rsidRDefault="00272309" w:rsidP="000A4E31">
      <w:pPr>
        <w:rPr>
          <w:lang w:val="en-CA"/>
        </w:rPr>
      </w:pPr>
      <w:r>
        <w:rPr>
          <w:rFonts w:hint="eastAsia"/>
          <w:lang w:val="en-CA"/>
        </w:rPr>
        <w:t>Table 7: Solution 2 with 32x32 MER</w:t>
      </w:r>
    </w:p>
    <w:p w14:paraId="03E723A1" w14:textId="77777777" w:rsidR="00C03B48" w:rsidRDefault="00C03B48" w:rsidP="000A4E31">
      <w:pPr>
        <w:rPr>
          <w:lang w:val="en-CA"/>
        </w:rPr>
      </w:pPr>
    </w:p>
    <w:tbl>
      <w:tblPr>
        <w:tblW w:w="6941" w:type="dxa"/>
        <w:tblLook w:val="04A0" w:firstRow="1" w:lastRow="0" w:firstColumn="1" w:lastColumn="0" w:noHBand="0" w:noVBand="1"/>
      </w:tblPr>
      <w:tblGrid>
        <w:gridCol w:w="1640"/>
        <w:gridCol w:w="1101"/>
        <w:gridCol w:w="1101"/>
        <w:gridCol w:w="1101"/>
        <w:gridCol w:w="999"/>
        <w:gridCol w:w="999"/>
      </w:tblGrid>
      <w:tr w:rsidR="003E1ABA" w:rsidRPr="003E1ABA" w14:paraId="55C1D44F" w14:textId="77777777" w:rsidTr="003E1ABA">
        <w:trPr>
          <w:trHeight w:val="255"/>
        </w:trPr>
        <w:tc>
          <w:tcPr>
            <w:tcW w:w="1640" w:type="dxa"/>
            <w:tcBorders>
              <w:top w:val="nil"/>
              <w:left w:val="nil"/>
              <w:bottom w:val="nil"/>
              <w:right w:val="nil"/>
            </w:tcBorders>
            <w:shd w:val="clear" w:color="auto" w:fill="auto"/>
            <w:noWrap/>
            <w:vAlign w:val="center"/>
            <w:hideMark/>
          </w:tcPr>
          <w:p w14:paraId="4CE30123"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BAF7900"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3E1ABA">
              <w:rPr>
                <w:rFonts w:ascii="Arial" w:eastAsia="SimSun" w:hAnsi="Arial" w:cs="Arial"/>
                <w:b/>
                <w:bCs/>
                <w:color w:val="000000"/>
                <w:sz w:val="18"/>
                <w:szCs w:val="18"/>
                <w:lang w:eastAsia="zh-CN"/>
              </w:rPr>
              <w:t>Random Access Main 10</w:t>
            </w:r>
          </w:p>
        </w:tc>
      </w:tr>
      <w:tr w:rsidR="003E1ABA" w:rsidRPr="003E1ABA" w14:paraId="6C861C99" w14:textId="77777777" w:rsidTr="003E1ABA">
        <w:trPr>
          <w:trHeight w:val="255"/>
        </w:trPr>
        <w:tc>
          <w:tcPr>
            <w:tcW w:w="1640" w:type="dxa"/>
            <w:tcBorders>
              <w:top w:val="nil"/>
              <w:left w:val="nil"/>
              <w:bottom w:val="nil"/>
              <w:right w:val="nil"/>
            </w:tcBorders>
            <w:shd w:val="clear" w:color="auto" w:fill="auto"/>
            <w:noWrap/>
            <w:vAlign w:val="center"/>
            <w:hideMark/>
          </w:tcPr>
          <w:p w14:paraId="07FAB657"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831E0B4"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3E1ABA">
              <w:rPr>
                <w:rFonts w:ascii="Arial" w:eastAsia="SimSun" w:hAnsi="Arial" w:cs="Arial"/>
                <w:b/>
                <w:bCs/>
                <w:color w:val="000000"/>
                <w:sz w:val="18"/>
                <w:szCs w:val="18"/>
                <w:lang w:eastAsia="zh-CN"/>
              </w:rPr>
              <w:t>Over BMS-1.0 with VTM configuration</w:t>
            </w:r>
          </w:p>
        </w:tc>
      </w:tr>
      <w:tr w:rsidR="003E1ABA" w:rsidRPr="003E1ABA" w14:paraId="35674EB6" w14:textId="77777777" w:rsidTr="003E1ABA">
        <w:trPr>
          <w:trHeight w:val="255"/>
        </w:trPr>
        <w:tc>
          <w:tcPr>
            <w:tcW w:w="1640" w:type="dxa"/>
            <w:tcBorders>
              <w:top w:val="nil"/>
              <w:left w:val="nil"/>
              <w:bottom w:val="nil"/>
              <w:right w:val="nil"/>
            </w:tcBorders>
            <w:shd w:val="clear" w:color="auto" w:fill="auto"/>
            <w:noWrap/>
            <w:vAlign w:val="center"/>
            <w:hideMark/>
          </w:tcPr>
          <w:p w14:paraId="70041729"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01" w:type="dxa"/>
            <w:tcBorders>
              <w:top w:val="nil"/>
              <w:left w:val="single" w:sz="8" w:space="0" w:color="auto"/>
              <w:bottom w:val="single" w:sz="8" w:space="0" w:color="auto"/>
              <w:right w:val="nil"/>
            </w:tcBorders>
            <w:shd w:val="clear" w:color="auto" w:fill="auto"/>
            <w:noWrap/>
            <w:vAlign w:val="center"/>
            <w:hideMark/>
          </w:tcPr>
          <w:p w14:paraId="67F96A37"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Y</w:t>
            </w:r>
          </w:p>
        </w:tc>
        <w:tc>
          <w:tcPr>
            <w:tcW w:w="1101" w:type="dxa"/>
            <w:tcBorders>
              <w:top w:val="nil"/>
              <w:left w:val="nil"/>
              <w:bottom w:val="single" w:sz="8" w:space="0" w:color="auto"/>
              <w:right w:val="nil"/>
            </w:tcBorders>
            <w:shd w:val="clear" w:color="auto" w:fill="auto"/>
            <w:noWrap/>
            <w:vAlign w:val="center"/>
            <w:hideMark/>
          </w:tcPr>
          <w:p w14:paraId="666CB697"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U</w:t>
            </w:r>
          </w:p>
        </w:tc>
        <w:tc>
          <w:tcPr>
            <w:tcW w:w="1101" w:type="dxa"/>
            <w:tcBorders>
              <w:top w:val="nil"/>
              <w:left w:val="nil"/>
              <w:bottom w:val="single" w:sz="8" w:space="0" w:color="auto"/>
              <w:right w:val="single" w:sz="4" w:space="0" w:color="auto"/>
            </w:tcBorders>
            <w:shd w:val="clear" w:color="auto" w:fill="auto"/>
            <w:noWrap/>
            <w:vAlign w:val="center"/>
            <w:hideMark/>
          </w:tcPr>
          <w:p w14:paraId="73A5AD4C"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V</w:t>
            </w:r>
          </w:p>
        </w:tc>
        <w:tc>
          <w:tcPr>
            <w:tcW w:w="999" w:type="dxa"/>
            <w:tcBorders>
              <w:top w:val="nil"/>
              <w:left w:val="nil"/>
              <w:bottom w:val="single" w:sz="8" w:space="0" w:color="auto"/>
              <w:right w:val="nil"/>
            </w:tcBorders>
            <w:shd w:val="clear" w:color="auto" w:fill="auto"/>
            <w:noWrap/>
            <w:vAlign w:val="center"/>
            <w:hideMark/>
          </w:tcPr>
          <w:p w14:paraId="35F632C6"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3E1ABA">
              <w:rPr>
                <w:rFonts w:ascii="Arial" w:eastAsia="SimSun" w:hAnsi="Arial" w:cs="Arial"/>
                <w:color w:val="000000"/>
                <w:sz w:val="18"/>
                <w:szCs w:val="18"/>
                <w:lang w:eastAsia="zh-CN"/>
              </w:rPr>
              <w:t>EncT</w:t>
            </w:r>
            <w:proofErr w:type="spellEnd"/>
          </w:p>
        </w:tc>
        <w:tc>
          <w:tcPr>
            <w:tcW w:w="999" w:type="dxa"/>
            <w:tcBorders>
              <w:top w:val="nil"/>
              <w:left w:val="nil"/>
              <w:bottom w:val="single" w:sz="8" w:space="0" w:color="auto"/>
              <w:right w:val="single" w:sz="8" w:space="0" w:color="auto"/>
            </w:tcBorders>
            <w:shd w:val="clear" w:color="auto" w:fill="auto"/>
            <w:noWrap/>
            <w:vAlign w:val="center"/>
            <w:hideMark/>
          </w:tcPr>
          <w:p w14:paraId="41069AA4"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3E1ABA">
              <w:rPr>
                <w:rFonts w:ascii="Arial" w:eastAsia="SimSun" w:hAnsi="Arial" w:cs="Arial"/>
                <w:color w:val="000000"/>
                <w:sz w:val="18"/>
                <w:szCs w:val="18"/>
                <w:lang w:eastAsia="zh-CN"/>
              </w:rPr>
              <w:t>DecT</w:t>
            </w:r>
            <w:proofErr w:type="spellEnd"/>
          </w:p>
        </w:tc>
      </w:tr>
      <w:tr w:rsidR="003E1ABA" w:rsidRPr="003E1ABA" w14:paraId="17B56455" w14:textId="77777777" w:rsidTr="003E1AB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435A62"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Class A1</w:t>
            </w:r>
          </w:p>
        </w:tc>
        <w:tc>
          <w:tcPr>
            <w:tcW w:w="1101" w:type="dxa"/>
            <w:tcBorders>
              <w:top w:val="nil"/>
              <w:left w:val="nil"/>
              <w:bottom w:val="nil"/>
              <w:right w:val="nil"/>
            </w:tcBorders>
            <w:shd w:val="clear" w:color="auto" w:fill="auto"/>
            <w:noWrap/>
            <w:vAlign w:val="center"/>
            <w:hideMark/>
          </w:tcPr>
          <w:p w14:paraId="4DEF3944"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1.11%</w:t>
            </w:r>
          </w:p>
        </w:tc>
        <w:tc>
          <w:tcPr>
            <w:tcW w:w="1101" w:type="dxa"/>
            <w:tcBorders>
              <w:top w:val="nil"/>
              <w:left w:val="nil"/>
              <w:bottom w:val="nil"/>
              <w:right w:val="nil"/>
            </w:tcBorders>
            <w:shd w:val="clear" w:color="auto" w:fill="auto"/>
            <w:noWrap/>
            <w:vAlign w:val="center"/>
            <w:hideMark/>
          </w:tcPr>
          <w:p w14:paraId="6D74D378"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0.95%</w:t>
            </w:r>
          </w:p>
        </w:tc>
        <w:tc>
          <w:tcPr>
            <w:tcW w:w="1101" w:type="dxa"/>
            <w:tcBorders>
              <w:top w:val="nil"/>
              <w:left w:val="nil"/>
              <w:bottom w:val="nil"/>
              <w:right w:val="single" w:sz="4" w:space="0" w:color="auto"/>
            </w:tcBorders>
            <w:shd w:val="clear" w:color="auto" w:fill="auto"/>
            <w:noWrap/>
            <w:vAlign w:val="center"/>
            <w:hideMark/>
          </w:tcPr>
          <w:p w14:paraId="35E1A6C5"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1.29%</w:t>
            </w:r>
          </w:p>
        </w:tc>
        <w:tc>
          <w:tcPr>
            <w:tcW w:w="999" w:type="dxa"/>
            <w:tcBorders>
              <w:top w:val="nil"/>
              <w:left w:val="nil"/>
              <w:bottom w:val="nil"/>
              <w:right w:val="nil"/>
            </w:tcBorders>
            <w:shd w:val="clear" w:color="auto" w:fill="auto"/>
            <w:noWrap/>
            <w:vAlign w:val="center"/>
            <w:hideMark/>
          </w:tcPr>
          <w:p w14:paraId="2CC796EE"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101%</w:t>
            </w:r>
          </w:p>
        </w:tc>
        <w:tc>
          <w:tcPr>
            <w:tcW w:w="999" w:type="dxa"/>
            <w:tcBorders>
              <w:top w:val="nil"/>
              <w:left w:val="nil"/>
              <w:bottom w:val="nil"/>
              <w:right w:val="single" w:sz="8" w:space="0" w:color="auto"/>
            </w:tcBorders>
            <w:shd w:val="clear" w:color="auto" w:fill="auto"/>
            <w:noWrap/>
            <w:vAlign w:val="center"/>
            <w:hideMark/>
          </w:tcPr>
          <w:p w14:paraId="7FF5E73F"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99%</w:t>
            </w:r>
          </w:p>
        </w:tc>
      </w:tr>
      <w:tr w:rsidR="003E1ABA" w:rsidRPr="003E1ABA" w14:paraId="398CE1FD" w14:textId="77777777" w:rsidTr="003E1AB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D6E1E1"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Class A2</w:t>
            </w:r>
          </w:p>
        </w:tc>
        <w:tc>
          <w:tcPr>
            <w:tcW w:w="1101" w:type="dxa"/>
            <w:tcBorders>
              <w:top w:val="nil"/>
              <w:left w:val="nil"/>
              <w:bottom w:val="nil"/>
              <w:right w:val="nil"/>
            </w:tcBorders>
            <w:shd w:val="clear" w:color="auto" w:fill="auto"/>
            <w:noWrap/>
            <w:vAlign w:val="center"/>
            <w:hideMark/>
          </w:tcPr>
          <w:p w14:paraId="62A435C6"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2.73%</w:t>
            </w:r>
          </w:p>
        </w:tc>
        <w:tc>
          <w:tcPr>
            <w:tcW w:w="1101" w:type="dxa"/>
            <w:tcBorders>
              <w:top w:val="nil"/>
              <w:left w:val="nil"/>
              <w:bottom w:val="nil"/>
              <w:right w:val="nil"/>
            </w:tcBorders>
            <w:shd w:val="clear" w:color="000000" w:fill="FFC7CE"/>
            <w:noWrap/>
            <w:vAlign w:val="center"/>
            <w:hideMark/>
          </w:tcPr>
          <w:p w14:paraId="50AFE03E"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E1ABA">
              <w:rPr>
                <w:rFonts w:ascii="Arial" w:eastAsia="SimSun" w:hAnsi="Arial" w:cs="Arial"/>
                <w:sz w:val="18"/>
                <w:szCs w:val="18"/>
                <w:lang w:eastAsia="zh-CN"/>
              </w:rPr>
              <w:t>3.32%</w:t>
            </w:r>
          </w:p>
        </w:tc>
        <w:tc>
          <w:tcPr>
            <w:tcW w:w="1101" w:type="dxa"/>
            <w:tcBorders>
              <w:top w:val="nil"/>
              <w:left w:val="nil"/>
              <w:bottom w:val="nil"/>
              <w:right w:val="single" w:sz="4" w:space="0" w:color="auto"/>
            </w:tcBorders>
            <w:shd w:val="clear" w:color="000000" w:fill="FFC7CE"/>
            <w:noWrap/>
            <w:vAlign w:val="center"/>
            <w:hideMark/>
          </w:tcPr>
          <w:p w14:paraId="063A9945"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E1ABA">
              <w:rPr>
                <w:rFonts w:ascii="Arial" w:eastAsia="SimSun" w:hAnsi="Arial" w:cs="Arial"/>
                <w:sz w:val="18"/>
                <w:szCs w:val="18"/>
                <w:lang w:eastAsia="zh-CN"/>
              </w:rPr>
              <w:t>3.56%</w:t>
            </w:r>
          </w:p>
        </w:tc>
        <w:tc>
          <w:tcPr>
            <w:tcW w:w="999" w:type="dxa"/>
            <w:tcBorders>
              <w:top w:val="nil"/>
              <w:left w:val="nil"/>
              <w:bottom w:val="nil"/>
              <w:right w:val="nil"/>
            </w:tcBorders>
            <w:shd w:val="clear" w:color="auto" w:fill="auto"/>
            <w:noWrap/>
            <w:vAlign w:val="center"/>
            <w:hideMark/>
          </w:tcPr>
          <w:p w14:paraId="1116B161"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105%</w:t>
            </w:r>
          </w:p>
        </w:tc>
        <w:tc>
          <w:tcPr>
            <w:tcW w:w="999" w:type="dxa"/>
            <w:tcBorders>
              <w:top w:val="nil"/>
              <w:left w:val="nil"/>
              <w:bottom w:val="nil"/>
              <w:right w:val="single" w:sz="8" w:space="0" w:color="auto"/>
            </w:tcBorders>
            <w:shd w:val="clear" w:color="auto" w:fill="auto"/>
            <w:noWrap/>
            <w:vAlign w:val="center"/>
            <w:hideMark/>
          </w:tcPr>
          <w:p w14:paraId="2E9F8A64"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98%</w:t>
            </w:r>
          </w:p>
        </w:tc>
      </w:tr>
      <w:tr w:rsidR="003E1ABA" w:rsidRPr="003E1ABA" w14:paraId="4816B437" w14:textId="77777777" w:rsidTr="003E1AB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C68192"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Class B</w:t>
            </w:r>
          </w:p>
        </w:tc>
        <w:tc>
          <w:tcPr>
            <w:tcW w:w="1101" w:type="dxa"/>
            <w:tcBorders>
              <w:top w:val="nil"/>
              <w:left w:val="nil"/>
              <w:bottom w:val="nil"/>
              <w:right w:val="nil"/>
            </w:tcBorders>
            <w:shd w:val="clear" w:color="auto" w:fill="auto"/>
            <w:noWrap/>
            <w:vAlign w:val="center"/>
            <w:hideMark/>
          </w:tcPr>
          <w:p w14:paraId="1665B601"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2.63%</w:t>
            </w:r>
          </w:p>
        </w:tc>
        <w:tc>
          <w:tcPr>
            <w:tcW w:w="1101" w:type="dxa"/>
            <w:tcBorders>
              <w:top w:val="nil"/>
              <w:left w:val="nil"/>
              <w:bottom w:val="nil"/>
              <w:right w:val="nil"/>
            </w:tcBorders>
            <w:shd w:val="clear" w:color="auto" w:fill="auto"/>
            <w:noWrap/>
            <w:vAlign w:val="center"/>
            <w:hideMark/>
          </w:tcPr>
          <w:p w14:paraId="5703F07F"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2.36%</w:t>
            </w:r>
          </w:p>
        </w:tc>
        <w:tc>
          <w:tcPr>
            <w:tcW w:w="1101" w:type="dxa"/>
            <w:tcBorders>
              <w:top w:val="nil"/>
              <w:left w:val="nil"/>
              <w:bottom w:val="nil"/>
              <w:right w:val="single" w:sz="4" w:space="0" w:color="auto"/>
            </w:tcBorders>
            <w:shd w:val="clear" w:color="auto" w:fill="auto"/>
            <w:noWrap/>
            <w:vAlign w:val="center"/>
            <w:hideMark/>
          </w:tcPr>
          <w:p w14:paraId="4D2E1173"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2.41%</w:t>
            </w:r>
          </w:p>
        </w:tc>
        <w:tc>
          <w:tcPr>
            <w:tcW w:w="999" w:type="dxa"/>
            <w:tcBorders>
              <w:top w:val="nil"/>
              <w:left w:val="nil"/>
              <w:bottom w:val="nil"/>
              <w:right w:val="nil"/>
            </w:tcBorders>
            <w:shd w:val="clear" w:color="auto" w:fill="auto"/>
            <w:noWrap/>
            <w:vAlign w:val="center"/>
            <w:hideMark/>
          </w:tcPr>
          <w:p w14:paraId="7B605665"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104%</w:t>
            </w:r>
          </w:p>
        </w:tc>
        <w:tc>
          <w:tcPr>
            <w:tcW w:w="999" w:type="dxa"/>
            <w:tcBorders>
              <w:top w:val="nil"/>
              <w:left w:val="nil"/>
              <w:bottom w:val="nil"/>
              <w:right w:val="single" w:sz="8" w:space="0" w:color="auto"/>
            </w:tcBorders>
            <w:shd w:val="clear" w:color="auto" w:fill="auto"/>
            <w:noWrap/>
            <w:vAlign w:val="center"/>
            <w:hideMark/>
          </w:tcPr>
          <w:p w14:paraId="39DF56EE"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97%</w:t>
            </w:r>
          </w:p>
        </w:tc>
      </w:tr>
      <w:tr w:rsidR="003E1ABA" w:rsidRPr="003E1ABA" w14:paraId="25C6A2EC" w14:textId="77777777" w:rsidTr="003E1AB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0C6DF6"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Class C</w:t>
            </w:r>
          </w:p>
        </w:tc>
        <w:tc>
          <w:tcPr>
            <w:tcW w:w="1101" w:type="dxa"/>
            <w:tcBorders>
              <w:top w:val="nil"/>
              <w:left w:val="single" w:sz="8" w:space="0" w:color="auto"/>
              <w:bottom w:val="nil"/>
              <w:right w:val="nil"/>
            </w:tcBorders>
            <w:shd w:val="clear" w:color="000000" w:fill="FFC7CE"/>
            <w:noWrap/>
            <w:vAlign w:val="center"/>
            <w:hideMark/>
          </w:tcPr>
          <w:p w14:paraId="39E330E3"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E1ABA">
              <w:rPr>
                <w:rFonts w:ascii="Arial" w:eastAsia="SimSun" w:hAnsi="Arial" w:cs="Arial"/>
                <w:sz w:val="18"/>
                <w:szCs w:val="18"/>
                <w:lang w:eastAsia="zh-CN"/>
              </w:rPr>
              <w:t>3.53%</w:t>
            </w:r>
          </w:p>
        </w:tc>
        <w:tc>
          <w:tcPr>
            <w:tcW w:w="1101" w:type="dxa"/>
            <w:tcBorders>
              <w:top w:val="nil"/>
              <w:left w:val="nil"/>
              <w:bottom w:val="nil"/>
              <w:right w:val="nil"/>
            </w:tcBorders>
            <w:shd w:val="clear" w:color="000000" w:fill="FFC7CE"/>
            <w:noWrap/>
            <w:vAlign w:val="center"/>
            <w:hideMark/>
          </w:tcPr>
          <w:p w14:paraId="5BD748FC"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E1ABA">
              <w:rPr>
                <w:rFonts w:ascii="Arial" w:eastAsia="SimSun" w:hAnsi="Arial" w:cs="Arial"/>
                <w:sz w:val="18"/>
                <w:szCs w:val="18"/>
                <w:lang w:eastAsia="zh-CN"/>
              </w:rPr>
              <w:t>3.82%</w:t>
            </w:r>
          </w:p>
        </w:tc>
        <w:tc>
          <w:tcPr>
            <w:tcW w:w="1101" w:type="dxa"/>
            <w:tcBorders>
              <w:top w:val="nil"/>
              <w:left w:val="nil"/>
              <w:bottom w:val="nil"/>
              <w:right w:val="single" w:sz="4" w:space="0" w:color="auto"/>
            </w:tcBorders>
            <w:shd w:val="clear" w:color="000000" w:fill="FFC7CE"/>
            <w:noWrap/>
            <w:vAlign w:val="center"/>
            <w:hideMark/>
          </w:tcPr>
          <w:p w14:paraId="6D17C130"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E1ABA">
              <w:rPr>
                <w:rFonts w:ascii="Arial" w:eastAsia="SimSun" w:hAnsi="Arial" w:cs="Arial"/>
                <w:sz w:val="18"/>
                <w:szCs w:val="18"/>
                <w:lang w:eastAsia="zh-CN"/>
              </w:rPr>
              <w:t>4.28%</w:t>
            </w:r>
          </w:p>
        </w:tc>
        <w:tc>
          <w:tcPr>
            <w:tcW w:w="999" w:type="dxa"/>
            <w:tcBorders>
              <w:top w:val="nil"/>
              <w:left w:val="nil"/>
              <w:bottom w:val="nil"/>
              <w:right w:val="nil"/>
            </w:tcBorders>
            <w:shd w:val="clear" w:color="auto" w:fill="auto"/>
            <w:noWrap/>
            <w:vAlign w:val="center"/>
            <w:hideMark/>
          </w:tcPr>
          <w:p w14:paraId="435B3FE1"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108%</w:t>
            </w:r>
          </w:p>
        </w:tc>
        <w:tc>
          <w:tcPr>
            <w:tcW w:w="999" w:type="dxa"/>
            <w:tcBorders>
              <w:top w:val="nil"/>
              <w:left w:val="nil"/>
              <w:bottom w:val="nil"/>
              <w:right w:val="single" w:sz="8" w:space="0" w:color="auto"/>
            </w:tcBorders>
            <w:shd w:val="clear" w:color="auto" w:fill="auto"/>
            <w:noWrap/>
            <w:vAlign w:val="center"/>
            <w:hideMark/>
          </w:tcPr>
          <w:p w14:paraId="1EAE74E1"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97%</w:t>
            </w:r>
          </w:p>
        </w:tc>
      </w:tr>
      <w:tr w:rsidR="003E1ABA" w:rsidRPr="003E1ABA" w14:paraId="41068CB2" w14:textId="77777777" w:rsidTr="003E1AB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6500A4"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Class E</w:t>
            </w:r>
          </w:p>
        </w:tc>
        <w:tc>
          <w:tcPr>
            <w:tcW w:w="1101" w:type="dxa"/>
            <w:tcBorders>
              <w:top w:val="nil"/>
              <w:left w:val="nil"/>
              <w:bottom w:val="nil"/>
              <w:right w:val="nil"/>
            </w:tcBorders>
            <w:shd w:val="clear" w:color="auto" w:fill="auto"/>
            <w:noWrap/>
            <w:vAlign w:val="center"/>
            <w:hideMark/>
          </w:tcPr>
          <w:p w14:paraId="4DD6634D"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 xml:space="preserve">　</w:t>
            </w:r>
          </w:p>
        </w:tc>
        <w:tc>
          <w:tcPr>
            <w:tcW w:w="1101" w:type="dxa"/>
            <w:tcBorders>
              <w:top w:val="nil"/>
              <w:left w:val="nil"/>
              <w:bottom w:val="nil"/>
              <w:right w:val="nil"/>
            </w:tcBorders>
            <w:shd w:val="clear" w:color="auto" w:fill="auto"/>
            <w:noWrap/>
            <w:vAlign w:val="center"/>
            <w:hideMark/>
          </w:tcPr>
          <w:p w14:paraId="34AC6501"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01" w:type="dxa"/>
            <w:tcBorders>
              <w:top w:val="nil"/>
              <w:left w:val="nil"/>
              <w:bottom w:val="nil"/>
              <w:right w:val="single" w:sz="4" w:space="0" w:color="auto"/>
            </w:tcBorders>
            <w:shd w:val="clear" w:color="auto" w:fill="auto"/>
            <w:noWrap/>
            <w:vAlign w:val="center"/>
            <w:hideMark/>
          </w:tcPr>
          <w:p w14:paraId="54AB9DA5"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 xml:space="preserve">　</w:t>
            </w:r>
          </w:p>
        </w:tc>
        <w:tc>
          <w:tcPr>
            <w:tcW w:w="999" w:type="dxa"/>
            <w:tcBorders>
              <w:top w:val="nil"/>
              <w:left w:val="nil"/>
              <w:bottom w:val="nil"/>
              <w:right w:val="nil"/>
            </w:tcBorders>
            <w:shd w:val="clear" w:color="auto" w:fill="auto"/>
            <w:noWrap/>
            <w:vAlign w:val="center"/>
            <w:hideMark/>
          </w:tcPr>
          <w:p w14:paraId="56CBAB51"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 xml:space="preserve">　</w:t>
            </w:r>
          </w:p>
        </w:tc>
        <w:tc>
          <w:tcPr>
            <w:tcW w:w="999" w:type="dxa"/>
            <w:tcBorders>
              <w:top w:val="nil"/>
              <w:left w:val="nil"/>
              <w:bottom w:val="nil"/>
              <w:right w:val="single" w:sz="8" w:space="0" w:color="auto"/>
            </w:tcBorders>
            <w:shd w:val="clear" w:color="auto" w:fill="auto"/>
            <w:noWrap/>
            <w:vAlign w:val="center"/>
            <w:hideMark/>
          </w:tcPr>
          <w:p w14:paraId="5E781D3D"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 xml:space="preserve">　</w:t>
            </w:r>
          </w:p>
        </w:tc>
      </w:tr>
      <w:tr w:rsidR="003E1ABA" w:rsidRPr="003E1ABA" w14:paraId="6A100073" w14:textId="77777777" w:rsidTr="003E1AB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5052D8"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3E1ABA">
              <w:rPr>
                <w:rFonts w:ascii="Arial" w:eastAsia="SimSun" w:hAnsi="Arial" w:cs="Arial"/>
                <w:b/>
                <w:bCs/>
                <w:color w:val="000000"/>
                <w:sz w:val="18"/>
                <w:szCs w:val="18"/>
                <w:lang w:eastAsia="zh-CN"/>
              </w:rPr>
              <w:t>Overall</w:t>
            </w:r>
          </w:p>
        </w:tc>
        <w:tc>
          <w:tcPr>
            <w:tcW w:w="1101" w:type="dxa"/>
            <w:tcBorders>
              <w:top w:val="single" w:sz="8" w:space="0" w:color="auto"/>
              <w:left w:val="nil"/>
              <w:bottom w:val="nil"/>
              <w:right w:val="nil"/>
            </w:tcBorders>
            <w:shd w:val="clear" w:color="auto" w:fill="auto"/>
            <w:noWrap/>
            <w:vAlign w:val="center"/>
            <w:hideMark/>
          </w:tcPr>
          <w:p w14:paraId="2B86FB91"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2.59%</w:t>
            </w:r>
          </w:p>
        </w:tc>
        <w:tc>
          <w:tcPr>
            <w:tcW w:w="1101" w:type="dxa"/>
            <w:tcBorders>
              <w:top w:val="single" w:sz="8" w:space="0" w:color="auto"/>
              <w:left w:val="nil"/>
              <w:bottom w:val="nil"/>
              <w:right w:val="nil"/>
            </w:tcBorders>
            <w:shd w:val="clear" w:color="auto" w:fill="auto"/>
            <w:noWrap/>
            <w:vAlign w:val="center"/>
            <w:hideMark/>
          </w:tcPr>
          <w:p w14:paraId="746DAE02"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2.66%</w:t>
            </w:r>
          </w:p>
        </w:tc>
        <w:tc>
          <w:tcPr>
            <w:tcW w:w="1101" w:type="dxa"/>
            <w:tcBorders>
              <w:top w:val="single" w:sz="8" w:space="0" w:color="auto"/>
              <w:left w:val="nil"/>
              <w:bottom w:val="nil"/>
              <w:right w:val="single" w:sz="4" w:space="0" w:color="auto"/>
            </w:tcBorders>
            <w:shd w:val="clear" w:color="auto" w:fill="auto"/>
            <w:noWrap/>
            <w:vAlign w:val="center"/>
            <w:hideMark/>
          </w:tcPr>
          <w:p w14:paraId="2EB975BE"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2.92%</w:t>
            </w:r>
          </w:p>
        </w:tc>
        <w:tc>
          <w:tcPr>
            <w:tcW w:w="999" w:type="dxa"/>
            <w:tcBorders>
              <w:top w:val="single" w:sz="8" w:space="0" w:color="auto"/>
              <w:left w:val="nil"/>
              <w:bottom w:val="nil"/>
              <w:right w:val="nil"/>
            </w:tcBorders>
            <w:shd w:val="clear" w:color="auto" w:fill="auto"/>
            <w:noWrap/>
            <w:vAlign w:val="center"/>
            <w:hideMark/>
          </w:tcPr>
          <w:p w14:paraId="1BE6CCF9"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105%</w:t>
            </w:r>
          </w:p>
        </w:tc>
        <w:tc>
          <w:tcPr>
            <w:tcW w:w="999" w:type="dxa"/>
            <w:tcBorders>
              <w:top w:val="single" w:sz="8" w:space="0" w:color="auto"/>
              <w:left w:val="nil"/>
              <w:bottom w:val="nil"/>
              <w:right w:val="single" w:sz="8" w:space="0" w:color="auto"/>
            </w:tcBorders>
            <w:shd w:val="clear" w:color="auto" w:fill="auto"/>
            <w:noWrap/>
            <w:vAlign w:val="center"/>
            <w:hideMark/>
          </w:tcPr>
          <w:p w14:paraId="005222DC"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98%</w:t>
            </w:r>
          </w:p>
        </w:tc>
      </w:tr>
      <w:tr w:rsidR="003E1ABA" w:rsidRPr="003E1ABA" w14:paraId="7552EE66" w14:textId="77777777" w:rsidTr="003E1AB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EE3444"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Class D</w:t>
            </w:r>
          </w:p>
        </w:tc>
        <w:tc>
          <w:tcPr>
            <w:tcW w:w="1101" w:type="dxa"/>
            <w:tcBorders>
              <w:top w:val="single" w:sz="8" w:space="0" w:color="auto"/>
              <w:left w:val="single" w:sz="8" w:space="0" w:color="auto"/>
              <w:bottom w:val="nil"/>
              <w:right w:val="nil"/>
            </w:tcBorders>
            <w:shd w:val="clear" w:color="000000" w:fill="FFC7CE"/>
            <w:noWrap/>
            <w:vAlign w:val="center"/>
            <w:hideMark/>
          </w:tcPr>
          <w:p w14:paraId="0757D991"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E1ABA">
              <w:rPr>
                <w:rFonts w:ascii="Arial" w:eastAsia="SimSun" w:hAnsi="Arial" w:cs="Arial"/>
                <w:sz w:val="18"/>
                <w:szCs w:val="18"/>
                <w:lang w:eastAsia="zh-CN"/>
              </w:rPr>
              <w:t>3.27%</w:t>
            </w:r>
          </w:p>
        </w:tc>
        <w:tc>
          <w:tcPr>
            <w:tcW w:w="1101" w:type="dxa"/>
            <w:tcBorders>
              <w:top w:val="single" w:sz="8" w:space="0" w:color="auto"/>
              <w:left w:val="nil"/>
              <w:bottom w:val="nil"/>
              <w:right w:val="nil"/>
            </w:tcBorders>
            <w:shd w:val="clear" w:color="000000" w:fill="FFC7CE"/>
            <w:noWrap/>
            <w:vAlign w:val="center"/>
            <w:hideMark/>
          </w:tcPr>
          <w:p w14:paraId="50424061"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E1ABA">
              <w:rPr>
                <w:rFonts w:ascii="Arial" w:eastAsia="SimSun" w:hAnsi="Arial" w:cs="Arial"/>
                <w:sz w:val="18"/>
                <w:szCs w:val="18"/>
                <w:lang w:eastAsia="zh-CN"/>
              </w:rPr>
              <w:t>3.53%</w:t>
            </w:r>
          </w:p>
        </w:tc>
        <w:tc>
          <w:tcPr>
            <w:tcW w:w="1101" w:type="dxa"/>
            <w:tcBorders>
              <w:top w:val="single" w:sz="8" w:space="0" w:color="auto"/>
              <w:left w:val="nil"/>
              <w:bottom w:val="nil"/>
              <w:right w:val="single" w:sz="4" w:space="0" w:color="auto"/>
            </w:tcBorders>
            <w:shd w:val="clear" w:color="000000" w:fill="FFC7CE"/>
            <w:noWrap/>
            <w:vAlign w:val="center"/>
            <w:hideMark/>
          </w:tcPr>
          <w:p w14:paraId="18ACBC9F"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E1ABA">
              <w:rPr>
                <w:rFonts w:ascii="Arial" w:eastAsia="SimSun" w:hAnsi="Arial" w:cs="Arial"/>
                <w:sz w:val="18"/>
                <w:szCs w:val="18"/>
                <w:lang w:eastAsia="zh-CN"/>
              </w:rPr>
              <w:t>3.99%</w:t>
            </w:r>
          </w:p>
        </w:tc>
        <w:tc>
          <w:tcPr>
            <w:tcW w:w="999" w:type="dxa"/>
            <w:tcBorders>
              <w:top w:val="single" w:sz="8" w:space="0" w:color="auto"/>
              <w:left w:val="nil"/>
              <w:bottom w:val="nil"/>
              <w:right w:val="nil"/>
            </w:tcBorders>
            <w:shd w:val="clear" w:color="auto" w:fill="auto"/>
            <w:noWrap/>
            <w:vAlign w:val="center"/>
            <w:hideMark/>
          </w:tcPr>
          <w:p w14:paraId="35CCDFD4"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108%</w:t>
            </w:r>
          </w:p>
        </w:tc>
        <w:tc>
          <w:tcPr>
            <w:tcW w:w="999" w:type="dxa"/>
            <w:tcBorders>
              <w:top w:val="single" w:sz="8" w:space="0" w:color="auto"/>
              <w:left w:val="nil"/>
              <w:bottom w:val="nil"/>
              <w:right w:val="single" w:sz="8" w:space="0" w:color="auto"/>
            </w:tcBorders>
            <w:shd w:val="clear" w:color="auto" w:fill="auto"/>
            <w:noWrap/>
            <w:vAlign w:val="center"/>
            <w:hideMark/>
          </w:tcPr>
          <w:p w14:paraId="0FB3871C"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97%</w:t>
            </w:r>
          </w:p>
        </w:tc>
      </w:tr>
      <w:tr w:rsidR="003E1ABA" w:rsidRPr="003E1ABA" w14:paraId="2F2AE155" w14:textId="77777777" w:rsidTr="003E1AB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990A5DC"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Class F (optional)</w:t>
            </w:r>
          </w:p>
        </w:tc>
        <w:tc>
          <w:tcPr>
            <w:tcW w:w="1101" w:type="dxa"/>
            <w:tcBorders>
              <w:top w:val="nil"/>
              <w:left w:val="nil"/>
              <w:bottom w:val="single" w:sz="8" w:space="0" w:color="auto"/>
              <w:right w:val="nil"/>
            </w:tcBorders>
            <w:shd w:val="clear" w:color="auto" w:fill="auto"/>
            <w:noWrap/>
            <w:vAlign w:val="center"/>
            <w:hideMark/>
          </w:tcPr>
          <w:p w14:paraId="0D37A47E"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1.92%</w:t>
            </w:r>
          </w:p>
        </w:tc>
        <w:tc>
          <w:tcPr>
            <w:tcW w:w="1101" w:type="dxa"/>
            <w:tcBorders>
              <w:top w:val="nil"/>
              <w:left w:val="nil"/>
              <w:bottom w:val="single" w:sz="8" w:space="0" w:color="auto"/>
              <w:right w:val="nil"/>
            </w:tcBorders>
            <w:shd w:val="clear" w:color="auto" w:fill="auto"/>
            <w:noWrap/>
            <w:vAlign w:val="center"/>
            <w:hideMark/>
          </w:tcPr>
          <w:p w14:paraId="2AAE38C3"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2.00%</w:t>
            </w:r>
          </w:p>
        </w:tc>
        <w:tc>
          <w:tcPr>
            <w:tcW w:w="1101" w:type="dxa"/>
            <w:tcBorders>
              <w:top w:val="nil"/>
              <w:left w:val="nil"/>
              <w:bottom w:val="single" w:sz="8" w:space="0" w:color="auto"/>
              <w:right w:val="single" w:sz="4" w:space="0" w:color="auto"/>
            </w:tcBorders>
            <w:shd w:val="clear" w:color="auto" w:fill="auto"/>
            <w:noWrap/>
            <w:vAlign w:val="center"/>
            <w:hideMark/>
          </w:tcPr>
          <w:p w14:paraId="78C45326"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2.09%</w:t>
            </w:r>
          </w:p>
        </w:tc>
        <w:tc>
          <w:tcPr>
            <w:tcW w:w="999" w:type="dxa"/>
            <w:tcBorders>
              <w:top w:val="nil"/>
              <w:left w:val="nil"/>
              <w:bottom w:val="single" w:sz="8" w:space="0" w:color="auto"/>
              <w:right w:val="nil"/>
            </w:tcBorders>
            <w:shd w:val="clear" w:color="auto" w:fill="auto"/>
            <w:noWrap/>
            <w:vAlign w:val="center"/>
            <w:hideMark/>
          </w:tcPr>
          <w:p w14:paraId="1EB6CF7E"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107%</w:t>
            </w:r>
          </w:p>
        </w:tc>
        <w:tc>
          <w:tcPr>
            <w:tcW w:w="999" w:type="dxa"/>
            <w:tcBorders>
              <w:top w:val="nil"/>
              <w:left w:val="nil"/>
              <w:bottom w:val="single" w:sz="8" w:space="0" w:color="auto"/>
              <w:right w:val="single" w:sz="8" w:space="0" w:color="auto"/>
            </w:tcBorders>
            <w:shd w:val="clear" w:color="auto" w:fill="auto"/>
            <w:noWrap/>
            <w:vAlign w:val="center"/>
            <w:hideMark/>
          </w:tcPr>
          <w:p w14:paraId="6642E3D2"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100%</w:t>
            </w:r>
          </w:p>
        </w:tc>
      </w:tr>
      <w:tr w:rsidR="003E1ABA" w:rsidRPr="003E1ABA" w14:paraId="7ACB2146" w14:textId="77777777" w:rsidTr="003E1ABA">
        <w:trPr>
          <w:trHeight w:val="255"/>
        </w:trPr>
        <w:tc>
          <w:tcPr>
            <w:tcW w:w="1640" w:type="dxa"/>
            <w:tcBorders>
              <w:top w:val="nil"/>
              <w:left w:val="nil"/>
              <w:bottom w:val="nil"/>
              <w:right w:val="nil"/>
            </w:tcBorders>
            <w:shd w:val="clear" w:color="auto" w:fill="auto"/>
            <w:noWrap/>
            <w:vAlign w:val="center"/>
            <w:hideMark/>
          </w:tcPr>
          <w:p w14:paraId="1B133EE4"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01" w:type="dxa"/>
            <w:tcBorders>
              <w:top w:val="nil"/>
              <w:left w:val="nil"/>
              <w:bottom w:val="nil"/>
              <w:right w:val="nil"/>
            </w:tcBorders>
            <w:shd w:val="clear" w:color="auto" w:fill="auto"/>
            <w:noWrap/>
            <w:vAlign w:val="bottom"/>
            <w:hideMark/>
          </w:tcPr>
          <w:p w14:paraId="4C606F78"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01" w:type="dxa"/>
            <w:tcBorders>
              <w:top w:val="nil"/>
              <w:left w:val="nil"/>
              <w:bottom w:val="nil"/>
              <w:right w:val="nil"/>
            </w:tcBorders>
            <w:shd w:val="clear" w:color="auto" w:fill="auto"/>
            <w:noWrap/>
            <w:vAlign w:val="bottom"/>
            <w:hideMark/>
          </w:tcPr>
          <w:p w14:paraId="2AA122BD"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01" w:type="dxa"/>
            <w:tcBorders>
              <w:top w:val="nil"/>
              <w:left w:val="nil"/>
              <w:bottom w:val="nil"/>
              <w:right w:val="nil"/>
            </w:tcBorders>
            <w:shd w:val="clear" w:color="auto" w:fill="auto"/>
            <w:noWrap/>
            <w:vAlign w:val="bottom"/>
            <w:hideMark/>
          </w:tcPr>
          <w:p w14:paraId="02BE85D4"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9" w:type="dxa"/>
            <w:tcBorders>
              <w:top w:val="nil"/>
              <w:left w:val="nil"/>
              <w:bottom w:val="nil"/>
              <w:right w:val="nil"/>
            </w:tcBorders>
            <w:shd w:val="clear" w:color="auto" w:fill="auto"/>
            <w:noWrap/>
            <w:vAlign w:val="bottom"/>
            <w:hideMark/>
          </w:tcPr>
          <w:p w14:paraId="6220CF56"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9" w:type="dxa"/>
            <w:tcBorders>
              <w:top w:val="nil"/>
              <w:left w:val="nil"/>
              <w:bottom w:val="nil"/>
              <w:right w:val="nil"/>
            </w:tcBorders>
            <w:shd w:val="clear" w:color="auto" w:fill="auto"/>
            <w:noWrap/>
            <w:vAlign w:val="bottom"/>
            <w:hideMark/>
          </w:tcPr>
          <w:p w14:paraId="1FBEEE5D"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3E1ABA" w:rsidRPr="003E1ABA" w14:paraId="3F02777A" w14:textId="77777777" w:rsidTr="003E1ABA">
        <w:trPr>
          <w:trHeight w:val="255"/>
        </w:trPr>
        <w:tc>
          <w:tcPr>
            <w:tcW w:w="1640" w:type="dxa"/>
            <w:tcBorders>
              <w:top w:val="nil"/>
              <w:left w:val="nil"/>
              <w:bottom w:val="nil"/>
              <w:right w:val="nil"/>
            </w:tcBorders>
            <w:shd w:val="clear" w:color="auto" w:fill="auto"/>
            <w:noWrap/>
            <w:vAlign w:val="center"/>
            <w:hideMark/>
          </w:tcPr>
          <w:p w14:paraId="5DC8832C"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5D1BDA"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3E1ABA">
              <w:rPr>
                <w:rFonts w:ascii="Arial" w:eastAsia="SimSun" w:hAnsi="Arial" w:cs="Arial"/>
                <w:b/>
                <w:bCs/>
                <w:color w:val="000000"/>
                <w:sz w:val="18"/>
                <w:szCs w:val="18"/>
                <w:lang w:eastAsia="zh-CN"/>
              </w:rPr>
              <w:t xml:space="preserve">Low delay B Main10 </w:t>
            </w:r>
          </w:p>
        </w:tc>
      </w:tr>
      <w:tr w:rsidR="003E1ABA" w:rsidRPr="003E1ABA" w14:paraId="2A4B17B0" w14:textId="77777777" w:rsidTr="003E1ABA">
        <w:trPr>
          <w:trHeight w:val="255"/>
        </w:trPr>
        <w:tc>
          <w:tcPr>
            <w:tcW w:w="1640" w:type="dxa"/>
            <w:tcBorders>
              <w:top w:val="nil"/>
              <w:left w:val="nil"/>
              <w:bottom w:val="nil"/>
              <w:right w:val="nil"/>
            </w:tcBorders>
            <w:shd w:val="clear" w:color="auto" w:fill="auto"/>
            <w:noWrap/>
            <w:vAlign w:val="center"/>
            <w:hideMark/>
          </w:tcPr>
          <w:p w14:paraId="5CAE51C5"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683D33A"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3E1ABA">
              <w:rPr>
                <w:rFonts w:ascii="Arial" w:eastAsia="SimSun" w:hAnsi="Arial" w:cs="Arial"/>
                <w:b/>
                <w:bCs/>
                <w:color w:val="000000"/>
                <w:sz w:val="18"/>
                <w:szCs w:val="18"/>
                <w:lang w:eastAsia="zh-CN"/>
              </w:rPr>
              <w:t>Over BMS-1.0 with VTM configuration</w:t>
            </w:r>
          </w:p>
        </w:tc>
      </w:tr>
      <w:tr w:rsidR="003E1ABA" w:rsidRPr="003E1ABA" w14:paraId="1ADA2B54" w14:textId="77777777" w:rsidTr="003E1ABA">
        <w:trPr>
          <w:trHeight w:val="255"/>
        </w:trPr>
        <w:tc>
          <w:tcPr>
            <w:tcW w:w="1640" w:type="dxa"/>
            <w:tcBorders>
              <w:top w:val="nil"/>
              <w:left w:val="nil"/>
              <w:bottom w:val="nil"/>
              <w:right w:val="nil"/>
            </w:tcBorders>
            <w:shd w:val="clear" w:color="auto" w:fill="auto"/>
            <w:noWrap/>
            <w:vAlign w:val="center"/>
            <w:hideMark/>
          </w:tcPr>
          <w:p w14:paraId="1DD87695"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01" w:type="dxa"/>
            <w:tcBorders>
              <w:top w:val="nil"/>
              <w:left w:val="single" w:sz="8" w:space="0" w:color="auto"/>
              <w:bottom w:val="single" w:sz="8" w:space="0" w:color="auto"/>
              <w:right w:val="nil"/>
            </w:tcBorders>
            <w:shd w:val="clear" w:color="auto" w:fill="auto"/>
            <w:noWrap/>
            <w:vAlign w:val="center"/>
            <w:hideMark/>
          </w:tcPr>
          <w:p w14:paraId="1449FC16"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Y</w:t>
            </w:r>
          </w:p>
        </w:tc>
        <w:tc>
          <w:tcPr>
            <w:tcW w:w="1101" w:type="dxa"/>
            <w:tcBorders>
              <w:top w:val="nil"/>
              <w:left w:val="nil"/>
              <w:bottom w:val="single" w:sz="8" w:space="0" w:color="auto"/>
              <w:right w:val="nil"/>
            </w:tcBorders>
            <w:shd w:val="clear" w:color="auto" w:fill="auto"/>
            <w:noWrap/>
            <w:vAlign w:val="center"/>
            <w:hideMark/>
          </w:tcPr>
          <w:p w14:paraId="7558962E"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U</w:t>
            </w:r>
          </w:p>
        </w:tc>
        <w:tc>
          <w:tcPr>
            <w:tcW w:w="1101" w:type="dxa"/>
            <w:tcBorders>
              <w:top w:val="nil"/>
              <w:left w:val="nil"/>
              <w:bottom w:val="single" w:sz="8" w:space="0" w:color="auto"/>
              <w:right w:val="single" w:sz="4" w:space="0" w:color="auto"/>
            </w:tcBorders>
            <w:shd w:val="clear" w:color="auto" w:fill="auto"/>
            <w:noWrap/>
            <w:vAlign w:val="center"/>
            <w:hideMark/>
          </w:tcPr>
          <w:p w14:paraId="628659C5"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V</w:t>
            </w:r>
          </w:p>
        </w:tc>
        <w:tc>
          <w:tcPr>
            <w:tcW w:w="999" w:type="dxa"/>
            <w:tcBorders>
              <w:top w:val="nil"/>
              <w:left w:val="nil"/>
              <w:bottom w:val="single" w:sz="8" w:space="0" w:color="auto"/>
              <w:right w:val="nil"/>
            </w:tcBorders>
            <w:shd w:val="clear" w:color="auto" w:fill="auto"/>
            <w:noWrap/>
            <w:vAlign w:val="center"/>
            <w:hideMark/>
          </w:tcPr>
          <w:p w14:paraId="572ECC88"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3E1ABA">
              <w:rPr>
                <w:rFonts w:ascii="Arial" w:eastAsia="SimSun" w:hAnsi="Arial" w:cs="Arial"/>
                <w:color w:val="000000"/>
                <w:sz w:val="18"/>
                <w:szCs w:val="18"/>
                <w:lang w:eastAsia="zh-CN"/>
              </w:rPr>
              <w:t>EncT</w:t>
            </w:r>
            <w:proofErr w:type="spellEnd"/>
          </w:p>
        </w:tc>
        <w:tc>
          <w:tcPr>
            <w:tcW w:w="999" w:type="dxa"/>
            <w:tcBorders>
              <w:top w:val="nil"/>
              <w:left w:val="nil"/>
              <w:bottom w:val="single" w:sz="8" w:space="0" w:color="auto"/>
              <w:right w:val="single" w:sz="8" w:space="0" w:color="auto"/>
            </w:tcBorders>
            <w:shd w:val="clear" w:color="auto" w:fill="auto"/>
            <w:noWrap/>
            <w:vAlign w:val="center"/>
            <w:hideMark/>
          </w:tcPr>
          <w:p w14:paraId="396961D0"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3E1ABA">
              <w:rPr>
                <w:rFonts w:ascii="Arial" w:eastAsia="SimSun" w:hAnsi="Arial" w:cs="Arial"/>
                <w:color w:val="000000"/>
                <w:sz w:val="18"/>
                <w:szCs w:val="18"/>
                <w:lang w:eastAsia="zh-CN"/>
              </w:rPr>
              <w:t>DecT</w:t>
            </w:r>
            <w:proofErr w:type="spellEnd"/>
          </w:p>
        </w:tc>
      </w:tr>
      <w:tr w:rsidR="003E1ABA" w:rsidRPr="003E1ABA" w14:paraId="3A3FC66E" w14:textId="77777777" w:rsidTr="003E1AB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BCE2EC"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Class A1</w:t>
            </w:r>
          </w:p>
        </w:tc>
        <w:tc>
          <w:tcPr>
            <w:tcW w:w="1101" w:type="dxa"/>
            <w:tcBorders>
              <w:top w:val="nil"/>
              <w:left w:val="nil"/>
              <w:bottom w:val="nil"/>
              <w:right w:val="nil"/>
            </w:tcBorders>
            <w:shd w:val="clear" w:color="auto" w:fill="auto"/>
            <w:noWrap/>
            <w:vAlign w:val="center"/>
            <w:hideMark/>
          </w:tcPr>
          <w:p w14:paraId="6F5A546B"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 xml:space="preserve">　</w:t>
            </w:r>
          </w:p>
        </w:tc>
        <w:tc>
          <w:tcPr>
            <w:tcW w:w="1101" w:type="dxa"/>
            <w:tcBorders>
              <w:top w:val="nil"/>
              <w:left w:val="nil"/>
              <w:bottom w:val="nil"/>
              <w:right w:val="nil"/>
            </w:tcBorders>
            <w:shd w:val="clear" w:color="auto" w:fill="auto"/>
            <w:noWrap/>
            <w:vAlign w:val="center"/>
            <w:hideMark/>
          </w:tcPr>
          <w:p w14:paraId="77658128"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 xml:space="preserve">　</w:t>
            </w:r>
          </w:p>
        </w:tc>
        <w:tc>
          <w:tcPr>
            <w:tcW w:w="1101" w:type="dxa"/>
            <w:tcBorders>
              <w:top w:val="nil"/>
              <w:left w:val="nil"/>
              <w:bottom w:val="nil"/>
              <w:right w:val="single" w:sz="4" w:space="0" w:color="auto"/>
            </w:tcBorders>
            <w:shd w:val="clear" w:color="auto" w:fill="auto"/>
            <w:noWrap/>
            <w:vAlign w:val="center"/>
            <w:hideMark/>
          </w:tcPr>
          <w:p w14:paraId="0C18D824"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 xml:space="preserve">　</w:t>
            </w:r>
          </w:p>
        </w:tc>
        <w:tc>
          <w:tcPr>
            <w:tcW w:w="999" w:type="dxa"/>
            <w:tcBorders>
              <w:top w:val="nil"/>
              <w:left w:val="nil"/>
              <w:bottom w:val="nil"/>
              <w:right w:val="nil"/>
            </w:tcBorders>
            <w:shd w:val="clear" w:color="auto" w:fill="auto"/>
            <w:noWrap/>
            <w:vAlign w:val="center"/>
            <w:hideMark/>
          </w:tcPr>
          <w:p w14:paraId="30289341"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 xml:space="preserve">　</w:t>
            </w:r>
          </w:p>
        </w:tc>
        <w:tc>
          <w:tcPr>
            <w:tcW w:w="999" w:type="dxa"/>
            <w:tcBorders>
              <w:top w:val="nil"/>
              <w:left w:val="nil"/>
              <w:bottom w:val="nil"/>
              <w:right w:val="single" w:sz="8" w:space="0" w:color="auto"/>
            </w:tcBorders>
            <w:shd w:val="clear" w:color="auto" w:fill="auto"/>
            <w:noWrap/>
            <w:vAlign w:val="center"/>
            <w:hideMark/>
          </w:tcPr>
          <w:p w14:paraId="1FA5E49B"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 xml:space="preserve">　</w:t>
            </w:r>
          </w:p>
        </w:tc>
      </w:tr>
      <w:tr w:rsidR="003E1ABA" w:rsidRPr="003E1ABA" w14:paraId="1143FB21" w14:textId="77777777" w:rsidTr="003E1AB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AC45AC"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Class A2</w:t>
            </w:r>
          </w:p>
        </w:tc>
        <w:tc>
          <w:tcPr>
            <w:tcW w:w="1101" w:type="dxa"/>
            <w:tcBorders>
              <w:top w:val="nil"/>
              <w:left w:val="nil"/>
              <w:bottom w:val="nil"/>
              <w:right w:val="nil"/>
            </w:tcBorders>
            <w:shd w:val="clear" w:color="auto" w:fill="auto"/>
            <w:noWrap/>
            <w:vAlign w:val="center"/>
            <w:hideMark/>
          </w:tcPr>
          <w:p w14:paraId="5AF9BDE9"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 xml:space="preserve">　</w:t>
            </w:r>
          </w:p>
        </w:tc>
        <w:tc>
          <w:tcPr>
            <w:tcW w:w="1101" w:type="dxa"/>
            <w:tcBorders>
              <w:top w:val="nil"/>
              <w:left w:val="nil"/>
              <w:bottom w:val="nil"/>
              <w:right w:val="nil"/>
            </w:tcBorders>
            <w:shd w:val="clear" w:color="auto" w:fill="auto"/>
            <w:noWrap/>
            <w:vAlign w:val="center"/>
            <w:hideMark/>
          </w:tcPr>
          <w:p w14:paraId="39F77919"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01" w:type="dxa"/>
            <w:tcBorders>
              <w:top w:val="nil"/>
              <w:left w:val="nil"/>
              <w:bottom w:val="nil"/>
              <w:right w:val="single" w:sz="4" w:space="0" w:color="auto"/>
            </w:tcBorders>
            <w:shd w:val="clear" w:color="auto" w:fill="auto"/>
            <w:noWrap/>
            <w:vAlign w:val="center"/>
            <w:hideMark/>
          </w:tcPr>
          <w:p w14:paraId="65ED8BAC"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 xml:space="preserve">　</w:t>
            </w:r>
          </w:p>
        </w:tc>
        <w:tc>
          <w:tcPr>
            <w:tcW w:w="999" w:type="dxa"/>
            <w:tcBorders>
              <w:top w:val="nil"/>
              <w:left w:val="nil"/>
              <w:bottom w:val="nil"/>
              <w:right w:val="nil"/>
            </w:tcBorders>
            <w:shd w:val="clear" w:color="auto" w:fill="auto"/>
            <w:noWrap/>
            <w:vAlign w:val="center"/>
            <w:hideMark/>
          </w:tcPr>
          <w:p w14:paraId="65142C49"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 xml:space="preserve">　</w:t>
            </w:r>
          </w:p>
        </w:tc>
        <w:tc>
          <w:tcPr>
            <w:tcW w:w="999" w:type="dxa"/>
            <w:tcBorders>
              <w:top w:val="nil"/>
              <w:left w:val="nil"/>
              <w:bottom w:val="nil"/>
              <w:right w:val="single" w:sz="8" w:space="0" w:color="auto"/>
            </w:tcBorders>
            <w:shd w:val="clear" w:color="auto" w:fill="auto"/>
            <w:noWrap/>
            <w:vAlign w:val="center"/>
            <w:hideMark/>
          </w:tcPr>
          <w:p w14:paraId="51F3CE73"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 xml:space="preserve">　</w:t>
            </w:r>
          </w:p>
        </w:tc>
      </w:tr>
      <w:tr w:rsidR="003E1ABA" w:rsidRPr="003E1ABA" w14:paraId="0C578EC0" w14:textId="77777777" w:rsidTr="003E1AB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05E34C"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Class B</w:t>
            </w:r>
          </w:p>
        </w:tc>
        <w:tc>
          <w:tcPr>
            <w:tcW w:w="1101" w:type="dxa"/>
            <w:tcBorders>
              <w:top w:val="nil"/>
              <w:left w:val="nil"/>
              <w:bottom w:val="nil"/>
              <w:right w:val="nil"/>
            </w:tcBorders>
            <w:shd w:val="clear" w:color="auto" w:fill="auto"/>
            <w:noWrap/>
            <w:vAlign w:val="center"/>
            <w:hideMark/>
          </w:tcPr>
          <w:p w14:paraId="14EDD14C"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2.47%</w:t>
            </w:r>
          </w:p>
        </w:tc>
        <w:tc>
          <w:tcPr>
            <w:tcW w:w="1101" w:type="dxa"/>
            <w:tcBorders>
              <w:top w:val="nil"/>
              <w:left w:val="nil"/>
              <w:bottom w:val="nil"/>
              <w:right w:val="nil"/>
            </w:tcBorders>
            <w:shd w:val="clear" w:color="auto" w:fill="auto"/>
            <w:noWrap/>
            <w:vAlign w:val="center"/>
            <w:hideMark/>
          </w:tcPr>
          <w:p w14:paraId="02831FAA"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2.36%</w:t>
            </w:r>
          </w:p>
        </w:tc>
        <w:tc>
          <w:tcPr>
            <w:tcW w:w="1101" w:type="dxa"/>
            <w:tcBorders>
              <w:top w:val="nil"/>
              <w:left w:val="nil"/>
              <w:bottom w:val="nil"/>
              <w:right w:val="single" w:sz="4" w:space="0" w:color="auto"/>
            </w:tcBorders>
            <w:shd w:val="clear" w:color="auto" w:fill="auto"/>
            <w:noWrap/>
            <w:vAlign w:val="center"/>
            <w:hideMark/>
          </w:tcPr>
          <w:p w14:paraId="7B626212"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2.40%</w:t>
            </w:r>
          </w:p>
        </w:tc>
        <w:tc>
          <w:tcPr>
            <w:tcW w:w="999" w:type="dxa"/>
            <w:tcBorders>
              <w:top w:val="nil"/>
              <w:left w:val="nil"/>
              <w:bottom w:val="nil"/>
              <w:right w:val="nil"/>
            </w:tcBorders>
            <w:shd w:val="clear" w:color="auto" w:fill="auto"/>
            <w:noWrap/>
            <w:vAlign w:val="center"/>
            <w:hideMark/>
          </w:tcPr>
          <w:p w14:paraId="085937EB"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104%</w:t>
            </w:r>
          </w:p>
        </w:tc>
        <w:tc>
          <w:tcPr>
            <w:tcW w:w="999" w:type="dxa"/>
            <w:tcBorders>
              <w:top w:val="nil"/>
              <w:left w:val="nil"/>
              <w:bottom w:val="nil"/>
              <w:right w:val="single" w:sz="8" w:space="0" w:color="auto"/>
            </w:tcBorders>
            <w:shd w:val="clear" w:color="auto" w:fill="auto"/>
            <w:noWrap/>
            <w:vAlign w:val="center"/>
            <w:hideMark/>
          </w:tcPr>
          <w:p w14:paraId="61C2E1A6"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100%</w:t>
            </w:r>
          </w:p>
        </w:tc>
      </w:tr>
      <w:tr w:rsidR="003E1ABA" w:rsidRPr="003E1ABA" w14:paraId="36AE052A" w14:textId="77777777" w:rsidTr="003E1AB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0C0F61"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Class C</w:t>
            </w:r>
          </w:p>
        </w:tc>
        <w:tc>
          <w:tcPr>
            <w:tcW w:w="1101" w:type="dxa"/>
            <w:tcBorders>
              <w:top w:val="nil"/>
              <w:left w:val="single" w:sz="8" w:space="0" w:color="auto"/>
              <w:bottom w:val="nil"/>
              <w:right w:val="nil"/>
            </w:tcBorders>
            <w:shd w:val="clear" w:color="000000" w:fill="FFC7CE"/>
            <w:noWrap/>
            <w:vAlign w:val="center"/>
            <w:hideMark/>
          </w:tcPr>
          <w:p w14:paraId="67B6B57B"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E1ABA">
              <w:rPr>
                <w:rFonts w:ascii="Arial" w:eastAsia="SimSun" w:hAnsi="Arial" w:cs="Arial"/>
                <w:sz w:val="18"/>
                <w:szCs w:val="18"/>
                <w:lang w:eastAsia="zh-CN"/>
              </w:rPr>
              <w:t>3.25%</w:t>
            </w:r>
          </w:p>
        </w:tc>
        <w:tc>
          <w:tcPr>
            <w:tcW w:w="1101" w:type="dxa"/>
            <w:tcBorders>
              <w:top w:val="nil"/>
              <w:left w:val="nil"/>
              <w:bottom w:val="nil"/>
              <w:right w:val="nil"/>
            </w:tcBorders>
            <w:shd w:val="clear" w:color="000000" w:fill="FFC7CE"/>
            <w:noWrap/>
            <w:vAlign w:val="center"/>
            <w:hideMark/>
          </w:tcPr>
          <w:p w14:paraId="675D2731"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E1ABA">
              <w:rPr>
                <w:rFonts w:ascii="Arial" w:eastAsia="SimSun" w:hAnsi="Arial" w:cs="Arial"/>
                <w:sz w:val="18"/>
                <w:szCs w:val="18"/>
                <w:lang w:eastAsia="zh-CN"/>
              </w:rPr>
              <w:t>3.45%</w:t>
            </w:r>
          </w:p>
        </w:tc>
        <w:tc>
          <w:tcPr>
            <w:tcW w:w="1101" w:type="dxa"/>
            <w:tcBorders>
              <w:top w:val="nil"/>
              <w:left w:val="nil"/>
              <w:bottom w:val="nil"/>
              <w:right w:val="single" w:sz="4" w:space="0" w:color="auto"/>
            </w:tcBorders>
            <w:shd w:val="clear" w:color="000000" w:fill="FFC7CE"/>
            <w:noWrap/>
            <w:vAlign w:val="center"/>
            <w:hideMark/>
          </w:tcPr>
          <w:p w14:paraId="7BB57823"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E1ABA">
              <w:rPr>
                <w:rFonts w:ascii="Arial" w:eastAsia="SimSun" w:hAnsi="Arial" w:cs="Arial"/>
                <w:sz w:val="18"/>
                <w:szCs w:val="18"/>
                <w:lang w:eastAsia="zh-CN"/>
              </w:rPr>
              <w:t>3.92%</w:t>
            </w:r>
          </w:p>
        </w:tc>
        <w:tc>
          <w:tcPr>
            <w:tcW w:w="999" w:type="dxa"/>
            <w:tcBorders>
              <w:top w:val="nil"/>
              <w:left w:val="nil"/>
              <w:bottom w:val="nil"/>
              <w:right w:val="nil"/>
            </w:tcBorders>
            <w:shd w:val="clear" w:color="auto" w:fill="auto"/>
            <w:noWrap/>
            <w:vAlign w:val="center"/>
            <w:hideMark/>
          </w:tcPr>
          <w:p w14:paraId="7BCEC1C9"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104%</w:t>
            </w:r>
          </w:p>
        </w:tc>
        <w:tc>
          <w:tcPr>
            <w:tcW w:w="999" w:type="dxa"/>
            <w:tcBorders>
              <w:top w:val="nil"/>
              <w:left w:val="nil"/>
              <w:bottom w:val="nil"/>
              <w:right w:val="single" w:sz="8" w:space="0" w:color="auto"/>
            </w:tcBorders>
            <w:shd w:val="clear" w:color="auto" w:fill="auto"/>
            <w:noWrap/>
            <w:vAlign w:val="center"/>
            <w:hideMark/>
          </w:tcPr>
          <w:p w14:paraId="45ED2B96"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94%</w:t>
            </w:r>
          </w:p>
        </w:tc>
      </w:tr>
      <w:tr w:rsidR="003E1ABA" w:rsidRPr="003E1ABA" w14:paraId="1AFD823B" w14:textId="77777777" w:rsidTr="003E1AB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08F6C5"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Class E</w:t>
            </w:r>
          </w:p>
        </w:tc>
        <w:tc>
          <w:tcPr>
            <w:tcW w:w="1101" w:type="dxa"/>
            <w:tcBorders>
              <w:top w:val="nil"/>
              <w:left w:val="nil"/>
              <w:bottom w:val="nil"/>
              <w:right w:val="nil"/>
            </w:tcBorders>
            <w:shd w:val="clear" w:color="auto" w:fill="auto"/>
            <w:noWrap/>
            <w:vAlign w:val="center"/>
            <w:hideMark/>
          </w:tcPr>
          <w:p w14:paraId="6BEFCD96"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1.33%</w:t>
            </w:r>
          </w:p>
        </w:tc>
        <w:tc>
          <w:tcPr>
            <w:tcW w:w="1101" w:type="dxa"/>
            <w:tcBorders>
              <w:top w:val="nil"/>
              <w:left w:val="nil"/>
              <w:bottom w:val="nil"/>
              <w:right w:val="nil"/>
            </w:tcBorders>
            <w:shd w:val="clear" w:color="auto" w:fill="auto"/>
            <w:noWrap/>
            <w:vAlign w:val="center"/>
            <w:hideMark/>
          </w:tcPr>
          <w:p w14:paraId="69AEF484"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1.27%</w:t>
            </w:r>
          </w:p>
        </w:tc>
        <w:tc>
          <w:tcPr>
            <w:tcW w:w="1101" w:type="dxa"/>
            <w:tcBorders>
              <w:top w:val="nil"/>
              <w:left w:val="nil"/>
              <w:bottom w:val="nil"/>
              <w:right w:val="single" w:sz="4" w:space="0" w:color="auto"/>
            </w:tcBorders>
            <w:shd w:val="clear" w:color="auto" w:fill="auto"/>
            <w:noWrap/>
            <w:vAlign w:val="center"/>
            <w:hideMark/>
          </w:tcPr>
          <w:p w14:paraId="77E7640F"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0.83%</w:t>
            </w:r>
          </w:p>
        </w:tc>
        <w:tc>
          <w:tcPr>
            <w:tcW w:w="999" w:type="dxa"/>
            <w:tcBorders>
              <w:top w:val="nil"/>
              <w:left w:val="nil"/>
              <w:bottom w:val="nil"/>
              <w:right w:val="nil"/>
            </w:tcBorders>
            <w:shd w:val="clear" w:color="auto" w:fill="auto"/>
            <w:noWrap/>
            <w:vAlign w:val="center"/>
            <w:hideMark/>
          </w:tcPr>
          <w:p w14:paraId="02F69A2D"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99%</w:t>
            </w:r>
          </w:p>
        </w:tc>
        <w:tc>
          <w:tcPr>
            <w:tcW w:w="999" w:type="dxa"/>
            <w:tcBorders>
              <w:top w:val="nil"/>
              <w:left w:val="nil"/>
              <w:bottom w:val="nil"/>
              <w:right w:val="single" w:sz="8" w:space="0" w:color="auto"/>
            </w:tcBorders>
            <w:shd w:val="clear" w:color="auto" w:fill="auto"/>
            <w:noWrap/>
            <w:vAlign w:val="center"/>
            <w:hideMark/>
          </w:tcPr>
          <w:p w14:paraId="4985543D"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94%</w:t>
            </w:r>
          </w:p>
        </w:tc>
      </w:tr>
      <w:tr w:rsidR="003E1ABA" w:rsidRPr="003E1ABA" w14:paraId="4D89ADBD" w14:textId="77777777" w:rsidTr="003E1AB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79C24A"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3E1ABA">
              <w:rPr>
                <w:rFonts w:ascii="Arial" w:eastAsia="SimSun" w:hAnsi="Arial" w:cs="Arial"/>
                <w:b/>
                <w:bCs/>
                <w:color w:val="000000"/>
                <w:sz w:val="18"/>
                <w:szCs w:val="18"/>
                <w:lang w:eastAsia="zh-CN"/>
              </w:rPr>
              <w:t>Overall</w:t>
            </w:r>
          </w:p>
        </w:tc>
        <w:tc>
          <w:tcPr>
            <w:tcW w:w="1101" w:type="dxa"/>
            <w:tcBorders>
              <w:top w:val="single" w:sz="8" w:space="0" w:color="auto"/>
              <w:left w:val="nil"/>
              <w:bottom w:val="nil"/>
              <w:right w:val="nil"/>
            </w:tcBorders>
            <w:shd w:val="clear" w:color="auto" w:fill="auto"/>
            <w:noWrap/>
            <w:vAlign w:val="center"/>
            <w:hideMark/>
          </w:tcPr>
          <w:p w14:paraId="7C1F54D7"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2.44%</w:t>
            </w:r>
          </w:p>
        </w:tc>
        <w:tc>
          <w:tcPr>
            <w:tcW w:w="1101" w:type="dxa"/>
            <w:tcBorders>
              <w:top w:val="single" w:sz="8" w:space="0" w:color="auto"/>
              <w:left w:val="nil"/>
              <w:bottom w:val="nil"/>
              <w:right w:val="nil"/>
            </w:tcBorders>
            <w:shd w:val="clear" w:color="auto" w:fill="auto"/>
            <w:noWrap/>
            <w:vAlign w:val="center"/>
            <w:hideMark/>
          </w:tcPr>
          <w:p w14:paraId="5906B2A4"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2.45%</w:t>
            </w:r>
          </w:p>
        </w:tc>
        <w:tc>
          <w:tcPr>
            <w:tcW w:w="1101" w:type="dxa"/>
            <w:tcBorders>
              <w:top w:val="single" w:sz="8" w:space="0" w:color="auto"/>
              <w:left w:val="nil"/>
              <w:bottom w:val="nil"/>
              <w:right w:val="single" w:sz="4" w:space="0" w:color="auto"/>
            </w:tcBorders>
            <w:shd w:val="clear" w:color="auto" w:fill="auto"/>
            <w:noWrap/>
            <w:vAlign w:val="center"/>
            <w:hideMark/>
          </w:tcPr>
          <w:p w14:paraId="71002534"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2.51%</w:t>
            </w:r>
          </w:p>
        </w:tc>
        <w:tc>
          <w:tcPr>
            <w:tcW w:w="999" w:type="dxa"/>
            <w:tcBorders>
              <w:top w:val="single" w:sz="8" w:space="0" w:color="auto"/>
              <w:left w:val="nil"/>
              <w:bottom w:val="nil"/>
              <w:right w:val="nil"/>
            </w:tcBorders>
            <w:shd w:val="clear" w:color="auto" w:fill="auto"/>
            <w:noWrap/>
            <w:vAlign w:val="center"/>
            <w:hideMark/>
          </w:tcPr>
          <w:p w14:paraId="2DA01DC0"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103%</w:t>
            </w:r>
          </w:p>
        </w:tc>
        <w:tc>
          <w:tcPr>
            <w:tcW w:w="999" w:type="dxa"/>
            <w:tcBorders>
              <w:top w:val="single" w:sz="8" w:space="0" w:color="auto"/>
              <w:left w:val="nil"/>
              <w:bottom w:val="nil"/>
              <w:right w:val="single" w:sz="8" w:space="0" w:color="auto"/>
            </w:tcBorders>
            <w:shd w:val="clear" w:color="auto" w:fill="auto"/>
            <w:noWrap/>
            <w:vAlign w:val="center"/>
            <w:hideMark/>
          </w:tcPr>
          <w:p w14:paraId="72A20AEA"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96%</w:t>
            </w:r>
          </w:p>
        </w:tc>
      </w:tr>
      <w:tr w:rsidR="003E1ABA" w:rsidRPr="003E1ABA" w14:paraId="043ABBC3" w14:textId="77777777" w:rsidTr="003E1AB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5DB19E1"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Class D</w:t>
            </w:r>
          </w:p>
        </w:tc>
        <w:tc>
          <w:tcPr>
            <w:tcW w:w="1101" w:type="dxa"/>
            <w:tcBorders>
              <w:top w:val="single" w:sz="8" w:space="0" w:color="auto"/>
              <w:left w:val="single" w:sz="8" w:space="0" w:color="auto"/>
              <w:bottom w:val="nil"/>
              <w:right w:val="nil"/>
            </w:tcBorders>
            <w:shd w:val="clear" w:color="000000" w:fill="FFC7CE"/>
            <w:noWrap/>
            <w:vAlign w:val="center"/>
            <w:hideMark/>
          </w:tcPr>
          <w:p w14:paraId="317CADFF"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E1ABA">
              <w:rPr>
                <w:rFonts w:ascii="Arial" w:eastAsia="SimSun" w:hAnsi="Arial" w:cs="Arial"/>
                <w:sz w:val="18"/>
                <w:szCs w:val="18"/>
                <w:lang w:eastAsia="zh-CN"/>
              </w:rPr>
              <w:t>3.21%</w:t>
            </w:r>
          </w:p>
        </w:tc>
        <w:tc>
          <w:tcPr>
            <w:tcW w:w="1101" w:type="dxa"/>
            <w:tcBorders>
              <w:top w:val="single" w:sz="8" w:space="0" w:color="auto"/>
              <w:left w:val="nil"/>
              <w:bottom w:val="nil"/>
              <w:right w:val="nil"/>
            </w:tcBorders>
            <w:shd w:val="clear" w:color="000000" w:fill="FFC7CE"/>
            <w:noWrap/>
            <w:vAlign w:val="center"/>
            <w:hideMark/>
          </w:tcPr>
          <w:p w14:paraId="172BE0A3"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E1ABA">
              <w:rPr>
                <w:rFonts w:ascii="Arial" w:eastAsia="SimSun" w:hAnsi="Arial" w:cs="Arial"/>
                <w:sz w:val="18"/>
                <w:szCs w:val="18"/>
                <w:lang w:eastAsia="zh-CN"/>
              </w:rPr>
              <w:t>3.61%</w:t>
            </w:r>
          </w:p>
        </w:tc>
        <w:tc>
          <w:tcPr>
            <w:tcW w:w="1101" w:type="dxa"/>
            <w:tcBorders>
              <w:top w:val="single" w:sz="8" w:space="0" w:color="auto"/>
              <w:left w:val="nil"/>
              <w:bottom w:val="nil"/>
              <w:right w:val="single" w:sz="4" w:space="0" w:color="auto"/>
            </w:tcBorders>
            <w:shd w:val="clear" w:color="000000" w:fill="FFC7CE"/>
            <w:noWrap/>
            <w:vAlign w:val="center"/>
            <w:hideMark/>
          </w:tcPr>
          <w:p w14:paraId="09558E42"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E1ABA">
              <w:rPr>
                <w:rFonts w:ascii="Arial" w:eastAsia="SimSun" w:hAnsi="Arial" w:cs="Arial"/>
                <w:sz w:val="18"/>
                <w:szCs w:val="18"/>
                <w:lang w:eastAsia="zh-CN"/>
              </w:rPr>
              <w:t>3.89%</w:t>
            </w:r>
          </w:p>
        </w:tc>
        <w:tc>
          <w:tcPr>
            <w:tcW w:w="999" w:type="dxa"/>
            <w:tcBorders>
              <w:top w:val="single" w:sz="8" w:space="0" w:color="auto"/>
              <w:left w:val="nil"/>
              <w:bottom w:val="nil"/>
              <w:right w:val="nil"/>
            </w:tcBorders>
            <w:shd w:val="clear" w:color="auto" w:fill="auto"/>
            <w:noWrap/>
            <w:vAlign w:val="center"/>
            <w:hideMark/>
          </w:tcPr>
          <w:p w14:paraId="323F2091"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105%</w:t>
            </w:r>
          </w:p>
        </w:tc>
        <w:tc>
          <w:tcPr>
            <w:tcW w:w="999" w:type="dxa"/>
            <w:tcBorders>
              <w:top w:val="single" w:sz="8" w:space="0" w:color="auto"/>
              <w:left w:val="nil"/>
              <w:bottom w:val="nil"/>
              <w:right w:val="single" w:sz="8" w:space="0" w:color="auto"/>
            </w:tcBorders>
            <w:shd w:val="clear" w:color="auto" w:fill="auto"/>
            <w:noWrap/>
            <w:vAlign w:val="center"/>
            <w:hideMark/>
          </w:tcPr>
          <w:p w14:paraId="3AD1230F"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96%</w:t>
            </w:r>
          </w:p>
        </w:tc>
      </w:tr>
      <w:tr w:rsidR="003E1ABA" w:rsidRPr="003E1ABA" w14:paraId="6F896E6F" w14:textId="77777777" w:rsidTr="003E1AB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C41DBFD"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Class F (optional)</w:t>
            </w:r>
          </w:p>
        </w:tc>
        <w:tc>
          <w:tcPr>
            <w:tcW w:w="1101" w:type="dxa"/>
            <w:tcBorders>
              <w:top w:val="nil"/>
              <w:left w:val="single" w:sz="8" w:space="0" w:color="auto"/>
              <w:bottom w:val="single" w:sz="8" w:space="0" w:color="auto"/>
              <w:right w:val="nil"/>
            </w:tcBorders>
            <w:shd w:val="clear" w:color="auto" w:fill="auto"/>
            <w:noWrap/>
            <w:vAlign w:val="center"/>
            <w:hideMark/>
          </w:tcPr>
          <w:p w14:paraId="65A162EF"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2.85%</w:t>
            </w:r>
          </w:p>
        </w:tc>
        <w:tc>
          <w:tcPr>
            <w:tcW w:w="1101" w:type="dxa"/>
            <w:tcBorders>
              <w:top w:val="nil"/>
              <w:left w:val="nil"/>
              <w:bottom w:val="single" w:sz="8" w:space="0" w:color="auto"/>
              <w:right w:val="nil"/>
            </w:tcBorders>
            <w:shd w:val="clear" w:color="000000" w:fill="FFC7CE"/>
            <w:noWrap/>
            <w:vAlign w:val="center"/>
            <w:hideMark/>
          </w:tcPr>
          <w:p w14:paraId="7B5D457C"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E1ABA">
              <w:rPr>
                <w:rFonts w:ascii="Arial" w:eastAsia="SimSun" w:hAnsi="Arial" w:cs="Arial"/>
                <w:sz w:val="18"/>
                <w:szCs w:val="18"/>
                <w:lang w:eastAsia="zh-CN"/>
              </w:rPr>
              <w:t>3.25%</w:t>
            </w:r>
          </w:p>
        </w:tc>
        <w:tc>
          <w:tcPr>
            <w:tcW w:w="1101" w:type="dxa"/>
            <w:tcBorders>
              <w:top w:val="nil"/>
              <w:left w:val="nil"/>
              <w:bottom w:val="single" w:sz="8" w:space="0" w:color="auto"/>
              <w:right w:val="single" w:sz="4" w:space="0" w:color="auto"/>
            </w:tcBorders>
            <w:shd w:val="clear" w:color="000000" w:fill="FFC7CE"/>
            <w:noWrap/>
            <w:vAlign w:val="center"/>
            <w:hideMark/>
          </w:tcPr>
          <w:p w14:paraId="443F9E02"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E1ABA">
              <w:rPr>
                <w:rFonts w:ascii="Arial" w:eastAsia="SimSun" w:hAnsi="Arial" w:cs="Arial"/>
                <w:sz w:val="18"/>
                <w:szCs w:val="18"/>
                <w:lang w:eastAsia="zh-CN"/>
              </w:rPr>
              <w:t>3.61%</w:t>
            </w:r>
          </w:p>
        </w:tc>
        <w:tc>
          <w:tcPr>
            <w:tcW w:w="999" w:type="dxa"/>
            <w:tcBorders>
              <w:top w:val="nil"/>
              <w:left w:val="nil"/>
              <w:bottom w:val="single" w:sz="8" w:space="0" w:color="auto"/>
              <w:right w:val="nil"/>
            </w:tcBorders>
            <w:shd w:val="clear" w:color="auto" w:fill="auto"/>
            <w:noWrap/>
            <w:vAlign w:val="center"/>
            <w:hideMark/>
          </w:tcPr>
          <w:p w14:paraId="579D8539"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105%</w:t>
            </w:r>
          </w:p>
        </w:tc>
        <w:tc>
          <w:tcPr>
            <w:tcW w:w="999" w:type="dxa"/>
            <w:tcBorders>
              <w:top w:val="nil"/>
              <w:left w:val="nil"/>
              <w:bottom w:val="single" w:sz="8" w:space="0" w:color="auto"/>
              <w:right w:val="single" w:sz="8" w:space="0" w:color="auto"/>
            </w:tcBorders>
            <w:shd w:val="clear" w:color="auto" w:fill="auto"/>
            <w:noWrap/>
            <w:vAlign w:val="center"/>
            <w:hideMark/>
          </w:tcPr>
          <w:p w14:paraId="510CB505" w14:textId="77777777" w:rsidR="003E1ABA" w:rsidRPr="003E1ABA" w:rsidRDefault="003E1ABA" w:rsidP="003E1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E1ABA">
              <w:rPr>
                <w:rFonts w:ascii="Arial" w:eastAsia="SimSun" w:hAnsi="Arial" w:cs="Arial"/>
                <w:color w:val="000000"/>
                <w:sz w:val="18"/>
                <w:szCs w:val="18"/>
                <w:lang w:eastAsia="zh-CN"/>
              </w:rPr>
              <w:t>100%</w:t>
            </w:r>
          </w:p>
        </w:tc>
      </w:tr>
    </w:tbl>
    <w:p w14:paraId="76B1FE01" w14:textId="77777777" w:rsidR="003E1ABA" w:rsidRDefault="003E1ABA" w:rsidP="000A4E31">
      <w:pPr>
        <w:rPr>
          <w:lang w:val="en-CA"/>
        </w:rPr>
      </w:pPr>
    </w:p>
    <w:p w14:paraId="554E984D" w14:textId="7000F4F2" w:rsidR="00C03B48" w:rsidRDefault="00B273B3" w:rsidP="000A4E31">
      <w:pPr>
        <w:rPr>
          <w:lang w:val="en-CA"/>
        </w:rPr>
      </w:pPr>
      <w:r>
        <w:rPr>
          <w:rFonts w:hint="eastAsia"/>
          <w:lang w:val="en-CA"/>
        </w:rPr>
        <w:t>Table 8: Solution 2 with 64x64 MER</w:t>
      </w:r>
    </w:p>
    <w:p w14:paraId="1B30A91B" w14:textId="34D4318C" w:rsidR="008D37EF" w:rsidRDefault="008D37EF" w:rsidP="00A30502">
      <w:pPr>
        <w:pStyle w:val="Heading2"/>
        <w:rPr>
          <w:lang w:val="en-CA"/>
        </w:rPr>
      </w:pPr>
      <w:r>
        <w:rPr>
          <w:lang w:val="en-CA"/>
        </w:rPr>
        <w:t>Solution 3</w:t>
      </w:r>
    </w:p>
    <w:tbl>
      <w:tblPr>
        <w:tblW w:w="6940" w:type="dxa"/>
        <w:tblLook w:val="04A0" w:firstRow="1" w:lastRow="0" w:firstColumn="1" w:lastColumn="0" w:noHBand="0" w:noVBand="1"/>
      </w:tblPr>
      <w:tblGrid>
        <w:gridCol w:w="1640"/>
        <w:gridCol w:w="1144"/>
        <w:gridCol w:w="1144"/>
        <w:gridCol w:w="1144"/>
        <w:gridCol w:w="934"/>
        <w:gridCol w:w="934"/>
      </w:tblGrid>
      <w:tr w:rsidR="00583D83" w:rsidRPr="00583D83" w14:paraId="132969F6" w14:textId="77777777" w:rsidTr="00583D83">
        <w:trPr>
          <w:trHeight w:val="255"/>
        </w:trPr>
        <w:tc>
          <w:tcPr>
            <w:tcW w:w="1640" w:type="dxa"/>
            <w:tcBorders>
              <w:top w:val="nil"/>
              <w:left w:val="nil"/>
              <w:bottom w:val="nil"/>
              <w:right w:val="nil"/>
            </w:tcBorders>
            <w:shd w:val="clear" w:color="auto" w:fill="auto"/>
            <w:noWrap/>
            <w:vAlign w:val="center"/>
            <w:hideMark/>
          </w:tcPr>
          <w:p w14:paraId="7847985A"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ACA456"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83D83">
              <w:rPr>
                <w:rFonts w:ascii="Arial" w:eastAsia="SimSun" w:hAnsi="Arial" w:cs="Arial"/>
                <w:b/>
                <w:bCs/>
                <w:color w:val="000000"/>
                <w:sz w:val="18"/>
                <w:szCs w:val="18"/>
                <w:lang w:eastAsia="zh-CN"/>
              </w:rPr>
              <w:t>Random Access Main 10</w:t>
            </w:r>
          </w:p>
        </w:tc>
      </w:tr>
      <w:tr w:rsidR="00583D83" w:rsidRPr="00583D83" w14:paraId="02E1A639" w14:textId="77777777" w:rsidTr="00583D83">
        <w:trPr>
          <w:trHeight w:val="255"/>
        </w:trPr>
        <w:tc>
          <w:tcPr>
            <w:tcW w:w="1640" w:type="dxa"/>
            <w:tcBorders>
              <w:top w:val="nil"/>
              <w:left w:val="nil"/>
              <w:bottom w:val="nil"/>
              <w:right w:val="nil"/>
            </w:tcBorders>
            <w:shd w:val="clear" w:color="auto" w:fill="auto"/>
            <w:noWrap/>
            <w:vAlign w:val="center"/>
            <w:hideMark/>
          </w:tcPr>
          <w:p w14:paraId="36D2B971"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D20EAEF"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83D83">
              <w:rPr>
                <w:rFonts w:ascii="Arial" w:eastAsia="SimSun" w:hAnsi="Arial" w:cs="Arial"/>
                <w:b/>
                <w:bCs/>
                <w:color w:val="000000"/>
                <w:sz w:val="18"/>
                <w:szCs w:val="18"/>
                <w:lang w:eastAsia="zh-CN"/>
              </w:rPr>
              <w:t>Over BMS-1.0 with VTM configuration</w:t>
            </w:r>
          </w:p>
        </w:tc>
      </w:tr>
      <w:tr w:rsidR="00583D83" w:rsidRPr="00583D83" w14:paraId="0559FC40" w14:textId="77777777" w:rsidTr="00583D83">
        <w:trPr>
          <w:trHeight w:val="255"/>
        </w:trPr>
        <w:tc>
          <w:tcPr>
            <w:tcW w:w="1640" w:type="dxa"/>
            <w:tcBorders>
              <w:top w:val="nil"/>
              <w:left w:val="nil"/>
              <w:bottom w:val="nil"/>
              <w:right w:val="nil"/>
            </w:tcBorders>
            <w:shd w:val="clear" w:color="auto" w:fill="auto"/>
            <w:noWrap/>
            <w:vAlign w:val="center"/>
            <w:hideMark/>
          </w:tcPr>
          <w:p w14:paraId="25B2928E"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EAD0DC1"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FF5907C"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AB4CA0C"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4B828DE"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583D83">
              <w:rPr>
                <w:rFonts w:ascii="Arial" w:eastAsia="SimSu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804A5D1"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583D83">
              <w:rPr>
                <w:rFonts w:ascii="Arial" w:eastAsia="SimSun" w:hAnsi="Arial" w:cs="Arial"/>
                <w:color w:val="000000"/>
                <w:sz w:val="18"/>
                <w:szCs w:val="18"/>
                <w:lang w:eastAsia="zh-CN"/>
              </w:rPr>
              <w:t>DecT</w:t>
            </w:r>
            <w:proofErr w:type="spellEnd"/>
          </w:p>
        </w:tc>
      </w:tr>
      <w:tr w:rsidR="00583D83" w:rsidRPr="00583D83" w14:paraId="1EA1DCDC" w14:textId="77777777" w:rsidTr="00583D8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2ED500"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7AE5237"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2594F36E"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0.11%</w:t>
            </w:r>
          </w:p>
        </w:tc>
        <w:tc>
          <w:tcPr>
            <w:tcW w:w="1144" w:type="dxa"/>
            <w:tcBorders>
              <w:top w:val="nil"/>
              <w:left w:val="nil"/>
              <w:bottom w:val="nil"/>
              <w:right w:val="single" w:sz="4" w:space="0" w:color="auto"/>
            </w:tcBorders>
            <w:shd w:val="clear" w:color="auto" w:fill="auto"/>
            <w:noWrap/>
            <w:vAlign w:val="center"/>
            <w:hideMark/>
          </w:tcPr>
          <w:p w14:paraId="5E4B8891"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0.07%</w:t>
            </w:r>
          </w:p>
        </w:tc>
        <w:tc>
          <w:tcPr>
            <w:tcW w:w="934" w:type="dxa"/>
            <w:tcBorders>
              <w:top w:val="nil"/>
              <w:left w:val="nil"/>
              <w:bottom w:val="nil"/>
              <w:right w:val="nil"/>
            </w:tcBorders>
            <w:shd w:val="clear" w:color="auto" w:fill="auto"/>
            <w:noWrap/>
            <w:vAlign w:val="center"/>
            <w:hideMark/>
          </w:tcPr>
          <w:p w14:paraId="12C31911"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61A5545A"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101%</w:t>
            </w:r>
          </w:p>
        </w:tc>
      </w:tr>
      <w:tr w:rsidR="00583D83" w:rsidRPr="00583D83" w14:paraId="1F5F6235" w14:textId="77777777" w:rsidTr="00583D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A2A76F"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4FE1A0C"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533A3E90"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0.07%</w:t>
            </w:r>
          </w:p>
        </w:tc>
        <w:tc>
          <w:tcPr>
            <w:tcW w:w="1144" w:type="dxa"/>
            <w:tcBorders>
              <w:top w:val="nil"/>
              <w:left w:val="nil"/>
              <w:bottom w:val="nil"/>
              <w:right w:val="single" w:sz="4" w:space="0" w:color="auto"/>
            </w:tcBorders>
            <w:shd w:val="clear" w:color="auto" w:fill="auto"/>
            <w:noWrap/>
            <w:vAlign w:val="center"/>
            <w:hideMark/>
          </w:tcPr>
          <w:p w14:paraId="7C7EEC0E"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0.13%</w:t>
            </w:r>
          </w:p>
        </w:tc>
        <w:tc>
          <w:tcPr>
            <w:tcW w:w="934" w:type="dxa"/>
            <w:tcBorders>
              <w:top w:val="nil"/>
              <w:left w:val="nil"/>
              <w:bottom w:val="nil"/>
              <w:right w:val="nil"/>
            </w:tcBorders>
            <w:shd w:val="clear" w:color="auto" w:fill="auto"/>
            <w:noWrap/>
            <w:vAlign w:val="center"/>
            <w:hideMark/>
          </w:tcPr>
          <w:p w14:paraId="2C32DBCF"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36275E74"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102%</w:t>
            </w:r>
          </w:p>
        </w:tc>
      </w:tr>
      <w:tr w:rsidR="00583D83" w:rsidRPr="00583D83" w14:paraId="6DB192A2" w14:textId="77777777" w:rsidTr="00583D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474B78"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F27079F"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075C2E1D"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0.11%</w:t>
            </w:r>
          </w:p>
        </w:tc>
        <w:tc>
          <w:tcPr>
            <w:tcW w:w="1144" w:type="dxa"/>
            <w:tcBorders>
              <w:top w:val="nil"/>
              <w:left w:val="nil"/>
              <w:bottom w:val="nil"/>
              <w:right w:val="single" w:sz="4" w:space="0" w:color="auto"/>
            </w:tcBorders>
            <w:shd w:val="clear" w:color="auto" w:fill="auto"/>
            <w:noWrap/>
            <w:vAlign w:val="center"/>
            <w:hideMark/>
          </w:tcPr>
          <w:p w14:paraId="7661CFB8"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216AC719"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1864CA4C"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101%</w:t>
            </w:r>
          </w:p>
        </w:tc>
      </w:tr>
      <w:tr w:rsidR="00583D83" w:rsidRPr="00583D83" w14:paraId="73247FE4" w14:textId="77777777" w:rsidTr="00583D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534690"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25C6E9F1"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5B097E0B"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
          <w:p w14:paraId="16354E61"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160CA5AC"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7E3C876E"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101%</w:t>
            </w:r>
          </w:p>
        </w:tc>
      </w:tr>
      <w:tr w:rsidR="00583D83" w:rsidRPr="00583D83" w14:paraId="2E44779A" w14:textId="77777777" w:rsidTr="00583D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4B549F"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6FA4F46"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1BBFFF68"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2FB5FD7E"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73CA93E7"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3D98E98C"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 xml:space="preserve">　</w:t>
            </w:r>
          </w:p>
        </w:tc>
      </w:tr>
      <w:tr w:rsidR="00583D83" w:rsidRPr="00583D83" w14:paraId="15E57C3F" w14:textId="77777777" w:rsidTr="00583D8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AD1D53"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83D83">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34AAC7A"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12C7AE6C"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117B2081"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0.04%</w:t>
            </w:r>
          </w:p>
        </w:tc>
        <w:tc>
          <w:tcPr>
            <w:tcW w:w="934" w:type="dxa"/>
            <w:tcBorders>
              <w:top w:val="single" w:sz="8" w:space="0" w:color="auto"/>
              <w:left w:val="nil"/>
              <w:bottom w:val="nil"/>
              <w:right w:val="nil"/>
            </w:tcBorders>
            <w:shd w:val="clear" w:color="auto" w:fill="auto"/>
            <w:noWrap/>
            <w:vAlign w:val="center"/>
            <w:hideMark/>
          </w:tcPr>
          <w:p w14:paraId="3B9AC257"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B1E5667"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101%</w:t>
            </w:r>
          </w:p>
        </w:tc>
      </w:tr>
      <w:tr w:rsidR="00583D83" w:rsidRPr="00583D83" w14:paraId="13815820" w14:textId="77777777" w:rsidTr="00583D8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DC33A9"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5DB6ABC4"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-0.03%</w:t>
            </w:r>
          </w:p>
        </w:tc>
        <w:tc>
          <w:tcPr>
            <w:tcW w:w="1144" w:type="dxa"/>
            <w:tcBorders>
              <w:top w:val="single" w:sz="8" w:space="0" w:color="auto"/>
              <w:left w:val="nil"/>
              <w:bottom w:val="nil"/>
              <w:right w:val="nil"/>
            </w:tcBorders>
            <w:shd w:val="clear" w:color="auto" w:fill="auto"/>
            <w:noWrap/>
            <w:vAlign w:val="center"/>
            <w:hideMark/>
          </w:tcPr>
          <w:p w14:paraId="43E86215"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-0.19%</w:t>
            </w:r>
          </w:p>
        </w:tc>
        <w:tc>
          <w:tcPr>
            <w:tcW w:w="1144" w:type="dxa"/>
            <w:tcBorders>
              <w:top w:val="single" w:sz="8" w:space="0" w:color="auto"/>
              <w:left w:val="nil"/>
              <w:bottom w:val="nil"/>
              <w:right w:val="single" w:sz="4" w:space="0" w:color="auto"/>
            </w:tcBorders>
            <w:shd w:val="clear" w:color="auto" w:fill="auto"/>
            <w:noWrap/>
            <w:vAlign w:val="center"/>
            <w:hideMark/>
          </w:tcPr>
          <w:p w14:paraId="45079E57"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-0.13%</w:t>
            </w:r>
          </w:p>
        </w:tc>
        <w:tc>
          <w:tcPr>
            <w:tcW w:w="934" w:type="dxa"/>
            <w:tcBorders>
              <w:top w:val="single" w:sz="8" w:space="0" w:color="auto"/>
              <w:left w:val="nil"/>
              <w:bottom w:val="nil"/>
              <w:right w:val="nil"/>
            </w:tcBorders>
            <w:shd w:val="clear" w:color="auto" w:fill="auto"/>
            <w:noWrap/>
            <w:vAlign w:val="center"/>
            <w:hideMark/>
          </w:tcPr>
          <w:p w14:paraId="505239DC"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D8286FB"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102%</w:t>
            </w:r>
          </w:p>
        </w:tc>
      </w:tr>
      <w:tr w:rsidR="00583D83" w:rsidRPr="00583D83" w14:paraId="39CC7E9C" w14:textId="77777777" w:rsidTr="00583D8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41E90B9"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03A305E4"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0.00%</w:t>
            </w:r>
          </w:p>
        </w:tc>
        <w:tc>
          <w:tcPr>
            <w:tcW w:w="1144" w:type="dxa"/>
            <w:tcBorders>
              <w:top w:val="nil"/>
              <w:left w:val="nil"/>
              <w:bottom w:val="single" w:sz="8" w:space="0" w:color="auto"/>
              <w:right w:val="nil"/>
            </w:tcBorders>
            <w:shd w:val="clear" w:color="auto" w:fill="auto"/>
            <w:noWrap/>
            <w:vAlign w:val="center"/>
            <w:hideMark/>
          </w:tcPr>
          <w:p w14:paraId="2025B8E6"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0.05%</w:t>
            </w:r>
          </w:p>
        </w:tc>
        <w:tc>
          <w:tcPr>
            <w:tcW w:w="1144" w:type="dxa"/>
            <w:tcBorders>
              <w:top w:val="nil"/>
              <w:left w:val="nil"/>
              <w:bottom w:val="single" w:sz="8" w:space="0" w:color="auto"/>
              <w:right w:val="single" w:sz="4" w:space="0" w:color="auto"/>
            </w:tcBorders>
            <w:shd w:val="clear" w:color="auto" w:fill="auto"/>
            <w:noWrap/>
            <w:vAlign w:val="center"/>
            <w:hideMark/>
          </w:tcPr>
          <w:p w14:paraId="62330474"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0.04%</w:t>
            </w:r>
          </w:p>
        </w:tc>
        <w:tc>
          <w:tcPr>
            <w:tcW w:w="934" w:type="dxa"/>
            <w:tcBorders>
              <w:top w:val="nil"/>
              <w:left w:val="nil"/>
              <w:bottom w:val="single" w:sz="8" w:space="0" w:color="auto"/>
              <w:right w:val="nil"/>
            </w:tcBorders>
            <w:shd w:val="clear" w:color="auto" w:fill="auto"/>
            <w:noWrap/>
            <w:vAlign w:val="center"/>
            <w:hideMark/>
          </w:tcPr>
          <w:p w14:paraId="5A3EB91F"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101%</w:t>
            </w:r>
          </w:p>
        </w:tc>
        <w:tc>
          <w:tcPr>
            <w:tcW w:w="934" w:type="dxa"/>
            <w:tcBorders>
              <w:top w:val="nil"/>
              <w:left w:val="nil"/>
              <w:bottom w:val="single" w:sz="8" w:space="0" w:color="auto"/>
              <w:right w:val="single" w:sz="8" w:space="0" w:color="auto"/>
            </w:tcBorders>
            <w:shd w:val="clear" w:color="auto" w:fill="auto"/>
            <w:noWrap/>
            <w:vAlign w:val="center"/>
            <w:hideMark/>
          </w:tcPr>
          <w:p w14:paraId="3350B214"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103%</w:t>
            </w:r>
          </w:p>
        </w:tc>
      </w:tr>
      <w:tr w:rsidR="00583D83" w:rsidRPr="00583D83" w14:paraId="03A093C2" w14:textId="77777777" w:rsidTr="00583D83">
        <w:trPr>
          <w:trHeight w:val="255"/>
        </w:trPr>
        <w:tc>
          <w:tcPr>
            <w:tcW w:w="1640" w:type="dxa"/>
            <w:tcBorders>
              <w:top w:val="nil"/>
              <w:left w:val="nil"/>
              <w:bottom w:val="nil"/>
              <w:right w:val="nil"/>
            </w:tcBorders>
            <w:shd w:val="clear" w:color="auto" w:fill="auto"/>
            <w:noWrap/>
            <w:vAlign w:val="center"/>
            <w:hideMark/>
          </w:tcPr>
          <w:p w14:paraId="7521FC3D"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33D69AA2"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4AF71709"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043B9A7A"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7DA1E480"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46C80CD1"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83D83" w:rsidRPr="00583D83" w14:paraId="789F22DE" w14:textId="77777777" w:rsidTr="00583D83">
        <w:trPr>
          <w:trHeight w:val="255"/>
        </w:trPr>
        <w:tc>
          <w:tcPr>
            <w:tcW w:w="1640" w:type="dxa"/>
            <w:tcBorders>
              <w:top w:val="nil"/>
              <w:left w:val="nil"/>
              <w:bottom w:val="nil"/>
              <w:right w:val="nil"/>
            </w:tcBorders>
            <w:shd w:val="clear" w:color="auto" w:fill="auto"/>
            <w:noWrap/>
            <w:vAlign w:val="center"/>
            <w:hideMark/>
          </w:tcPr>
          <w:p w14:paraId="4251272F"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590845"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83D83">
              <w:rPr>
                <w:rFonts w:ascii="Arial" w:eastAsia="SimSun" w:hAnsi="Arial" w:cs="Arial"/>
                <w:b/>
                <w:bCs/>
                <w:color w:val="000000"/>
                <w:sz w:val="18"/>
                <w:szCs w:val="18"/>
                <w:lang w:eastAsia="zh-CN"/>
              </w:rPr>
              <w:t xml:space="preserve">Low delay B Main10 </w:t>
            </w:r>
          </w:p>
        </w:tc>
      </w:tr>
      <w:tr w:rsidR="00583D83" w:rsidRPr="00583D83" w14:paraId="1A9E82F9" w14:textId="77777777" w:rsidTr="00583D83">
        <w:trPr>
          <w:trHeight w:val="255"/>
        </w:trPr>
        <w:tc>
          <w:tcPr>
            <w:tcW w:w="1640" w:type="dxa"/>
            <w:tcBorders>
              <w:top w:val="nil"/>
              <w:left w:val="nil"/>
              <w:bottom w:val="nil"/>
              <w:right w:val="nil"/>
            </w:tcBorders>
            <w:shd w:val="clear" w:color="auto" w:fill="auto"/>
            <w:noWrap/>
            <w:vAlign w:val="center"/>
            <w:hideMark/>
          </w:tcPr>
          <w:p w14:paraId="0C099CC2"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7CF6690"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83D83">
              <w:rPr>
                <w:rFonts w:ascii="Arial" w:eastAsia="SimSun" w:hAnsi="Arial" w:cs="Arial"/>
                <w:b/>
                <w:bCs/>
                <w:color w:val="000000"/>
                <w:sz w:val="18"/>
                <w:szCs w:val="18"/>
                <w:lang w:eastAsia="zh-CN"/>
              </w:rPr>
              <w:t>Over BMS-1.0 with VTM configuration</w:t>
            </w:r>
          </w:p>
        </w:tc>
      </w:tr>
      <w:tr w:rsidR="00583D83" w:rsidRPr="00583D83" w14:paraId="740AA9E5" w14:textId="77777777" w:rsidTr="00583D83">
        <w:trPr>
          <w:trHeight w:val="255"/>
        </w:trPr>
        <w:tc>
          <w:tcPr>
            <w:tcW w:w="1640" w:type="dxa"/>
            <w:tcBorders>
              <w:top w:val="nil"/>
              <w:left w:val="nil"/>
              <w:bottom w:val="nil"/>
              <w:right w:val="nil"/>
            </w:tcBorders>
            <w:shd w:val="clear" w:color="auto" w:fill="auto"/>
            <w:noWrap/>
            <w:vAlign w:val="center"/>
            <w:hideMark/>
          </w:tcPr>
          <w:p w14:paraId="4E134A12"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50D768B"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089A2D1"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3B37EA1E"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6B1D5198"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583D83">
              <w:rPr>
                <w:rFonts w:ascii="Arial" w:eastAsia="SimSu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ED03192"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583D83">
              <w:rPr>
                <w:rFonts w:ascii="Arial" w:eastAsia="SimSun" w:hAnsi="Arial" w:cs="Arial"/>
                <w:color w:val="000000"/>
                <w:sz w:val="18"/>
                <w:szCs w:val="18"/>
                <w:lang w:eastAsia="zh-CN"/>
              </w:rPr>
              <w:t>DecT</w:t>
            </w:r>
            <w:proofErr w:type="spellEnd"/>
          </w:p>
        </w:tc>
      </w:tr>
      <w:tr w:rsidR="00583D83" w:rsidRPr="00583D83" w14:paraId="36086CF4" w14:textId="77777777" w:rsidTr="00583D8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2499B2"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F2923E6"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3852E70D"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5F76B5E9"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682DA3D4"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39F2E358"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 xml:space="preserve">　</w:t>
            </w:r>
          </w:p>
        </w:tc>
      </w:tr>
      <w:tr w:rsidR="00583D83" w:rsidRPr="00583D83" w14:paraId="2035728C" w14:textId="77777777" w:rsidTr="00583D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489924"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827E561"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7D9771E8"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35F9CFE9"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4BA9F696"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5265A345"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 xml:space="preserve">　</w:t>
            </w:r>
          </w:p>
        </w:tc>
      </w:tr>
      <w:tr w:rsidR="00583D83" w:rsidRPr="00583D83" w14:paraId="38143685" w14:textId="77777777" w:rsidTr="00583D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782E97"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6A02681"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08F1FFEE"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-0.28%</w:t>
            </w:r>
          </w:p>
        </w:tc>
        <w:tc>
          <w:tcPr>
            <w:tcW w:w="1144" w:type="dxa"/>
            <w:tcBorders>
              <w:top w:val="nil"/>
              <w:left w:val="nil"/>
              <w:bottom w:val="nil"/>
              <w:right w:val="single" w:sz="4" w:space="0" w:color="auto"/>
            </w:tcBorders>
            <w:shd w:val="clear" w:color="auto" w:fill="auto"/>
            <w:noWrap/>
            <w:vAlign w:val="center"/>
            <w:hideMark/>
          </w:tcPr>
          <w:p w14:paraId="46F3F180"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-0.04%</w:t>
            </w:r>
          </w:p>
        </w:tc>
        <w:tc>
          <w:tcPr>
            <w:tcW w:w="934" w:type="dxa"/>
            <w:tcBorders>
              <w:top w:val="nil"/>
              <w:left w:val="nil"/>
              <w:bottom w:val="nil"/>
              <w:right w:val="nil"/>
            </w:tcBorders>
            <w:shd w:val="clear" w:color="auto" w:fill="auto"/>
            <w:noWrap/>
            <w:vAlign w:val="center"/>
            <w:hideMark/>
          </w:tcPr>
          <w:p w14:paraId="1784A381"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568143D5"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105%</w:t>
            </w:r>
          </w:p>
        </w:tc>
      </w:tr>
      <w:tr w:rsidR="00583D83" w:rsidRPr="00583D83" w14:paraId="26CCBDE2" w14:textId="77777777" w:rsidTr="00583D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7C549E"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0EC73C78"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0C677FDE"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0.33%</w:t>
            </w:r>
          </w:p>
        </w:tc>
        <w:tc>
          <w:tcPr>
            <w:tcW w:w="1144" w:type="dxa"/>
            <w:tcBorders>
              <w:top w:val="nil"/>
              <w:left w:val="nil"/>
              <w:bottom w:val="nil"/>
              <w:right w:val="single" w:sz="4" w:space="0" w:color="auto"/>
            </w:tcBorders>
            <w:shd w:val="clear" w:color="auto" w:fill="auto"/>
            <w:noWrap/>
            <w:vAlign w:val="center"/>
            <w:hideMark/>
          </w:tcPr>
          <w:p w14:paraId="79A12AEE"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0.07%</w:t>
            </w:r>
          </w:p>
        </w:tc>
        <w:tc>
          <w:tcPr>
            <w:tcW w:w="934" w:type="dxa"/>
            <w:tcBorders>
              <w:top w:val="nil"/>
              <w:left w:val="nil"/>
              <w:bottom w:val="nil"/>
              <w:right w:val="nil"/>
            </w:tcBorders>
            <w:shd w:val="clear" w:color="auto" w:fill="auto"/>
            <w:noWrap/>
            <w:vAlign w:val="center"/>
            <w:hideMark/>
          </w:tcPr>
          <w:p w14:paraId="36F8F103"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0742C002"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105%</w:t>
            </w:r>
          </w:p>
        </w:tc>
      </w:tr>
      <w:tr w:rsidR="00583D83" w:rsidRPr="00583D83" w14:paraId="1298855B" w14:textId="77777777" w:rsidTr="00583D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9D4093"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6C30718"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02F3E656"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0.17%</w:t>
            </w:r>
          </w:p>
        </w:tc>
        <w:tc>
          <w:tcPr>
            <w:tcW w:w="1144" w:type="dxa"/>
            <w:tcBorders>
              <w:top w:val="nil"/>
              <w:left w:val="nil"/>
              <w:bottom w:val="nil"/>
              <w:right w:val="single" w:sz="4" w:space="0" w:color="auto"/>
            </w:tcBorders>
            <w:shd w:val="clear" w:color="auto" w:fill="auto"/>
            <w:noWrap/>
            <w:vAlign w:val="center"/>
            <w:hideMark/>
          </w:tcPr>
          <w:p w14:paraId="61D810B6"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0.12%</w:t>
            </w:r>
          </w:p>
        </w:tc>
        <w:tc>
          <w:tcPr>
            <w:tcW w:w="934" w:type="dxa"/>
            <w:tcBorders>
              <w:top w:val="nil"/>
              <w:left w:val="nil"/>
              <w:bottom w:val="nil"/>
              <w:right w:val="nil"/>
            </w:tcBorders>
            <w:shd w:val="clear" w:color="auto" w:fill="auto"/>
            <w:noWrap/>
            <w:vAlign w:val="center"/>
            <w:hideMark/>
          </w:tcPr>
          <w:p w14:paraId="3905FB0C"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357CDF8A"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103%</w:t>
            </w:r>
          </w:p>
        </w:tc>
      </w:tr>
      <w:tr w:rsidR="00583D83" w:rsidRPr="00583D83" w14:paraId="4C7DC866" w14:textId="77777777" w:rsidTr="00583D8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40ADD5"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83D83">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C597994"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1F99FB42"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7148E8B1"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0.04%</w:t>
            </w:r>
          </w:p>
        </w:tc>
        <w:tc>
          <w:tcPr>
            <w:tcW w:w="934" w:type="dxa"/>
            <w:tcBorders>
              <w:top w:val="single" w:sz="8" w:space="0" w:color="auto"/>
              <w:left w:val="nil"/>
              <w:bottom w:val="nil"/>
              <w:right w:val="nil"/>
            </w:tcBorders>
            <w:shd w:val="clear" w:color="auto" w:fill="auto"/>
            <w:noWrap/>
            <w:vAlign w:val="center"/>
            <w:hideMark/>
          </w:tcPr>
          <w:p w14:paraId="1513C6B7"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32BB0A10"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104%</w:t>
            </w:r>
          </w:p>
        </w:tc>
      </w:tr>
      <w:tr w:rsidR="00583D83" w:rsidRPr="00583D83" w14:paraId="3BC39605" w14:textId="77777777" w:rsidTr="00583D8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07DE0ED"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82A9ED7"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-0.12%</w:t>
            </w:r>
          </w:p>
        </w:tc>
        <w:tc>
          <w:tcPr>
            <w:tcW w:w="1144" w:type="dxa"/>
            <w:tcBorders>
              <w:top w:val="single" w:sz="8" w:space="0" w:color="auto"/>
              <w:left w:val="nil"/>
              <w:bottom w:val="nil"/>
              <w:right w:val="nil"/>
            </w:tcBorders>
            <w:shd w:val="clear" w:color="auto" w:fill="auto"/>
            <w:noWrap/>
            <w:vAlign w:val="center"/>
            <w:hideMark/>
          </w:tcPr>
          <w:p w14:paraId="261C8788"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2F8835B0"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-0.10%</w:t>
            </w:r>
          </w:p>
        </w:tc>
        <w:tc>
          <w:tcPr>
            <w:tcW w:w="934" w:type="dxa"/>
            <w:tcBorders>
              <w:top w:val="single" w:sz="8" w:space="0" w:color="auto"/>
              <w:left w:val="nil"/>
              <w:bottom w:val="nil"/>
              <w:right w:val="nil"/>
            </w:tcBorders>
            <w:shd w:val="clear" w:color="auto" w:fill="auto"/>
            <w:noWrap/>
            <w:vAlign w:val="center"/>
            <w:hideMark/>
          </w:tcPr>
          <w:p w14:paraId="17806D24"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4E7CD81"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103%</w:t>
            </w:r>
          </w:p>
        </w:tc>
      </w:tr>
      <w:tr w:rsidR="00583D83" w:rsidRPr="00583D83" w14:paraId="0B907B37" w14:textId="77777777" w:rsidTr="00583D8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95F1495"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FA57F02"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-0.01%</w:t>
            </w:r>
          </w:p>
        </w:tc>
        <w:tc>
          <w:tcPr>
            <w:tcW w:w="1144" w:type="dxa"/>
            <w:tcBorders>
              <w:top w:val="nil"/>
              <w:left w:val="nil"/>
              <w:bottom w:val="single" w:sz="8" w:space="0" w:color="auto"/>
              <w:right w:val="nil"/>
            </w:tcBorders>
            <w:shd w:val="clear" w:color="auto" w:fill="auto"/>
            <w:noWrap/>
            <w:vAlign w:val="center"/>
            <w:hideMark/>
          </w:tcPr>
          <w:p w14:paraId="7B063242"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0.13%</w:t>
            </w:r>
          </w:p>
        </w:tc>
        <w:tc>
          <w:tcPr>
            <w:tcW w:w="1144" w:type="dxa"/>
            <w:tcBorders>
              <w:top w:val="nil"/>
              <w:left w:val="nil"/>
              <w:bottom w:val="single" w:sz="8" w:space="0" w:color="auto"/>
              <w:right w:val="single" w:sz="4" w:space="0" w:color="auto"/>
            </w:tcBorders>
            <w:shd w:val="clear" w:color="auto" w:fill="auto"/>
            <w:noWrap/>
            <w:vAlign w:val="center"/>
            <w:hideMark/>
          </w:tcPr>
          <w:p w14:paraId="37C31992"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-0.06%</w:t>
            </w:r>
          </w:p>
        </w:tc>
        <w:tc>
          <w:tcPr>
            <w:tcW w:w="934" w:type="dxa"/>
            <w:tcBorders>
              <w:top w:val="nil"/>
              <w:left w:val="nil"/>
              <w:bottom w:val="single" w:sz="8" w:space="0" w:color="auto"/>
              <w:right w:val="nil"/>
            </w:tcBorders>
            <w:shd w:val="clear" w:color="auto" w:fill="auto"/>
            <w:noWrap/>
            <w:vAlign w:val="center"/>
            <w:hideMark/>
          </w:tcPr>
          <w:p w14:paraId="52B8B8CD"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101%</w:t>
            </w:r>
          </w:p>
        </w:tc>
        <w:tc>
          <w:tcPr>
            <w:tcW w:w="934" w:type="dxa"/>
            <w:tcBorders>
              <w:top w:val="nil"/>
              <w:left w:val="nil"/>
              <w:bottom w:val="single" w:sz="8" w:space="0" w:color="auto"/>
              <w:right w:val="single" w:sz="8" w:space="0" w:color="auto"/>
            </w:tcBorders>
            <w:shd w:val="clear" w:color="auto" w:fill="auto"/>
            <w:noWrap/>
            <w:vAlign w:val="center"/>
            <w:hideMark/>
          </w:tcPr>
          <w:p w14:paraId="1396643F" w14:textId="77777777" w:rsidR="00583D83" w:rsidRPr="00583D83" w:rsidRDefault="00583D83" w:rsidP="0058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3D83">
              <w:rPr>
                <w:rFonts w:ascii="Arial" w:eastAsia="SimSun" w:hAnsi="Arial" w:cs="Arial"/>
                <w:color w:val="000000"/>
                <w:sz w:val="18"/>
                <w:szCs w:val="18"/>
                <w:lang w:eastAsia="zh-CN"/>
              </w:rPr>
              <w:t>102%</w:t>
            </w:r>
          </w:p>
        </w:tc>
      </w:tr>
    </w:tbl>
    <w:p w14:paraId="05E07221" w14:textId="77777777" w:rsidR="00583D83" w:rsidRDefault="00583D83" w:rsidP="00A30502">
      <w:pPr>
        <w:rPr>
          <w:lang w:val="en-CA"/>
        </w:rPr>
      </w:pPr>
    </w:p>
    <w:p w14:paraId="3B439773" w14:textId="08340D2D" w:rsidR="00A30502" w:rsidRDefault="006E1642" w:rsidP="00A30502">
      <w:pPr>
        <w:rPr>
          <w:lang w:val="en-CA"/>
        </w:rPr>
      </w:pPr>
      <w:r>
        <w:rPr>
          <w:rFonts w:hint="eastAsia"/>
          <w:lang w:val="en-CA"/>
        </w:rPr>
        <w:lastRenderedPageBreak/>
        <w:t xml:space="preserve">Table 9: Solution 3 with 32 </w:t>
      </w:r>
      <w:proofErr w:type="spellStart"/>
      <w:r w:rsidR="00040162">
        <w:rPr>
          <w:lang w:val="en-CA"/>
        </w:rPr>
        <w:t>luma</w:t>
      </w:r>
      <w:proofErr w:type="spellEnd"/>
      <w:r w:rsidR="00040162">
        <w:rPr>
          <w:lang w:val="en-CA"/>
        </w:rPr>
        <w:t xml:space="preserve"> samples</w:t>
      </w:r>
      <w:r>
        <w:rPr>
          <w:rFonts w:hint="eastAsia"/>
          <w:lang w:val="en-CA"/>
        </w:rPr>
        <w:t xml:space="preserve"> MER</w:t>
      </w:r>
    </w:p>
    <w:p w14:paraId="2674E3FB" w14:textId="77777777" w:rsidR="00A807D5" w:rsidRDefault="00A807D5" w:rsidP="00A30502">
      <w:pPr>
        <w:rPr>
          <w:lang w:val="en-CA"/>
        </w:rPr>
      </w:pPr>
    </w:p>
    <w:tbl>
      <w:tblPr>
        <w:tblW w:w="6940" w:type="dxa"/>
        <w:tblLook w:val="04A0" w:firstRow="1" w:lastRow="0" w:firstColumn="1" w:lastColumn="0" w:noHBand="0" w:noVBand="1"/>
      </w:tblPr>
      <w:tblGrid>
        <w:gridCol w:w="1640"/>
        <w:gridCol w:w="1144"/>
        <w:gridCol w:w="1144"/>
        <w:gridCol w:w="1144"/>
        <w:gridCol w:w="934"/>
        <w:gridCol w:w="934"/>
      </w:tblGrid>
      <w:tr w:rsidR="007C7D9F" w:rsidRPr="007C7D9F" w14:paraId="0DDD6753" w14:textId="77777777" w:rsidTr="007C7D9F">
        <w:trPr>
          <w:trHeight w:val="255"/>
        </w:trPr>
        <w:tc>
          <w:tcPr>
            <w:tcW w:w="1640" w:type="dxa"/>
            <w:tcBorders>
              <w:top w:val="nil"/>
              <w:left w:val="nil"/>
              <w:bottom w:val="nil"/>
              <w:right w:val="nil"/>
            </w:tcBorders>
            <w:shd w:val="clear" w:color="auto" w:fill="auto"/>
            <w:noWrap/>
            <w:vAlign w:val="center"/>
            <w:hideMark/>
          </w:tcPr>
          <w:p w14:paraId="366B5E47"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0C95D8"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C7D9F">
              <w:rPr>
                <w:rFonts w:ascii="Arial" w:eastAsia="SimSun" w:hAnsi="Arial" w:cs="Arial"/>
                <w:b/>
                <w:bCs/>
                <w:color w:val="000000"/>
                <w:sz w:val="18"/>
                <w:szCs w:val="18"/>
                <w:lang w:eastAsia="zh-CN"/>
              </w:rPr>
              <w:t>Random Access Main 10</w:t>
            </w:r>
          </w:p>
        </w:tc>
      </w:tr>
      <w:tr w:rsidR="007C7D9F" w:rsidRPr="007C7D9F" w14:paraId="42214810" w14:textId="77777777" w:rsidTr="007C7D9F">
        <w:trPr>
          <w:trHeight w:val="255"/>
        </w:trPr>
        <w:tc>
          <w:tcPr>
            <w:tcW w:w="1640" w:type="dxa"/>
            <w:tcBorders>
              <w:top w:val="nil"/>
              <w:left w:val="nil"/>
              <w:bottom w:val="nil"/>
              <w:right w:val="nil"/>
            </w:tcBorders>
            <w:shd w:val="clear" w:color="auto" w:fill="auto"/>
            <w:noWrap/>
            <w:vAlign w:val="center"/>
            <w:hideMark/>
          </w:tcPr>
          <w:p w14:paraId="01D18531"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DEF5874"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C7D9F">
              <w:rPr>
                <w:rFonts w:ascii="Arial" w:eastAsia="SimSun" w:hAnsi="Arial" w:cs="Arial"/>
                <w:b/>
                <w:bCs/>
                <w:color w:val="000000"/>
                <w:sz w:val="18"/>
                <w:szCs w:val="18"/>
                <w:lang w:eastAsia="zh-CN"/>
              </w:rPr>
              <w:t>Over BMS-1.0 with VTM configuration</w:t>
            </w:r>
          </w:p>
        </w:tc>
      </w:tr>
      <w:tr w:rsidR="007C7D9F" w:rsidRPr="007C7D9F" w14:paraId="647F5CCE" w14:textId="77777777" w:rsidTr="007C7D9F">
        <w:trPr>
          <w:trHeight w:val="255"/>
        </w:trPr>
        <w:tc>
          <w:tcPr>
            <w:tcW w:w="1640" w:type="dxa"/>
            <w:tcBorders>
              <w:top w:val="nil"/>
              <w:left w:val="nil"/>
              <w:bottom w:val="nil"/>
              <w:right w:val="nil"/>
            </w:tcBorders>
            <w:shd w:val="clear" w:color="auto" w:fill="auto"/>
            <w:noWrap/>
            <w:vAlign w:val="center"/>
            <w:hideMark/>
          </w:tcPr>
          <w:p w14:paraId="11D66A34"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9B4FEF1"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FA54A47"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31F60C1"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5CFB995"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7C7D9F">
              <w:rPr>
                <w:rFonts w:ascii="Arial" w:eastAsia="SimSu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D0F716E"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7C7D9F">
              <w:rPr>
                <w:rFonts w:ascii="Arial" w:eastAsia="SimSun" w:hAnsi="Arial" w:cs="Arial"/>
                <w:color w:val="000000"/>
                <w:sz w:val="18"/>
                <w:szCs w:val="18"/>
                <w:lang w:eastAsia="zh-CN"/>
              </w:rPr>
              <w:t>DecT</w:t>
            </w:r>
            <w:proofErr w:type="spellEnd"/>
          </w:p>
        </w:tc>
      </w:tr>
      <w:tr w:rsidR="007C7D9F" w:rsidRPr="007C7D9F" w14:paraId="2E7A8160" w14:textId="77777777" w:rsidTr="007C7D9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182E7F"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BBC6195"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54F84162"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52F1258A"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0.04%</w:t>
            </w:r>
          </w:p>
        </w:tc>
        <w:tc>
          <w:tcPr>
            <w:tcW w:w="934" w:type="dxa"/>
            <w:tcBorders>
              <w:top w:val="nil"/>
              <w:left w:val="nil"/>
              <w:bottom w:val="nil"/>
              <w:right w:val="nil"/>
            </w:tcBorders>
            <w:shd w:val="clear" w:color="auto" w:fill="auto"/>
            <w:noWrap/>
            <w:vAlign w:val="center"/>
            <w:hideMark/>
          </w:tcPr>
          <w:p w14:paraId="083A1047"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368F31E9"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102%</w:t>
            </w:r>
          </w:p>
        </w:tc>
      </w:tr>
      <w:tr w:rsidR="007C7D9F" w:rsidRPr="007C7D9F" w14:paraId="0CB92644" w14:textId="77777777" w:rsidTr="007C7D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C20F86"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BDA64BE"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7457976D"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0.05%</w:t>
            </w:r>
          </w:p>
        </w:tc>
        <w:tc>
          <w:tcPr>
            <w:tcW w:w="1144" w:type="dxa"/>
            <w:tcBorders>
              <w:top w:val="nil"/>
              <w:left w:val="nil"/>
              <w:bottom w:val="nil"/>
              <w:right w:val="single" w:sz="4" w:space="0" w:color="auto"/>
            </w:tcBorders>
            <w:shd w:val="clear" w:color="auto" w:fill="auto"/>
            <w:noWrap/>
            <w:vAlign w:val="center"/>
            <w:hideMark/>
          </w:tcPr>
          <w:p w14:paraId="5F591899"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0.13%</w:t>
            </w:r>
          </w:p>
        </w:tc>
        <w:tc>
          <w:tcPr>
            <w:tcW w:w="934" w:type="dxa"/>
            <w:tcBorders>
              <w:top w:val="nil"/>
              <w:left w:val="nil"/>
              <w:bottom w:val="nil"/>
              <w:right w:val="nil"/>
            </w:tcBorders>
            <w:shd w:val="clear" w:color="auto" w:fill="auto"/>
            <w:noWrap/>
            <w:vAlign w:val="center"/>
            <w:hideMark/>
          </w:tcPr>
          <w:p w14:paraId="781183EA"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52FE9C25"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102%</w:t>
            </w:r>
          </w:p>
        </w:tc>
      </w:tr>
      <w:tr w:rsidR="007C7D9F" w:rsidRPr="007C7D9F" w14:paraId="4698F2C8" w14:textId="77777777" w:rsidTr="007C7D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FDA49E"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EA117CA"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651A8AC7"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0.06%</w:t>
            </w:r>
          </w:p>
        </w:tc>
        <w:tc>
          <w:tcPr>
            <w:tcW w:w="1144" w:type="dxa"/>
            <w:tcBorders>
              <w:top w:val="nil"/>
              <w:left w:val="nil"/>
              <w:bottom w:val="nil"/>
              <w:right w:val="single" w:sz="4" w:space="0" w:color="auto"/>
            </w:tcBorders>
            <w:shd w:val="clear" w:color="auto" w:fill="auto"/>
            <w:noWrap/>
            <w:vAlign w:val="center"/>
            <w:hideMark/>
          </w:tcPr>
          <w:p w14:paraId="464AF1CC"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442B0277"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410A6386"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101%</w:t>
            </w:r>
          </w:p>
        </w:tc>
      </w:tr>
      <w:tr w:rsidR="007C7D9F" w:rsidRPr="007C7D9F" w14:paraId="55E74A71" w14:textId="77777777" w:rsidTr="007C7D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A6BA18"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B3E29F3"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0.09%</w:t>
            </w:r>
          </w:p>
        </w:tc>
        <w:tc>
          <w:tcPr>
            <w:tcW w:w="1144" w:type="dxa"/>
            <w:tcBorders>
              <w:top w:val="nil"/>
              <w:left w:val="nil"/>
              <w:bottom w:val="nil"/>
              <w:right w:val="nil"/>
            </w:tcBorders>
            <w:shd w:val="clear" w:color="auto" w:fill="auto"/>
            <w:noWrap/>
            <w:vAlign w:val="center"/>
            <w:hideMark/>
          </w:tcPr>
          <w:p w14:paraId="5ADC133C"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0.11%</w:t>
            </w:r>
          </w:p>
        </w:tc>
        <w:tc>
          <w:tcPr>
            <w:tcW w:w="1144" w:type="dxa"/>
            <w:tcBorders>
              <w:top w:val="nil"/>
              <w:left w:val="nil"/>
              <w:bottom w:val="nil"/>
              <w:right w:val="single" w:sz="4" w:space="0" w:color="auto"/>
            </w:tcBorders>
            <w:shd w:val="clear" w:color="auto" w:fill="auto"/>
            <w:noWrap/>
            <w:vAlign w:val="center"/>
            <w:hideMark/>
          </w:tcPr>
          <w:p w14:paraId="47DADB55"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0.12%</w:t>
            </w:r>
          </w:p>
        </w:tc>
        <w:tc>
          <w:tcPr>
            <w:tcW w:w="934" w:type="dxa"/>
            <w:tcBorders>
              <w:top w:val="nil"/>
              <w:left w:val="nil"/>
              <w:bottom w:val="nil"/>
              <w:right w:val="nil"/>
            </w:tcBorders>
            <w:shd w:val="clear" w:color="auto" w:fill="auto"/>
            <w:noWrap/>
            <w:vAlign w:val="center"/>
            <w:hideMark/>
          </w:tcPr>
          <w:p w14:paraId="321D335B"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2547FDFB"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102%</w:t>
            </w:r>
          </w:p>
        </w:tc>
      </w:tr>
      <w:tr w:rsidR="007C7D9F" w:rsidRPr="007C7D9F" w14:paraId="4233A7CE" w14:textId="77777777" w:rsidTr="007C7D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1FBD19"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DA63F13"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7DCE9151"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78A9D353"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261CFD95"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4138FC4B"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 xml:space="preserve">　</w:t>
            </w:r>
          </w:p>
        </w:tc>
      </w:tr>
      <w:tr w:rsidR="007C7D9F" w:rsidRPr="007C7D9F" w14:paraId="415BE65E" w14:textId="77777777" w:rsidTr="007C7D9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B96C84"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C7D9F">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2E84E643"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0.03%</w:t>
            </w:r>
          </w:p>
        </w:tc>
        <w:tc>
          <w:tcPr>
            <w:tcW w:w="1144" w:type="dxa"/>
            <w:tcBorders>
              <w:top w:val="single" w:sz="8" w:space="0" w:color="auto"/>
              <w:left w:val="nil"/>
              <w:bottom w:val="nil"/>
              <w:right w:val="nil"/>
            </w:tcBorders>
            <w:shd w:val="clear" w:color="auto" w:fill="auto"/>
            <w:noWrap/>
            <w:vAlign w:val="center"/>
            <w:hideMark/>
          </w:tcPr>
          <w:p w14:paraId="3B8257CE"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126F4DE9"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0.06%</w:t>
            </w:r>
          </w:p>
        </w:tc>
        <w:tc>
          <w:tcPr>
            <w:tcW w:w="934" w:type="dxa"/>
            <w:tcBorders>
              <w:top w:val="single" w:sz="8" w:space="0" w:color="auto"/>
              <w:left w:val="nil"/>
              <w:bottom w:val="nil"/>
              <w:right w:val="nil"/>
            </w:tcBorders>
            <w:shd w:val="clear" w:color="auto" w:fill="auto"/>
            <w:noWrap/>
            <w:vAlign w:val="center"/>
            <w:hideMark/>
          </w:tcPr>
          <w:p w14:paraId="530C8F7A"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23E91F20"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102%</w:t>
            </w:r>
          </w:p>
        </w:tc>
      </w:tr>
      <w:tr w:rsidR="007C7D9F" w:rsidRPr="007C7D9F" w14:paraId="2EA0E5B1" w14:textId="77777777" w:rsidTr="007C7D9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A17285"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35B3585F"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0.10%</w:t>
            </w:r>
          </w:p>
        </w:tc>
        <w:tc>
          <w:tcPr>
            <w:tcW w:w="1144" w:type="dxa"/>
            <w:tcBorders>
              <w:top w:val="single" w:sz="8" w:space="0" w:color="auto"/>
              <w:left w:val="nil"/>
              <w:bottom w:val="nil"/>
              <w:right w:val="nil"/>
            </w:tcBorders>
            <w:shd w:val="clear" w:color="auto" w:fill="auto"/>
            <w:noWrap/>
            <w:vAlign w:val="center"/>
            <w:hideMark/>
          </w:tcPr>
          <w:p w14:paraId="3C51F853"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2FB04A64"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-0.04%</w:t>
            </w:r>
          </w:p>
        </w:tc>
        <w:tc>
          <w:tcPr>
            <w:tcW w:w="934" w:type="dxa"/>
            <w:tcBorders>
              <w:top w:val="single" w:sz="8" w:space="0" w:color="auto"/>
              <w:left w:val="nil"/>
              <w:bottom w:val="nil"/>
              <w:right w:val="nil"/>
            </w:tcBorders>
            <w:shd w:val="clear" w:color="auto" w:fill="auto"/>
            <w:noWrap/>
            <w:vAlign w:val="center"/>
            <w:hideMark/>
          </w:tcPr>
          <w:p w14:paraId="1922A7B0"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6187B7BE"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103%</w:t>
            </w:r>
          </w:p>
        </w:tc>
      </w:tr>
      <w:tr w:rsidR="007C7D9F" w:rsidRPr="007C7D9F" w14:paraId="67B432C1" w14:textId="77777777" w:rsidTr="007C7D9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D987FD4"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0E6CE1A1"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0.10%</w:t>
            </w:r>
          </w:p>
        </w:tc>
        <w:tc>
          <w:tcPr>
            <w:tcW w:w="1144" w:type="dxa"/>
            <w:tcBorders>
              <w:top w:val="nil"/>
              <w:left w:val="nil"/>
              <w:bottom w:val="single" w:sz="8" w:space="0" w:color="auto"/>
              <w:right w:val="nil"/>
            </w:tcBorders>
            <w:shd w:val="clear" w:color="auto" w:fill="auto"/>
            <w:noWrap/>
            <w:vAlign w:val="center"/>
            <w:hideMark/>
          </w:tcPr>
          <w:p w14:paraId="0218897A"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0.11%</w:t>
            </w:r>
          </w:p>
        </w:tc>
        <w:tc>
          <w:tcPr>
            <w:tcW w:w="1144" w:type="dxa"/>
            <w:tcBorders>
              <w:top w:val="nil"/>
              <w:left w:val="nil"/>
              <w:bottom w:val="single" w:sz="8" w:space="0" w:color="auto"/>
              <w:right w:val="single" w:sz="4" w:space="0" w:color="auto"/>
            </w:tcBorders>
            <w:shd w:val="clear" w:color="auto" w:fill="auto"/>
            <w:noWrap/>
            <w:vAlign w:val="center"/>
            <w:hideMark/>
          </w:tcPr>
          <w:p w14:paraId="025EB257"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0.11%</w:t>
            </w:r>
          </w:p>
        </w:tc>
        <w:tc>
          <w:tcPr>
            <w:tcW w:w="934" w:type="dxa"/>
            <w:tcBorders>
              <w:top w:val="nil"/>
              <w:left w:val="nil"/>
              <w:bottom w:val="single" w:sz="8" w:space="0" w:color="auto"/>
              <w:right w:val="nil"/>
            </w:tcBorders>
            <w:shd w:val="clear" w:color="auto" w:fill="auto"/>
            <w:noWrap/>
            <w:vAlign w:val="center"/>
            <w:hideMark/>
          </w:tcPr>
          <w:p w14:paraId="05EC5CBF"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101%</w:t>
            </w:r>
          </w:p>
        </w:tc>
        <w:tc>
          <w:tcPr>
            <w:tcW w:w="934" w:type="dxa"/>
            <w:tcBorders>
              <w:top w:val="nil"/>
              <w:left w:val="nil"/>
              <w:bottom w:val="single" w:sz="8" w:space="0" w:color="auto"/>
              <w:right w:val="single" w:sz="8" w:space="0" w:color="auto"/>
            </w:tcBorders>
            <w:shd w:val="clear" w:color="auto" w:fill="auto"/>
            <w:noWrap/>
            <w:vAlign w:val="center"/>
            <w:hideMark/>
          </w:tcPr>
          <w:p w14:paraId="57AECB25"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103%</w:t>
            </w:r>
          </w:p>
        </w:tc>
      </w:tr>
      <w:tr w:rsidR="007C7D9F" w:rsidRPr="007C7D9F" w14:paraId="5C8D3A3B" w14:textId="77777777" w:rsidTr="007C7D9F">
        <w:trPr>
          <w:trHeight w:val="255"/>
        </w:trPr>
        <w:tc>
          <w:tcPr>
            <w:tcW w:w="1640" w:type="dxa"/>
            <w:tcBorders>
              <w:top w:val="nil"/>
              <w:left w:val="nil"/>
              <w:bottom w:val="nil"/>
              <w:right w:val="nil"/>
            </w:tcBorders>
            <w:shd w:val="clear" w:color="auto" w:fill="auto"/>
            <w:noWrap/>
            <w:vAlign w:val="center"/>
            <w:hideMark/>
          </w:tcPr>
          <w:p w14:paraId="070C00D1"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7287F836"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654A28D9"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690E0923"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5A816AAA"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1E5EBA0"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7C7D9F" w:rsidRPr="007C7D9F" w14:paraId="4A3F9618" w14:textId="77777777" w:rsidTr="007C7D9F">
        <w:trPr>
          <w:trHeight w:val="255"/>
        </w:trPr>
        <w:tc>
          <w:tcPr>
            <w:tcW w:w="1640" w:type="dxa"/>
            <w:tcBorders>
              <w:top w:val="nil"/>
              <w:left w:val="nil"/>
              <w:bottom w:val="nil"/>
              <w:right w:val="nil"/>
            </w:tcBorders>
            <w:shd w:val="clear" w:color="auto" w:fill="auto"/>
            <w:noWrap/>
            <w:vAlign w:val="center"/>
            <w:hideMark/>
          </w:tcPr>
          <w:p w14:paraId="30FFD2DC"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490B33"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C7D9F">
              <w:rPr>
                <w:rFonts w:ascii="Arial" w:eastAsia="SimSun" w:hAnsi="Arial" w:cs="Arial"/>
                <w:b/>
                <w:bCs/>
                <w:color w:val="000000"/>
                <w:sz w:val="18"/>
                <w:szCs w:val="18"/>
                <w:lang w:eastAsia="zh-CN"/>
              </w:rPr>
              <w:t xml:space="preserve">Low delay B Main10 </w:t>
            </w:r>
          </w:p>
        </w:tc>
      </w:tr>
      <w:tr w:rsidR="007C7D9F" w:rsidRPr="007C7D9F" w14:paraId="60358159" w14:textId="77777777" w:rsidTr="007C7D9F">
        <w:trPr>
          <w:trHeight w:val="255"/>
        </w:trPr>
        <w:tc>
          <w:tcPr>
            <w:tcW w:w="1640" w:type="dxa"/>
            <w:tcBorders>
              <w:top w:val="nil"/>
              <w:left w:val="nil"/>
              <w:bottom w:val="nil"/>
              <w:right w:val="nil"/>
            </w:tcBorders>
            <w:shd w:val="clear" w:color="auto" w:fill="auto"/>
            <w:noWrap/>
            <w:vAlign w:val="center"/>
            <w:hideMark/>
          </w:tcPr>
          <w:p w14:paraId="046DE626"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722E19A"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C7D9F">
              <w:rPr>
                <w:rFonts w:ascii="Arial" w:eastAsia="SimSun" w:hAnsi="Arial" w:cs="Arial"/>
                <w:b/>
                <w:bCs/>
                <w:color w:val="000000"/>
                <w:sz w:val="18"/>
                <w:szCs w:val="18"/>
                <w:lang w:eastAsia="zh-CN"/>
              </w:rPr>
              <w:t>Over BMS-1.0 with VTM configuration</w:t>
            </w:r>
          </w:p>
        </w:tc>
      </w:tr>
      <w:tr w:rsidR="007C7D9F" w:rsidRPr="007C7D9F" w14:paraId="3EAEAC6B" w14:textId="77777777" w:rsidTr="007C7D9F">
        <w:trPr>
          <w:trHeight w:val="255"/>
        </w:trPr>
        <w:tc>
          <w:tcPr>
            <w:tcW w:w="1640" w:type="dxa"/>
            <w:tcBorders>
              <w:top w:val="nil"/>
              <w:left w:val="nil"/>
              <w:bottom w:val="nil"/>
              <w:right w:val="nil"/>
            </w:tcBorders>
            <w:shd w:val="clear" w:color="auto" w:fill="auto"/>
            <w:noWrap/>
            <w:vAlign w:val="center"/>
            <w:hideMark/>
          </w:tcPr>
          <w:p w14:paraId="7FB01A34"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1EA4C28"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4785966"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80A60BF"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12E25D4"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7C7D9F">
              <w:rPr>
                <w:rFonts w:ascii="Arial" w:eastAsia="SimSu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26DF076"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7C7D9F">
              <w:rPr>
                <w:rFonts w:ascii="Arial" w:eastAsia="SimSun" w:hAnsi="Arial" w:cs="Arial"/>
                <w:color w:val="000000"/>
                <w:sz w:val="18"/>
                <w:szCs w:val="18"/>
                <w:lang w:eastAsia="zh-CN"/>
              </w:rPr>
              <w:t>DecT</w:t>
            </w:r>
            <w:proofErr w:type="spellEnd"/>
          </w:p>
        </w:tc>
      </w:tr>
      <w:tr w:rsidR="007C7D9F" w:rsidRPr="007C7D9F" w14:paraId="2ABA67DE" w14:textId="77777777" w:rsidTr="007C7D9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195EA2"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E505DEB"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2C2FDDE2"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435FF4F4"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534503EA"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19B40898"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 xml:space="preserve">　</w:t>
            </w:r>
          </w:p>
        </w:tc>
      </w:tr>
      <w:tr w:rsidR="007C7D9F" w:rsidRPr="007C7D9F" w14:paraId="75E8CFB3" w14:textId="77777777" w:rsidTr="007C7D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2F6F69"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2D1FF16"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5D33D711"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28CE8C7B"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16F01457"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1349164A"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 xml:space="preserve">　</w:t>
            </w:r>
          </w:p>
        </w:tc>
      </w:tr>
      <w:tr w:rsidR="007C7D9F" w:rsidRPr="007C7D9F" w14:paraId="0880EAA9" w14:textId="77777777" w:rsidTr="007C7D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74F66B"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51E5265"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374BB958"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-0.05%</w:t>
            </w:r>
          </w:p>
        </w:tc>
        <w:tc>
          <w:tcPr>
            <w:tcW w:w="1144" w:type="dxa"/>
            <w:tcBorders>
              <w:top w:val="nil"/>
              <w:left w:val="nil"/>
              <w:bottom w:val="nil"/>
              <w:right w:val="single" w:sz="4" w:space="0" w:color="auto"/>
            </w:tcBorders>
            <w:shd w:val="clear" w:color="auto" w:fill="auto"/>
            <w:noWrap/>
            <w:vAlign w:val="center"/>
            <w:hideMark/>
          </w:tcPr>
          <w:p w14:paraId="6F1237D6"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-0.08%</w:t>
            </w:r>
          </w:p>
        </w:tc>
        <w:tc>
          <w:tcPr>
            <w:tcW w:w="934" w:type="dxa"/>
            <w:tcBorders>
              <w:top w:val="nil"/>
              <w:left w:val="nil"/>
              <w:bottom w:val="nil"/>
              <w:right w:val="nil"/>
            </w:tcBorders>
            <w:shd w:val="clear" w:color="auto" w:fill="auto"/>
            <w:noWrap/>
            <w:vAlign w:val="center"/>
            <w:hideMark/>
          </w:tcPr>
          <w:p w14:paraId="28F508E6"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5B6338A5"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105%</w:t>
            </w:r>
          </w:p>
        </w:tc>
      </w:tr>
      <w:tr w:rsidR="007C7D9F" w:rsidRPr="007C7D9F" w14:paraId="5B5B1AF7" w14:textId="77777777" w:rsidTr="007C7D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B70B44"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0D38208C"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0.04%</w:t>
            </w:r>
          </w:p>
        </w:tc>
        <w:tc>
          <w:tcPr>
            <w:tcW w:w="1144" w:type="dxa"/>
            <w:tcBorders>
              <w:top w:val="nil"/>
              <w:left w:val="nil"/>
              <w:bottom w:val="nil"/>
              <w:right w:val="nil"/>
            </w:tcBorders>
            <w:shd w:val="clear" w:color="auto" w:fill="auto"/>
            <w:noWrap/>
            <w:vAlign w:val="center"/>
            <w:hideMark/>
          </w:tcPr>
          <w:p w14:paraId="3D456377"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0.07%</w:t>
            </w:r>
          </w:p>
        </w:tc>
        <w:tc>
          <w:tcPr>
            <w:tcW w:w="1144" w:type="dxa"/>
            <w:tcBorders>
              <w:top w:val="nil"/>
              <w:left w:val="nil"/>
              <w:bottom w:val="nil"/>
              <w:right w:val="single" w:sz="4" w:space="0" w:color="auto"/>
            </w:tcBorders>
            <w:shd w:val="clear" w:color="auto" w:fill="auto"/>
            <w:noWrap/>
            <w:vAlign w:val="center"/>
            <w:hideMark/>
          </w:tcPr>
          <w:p w14:paraId="2A05A672"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35CF3191"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68AD4C75"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105%</w:t>
            </w:r>
          </w:p>
        </w:tc>
      </w:tr>
      <w:tr w:rsidR="007C7D9F" w:rsidRPr="007C7D9F" w14:paraId="32483B40" w14:textId="77777777" w:rsidTr="007C7D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26563D"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6C73A33"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-0.05%</w:t>
            </w:r>
          </w:p>
        </w:tc>
        <w:tc>
          <w:tcPr>
            <w:tcW w:w="1144" w:type="dxa"/>
            <w:tcBorders>
              <w:top w:val="nil"/>
              <w:left w:val="nil"/>
              <w:bottom w:val="nil"/>
              <w:right w:val="nil"/>
            </w:tcBorders>
            <w:shd w:val="clear" w:color="auto" w:fill="auto"/>
            <w:noWrap/>
            <w:vAlign w:val="center"/>
            <w:hideMark/>
          </w:tcPr>
          <w:p w14:paraId="6410A0C6"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0.16%</w:t>
            </w:r>
          </w:p>
        </w:tc>
        <w:tc>
          <w:tcPr>
            <w:tcW w:w="1144" w:type="dxa"/>
            <w:tcBorders>
              <w:top w:val="nil"/>
              <w:left w:val="nil"/>
              <w:bottom w:val="nil"/>
              <w:right w:val="single" w:sz="4" w:space="0" w:color="auto"/>
            </w:tcBorders>
            <w:shd w:val="clear" w:color="auto" w:fill="auto"/>
            <w:noWrap/>
            <w:vAlign w:val="center"/>
            <w:hideMark/>
          </w:tcPr>
          <w:p w14:paraId="6CF4BB7F"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-0.55%</w:t>
            </w:r>
          </w:p>
        </w:tc>
        <w:tc>
          <w:tcPr>
            <w:tcW w:w="934" w:type="dxa"/>
            <w:tcBorders>
              <w:top w:val="nil"/>
              <w:left w:val="nil"/>
              <w:bottom w:val="nil"/>
              <w:right w:val="nil"/>
            </w:tcBorders>
            <w:shd w:val="clear" w:color="auto" w:fill="auto"/>
            <w:noWrap/>
            <w:vAlign w:val="center"/>
            <w:hideMark/>
          </w:tcPr>
          <w:p w14:paraId="03C9E2BD"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730C19D7"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103%</w:t>
            </w:r>
          </w:p>
        </w:tc>
      </w:tr>
      <w:tr w:rsidR="007C7D9F" w:rsidRPr="007C7D9F" w14:paraId="64A19BBA" w14:textId="77777777" w:rsidTr="007C7D9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15E0B1"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C7D9F">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1A59A2FF"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7BCEC90E"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470415AC"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-0.17%</w:t>
            </w:r>
          </w:p>
        </w:tc>
        <w:tc>
          <w:tcPr>
            <w:tcW w:w="934" w:type="dxa"/>
            <w:tcBorders>
              <w:top w:val="single" w:sz="8" w:space="0" w:color="auto"/>
              <w:left w:val="nil"/>
              <w:bottom w:val="nil"/>
              <w:right w:val="nil"/>
            </w:tcBorders>
            <w:shd w:val="clear" w:color="auto" w:fill="auto"/>
            <w:noWrap/>
            <w:vAlign w:val="center"/>
            <w:hideMark/>
          </w:tcPr>
          <w:p w14:paraId="02C03D6E"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2401658D"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105%</w:t>
            </w:r>
          </w:p>
        </w:tc>
      </w:tr>
      <w:tr w:rsidR="007C7D9F" w:rsidRPr="007C7D9F" w14:paraId="7AA4D3E7" w14:textId="77777777" w:rsidTr="007C7D9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6E026AF"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038C193"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1C66C825"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0.33%</w:t>
            </w:r>
          </w:p>
        </w:tc>
        <w:tc>
          <w:tcPr>
            <w:tcW w:w="1144" w:type="dxa"/>
            <w:tcBorders>
              <w:top w:val="single" w:sz="8" w:space="0" w:color="auto"/>
              <w:left w:val="nil"/>
              <w:bottom w:val="nil"/>
              <w:right w:val="single" w:sz="4" w:space="0" w:color="auto"/>
            </w:tcBorders>
            <w:shd w:val="clear" w:color="auto" w:fill="auto"/>
            <w:noWrap/>
            <w:vAlign w:val="center"/>
            <w:hideMark/>
          </w:tcPr>
          <w:p w14:paraId="2E18FF92"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0.34%</w:t>
            </w:r>
          </w:p>
        </w:tc>
        <w:tc>
          <w:tcPr>
            <w:tcW w:w="934" w:type="dxa"/>
            <w:tcBorders>
              <w:top w:val="single" w:sz="8" w:space="0" w:color="auto"/>
              <w:left w:val="nil"/>
              <w:bottom w:val="nil"/>
              <w:right w:val="nil"/>
            </w:tcBorders>
            <w:shd w:val="clear" w:color="auto" w:fill="auto"/>
            <w:noWrap/>
            <w:vAlign w:val="center"/>
            <w:hideMark/>
          </w:tcPr>
          <w:p w14:paraId="10115AE2"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4D85796"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102%</w:t>
            </w:r>
          </w:p>
        </w:tc>
      </w:tr>
      <w:tr w:rsidR="007C7D9F" w:rsidRPr="007C7D9F" w14:paraId="4D0270ED" w14:textId="77777777" w:rsidTr="007C7D9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06250E3"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6C5D3A0"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0.27%</w:t>
            </w:r>
          </w:p>
        </w:tc>
        <w:tc>
          <w:tcPr>
            <w:tcW w:w="1144" w:type="dxa"/>
            <w:tcBorders>
              <w:top w:val="nil"/>
              <w:left w:val="nil"/>
              <w:bottom w:val="single" w:sz="8" w:space="0" w:color="auto"/>
              <w:right w:val="nil"/>
            </w:tcBorders>
            <w:shd w:val="clear" w:color="auto" w:fill="auto"/>
            <w:noWrap/>
            <w:vAlign w:val="center"/>
            <w:hideMark/>
          </w:tcPr>
          <w:p w14:paraId="1E54A60D"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0.29%</w:t>
            </w:r>
          </w:p>
        </w:tc>
        <w:tc>
          <w:tcPr>
            <w:tcW w:w="1144" w:type="dxa"/>
            <w:tcBorders>
              <w:top w:val="nil"/>
              <w:left w:val="nil"/>
              <w:bottom w:val="single" w:sz="8" w:space="0" w:color="auto"/>
              <w:right w:val="single" w:sz="4" w:space="0" w:color="auto"/>
            </w:tcBorders>
            <w:shd w:val="clear" w:color="auto" w:fill="auto"/>
            <w:noWrap/>
            <w:vAlign w:val="center"/>
            <w:hideMark/>
          </w:tcPr>
          <w:p w14:paraId="3072FD31"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0.05%</w:t>
            </w:r>
          </w:p>
        </w:tc>
        <w:tc>
          <w:tcPr>
            <w:tcW w:w="934" w:type="dxa"/>
            <w:tcBorders>
              <w:top w:val="nil"/>
              <w:left w:val="nil"/>
              <w:bottom w:val="single" w:sz="8" w:space="0" w:color="auto"/>
              <w:right w:val="nil"/>
            </w:tcBorders>
            <w:shd w:val="clear" w:color="auto" w:fill="auto"/>
            <w:noWrap/>
            <w:vAlign w:val="center"/>
            <w:hideMark/>
          </w:tcPr>
          <w:p w14:paraId="46680AAE"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101%</w:t>
            </w:r>
          </w:p>
        </w:tc>
        <w:tc>
          <w:tcPr>
            <w:tcW w:w="934" w:type="dxa"/>
            <w:tcBorders>
              <w:top w:val="nil"/>
              <w:left w:val="nil"/>
              <w:bottom w:val="single" w:sz="8" w:space="0" w:color="auto"/>
              <w:right w:val="single" w:sz="8" w:space="0" w:color="auto"/>
            </w:tcBorders>
            <w:shd w:val="clear" w:color="auto" w:fill="auto"/>
            <w:noWrap/>
            <w:vAlign w:val="center"/>
            <w:hideMark/>
          </w:tcPr>
          <w:p w14:paraId="206E92CC" w14:textId="77777777" w:rsidR="007C7D9F" w:rsidRPr="007C7D9F" w:rsidRDefault="007C7D9F" w:rsidP="007C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C7D9F">
              <w:rPr>
                <w:rFonts w:ascii="Arial" w:eastAsia="SimSun" w:hAnsi="Arial" w:cs="Arial"/>
                <w:color w:val="000000"/>
                <w:sz w:val="18"/>
                <w:szCs w:val="18"/>
                <w:lang w:eastAsia="zh-CN"/>
              </w:rPr>
              <w:t>101%</w:t>
            </w:r>
          </w:p>
        </w:tc>
      </w:tr>
    </w:tbl>
    <w:p w14:paraId="054EA7B3" w14:textId="77777777" w:rsidR="007C7D9F" w:rsidRDefault="007C7D9F" w:rsidP="00A30502">
      <w:pPr>
        <w:rPr>
          <w:lang w:val="en-CA"/>
        </w:rPr>
      </w:pPr>
    </w:p>
    <w:p w14:paraId="6D5AE4E1" w14:textId="761F99C8" w:rsidR="00A807D5" w:rsidRDefault="004A4013" w:rsidP="00A30502">
      <w:pPr>
        <w:rPr>
          <w:lang w:val="en-CA"/>
        </w:rPr>
      </w:pPr>
      <w:r>
        <w:rPr>
          <w:rFonts w:hint="eastAsia"/>
          <w:lang w:val="en-CA"/>
        </w:rPr>
        <w:t xml:space="preserve">Table 10: Solution 3 with 64 </w:t>
      </w:r>
      <w:proofErr w:type="spellStart"/>
      <w:r w:rsidR="00040162">
        <w:rPr>
          <w:lang w:val="en-CA"/>
        </w:rPr>
        <w:t>luma</w:t>
      </w:r>
      <w:proofErr w:type="spellEnd"/>
      <w:r w:rsidR="00040162">
        <w:rPr>
          <w:lang w:val="en-CA"/>
        </w:rPr>
        <w:t xml:space="preserve"> samples</w:t>
      </w:r>
      <w:r>
        <w:rPr>
          <w:rFonts w:hint="eastAsia"/>
          <w:lang w:val="en-CA"/>
        </w:rPr>
        <w:t xml:space="preserve"> MER</w:t>
      </w:r>
    </w:p>
    <w:p w14:paraId="1A15923B" w14:textId="77777777" w:rsidR="00A27213" w:rsidRDefault="00A27213" w:rsidP="00A30502">
      <w:pPr>
        <w:rPr>
          <w:lang w:val="en-CA"/>
        </w:rPr>
      </w:pPr>
    </w:p>
    <w:tbl>
      <w:tblPr>
        <w:tblW w:w="6940" w:type="dxa"/>
        <w:tblLook w:val="04A0" w:firstRow="1" w:lastRow="0" w:firstColumn="1" w:lastColumn="0" w:noHBand="0" w:noVBand="1"/>
      </w:tblPr>
      <w:tblGrid>
        <w:gridCol w:w="1640"/>
        <w:gridCol w:w="1052"/>
        <w:gridCol w:w="1169"/>
        <w:gridCol w:w="1169"/>
        <w:gridCol w:w="955"/>
        <w:gridCol w:w="955"/>
      </w:tblGrid>
      <w:tr w:rsidR="00FE59C9" w:rsidRPr="00FE59C9" w14:paraId="7D1B9BAC" w14:textId="77777777" w:rsidTr="00FE59C9">
        <w:trPr>
          <w:trHeight w:val="255"/>
        </w:trPr>
        <w:tc>
          <w:tcPr>
            <w:tcW w:w="1640" w:type="dxa"/>
            <w:tcBorders>
              <w:top w:val="nil"/>
              <w:left w:val="nil"/>
              <w:bottom w:val="nil"/>
              <w:right w:val="nil"/>
            </w:tcBorders>
            <w:shd w:val="clear" w:color="auto" w:fill="auto"/>
            <w:noWrap/>
            <w:vAlign w:val="center"/>
            <w:hideMark/>
          </w:tcPr>
          <w:p w14:paraId="0E536ABD"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3298C5"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E59C9">
              <w:rPr>
                <w:rFonts w:ascii="Arial" w:eastAsia="SimSun" w:hAnsi="Arial" w:cs="Arial"/>
                <w:b/>
                <w:bCs/>
                <w:color w:val="000000"/>
                <w:sz w:val="18"/>
                <w:szCs w:val="18"/>
                <w:lang w:eastAsia="zh-CN"/>
              </w:rPr>
              <w:t>Random Access Main 10</w:t>
            </w:r>
          </w:p>
        </w:tc>
      </w:tr>
      <w:tr w:rsidR="00FE59C9" w:rsidRPr="00FE59C9" w14:paraId="3CB92C0F" w14:textId="77777777" w:rsidTr="00FE59C9">
        <w:trPr>
          <w:trHeight w:val="255"/>
        </w:trPr>
        <w:tc>
          <w:tcPr>
            <w:tcW w:w="1640" w:type="dxa"/>
            <w:tcBorders>
              <w:top w:val="nil"/>
              <w:left w:val="nil"/>
              <w:bottom w:val="nil"/>
              <w:right w:val="nil"/>
            </w:tcBorders>
            <w:shd w:val="clear" w:color="auto" w:fill="auto"/>
            <w:noWrap/>
            <w:vAlign w:val="center"/>
            <w:hideMark/>
          </w:tcPr>
          <w:p w14:paraId="27301B15"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B8BC95F"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E59C9">
              <w:rPr>
                <w:rFonts w:ascii="Arial" w:eastAsia="SimSun" w:hAnsi="Arial" w:cs="Arial"/>
                <w:b/>
                <w:bCs/>
                <w:color w:val="000000"/>
                <w:sz w:val="18"/>
                <w:szCs w:val="18"/>
                <w:lang w:eastAsia="zh-CN"/>
              </w:rPr>
              <w:t>Over BMS-1.0 with VTM configuration</w:t>
            </w:r>
          </w:p>
        </w:tc>
      </w:tr>
      <w:tr w:rsidR="00FE59C9" w:rsidRPr="00FE59C9" w14:paraId="64616AF3" w14:textId="77777777" w:rsidTr="00FE59C9">
        <w:trPr>
          <w:trHeight w:val="255"/>
        </w:trPr>
        <w:tc>
          <w:tcPr>
            <w:tcW w:w="1640" w:type="dxa"/>
            <w:tcBorders>
              <w:top w:val="nil"/>
              <w:left w:val="nil"/>
              <w:bottom w:val="nil"/>
              <w:right w:val="nil"/>
            </w:tcBorders>
            <w:shd w:val="clear" w:color="auto" w:fill="auto"/>
            <w:noWrap/>
            <w:vAlign w:val="center"/>
            <w:hideMark/>
          </w:tcPr>
          <w:p w14:paraId="26DC20AE"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
          <w:p w14:paraId="65DE75E5"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225DC55C"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026914DF"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14525634"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FE59C9">
              <w:rPr>
                <w:rFonts w:ascii="Arial" w:eastAsia="SimSun" w:hAnsi="Arial" w:cs="Arial"/>
                <w:color w:val="000000"/>
                <w:sz w:val="18"/>
                <w:szCs w:val="18"/>
                <w:lang w:eastAsia="zh-CN"/>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35C1BC4B"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FE59C9">
              <w:rPr>
                <w:rFonts w:ascii="Arial" w:eastAsia="SimSun" w:hAnsi="Arial" w:cs="Arial"/>
                <w:color w:val="000000"/>
                <w:sz w:val="18"/>
                <w:szCs w:val="18"/>
                <w:lang w:eastAsia="zh-CN"/>
              </w:rPr>
              <w:t>DecT</w:t>
            </w:r>
            <w:proofErr w:type="spellEnd"/>
          </w:p>
        </w:tc>
      </w:tr>
      <w:tr w:rsidR="00FE59C9" w:rsidRPr="00FE59C9" w14:paraId="7DF1E514" w14:textId="77777777" w:rsidTr="00FE59C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50E717"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Class A1</w:t>
            </w:r>
          </w:p>
        </w:tc>
        <w:tc>
          <w:tcPr>
            <w:tcW w:w="1052" w:type="dxa"/>
            <w:tcBorders>
              <w:top w:val="nil"/>
              <w:left w:val="nil"/>
              <w:bottom w:val="nil"/>
              <w:right w:val="nil"/>
            </w:tcBorders>
            <w:shd w:val="clear" w:color="auto" w:fill="auto"/>
            <w:noWrap/>
            <w:vAlign w:val="center"/>
            <w:hideMark/>
          </w:tcPr>
          <w:p w14:paraId="22BE05AB"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0.03%</w:t>
            </w:r>
          </w:p>
        </w:tc>
        <w:tc>
          <w:tcPr>
            <w:tcW w:w="1169" w:type="dxa"/>
            <w:tcBorders>
              <w:top w:val="nil"/>
              <w:left w:val="nil"/>
              <w:bottom w:val="nil"/>
              <w:right w:val="nil"/>
            </w:tcBorders>
            <w:shd w:val="clear" w:color="auto" w:fill="auto"/>
            <w:noWrap/>
            <w:vAlign w:val="center"/>
            <w:hideMark/>
          </w:tcPr>
          <w:p w14:paraId="6EEC4051"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0.06%</w:t>
            </w:r>
          </w:p>
        </w:tc>
        <w:tc>
          <w:tcPr>
            <w:tcW w:w="1169" w:type="dxa"/>
            <w:tcBorders>
              <w:top w:val="nil"/>
              <w:left w:val="nil"/>
              <w:bottom w:val="nil"/>
              <w:right w:val="single" w:sz="4" w:space="0" w:color="auto"/>
            </w:tcBorders>
            <w:shd w:val="clear" w:color="auto" w:fill="auto"/>
            <w:noWrap/>
            <w:vAlign w:val="center"/>
            <w:hideMark/>
          </w:tcPr>
          <w:p w14:paraId="786C6366"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0.08%</w:t>
            </w:r>
          </w:p>
        </w:tc>
        <w:tc>
          <w:tcPr>
            <w:tcW w:w="955" w:type="dxa"/>
            <w:tcBorders>
              <w:top w:val="nil"/>
              <w:left w:val="nil"/>
              <w:bottom w:val="nil"/>
              <w:right w:val="nil"/>
            </w:tcBorders>
            <w:shd w:val="clear" w:color="auto" w:fill="auto"/>
            <w:noWrap/>
            <w:vAlign w:val="center"/>
            <w:hideMark/>
          </w:tcPr>
          <w:p w14:paraId="712E498C"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101%</w:t>
            </w:r>
          </w:p>
        </w:tc>
        <w:tc>
          <w:tcPr>
            <w:tcW w:w="955" w:type="dxa"/>
            <w:tcBorders>
              <w:top w:val="nil"/>
              <w:left w:val="nil"/>
              <w:bottom w:val="nil"/>
              <w:right w:val="single" w:sz="8" w:space="0" w:color="auto"/>
            </w:tcBorders>
            <w:shd w:val="clear" w:color="auto" w:fill="auto"/>
            <w:noWrap/>
            <w:vAlign w:val="center"/>
            <w:hideMark/>
          </w:tcPr>
          <w:p w14:paraId="17C865B1"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102%</w:t>
            </w:r>
          </w:p>
        </w:tc>
      </w:tr>
      <w:tr w:rsidR="00FE59C9" w:rsidRPr="00FE59C9" w14:paraId="60E10863" w14:textId="77777777" w:rsidTr="00FE59C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EE2FCB"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Class A2</w:t>
            </w:r>
          </w:p>
        </w:tc>
        <w:tc>
          <w:tcPr>
            <w:tcW w:w="1052" w:type="dxa"/>
            <w:tcBorders>
              <w:top w:val="nil"/>
              <w:left w:val="nil"/>
              <w:bottom w:val="nil"/>
              <w:right w:val="nil"/>
            </w:tcBorders>
            <w:shd w:val="clear" w:color="auto" w:fill="auto"/>
            <w:noWrap/>
            <w:vAlign w:val="center"/>
            <w:hideMark/>
          </w:tcPr>
          <w:p w14:paraId="23AC5E95"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0.08%</w:t>
            </w:r>
          </w:p>
        </w:tc>
        <w:tc>
          <w:tcPr>
            <w:tcW w:w="1169" w:type="dxa"/>
            <w:tcBorders>
              <w:top w:val="nil"/>
              <w:left w:val="nil"/>
              <w:bottom w:val="nil"/>
              <w:right w:val="nil"/>
            </w:tcBorders>
            <w:shd w:val="clear" w:color="auto" w:fill="auto"/>
            <w:noWrap/>
            <w:vAlign w:val="center"/>
            <w:hideMark/>
          </w:tcPr>
          <w:p w14:paraId="26B539D2"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0.20%</w:t>
            </w:r>
          </w:p>
        </w:tc>
        <w:tc>
          <w:tcPr>
            <w:tcW w:w="1169" w:type="dxa"/>
            <w:tcBorders>
              <w:top w:val="nil"/>
              <w:left w:val="nil"/>
              <w:bottom w:val="nil"/>
              <w:right w:val="single" w:sz="4" w:space="0" w:color="auto"/>
            </w:tcBorders>
            <w:shd w:val="clear" w:color="auto" w:fill="auto"/>
            <w:noWrap/>
            <w:vAlign w:val="center"/>
            <w:hideMark/>
          </w:tcPr>
          <w:p w14:paraId="1177EFE7"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0.30%</w:t>
            </w:r>
          </w:p>
        </w:tc>
        <w:tc>
          <w:tcPr>
            <w:tcW w:w="955" w:type="dxa"/>
            <w:tcBorders>
              <w:top w:val="nil"/>
              <w:left w:val="nil"/>
              <w:bottom w:val="nil"/>
              <w:right w:val="nil"/>
            </w:tcBorders>
            <w:shd w:val="clear" w:color="auto" w:fill="auto"/>
            <w:noWrap/>
            <w:vAlign w:val="center"/>
            <w:hideMark/>
          </w:tcPr>
          <w:p w14:paraId="413B36C0"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102%</w:t>
            </w:r>
          </w:p>
        </w:tc>
        <w:tc>
          <w:tcPr>
            <w:tcW w:w="955" w:type="dxa"/>
            <w:tcBorders>
              <w:top w:val="nil"/>
              <w:left w:val="nil"/>
              <w:bottom w:val="nil"/>
              <w:right w:val="single" w:sz="8" w:space="0" w:color="auto"/>
            </w:tcBorders>
            <w:shd w:val="clear" w:color="auto" w:fill="auto"/>
            <w:noWrap/>
            <w:vAlign w:val="center"/>
            <w:hideMark/>
          </w:tcPr>
          <w:p w14:paraId="17B048AE"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102%</w:t>
            </w:r>
          </w:p>
        </w:tc>
      </w:tr>
      <w:tr w:rsidR="00FE59C9" w:rsidRPr="00FE59C9" w14:paraId="500CC278" w14:textId="77777777" w:rsidTr="00FE59C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0B9B40"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Class B</w:t>
            </w:r>
          </w:p>
        </w:tc>
        <w:tc>
          <w:tcPr>
            <w:tcW w:w="1052" w:type="dxa"/>
            <w:tcBorders>
              <w:top w:val="nil"/>
              <w:left w:val="nil"/>
              <w:bottom w:val="nil"/>
              <w:right w:val="nil"/>
            </w:tcBorders>
            <w:shd w:val="clear" w:color="auto" w:fill="auto"/>
            <w:noWrap/>
            <w:vAlign w:val="center"/>
            <w:hideMark/>
          </w:tcPr>
          <w:p w14:paraId="3C4FC58F"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0.09%</w:t>
            </w:r>
          </w:p>
        </w:tc>
        <w:tc>
          <w:tcPr>
            <w:tcW w:w="1169" w:type="dxa"/>
            <w:tcBorders>
              <w:top w:val="nil"/>
              <w:left w:val="nil"/>
              <w:bottom w:val="nil"/>
              <w:right w:val="nil"/>
            </w:tcBorders>
            <w:shd w:val="clear" w:color="auto" w:fill="auto"/>
            <w:noWrap/>
            <w:vAlign w:val="center"/>
            <w:hideMark/>
          </w:tcPr>
          <w:p w14:paraId="5B5ADA96"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0.16%</w:t>
            </w:r>
          </w:p>
        </w:tc>
        <w:tc>
          <w:tcPr>
            <w:tcW w:w="1169" w:type="dxa"/>
            <w:tcBorders>
              <w:top w:val="nil"/>
              <w:left w:val="nil"/>
              <w:bottom w:val="nil"/>
              <w:right w:val="single" w:sz="4" w:space="0" w:color="auto"/>
            </w:tcBorders>
            <w:shd w:val="clear" w:color="auto" w:fill="auto"/>
            <w:noWrap/>
            <w:vAlign w:val="center"/>
            <w:hideMark/>
          </w:tcPr>
          <w:p w14:paraId="47808BF3"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0.13%</w:t>
            </w:r>
          </w:p>
        </w:tc>
        <w:tc>
          <w:tcPr>
            <w:tcW w:w="955" w:type="dxa"/>
            <w:tcBorders>
              <w:top w:val="nil"/>
              <w:left w:val="nil"/>
              <w:bottom w:val="nil"/>
              <w:right w:val="nil"/>
            </w:tcBorders>
            <w:shd w:val="clear" w:color="auto" w:fill="auto"/>
            <w:noWrap/>
            <w:vAlign w:val="center"/>
            <w:hideMark/>
          </w:tcPr>
          <w:p w14:paraId="2985D2DA"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101%</w:t>
            </w:r>
          </w:p>
        </w:tc>
        <w:tc>
          <w:tcPr>
            <w:tcW w:w="955" w:type="dxa"/>
            <w:tcBorders>
              <w:top w:val="nil"/>
              <w:left w:val="nil"/>
              <w:bottom w:val="nil"/>
              <w:right w:val="single" w:sz="8" w:space="0" w:color="auto"/>
            </w:tcBorders>
            <w:shd w:val="clear" w:color="auto" w:fill="auto"/>
            <w:noWrap/>
            <w:vAlign w:val="center"/>
            <w:hideMark/>
          </w:tcPr>
          <w:p w14:paraId="0DF6CC6A"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101%</w:t>
            </w:r>
          </w:p>
        </w:tc>
      </w:tr>
      <w:tr w:rsidR="00FE59C9" w:rsidRPr="00FE59C9" w14:paraId="3160263D" w14:textId="77777777" w:rsidTr="00FE59C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8D45C5"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Class C</w:t>
            </w:r>
          </w:p>
        </w:tc>
        <w:tc>
          <w:tcPr>
            <w:tcW w:w="1052" w:type="dxa"/>
            <w:tcBorders>
              <w:top w:val="nil"/>
              <w:left w:val="nil"/>
              <w:bottom w:val="nil"/>
              <w:right w:val="nil"/>
            </w:tcBorders>
            <w:shd w:val="clear" w:color="auto" w:fill="auto"/>
            <w:noWrap/>
            <w:vAlign w:val="center"/>
            <w:hideMark/>
          </w:tcPr>
          <w:p w14:paraId="0ABA57AF"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0.37%</w:t>
            </w:r>
          </w:p>
        </w:tc>
        <w:tc>
          <w:tcPr>
            <w:tcW w:w="1169" w:type="dxa"/>
            <w:tcBorders>
              <w:top w:val="nil"/>
              <w:left w:val="nil"/>
              <w:bottom w:val="nil"/>
              <w:right w:val="nil"/>
            </w:tcBorders>
            <w:shd w:val="clear" w:color="auto" w:fill="auto"/>
            <w:noWrap/>
            <w:vAlign w:val="center"/>
            <w:hideMark/>
          </w:tcPr>
          <w:p w14:paraId="29C28222"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0.36%</w:t>
            </w:r>
          </w:p>
        </w:tc>
        <w:tc>
          <w:tcPr>
            <w:tcW w:w="1169" w:type="dxa"/>
            <w:tcBorders>
              <w:top w:val="nil"/>
              <w:left w:val="nil"/>
              <w:bottom w:val="nil"/>
              <w:right w:val="single" w:sz="4" w:space="0" w:color="auto"/>
            </w:tcBorders>
            <w:shd w:val="clear" w:color="auto" w:fill="auto"/>
            <w:noWrap/>
            <w:vAlign w:val="center"/>
            <w:hideMark/>
          </w:tcPr>
          <w:p w14:paraId="2607169D"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0.57%</w:t>
            </w:r>
          </w:p>
        </w:tc>
        <w:tc>
          <w:tcPr>
            <w:tcW w:w="955" w:type="dxa"/>
            <w:tcBorders>
              <w:top w:val="nil"/>
              <w:left w:val="nil"/>
              <w:bottom w:val="nil"/>
              <w:right w:val="nil"/>
            </w:tcBorders>
            <w:shd w:val="clear" w:color="auto" w:fill="auto"/>
            <w:noWrap/>
            <w:vAlign w:val="center"/>
            <w:hideMark/>
          </w:tcPr>
          <w:p w14:paraId="78FB4AB7"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102%</w:t>
            </w:r>
          </w:p>
        </w:tc>
        <w:tc>
          <w:tcPr>
            <w:tcW w:w="955" w:type="dxa"/>
            <w:tcBorders>
              <w:top w:val="nil"/>
              <w:left w:val="nil"/>
              <w:bottom w:val="nil"/>
              <w:right w:val="single" w:sz="8" w:space="0" w:color="auto"/>
            </w:tcBorders>
            <w:shd w:val="clear" w:color="auto" w:fill="auto"/>
            <w:noWrap/>
            <w:vAlign w:val="center"/>
            <w:hideMark/>
          </w:tcPr>
          <w:p w14:paraId="5B6E4BD6"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102%</w:t>
            </w:r>
          </w:p>
        </w:tc>
      </w:tr>
      <w:tr w:rsidR="00FE59C9" w:rsidRPr="00FE59C9" w14:paraId="39EA7917" w14:textId="77777777" w:rsidTr="00FE59C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A7AF4D"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Class E</w:t>
            </w:r>
          </w:p>
        </w:tc>
        <w:tc>
          <w:tcPr>
            <w:tcW w:w="1052" w:type="dxa"/>
            <w:tcBorders>
              <w:top w:val="nil"/>
              <w:left w:val="nil"/>
              <w:bottom w:val="nil"/>
              <w:right w:val="nil"/>
            </w:tcBorders>
            <w:shd w:val="clear" w:color="auto" w:fill="auto"/>
            <w:noWrap/>
            <w:vAlign w:val="center"/>
            <w:hideMark/>
          </w:tcPr>
          <w:p w14:paraId="4BFCFF34"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 xml:space="preserve">　</w:t>
            </w:r>
          </w:p>
        </w:tc>
        <w:tc>
          <w:tcPr>
            <w:tcW w:w="1169" w:type="dxa"/>
            <w:tcBorders>
              <w:top w:val="nil"/>
              <w:left w:val="nil"/>
              <w:bottom w:val="nil"/>
              <w:right w:val="nil"/>
            </w:tcBorders>
            <w:shd w:val="clear" w:color="auto" w:fill="auto"/>
            <w:noWrap/>
            <w:vAlign w:val="center"/>
            <w:hideMark/>
          </w:tcPr>
          <w:p w14:paraId="43D74CC0"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35A839F1"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 xml:space="preserve">　</w:t>
            </w:r>
          </w:p>
        </w:tc>
        <w:tc>
          <w:tcPr>
            <w:tcW w:w="955" w:type="dxa"/>
            <w:tcBorders>
              <w:top w:val="nil"/>
              <w:left w:val="nil"/>
              <w:bottom w:val="nil"/>
              <w:right w:val="nil"/>
            </w:tcBorders>
            <w:shd w:val="clear" w:color="auto" w:fill="auto"/>
            <w:noWrap/>
            <w:vAlign w:val="center"/>
            <w:hideMark/>
          </w:tcPr>
          <w:p w14:paraId="11C3A460"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 xml:space="preserve">　</w:t>
            </w:r>
          </w:p>
        </w:tc>
        <w:tc>
          <w:tcPr>
            <w:tcW w:w="955" w:type="dxa"/>
            <w:tcBorders>
              <w:top w:val="nil"/>
              <w:left w:val="nil"/>
              <w:bottom w:val="nil"/>
              <w:right w:val="single" w:sz="8" w:space="0" w:color="auto"/>
            </w:tcBorders>
            <w:shd w:val="clear" w:color="auto" w:fill="auto"/>
            <w:noWrap/>
            <w:vAlign w:val="center"/>
            <w:hideMark/>
          </w:tcPr>
          <w:p w14:paraId="1985B7D7"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 xml:space="preserve">　</w:t>
            </w:r>
          </w:p>
        </w:tc>
      </w:tr>
      <w:tr w:rsidR="00FE59C9" w:rsidRPr="00FE59C9" w14:paraId="03726AA4" w14:textId="77777777" w:rsidTr="00FE59C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3433DB"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E59C9">
              <w:rPr>
                <w:rFonts w:ascii="Arial" w:eastAsia="SimSun" w:hAnsi="Arial" w:cs="Arial"/>
                <w:b/>
                <w:bCs/>
                <w:color w:val="000000"/>
                <w:sz w:val="18"/>
                <w:szCs w:val="18"/>
                <w:lang w:eastAsia="zh-CN"/>
              </w:rPr>
              <w:t>Overall</w:t>
            </w:r>
          </w:p>
        </w:tc>
        <w:tc>
          <w:tcPr>
            <w:tcW w:w="1052" w:type="dxa"/>
            <w:tcBorders>
              <w:top w:val="single" w:sz="8" w:space="0" w:color="auto"/>
              <w:left w:val="nil"/>
              <w:bottom w:val="nil"/>
              <w:right w:val="nil"/>
            </w:tcBorders>
            <w:shd w:val="clear" w:color="auto" w:fill="auto"/>
            <w:noWrap/>
            <w:vAlign w:val="center"/>
            <w:hideMark/>
          </w:tcPr>
          <w:p w14:paraId="34B643DB"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0.15%</w:t>
            </w:r>
          </w:p>
        </w:tc>
        <w:tc>
          <w:tcPr>
            <w:tcW w:w="1169" w:type="dxa"/>
            <w:tcBorders>
              <w:top w:val="single" w:sz="8" w:space="0" w:color="auto"/>
              <w:left w:val="nil"/>
              <w:bottom w:val="nil"/>
              <w:right w:val="nil"/>
            </w:tcBorders>
            <w:shd w:val="clear" w:color="auto" w:fill="auto"/>
            <w:noWrap/>
            <w:vAlign w:val="center"/>
            <w:hideMark/>
          </w:tcPr>
          <w:p w14:paraId="4F560698"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0.20%</w:t>
            </w:r>
          </w:p>
        </w:tc>
        <w:tc>
          <w:tcPr>
            <w:tcW w:w="1169" w:type="dxa"/>
            <w:tcBorders>
              <w:top w:val="single" w:sz="8" w:space="0" w:color="auto"/>
              <w:left w:val="nil"/>
              <w:bottom w:val="nil"/>
              <w:right w:val="single" w:sz="4" w:space="0" w:color="auto"/>
            </w:tcBorders>
            <w:shd w:val="clear" w:color="auto" w:fill="auto"/>
            <w:noWrap/>
            <w:vAlign w:val="center"/>
            <w:hideMark/>
          </w:tcPr>
          <w:p w14:paraId="3247CD7C"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0.27%</w:t>
            </w:r>
          </w:p>
        </w:tc>
        <w:tc>
          <w:tcPr>
            <w:tcW w:w="955" w:type="dxa"/>
            <w:tcBorders>
              <w:top w:val="single" w:sz="8" w:space="0" w:color="auto"/>
              <w:left w:val="nil"/>
              <w:bottom w:val="nil"/>
              <w:right w:val="nil"/>
            </w:tcBorders>
            <w:shd w:val="clear" w:color="auto" w:fill="auto"/>
            <w:noWrap/>
            <w:vAlign w:val="center"/>
            <w:hideMark/>
          </w:tcPr>
          <w:p w14:paraId="07A2E6D7"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101%</w:t>
            </w:r>
          </w:p>
        </w:tc>
        <w:tc>
          <w:tcPr>
            <w:tcW w:w="955" w:type="dxa"/>
            <w:tcBorders>
              <w:top w:val="single" w:sz="8" w:space="0" w:color="auto"/>
              <w:left w:val="nil"/>
              <w:bottom w:val="nil"/>
              <w:right w:val="single" w:sz="8" w:space="0" w:color="auto"/>
            </w:tcBorders>
            <w:shd w:val="clear" w:color="auto" w:fill="auto"/>
            <w:noWrap/>
            <w:vAlign w:val="center"/>
            <w:hideMark/>
          </w:tcPr>
          <w:p w14:paraId="0F7E82F3"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102%</w:t>
            </w:r>
          </w:p>
        </w:tc>
      </w:tr>
      <w:tr w:rsidR="00FE59C9" w:rsidRPr="00FE59C9" w14:paraId="185427F0" w14:textId="77777777" w:rsidTr="00FE59C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71B832"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Class D</w:t>
            </w:r>
          </w:p>
        </w:tc>
        <w:tc>
          <w:tcPr>
            <w:tcW w:w="1052" w:type="dxa"/>
            <w:tcBorders>
              <w:top w:val="single" w:sz="8" w:space="0" w:color="auto"/>
              <w:left w:val="nil"/>
              <w:bottom w:val="nil"/>
              <w:right w:val="nil"/>
            </w:tcBorders>
            <w:shd w:val="clear" w:color="auto" w:fill="auto"/>
            <w:noWrap/>
            <w:vAlign w:val="center"/>
            <w:hideMark/>
          </w:tcPr>
          <w:p w14:paraId="40B42CDB"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0.42%</w:t>
            </w:r>
          </w:p>
        </w:tc>
        <w:tc>
          <w:tcPr>
            <w:tcW w:w="1169" w:type="dxa"/>
            <w:tcBorders>
              <w:top w:val="single" w:sz="8" w:space="0" w:color="auto"/>
              <w:left w:val="nil"/>
              <w:bottom w:val="nil"/>
              <w:right w:val="nil"/>
            </w:tcBorders>
            <w:shd w:val="clear" w:color="auto" w:fill="auto"/>
            <w:noWrap/>
            <w:vAlign w:val="center"/>
            <w:hideMark/>
          </w:tcPr>
          <w:p w14:paraId="5B29AD77"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0.40%</w:t>
            </w:r>
          </w:p>
        </w:tc>
        <w:tc>
          <w:tcPr>
            <w:tcW w:w="1169" w:type="dxa"/>
            <w:tcBorders>
              <w:top w:val="single" w:sz="8" w:space="0" w:color="auto"/>
              <w:left w:val="nil"/>
              <w:bottom w:val="nil"/>
              <w:right w:val="single" w:sz="4" w:space="0" w:color="auto"/>
            </w:tcBorders>
            <w:shd w:val="clear" w:color="auto" w:fill="auto"/>
            <w:noWrap/>
            <w:vAlign w:val="center"/>
            <w:hideMark/>
          </w:tcPr>
          <w:p w14:paraId="68F09B40"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0.47%</w:t>
            </w:r>
          </w:p>
        </w:tc>
        <w:tc>
          <w:tcPr>
            <w:tcW w:w="955" w:type="dxa"/>
            <w:tcBorders>
              <w:top w:val="single" w:sz="8" w:space="0" w:color="auto"/>
              <w:left w:val="nil"/>
              <w:bottom w:val="nil"/>
              <w:right w:val="nil"/>
            </w:tcBorders>
            <w:shd w:val="clear" w:color="auto" w:fill="auto"/>
            <w:noWrap/>
            <w:vAlign w:val="center"/>
            <w:hideMark/>
          </w:tcPr>
          <w:p w14:paraId="7180CB1A"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103%</w:t>
            </w:r>
          </w:p>
        </w:tc>
        <w:tc>
          <w:tcPr>
            <w:tcW w:w="955" w:type="dxa"/>
            <w:tcBorders>
              <w:top w:val="single" w:sz="8" w:space="0" w:color="auto"/>
              <w:left w:val="nil"/>
              <w:bottom w:val="nil"/>
              <w:right w:val="single" w:sz="8" w:space="0" w:color="auto"/>
            </w:tcBorders>
            <w:shd w:val="clear" w:color="auto" w:fill="auto"/>
            <w:noWrap/>
            <w:vAlign w:val="center"/>
            <w:hideMark/>
          </w:tcPr>
          <w:p w14:paraId="74FC9103"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102%</w:t>
            </w:r>
          </w:p>
        </w:tc>
      </w:tr>
      <w:tr w:rsidR="00FE59C9" w:rsidRPr="00FE59C9" w14:paraId="5AA19EDE" w14:textId="77777777" w:rsidTr="00FE59C9">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F8CE1CD"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Class F (optional)</w:t>
            </w:r>
          </w:p>
        </w:tc>
        <w:tc>
          <w:tcPr>
            <w:tcW w:w="1052" w:type="dxa"/>
            <w:tcBorders>
              <w:top w:val="nil"/>
              <w:left w:val="nil"/>
              <w:bottom w:val="single" w:sz="8" w:space="0" w:color="auto"/>
              <w:right w:val="nil"/>
            </w:tcBorders>
            <w:shd w:val="clear" w:color="auto" w:fill="auto"/>
            <w:noWrap/>
            <w:vAlign w:val="center"/>
            <w:hideMark/>
          </w:tcPr>
          <w:p w14:paraId="0ABF577C"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0.26%</w:t>
            </w:r>
          </w:p>
        </w:tc>
        <w:tc>
          <w:tcPr>
            <w:tcW w:w="1169" w:type="dxa"/>
            <w:tcBorders>
              <w:top w:val="nil"/>
              <w:left w:val="nil"/>
              <w:bottom w:val="single" w:sz="8" w:space="0" w:color="auto"/>
              <w:right w:val="nil"/>
            </w:tcBorders>
            <w:shd w:val="clear" w:color="auto" w:fill="auto"/>
            <w:noWrap/>
            <w:vAlign w:val="center"/>
            <w:hideMark/>
          </w:tcPr>
          <w:p w14:paraId="698BD3A3"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0.26%</w:t>
            </w:r>
          </w:p>
        </w:tc>
        <w:tc>
          <w:tcPr>
            <w:tcW w:w="1169" w:type="dxa"/>
            <w:tcBorders>
              <w:top w:val="nil"/>
              <w:left w:val="nil"/>
              <w:bottom w:val="single" w:sz="8" w:space="0" w:color="auto"/>
              <w:right w:val="single" w:sz="4" w:space="0" w:color="auto"/>
            </w:tcBorders>
            <w:shd w:val="clear" w:color="auto" w:fill="auto"/>
            <w:noWrap/>
            <w:vAlign w:val="center"/>
            <w:hideMark/>
          </w:tcPr>
          <w:p w14:paraId="3442F8C5"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0.31%</w:t>
            </w:r>
          </w:p>
        </w:tc>
        <w:tc>
          <w:tcPr>
            <w:tcW w:w="955" w:type="dxa"/>
            <w:tcBorders>
              <w:top w:val="nil"/>
              <w:left w:val="nil"/>
              <w:bottom w:val="single" w:sz="8" w:space="0" w:color="auto"/>
              <w:right w:val="nil"/>
            </w:tcBorders>
            <w:shd w:val="clear" w:color="auto" w:fill="auto"/>
            <w:noWrap/>
            <w:vAlign w:val="center"/>
            <w:hideMark/>
          </w:tcPr>
          <w:p w14:paraId="084E6E45"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102%</w:t>
            </w:r>
          </w:p>
        </w:tc>
        <w:tc>
          <w:tcPr>
            <w:tcW w:w="955" w:type="dxa"/>
            <w:tcBorders>
              <w:top w:val="nil"/>
              <w:left w:val="nil"/>
              <w:bottom w:val="single" w:sz="8" w:space="0" w:color="auto"/>
              <w:right w:val="single" w:sz="8" w:space="0" w:color="auto"/>
            </w:tcBorders>
            <w:shd w:val="clear" w:color="auto" w:fill="auto"/>
            <w:noWrap/>
            <w:vAlign w:val="center"/>
            <w:hideMark/>
          </w:tcPr>
          <w:p w14:paraId="43E8F23B"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102%</w:t>
            </w:r>
          </w:p>
        </w:tc>
      </w:tr>
      <w:tr w:rsidR="00FE59C9" w:rsidRPr="00FE59C9" w14:paraId="1412B034" w14:textId="77777777" w:rsidTr="00FE59C9">
        <w:trPr>
          <w:trHeight w:val="255"/>
        </w:trPr>
        <w:tc>
          <w:tcPr>
            <w:tcW w:w="1640" w:type="dxa"/>
            <w:tcBorders>
              <w:top w:val="nil"/>
              <w:left w:val="nil"/>
              <w:bottom w:val="nil"/>
              <w:right w:val="nil"/>
            </w:tcBorders>
            <w:shd w:val="clear" w:color="auto" w:fill="auto"/>
            <w:noWrap/>
            <w:vAlign w:val="center"/>
            <w:hideMark/>
          </w:tcPr>
          <w:p w14:paraId="055897E6"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52" w:type="dxa"/>
            <w:tcBorders>
              <w:top w:val="nil"/>
              <w:left w:val="nil"/>
              <w:bottom w:val="nil"/>
              <w:right w:val="nil"/>
            </w:tcBorders>
            <w:shd w:val="clear" w:color="auto" w:fill="auto"/>
            <w:noWrap/>
            <w:vAlign w:val="bottom"/>
            <w:hideMark/>
          </w:tcPr>
          <w:p w14:paraId="32C7FF96"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3DA4FDB3"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7DA59E8E"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55" w:type="dxa"/>
            <w:tcBorders>
              <w:top w:val="nil"/>
              <w:left w:val="nil"/>
              <w:bottom w:val="nil"/>
              <w:right w:val="nil"/>
            </w:tcBorders>
            <w:shd w:val="clear" w:color="auto" w:fill="auto"/>
            <w:noWrap/>
            <w:vAlign w:val="bottom"/>
            <w:hideMark/>
          </w:tcPr>
          <w:p w14:paraId="55C0A851"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55" w:type="dxa"/>
            <w:tcBorders>
              <w:top w:val="nil"/>
              <w:left w:val="nil"/>
              <w:bottom w:val="nil"/>
              <w:right w:val="nil"/>
            </w:tcBorders>
            <w:shd w:val="clear" w:color="auto" w:fill="auto"/>
            <w:noWrap/>
            <w:vAlign w:val="bottom"/>
            <w:hideMark/>
          </w:tcPr>
          <w:p w14:paraId="5B0619A5"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FE59C9" w:rsidRPr="00FE59C9" w14:paraId="11C1CB95" w14:textId="77777777" w:rsidTr="00FE59C9">
        <w:trPr>
          <w:trHeight w:val="255"/>
        </w:trPr>
        <w:tc>
          <w:tcPr>
            <w:tcW w:w="1640" w:type="dxa"/>
            <w:tcBorders>
              <w:top w:val="nil"/>
              <w:left w:val="nil"/>
              <w:bottom w:val="nil"/>
              <w:right w:val="nil"/>
            </w:tcBorders>
            <w:shd w:val="clear" w:color="auto" w:fill="auto"/>
            <w:noWrap/>
            <w:vAlign w:val="center"/>
            <w:hideMark/>
          </w:tcPr>
          <w:p w14:paraId="2BFE6587"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989AD14"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E59C9">
              <w:rPr>
                <w:rFonts w:ascii="Arial" w:eastAsia="SimSun" w:hAnsi="Arial" w:cs="Arial"/>
                <w:b/>
                <w:bCs/>
                <w:color w:val="000000"/>
                <w:sz w:val="18"/>
                <w:szCs w:val="18"/>
                <w:lang w:eastAsia="zh-CN"/>
              </w:rPr>
              <w:t xml:space="preserve">Low delay B Main10 </w:t>
            </w:r>
          </w:p>
        </w:tc>
      </w:tr>
      <w:tr w:rsidR="00FE59C9" w:rsidRPr="00FE59C9" w14:paraId="73B65311" w14:textId="77777777" w:rsidTr="00FE59C9">
        <w:trPr>
          <w:trHeight w:val="255"/>
        </w:trPr>
        <w:tc>
          <w:tcPr>
            <w:tcW w:w="1640" w:type="dxa"/>
            <w:tcBorders>
              <w:top w:val="nil"/>
              <w:left w:val="nil"/>
              <w:bottom w:val="nil"/>
              <w:right w:val="nil"/>
            </w:tcBorders>
            <w:shd w:val="clear" w:color="auto" w:fill="auto"/>
            <w:noWrap/>
            <w:vAlign w:val="center"/>
            <w:hideMark/>
          </w:tcPr>
          <w:p w14:paraId="52ABDB82"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610F5E7"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E59C9">
              <w:rPr>
                <w:rFonts w:ascii="Arial" w:eastAsia="SimSun" w:hAnsi="Arial" w:cs="Arial"/>
                <w:b/>
                <w:bCs/>
                <w:color w:val="000000"/>
                <w:sz w:val="18"/>
                <w:szCs w:val="18"/>
                <w:lang w:eastAsia="zh-CN"/>
              </w:rPr>
              <w:t>Over BMS-1.0 with VTM configuration</w:t>
            </w:r>
          </w:p>
        </w:tc>
      </w:tr>
      <w:tr w:rsidR="00FE59C9" w:rsidRPr="00FE59C9" w14:paraId="66C571E7" w14:textId="77777777" w:rsidTr="00FE59C9">
        <w:trPr>
          <w:trHeight w:val="255"/>
        </w:trPr>
        <w:tc>
          <w:tcPr>
            <w:tcW w:w="1640" w:type="dxa"/>
            <w:tcBorders>
              <w:top w:val="nil"/>
              <w:left w:val="nil"/>
              <w:bottom w:val="nil"/>
              <w:right w:val="nil"/>
            </w:tcBorders>
            <w:shd w:val="clear" w:color="auto" w:fill="auto"/>
            <w:noWrap/>
            <w:vAlign w:val="center"/>
            <w:hideMark/>
          </w:tcPr>
          <w:p w14:paraId="349D9D33"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
          <w:p w14:paraId="1DA48845"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4C0C7145"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1462325F"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163312DF"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FE59C9">
              <w:rPr>
                <w:rFonts w:ascii="Arial" w:eastAsia="SimSun" w:hAnsi="Arial" w:cs="Arial"/>
                <w:color w:val="000000"/>
                <w:sz w:val="18"/>
                <w:szCs w:val="18"/>
                <w:lang w:eastAsia="zh-CN"/>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4067BCDE"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FE59C9">
              <w:rPr>
                <w:rFonts w:ascii="Arial" w:eastAsia="SimSun" w:hAnsi="Arial" w:cs="Arial"/>
                <w:color w:val="000000"/>
                <w:sz w:val="18"/>
                <w:szCs w:val="18"/>
                <w:lang w:eastAsia="zh-CN"/>
              </w:rPr>
              <w:t>DecT</w:t>
            </w:r>
            <w:proofErr w:type="spellEnd"/>
          </w:p>
        </w:tc>
      </w:tr>
      <w:tr w:rsidR="00FE59C9" w:rsidRPr="00FE59C9" w14:paraId="5B1B2FD4" w14:textId="77777777" w:rsidTr="00FE59C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AFA247"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Class A1</w:t>
            </w:r>
          </w:p>
        </w:tc>
        <w:tc>
          <w:tcPr>
            <w:tcW w:w="1052" w:type="dxa"/>
            <w:tcBorders>
              <w:top w:val="nil"/>
              <w:left w:val="nil"/>
              <w:bottom w:val="nil"/>
              <w:right w:val="nil"/>
            </w:tcBorders>
            <w:shd w:val="clear" w:color="auto" w:fill="auto"/>
            <w:noWrap/>
            <w:vAlign w:val="center"/>
            <w:hideMark/>
          </w:tcPr>
          <w:p w14:paraId="4FF16532"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 xml:space="preserve">　</w:t>
            </w:r>
          </w:p>
        </w:tc>
        <w:tc>
          <w:tcPr>
            <w:tcW w:w="1169" w:type="dxa"/>
            <w:tcBorders>
              <w:top w:val="nil"/>
              <w:left w:val="nil"/>
              <w:bottom w:val="nil"/>
              <w:right w:val="nil"/>
            </w:tcBorders>
            <w:shd w:val="clear" w:color="auto" w:fill="auto"/>
            <w:noWrap/>
            <w:vAlign w:val="center"/>
            <w:hideMark/>
          </w:tcPr>
          <w:p w14:paraId="7AC3FC1D"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 xml:space="preserve">　</w:t>
            </w:r>
          </w:p>
        </w:tc>
        <w:tc>
          <w:tcPr>
            <w:tcW w:w="1169" w:type="dxa"/>
            <w:tcBorders>
              <w:top w:val="nil"/>
              <w:left w:val="nil"/>
              <w:bottom w:val="nil"/>
              <w:right w:val="single" w:sz="4" w:space="0" w:color="auto"/>
            </w:tcBorders>
            <w:shd w:val="clear" w:color="auto" w:fill="auto"/>
            <w:noWrap/>
            <w:vAlign w:val="center"/>
            <w:hideMark/>
          </w:tcPr>
          <w:p w14:paraId="4BABD347"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 xml:space="preserve">　</w:t>
            </w:r>
          </w:p>
        </w:tc>
        <w:tc>
          <w:tcPr>
            <w:tcW w:w="955" w:type="dxa"/>
            <w:tcBorders>
              <w:top w:val="nil"/>
              <w:left w:val="nil"/>
              <w:bottom w:val="nil"/>
              <w:right w:val="nil"/>
            </w:tcBorders>
            <w:shd w:val="clear" w:color="auto" w:fill="auto"/>
            <w:noWrap/>
            <w:vAlign w:val="center"/>
            <w:hideMark/>
          </w:tcPr>
          <w:p w14:paraId="19D5369E"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 xml:space="preserve">　</w:t>
            </w:r>
          </w:p>
        </w:tc>
        <w:tc>
          <w:tcPr>
            <w:tcW w:w="955" w:type="dxa"/>
            <w:tcBorders>
              <w:top w:val="nil"/>
              <w:left w:val="nil"/>
              <w:bottom w:val="nil"/>
              <w:right w:val="single" w:sz="8" w:space="0" w:color="auto"/>
            </w:tcBorders>
            <w:shd w:val="clear" w:color="auto" w:fill="auto"/>
            <w:noWrap/>
            <w:vAlign w:val="center"/>
            <w:hideMark/>
          </w:tcPr>
          <w:p w14:paraId="239D0D7D"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 xml:space="preserve">　</w:t>
            </w:r>
          </w:p>
        </w:tc>
      </w:tr>
      <w:tr w:rsidR="00FE59C9" w:rsidRPr="00FE59C9" w14:paraId="157719E1" w14:textId="77777777" w:rsidTr="00FE59C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06B36E"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Class A2</w:t>
            </w:r>
          </w:p>
        </w:tc>
        <w:tc>
          <w:tcPr>
            <w:tcW w:w="1052" w:type="dxa"/>
            <w:tcBorders>
              <w:top w:val="nil"/>
              <w:left w:val="nil"/>
              <w:bottom w:val="nil"/>
              <w:right w:val="nil"/>
            </w:tcBorders>
            <w:shd w:val="clear" w:color="auto" w:fill="auto"/>
            <w:noWrap/>
            <w:vAlign w:val="center"/>
            <w:hideMark/>
          </w:tcPr>
          <w:p w14:paraId="451E4D84"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 xml:space="preserve">　</w:t>
            </w:r>
          </w:p>
        </w:tc>
        <w:tc>
          <w:tcPr>
            <w:tcW w:w="1169" w:type="dxa"/>
            <w:tcBorders>
              <w:top w:val="nil"/>
              <w:left w:val="nil"/>
              <w:bottom w:val="nil"/>
              <w:right w:val="nil"/>
            </w:tcBorders>
            <w:shd w:val="clear" w:color="auto" w:fill="auto"/>
            <w:noWrap/>
            <w:vAlign w:val="center"/>
            <w:hideMark/>
          </w:tcPr>
          <w:p w14:paraId="36909087"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63056122"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 xml:space="preserve">　</w:t>
            </w:r>
          </w:p>
        </w:tc>
        <w:tc>
          <w:tcPr>
            <w:tcW w:w="955" w:type="dxa"/>
            <w:tcBorders>
              <w:top w:val="nil"/>
              <w:left w:val="nil"/>
              <w:bottom w:val="nil"/>
              <w:right w:val="nil"/>
            </w:tcBorders>
            <w:shd w:val="clear" w:color="auto" w:fill="auto"/>
            <w:noWrap/>
            <w:vAlign w:val="center"/>
            <w:hideMark/>
          </w:tcPr>
          <w:p w14:paraId="606C4A3D"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 xml:space="preserve">　</w:t>
            </w:r>
          </w:p>
        </w:tc>
        <w:tc>
          <w:tcPr>
            <w:tcW w:w="955" w:type="dxa"/>
            <w:tcBorders>
              <w:top w:val="nil"/>
              <w:left w:val="nil"/>
              <w:bottom w:val="nil"/>
              <w:right w:val="single" w:sz="8" w:space="0" w:color="auto"/>
            </w:tcBorders>
            <w:shd w:val="clear" w:color="auto" w:fill="auto"/>
            <w:noWrap/>
            <w:vAlign w:val="center"/>
            <w:hideMark/>
          </w:tcPr>
          <w:p w14:paraId="3568EDC9"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 xml:space="preserve">　</w:t>
            </w:r>
          </w:p>
        </w:tc>
      </w:tr>
      <w:tr w:rsidR="00FE59C9" w:rsidRPr="00FE59C9" w14:paraId="64C4CF39" w14:textId="77777777" w:rsidTr="00FE59C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2888C2"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Class B</w:t>
            </w:r>
          </w:p>
        </w:tc>
        <w:tc>
          <w:tcPr>
            <w:tcW w:w="1052" w:type="dxa"/>
            <w:tcBorders>
              <w:top w:val="nil"/>
              <w:left w:val="nil"/>
              <w:bottom w:val="nil"/>
              <w:right w:val="nil"/>
            </w:tcBorders>
            <w:shd w:val="clear" w:color="auto" w:fill="auto"/>
            <w:noWrap/>
            <w:vAlign w:val="center"/>
            <w:hideMark/>
          </w:tcPr>
          <w:p w14:paraId="4F1340E9"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0.06%</w:t>
            </w:r>
          </w:p>
        </w:tc>
        <w:tc>
          <w:tcPr>
            <w:tcW w:w="1169" w:type="dxa"/>
            <w:tcBorders>
              <w:top w:val="nil"/>
              <w:left w:val="nil"/>
              <w:bottom w:val="nil"/>
              <w:right w:val="nil"/>
            </w:tcBorders>
            <w:shd w:val="clear" w:color="auto" w:fill="auto"/>
            <w:noWrap/>
            <w:vAlign w:val="center"/>
            <w:hideMark/>
          </w:tcPr>
          <w:p w14:paraId="30ADFA98"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-0.02%</w:t>
            </w:r>
          </w:p>
        </w:tc>
        <w:tc>
          <w:tcPr>
            <w:tcW w:w="1169" w:type="dxa"/>
            <w:tcBorders>
              <w:top w:val="nil"/>
              <w:left w:val="nil"/>
              <w:bottom w:val="nil"/>
              <w:right w:val="single" w:sz="4" w:space="0" w:color="auto"/>
            </w:tcBorders>
            <w:shd w:val="clear" w:color="auto" w:fill="auto"/>
            <w:noWrap/>
            <w:vAlign w:val="center"/>
            <w:hideMark/>
          </w:tcPr>
          <w:p w14:paraId="1D736BCB"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-0.13%</w:t>
            </w:r>
          </w:p>
        </w:tc>
        <w:tc>
          <w:tcPr>
            <w:tcW w:w="955" w:type="dxa"/>
            <w:tcBorders>
              <w:top w:val="nil"/>
              <w:left w:val="nil"/>
              <w:bottom w:val="nil"/>
              <w:right w:val="nil"/>
            </w:tcBorders>
            <w:shd w:val="clear" w:color="auto" w:fill="auto"/>
            <w:noWrap/>
            <w:vAlign w:val="center"/>
            <w:hideMark/>
          </w:tcPr>
          <w:p w14:paraId="6FFB04AA"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102%</w:t>
            </w:r>
          </w:p>
        </w:tc>
        <w:tc>
          <w:tcPr>
            <w:tcW w:w="955" w:type="dxa"/>
            <w:tcBorders>
              <w:top w:val="nil"/>
              <w:left w:val="nil"/>
              <w:bottom w:val="nil"/>
              <w:right w:val="single" w:sz="8" w:space="0" w:color="auto"/>
            </w:tcBorders>
            <w:shd w:val="clear" w:color="auto" w:fill="auto"/>
            <w:noWrap/>
            <w:vAlign w:val="center"/>
            <w:hideMark/>
          </w:tcPr>
          <w:p w14:paraId="0BEED743"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105%</w:t>
            </w:r>
          </w:p>
        </w:tc>
      </w:tr>
      <w:tr w:rsidR="00FE59C9" w:rsidRPr="00FE59C9" w14:paraId="2EDB90DB" w14:textId="77777777" w:rsidTr="00FE59C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4EAC26"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Class C</w:t>
            </w:r>
          </w:p>
        </w:tc>
        <w:tc>
          <w:tcPr>
            <w:tcW w:w="1052" w:type="dxa"/>
            <w:tcBorders>
              <w:top w:val="nil"/>
              <w:left w:val="nil"/>
              <w:bottom w:val="nil"/>
              <w:right w:val="nil"/>
            </w:tcBorders>
            <w:shd w:val="clear" w:color="auto" w:fill="auto"/>
            <w:noWrap/>
            <w:vAlign w:val="center"/>
            <w:hideMark/>
          </w:tcPr>
          <w:p w14:paraId="7E2F23F7"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0.32%</w:t>
            </w:r>
          </w:p>
        </w:tc>
        <w:tc>
          <w:tcPr>
            <w:tcW w:w="1169" w:type="dxa"/>
            <w:tcBorders>
              <w:top w:val="nil"/>
              <w:left w:val="nil"/>
              <w:bottom w:val="nil"/>
              <w:right w:val="nil"/>
            </w:tcBorders>
            <w:shd w:val="clear" w:color="auto" w:fill="auto"/>
            <w:noWrap/>
            <w:vAlign w:val="center"/>
            <w:hideMark/>
          </w:tcPr>
          <w:p w14:paraId="7183A5CD"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0.46%</w:t>
            </w:r>
          </w:p>
        </w:tc>
        <w:tc>
          <w:tcPr>
            <w:tcW w:w="1169" w:type="dxa"/>
            <w:tcBorders>
              <w:top w:val="nil"/>
              <w:left w:val="nil"/>
              <w:bottom w:val="nil"/>
              <w:right w:val="single" w:sz="4" w:space="0" w:color="auto"/>
            </w:tcBorders>
            <w:shd w:val="clear" w:color="auto" w:fill="auto"/>
            <w:noWrap/>
            <w:vAlign w:val="center"/>
            <w:hideMark/>
          </w:tcPr>
          <w:p w14:paraId="627C990A"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0.35%</w:t>
            </w:r>
          </w:p>
        </w:tc>
        <w:tc>
          <w:tcPr>
            <w:tcW w:w="955" w:type="dxa"/>
            <w:tcBorders>
              <w:top w:val="nil"/>
              <w:left w:val="nil"/>
              <w:bottom w:val="nil"/>
              <w:right w:val="nil"/>
            </w:tcBorders>
            <w:shd w:val="clear" w:color="auto" w:fill="auto"/>
            <w:noWrap/>
            <w:vAlign w:val="center"/>
            <w:hideMark/>
          </w:tcPr>
          <w:p w14:paraId="6108004E"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102%</w:t>
            </w:r>
          </w:p>
        </w:tc>
        <w:tc>
          <w:tcPr>
            <w:tcW w:w="955" w:type="dxa"/>
            <w:tcBorders>
              <w:top w:val="nil"/>
              <w:left w:val="nil"/>
              <w:bottom w:val="nil"/>
              <w:right w:val="single" w:sz="8" w:space="0" w:color="auto"/>
            </w:tcBorders>
            <w:shd w:val="clear" w:color="auto" w:fill="auto"/>
            <w:noWrap/>
            <w:vAlign w:val="center"/>
            <w:hideMark/>
          </w:tcPr>
          <w:p w14:paraId="0B008ADA"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104%</w:t>
            </w:r>
          </w:p>
        </w:tc>
      </w:tr>
      <w:tr w:rsidR="00FE59C9" w:rsidRPr="00FE59C9" w14:paraId="25E0B6E8" w14:textId="77777777" w:rsidTr="00FE59C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50FC39"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Class E</w:t>
            </w:r>
          </w:p>
        </w:tc>
        <w:tc>
          <w:tcPr>
            <w:tcW w:w="1052" w:type="dxa"/>
            <w:tcBorders>
              <w:top w:val="nil"/>
              <w:left w:val="nil"/>
              <w:bottom w:val="nil"/>
              <w:right w:val="nil"/>
            </w:tcBorders>
            <w:shd w:val="clear" w:color="auto" w:fill="auto"/>
            <w:noWrap/>
            <w:vAlign w:val="center"/>
            <w:hideMark/>
          </w:tcPr>
          <w:p w14:paraId="15E8E84F"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0.04%</w:t>
            </w:r>
          </w:p>
        </w:tc>
        <w:tc>
          <w:tcPr>
            <w:tcW w:w="1169" w:type="dxa"/>
            <w:tcBorders>
              <w:top w:val="nil"/>
              <w:left w:val="nil"/>
              <w:bottom w:val="nil"/>
              <w:right w:val="nil"/>
            </w:tcBorders>
            <w:shd w:val="clear" w:color="auto" w:fill="auto"/>
            <w:noWrap/>
            <w:vAlign w:val="center"/>
            <w:hideMark/>
          </w:tcPr>
          <w:p w14:paraId="2324CAC2"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0.29%</w:t>
            </w:r>
          </w:p>
        </w:tc>
        <w:tc>
          <w:tcPr>
            <w:tcW w:w="1169" w:type="dxa"/>
            <w:tcBorders>
              <w:top w:val="nil"/>
              <w:left w:val="nil"/>
              <w:bottom w:val="nil"/>
              <w:right w:val="single" w:sz="4" w:space="0" w:color="auto"/>
            </w:tcBorders>
            <w:shd w:val="clear" w:color="auto" w:fill="auto"/>
            <w:noWrap/>
            <w:vAlign w:val="center"/>
            <w:hideMark/>
          </w:tcPr>
          <w:p w14:paraId="558346D2"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0.00%</w:t>
            </w:r>
          </w:p>
        </w:tc>
        <w:tc>
          <w:tcPr>
            <w:tcW w:w="955" w:type="dxa"/>
            <w:tcBorders>
              <w:top w:val="nil"/>
              <w:left w:val="nil"/>
              <w:bottom w:val="nil"/>
              <w:right w:val="nil"/>
            </w:tcBorders>
            <w:shd w:val="clear" w:color="auto" w:fill="auto"/>
            <w:noWrap/>
            <w:vAlign w:val="center"/>
            <w:hideMark/>
          </w:tcPr>
          <w:p w14:paraId="2840D808"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101%</w:t>
            </w:r>
          </w:p>
        </w:tc>
        <w:tc>
          <w:tcPr>
            <w:tcW w:w="955" w:type="dxa"/>
            <w:tcBorders>
              <w:top w:val="nil"/>
              <w:left w:val="nil"/>
              <w:bottom w:val="nil"/>
              <w:right w:val="single" w:sz="8" w:space="0" w:color="auto"/>
            </w:tcBorders>
            <w:shd w:val="clear" w:color="auto" w:fill="auto"/>
            <w:noWrap/>
            <w:vAlign w:val="center"/>
            <w:hideMark/>
          </w:tcPr>
          <w:p w14:paraId="5AAC7A67"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104%</w:t>
            </w:r>
          </w:p>
        </w:tc>
      </w:tr>
      <w:tr w:rsidR="00FE59C9" w:rsidRPr="00FE59C9" w14:paraId="2D2AD8A6" w14:textId="77777777" w:rsidTr="00FE59C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D5B4EE"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E59C9">
              <w:rPr>
                <w:rFonts w:ascii="Arial" w:eastAsia="SimSun" w:hAnsi="Arial" w:cs="Arial"/>
                <w:b/>
                <w:bCs/>
                <w:color w:val="000000"/>
                <w:sz w:val="18"/>
                <w:szCs w:val="18"/>
                <w:lang w:eastAsia="zh-CN"/>
              </w:rPr>
              <w:t>Overall</w:t>
            </w:r>
          </w:p>
        </w:tc>
        <w:tc>
          <w:tcPr>
            <w:tcW w:w="1052" w:type="dxa"/>
            <w:tcBorders>
              <w:top w:val="single" w:sz="8" w:space="0" w:color="auto"/>
              <w:left w:val="nil"/>
              <w:bottom w:val="nil"/>
              <w:right w:val="nil"/>
            </w:tcBorders>
            <w:shd w:val="clear" w:color="auto" w:fill="auto"/>
            <w:noWrap/>
            <w:vAlign w:val="center"/>
            <w:hideMark/>
          </w:tcPr>
          <w:p w14:paraId="798ACF58"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0.15%</w:t>
            </w:r>
          </w:p>
        </w:tc>
        <w:tc>
          <w:tcPr>
            <w:tcW w:w="1169" w:type="dxa"/>
            <w:tcBorders>
              <w:top w:val="single" w:sz="8" w:space="0" w:color="auto"/>
              <w:left w:val="nil"/>
              <w:bottom w:val="nil"/>
              <w:right w:val="nil"/>
            </w:tcBorders>
            <w:shd w:val="clear" w:color="auto" w:fill="auto"/>
            <w:noWrap/>
            <w:vAlign w:val="center"/>
            <w:hideMark/>
          </w:tcPr>
          <w:p w14:paraId="5D416EB5"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0.22%</w:t>
            </w:r>
          </w:p>
        </w:tc>
        <w:tc>
          <w:tcPr>
            <w:tcW w:w="1169" w:type="dxa"/>
            <w:tcBorders>
              <w:top w:val="single" w:sz="8" w:space="0" w:color="auto"/>
              <w:left w:val="nil"/>
              <w:bottom w:val="nil"/>
              <w:right w:val="single" w:sz="4" w:space="0" w:color="auto"/>
            </w:tcBorders>
            <w:shd w:val="clear" w:color="auto" w:fill="auto"/>
            <w:noWrap/>
            <w:vAlign w:val="center"/>
            <w:hideMark/>
          </w:tcPr>
          <w:p w14:paraId="32410CD1"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0.06%</w:t>
            </w:r>
          </w:p>
        </w:tc>
        <w:tc>
          <w:tcPr>
            <w:tcW w:w="955" w:type="dxa"/>
            <w:tcBorders>
              <w:top w:val="single" w:sz="8" w:space="0" w:color="auto"/>
              <w:left w:val="nil"/>
              <w:bottom w:val="nil"/>
              <w:right w:val="nil"/>
            </w:tcBorders>
            <w:shd w:val="clear" w:color="auto" w:fill="auto"/>
            <w:noWrap/>
            <w:vAlign w:val="center"/>
            <w:hideMark/>
          </w:tcPr>
          <w:p w14:paraId="04957975"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102%</w:t>
            </w:r>
          </w:p>
        </w:tc>
        <w:tc>
          <w:tcPr>
            <w:tcW w:w="955" w:type="dxa"/>
            <w:tcBorders>
              <w:top w:val="single" w:sz="8" w:space="0" w:color="auto"/>
              <w:left w:val="nil"/>
              <w:bottom w:val="nil"/>
              <w:right w:val="single" w:sz="8" w:space="0" w:color="auto"/>
            </w:tcBorders>
            <w:shd w:val="clear" w:color="auto" w:fill="auto"/>
            <w:noWrap/>
            <w:vAlign w:val="center"/>
            <w:hideMark/>
          </w:tcPr>
          <w:p w14:paraId="75613493"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104%</w:t>
            </w:r>
          </w:p>
        </w:tc>
      </w:tr>
      <w:tr w:rsidR="00FE59C9" w:rsidRPr="00FE59C9" w14:paraId="3555F0E3" w14:textId="77777777" w:rsidTr="00FE59C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FC62BD9"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Class D</w:t>
            </w:r>
          </w:p>
        </w:tc>
        <w:tc>
          <w:tcPr>
            <w:tcW w:w="1052" w:type="dxa"/>
            <w:tcBorders>
              <w:top w:val="single" w:sz="8" w:space="0" w:color="auto"/>
              <w:left w:val="single" w:sz="8" w:space="0" w:color="auto"/>
              <w:bottom w:val="nil"/>
              <w:right w:val="nil"/>
            </w:tcBorders>
            <w:shd w:val="clear" w:color="auto" w:fill="auto"/>
            <w:noWrap/>
            <w:vAlign w:val="center"/>
            <w:hideMark/>
          </w:tcPr>
          <w:p w14:paraId="508D11FA"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0.36%</w:t>
            </w:r>
          </w:p>
        </w:tc>
        <w:tc>
          <w:tcPr>
            <w:tcW w:w="1169" w:type="dxa"/>
            <w:tcBorders>
              <w:top w:val="single" w:sz="8" w:space="0" w:color="auto"/>
              <w:left w:val="nil"/>
              <w:bottom w:val="nil"/>
              <w:right w:val="nil"/>
            </w:tcBorders>
            <w:shd w:val="clear" w:color="auto" w:fill="auto"/>
            <w:noWrap/>
            <w:vAlign w:val="center"/>
            <w:hideMark/>
          </w:tcPr>
          <w:p w14:paraId="4EF77E1C"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0.82%</w:t>
            </w:r>
          </w:p>
        </w:tc>
        <w:tc>
          <w:tcPr>
            <w:tcW w:w="1169" w:type="dxa"/>
            <w:tcBorders>
              <w:top w:val="single" w:sz="8" w:space="0" w:color="auto"/>
              <w:left w:val="nil"/>
              <w:bottom w:val="nil"/>
              <w:right w:val="single" w:sz="4" w:space="0" w:color="auto"/>
            </w:tcBorders>
            <w:shd w:val="clear" w:color="auto" w:fill="auto"/>
            <w:noWrap/>
            <w:vAlign w:val="center"/>
            <w:hideMark/>
          </w:tcPr>
          <w:p w14:paraId="07ADCD4B"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0.81%</w:t>
            </w:r>
          </w:p>
        </w:tc>
        <w:tc>
          <w:tcPr>
            <w:tcW w:w="955" w:type="dxa"/>
            <w:tcBorders>
              <w:top w:val="single" w:sz="8" w:space="0" w:color="auto"/>
              <w:left w:val="nil"/>
              <w:bottom w:val="nil"/>
              <w:right w:val="nil"/>
            </w:tcBorders>
            <w:shd w:val="clear" w:color="auto" w:fill="auto"/>
            <w:noWrap/>
            <w:vAlign w:val="center"/>
            <w:hideMark/>
          </w:tcPr>
          <w:p w14:paraId="31A976E9"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103%</w:t>
            </w:r>
          </w:p>
        </w:tc>
        <w:tc>
          <w:tcPr>
            <w:tcW w:w="955" w:type="dxa"/>
            <w:tcBorders>
              <w:top w:val="single" w:sz="8" w:space="0" w:color="auto"/>
              <w:left w:val="nil"/>
              <w:bottom w:val="nil"/>
              <w:right w:val="single" w:sz="8" w:space="0" w:color="auto"/>
            </w:tcBorders>
            <w:shd w:val="clear" w:color="auto" w:fill="auto"/>
            <w:noWrap/>
            <w:vAlign w:val="center"/>
            <w:hideMark/>
          </w:tcPr>
          <w:p w14:paraId="4D43991E"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103%</w:t>
            </w:r>
          </w:p>
        </w:tc>
      </w:tr>
      <w:tr w:rsidR="00FE59C9" w:rsidRPr="00FE59C9" w14:paraId="326C5FAE" w14:textId="77777777" w:rsidTr="00FE59C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D06F7E7"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Class F (optional)</w:t>
            </w:r>
          </w:p>
        </w:tc>
        <w:tc>
          <w:tcPr>
            <w:tcW w:w="1052" w:type="dxa"/>
            <w:tcBorders>
              <w:top w:val="nil"/>
              <w:left w:val="single" w:sz="8" w:space="0" w:color="auto"/>
              <w:bottom w:val="single" w:sz="8" w:space="0" w:color="auto"/>
              <w:right w:val="nil"/>
            </w:tcBorders>
            <w:shd w:val="clear" w:color="auto" w:fill="auto"/>
            <w:noWrap/>
            <w:vAlign w:val="center"/>
            <w:hideMark/>
          </w:tcPr>
          <w:p w14:paraId="4F611EAD"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0.54%</w:t>
            </w:r>
          </w:p>
        </w:tc>
        <w:tc>
          <w:tcPr>
            <w:tcW w:w="1169" w:type="dxa"/>
            <w:tcBorders>
              <w:top w:val="nil"/>
              <w:left w:val="nil"/>
              <w:bottom w:val="single" w:sz="8" w:space="0" w:color="auto"/>
              <w:right w:val="nil"/>
            </w:tcBorders>
            <w:shd w:val="clear" w:color="auto" w:fill="auto"/>
            <w:noWrap/>
            <w:vAlign w:val="center"/>
            <w:hideMark/>
          </w:tcPr>
          <w:p w14:paraId="5BE2B0CE"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0.59%</w:t>
            </w:r>
          </w:p>
        </w:tc>
        <w:tc>
          <w:tcPr>
            <w:tcW w:w="1169" w:type="dxa"/>
            <w:tcBorders>
              <w:top w:val="nil"/>
              <w:left w:val="nil"/>
              <w:bottom w:val="single" w:sz="8" w:space="0" w:color="auto"/>
              <w:right w:val="single" w:sz="4" w:space="0" w:color="auto"/>
            </w:tcBorders>
            <w:shd w:val="clear" w:color="auto" w:fill="auto"/>
            <w:noWrap/>
            <w:vAlign w:val="center"/>
            <w:hideMark/>
          </w:tcPr>
          <w:p w14:paraId="22A5C680"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0.64%</w:t>
            </w:r>
          </w:p>
        </w:tc>
        <w:tc>
          <w:tcPr>
            <w:tcW w:w="955" w:type="dxa"/>
            <w:tcBorders>
              <w:top w:val="nil"/>
              <w:left w:val="nil"/>
              <w:bottom w:val="single" w:sz="8" w:space="0" w:color="auto"/>
              <w:right w:val="nil"/>
            </w:tcBorders>
            <w:shd w:val="clear" w:color="auto" w:fill="auto"/>
            <w:noWrap/>
            <w:vAlign w:val="center"/>
            <w:hideMark/>
          </w:tcPr>
          <w:p w14:paraId="4CBCD30C"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102%</w:t>
            </w:r>
          </w:p>
        </w:tc>
        <w:tc>
          <w:tcPr>
            <w:tcW w:w="955" w:type="dxa"/>
            <w:tcBorders>
              <w:top w:val="nil"/>
              <w:left w:val="nil"/>
              <w:bottom w:val="single" w:sz="8" w:space="0" w:color="auto"/>
              <w:right w:val="single" w:sz="8" w:space="0" w:color="auto"/>
            </w:tcBorders>
            <w:shd w:val="clear" w:color="auto" w:fill="auto"/>
            <w:noWrap/>
            <w:vAlign w:val="center"/>
            <w:hideMark/>
          </w:tcPr>
          <w:p w14:paraId="02F95632" w14:textId="77777777" w:rsidR="00FE59C9" w:rsidRPr="00FE59C9" w:rsidRDefault="00FE59C9" w:rsidP="00FE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E59C9">
              <w:rPr>
                <w:rFonts w:ascii="Arial" w:eastAsia="SimSun" w:hAnsi="Arial" w:cs="Arial"/>
                <w:color w:val="000000"/>
                <w:sz w:val="18"/>
                <w:szCs w:val="18"/>
                <w:lang w:eastAsia="zh-CN"/>
              </w:rPr>
              <w:t>101%</w:t>
            </w:r>
          </w:p>
        </w:tc>
      </w:tr>
    </w:tbl>
    <w:p w14:paraId="32639B8D" w14:textId="77777777" w:rsidR="00FE59C9" w:rsidRDefault="00FE59C9" w:rsidP="00A30502">
      <w:pPr>
        <w:rPr>
          <w:lang w:val="en-CA"/>
        </w:rPr>
      </w:pPr>
    </w:p>
    <w:p w14:paraId="4897A1A6" w14:textId="5A5A502E" w:rsidR="00A27213" w:rsidRDefault="00B467D1" w:rsidP="00A30502">
      <w:pPr>
        <w:rPr>
          <w:lang w:val="en-CA"/>
        </w:rPr>
      </w:pPr>
      <w:r>
        <w:rPr>
          <w:rFonts w:hint="eastAsia"/>
          <w:lang w:val="en-CA"/>
        </w:rPr>
        <w:t xml:space="preserve">Table 11: Solution 3 with 128 </w:t>
      </w:r>
      <w:proofErr w:type="spellStart"/>
      <w:r w:rsidR="00040162">
        <w:rPr>
          <w:lang w:val="en-CA"/>
        </w:rPr>
        <w:t>luma</w:t>
      </w:r>
      <w:proofErr w:type="spellEnd"/>
      <w:r w:rsidR="00040162">
        <w:rPr>
          <w:lang w:val="en-CA"/>
        </w:rPr>
        <w:t xml:space="preserve"> samples</w:t>
      </w:r>
      <w:r>
        <w:rPr>
          <w:rFonts w:hint="eastAsia"/>
          <w:lang w:val="en-CA"/>
        </w:rPr>
        <w:t xml:space="preserve"> MER</w:t>
      </w:r>
    </w:p>
    <w:p w14:paraId="60191958" w14:textId="77777777" w:rsidR="00DA40CB" w:rsidRDefault="00DA40CB" w:rsidP="00A30502">
      <w:pPr>
        <w:rPr>
          <w:lang w:val="en-CA"/>
        </w:rPr>
      </w:pPr>
    </w:p>
    <w:tbl>
      <w:tblPr>
        <w:tblW w:w="6940" w:type="dxa"/>
        <w:tblLook w:val="04A0" w:firstRow="1" w:lastRow="0" w:firstColumn="1" w:lastColumn="0" w:noHBand="0" w:noVBand="1"/>
      </w:tblPr>
      <w:tblGrid>
        <w:gridCol w:w="1640"/>
        <w:gridCol w:w="1077"/>
        <w:gridCol w:w="1195"/>
        <w:gridCol w:w="1076"/>
        <w:gridCol w:w="976"/>
        <w:gridCol w:w="976"/>
      </w:tblGrid>
      <w:tr w:rsidR="001435AB" w:rsidRPr="001435AB" w14:paraId="24C1FC27" w14:textId="77777777" w:rsidTr="001435AB">
        <w:trPr>
          <w:trHeight w:val="255"/>
        </w:trPr>
        <w:tc>
          <w:tcPr>
            <w:tcW w:w="1640" w:type="dxa"/>
            <w:tcBorders>
              <w:top w:val="nil"/>
              <w:left w:val="nil"/>
              <w:bottom w:val="nil"/>
              <w:right w:val="nil"/>
            </w:tcBorders>
            <w:shd w:val="clear" w:color="auto" w:fill="auto"/>
            <w:noWrap/>
            <w:vAlign w:val="center"/>
            <w:hideMark/>
          </w:tcPr>
          <w:p w14:paraId="14F7741C"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42E06A6"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435AB">
              <w:rPr>
                <w:rFonts w:ascii="Arial" w:eastAsia="SimSun" w:hAnsi="Arial" w:cs="Arial"/>
                <w:b/>
                <w:bCs/>
                <w:color w:val="000000"/>
                <w:sz w:val="18"/>
                <w:szCs w:val="18"/>
                <w:lang w:eastAsia="zh-CN"/>
              </w:rPr>
              <w:t>Random Access Main 10</w:t>
            </w:r>
          </w:p>
        </w:tc>
      </w:tr>
      <w:tr w:rsidR="001435AB" w:rsidRPr="001435AB" w14:paraId="6AF7263E" w14:textId="77777777" w:rsidTr="001435AB">
        <w:trPr>
          <w:trHeight w:val="255"/>
        </w:trPr>
        <w:tc>
          <w:tcPr>
            <w:tcW w:w="1640" w:type="dxa"/>
            <w:tcBorders>
              <w:top w:val="nil"/>
              <w:left w:val="nil"/>
              <w:bottom w:val="nil"/>
              <w:right w:val="nil"/>
            </w:tcBorders>
            <w:shd w:val="clear" w:color="auto" w:fill="auto"/>
            <w:noWrap/>
            <w:vAlign w:val="center"/>
            <w:hideMark/>
          </w:tcPr>
          <w:p w14:paraId="40F322BC"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A885379"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435AB">
              <w:rPr>
                <w:rFonts w:ascii="Arial" w:eastAsia="SimSun" w:hAnsi="Arial" w:cs="Arial"/>
                <w:b/>
                <w:bCs/>
                <w:color w:val="000000"/>
                <w:sz w:val="18"/>
                <w:szCs w:val="18"/>
                <w:lang w:eastAsia="zh-CN"/>
              </w:rPr>
              <w:t>Over BMS-1.0 with VTM configuration</w:t>
            </w:r>
          </w:p>
        </w:tc>
      </w:tr>
      <w:tr w:rsidR="001435AB" w:rsidRPr="001435AB" w14:paraId="72C40E9A" w14:textId="77777777" w:rsidTr="001435AB">
        <w:trPr>
          <w:trHeight w:val="255"/>
        </w:trPr>
        <w:tc>
          <w:tcPr>
            <w:tcW w:w="1640" w:type="dxa"/>
            <w:tcBorders>
              <w:top w:val="nil"/>
              <w:left w:val="nil"/>
              <w:bottom w:val="nil"/>
              <w:right w:val="nil"/>
            </w:tcBorders>
            <w:shd w:val="clear" w:color="auto" w:fill="auto"/>
            <w:noWrap/>
            <w:vAlign w:val="center"/>
            <w:hideMark/>
          </w:tcPr>
          <w:p w14:paraId="2682F7D6"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hideMark/>
          </w:tcPr>
          <w:p w14:paraId="096A8205"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Y</w:t>
            </w:r>
          </w:p>
        </w:tc>
        <w:tc>
          <w:tcPr>
            <w:tcW w:w="1195" w:type="dxa"/>
            <w:tcBorders>
              <w:top w:val="nil"/>
              <w:left w:val="nil"/>
              <w:bottom w:val="single" w:sz="8" w:space="0" w:color="auto"/>
              <w:right w:val="nil"/>
            </w:tcBorders>
            <w:shd w:val="clear" w:color="auto" w:fill="auto"/>
            <w:noWrap/>
            <w:vAlign w:val="center"/>
            <w:hideMark/>
          </w:tcPr>
          <w:p w14:paraId="560AB2E9"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U</w:t>
            </w:r>
          </w:p>
        </w:tc>
        <w:tc>
          <w:tcPr>
            <w:tcW w:w="1076" w:type="dxa"/>
            <w:tcBorders>
              <w:top w:val="nil"/>
              <w:left w:val="nil"/>
              <w:bottom w:val="single" w:sz="8" w:space="0" w:color="auto"/>
              <w:right w:val="single" w:sz="4" w:space="0" w:color="auto"/>
            </w:tcBorders>
            <w:shd w:val="clear" w:color="auto" w:fill="auto"/>
            <w:noWrap/>
            <w:vAlign w:val="center"/>
            <w:hideMark/>
          </w:tcPr>
          <w:p w14:paraId="737E7E37"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V</w:t>
            </w:r>
          </w:p>
        </w:tc>
        <w:tc>
          <w:tcPr>
            <w:tcW w:w="976" w:type="dxa"/>
            <w:tcBorders>
              <w:top w:val="nil"/>
              <w:left w:val="nil"/>
              <w:bottom w:val="single" w:sz="8" w:space="0" w:color="auto"/>
              <w:right w:val="nil"/>
            </w:tcBorders>
            <w:shd w:val="clear" w:color="auto" w:fill="auto"/>
            <w:noWrap/>
            <w:vAlign w:val="center"/>
            <w:hideMark/>
          </w:tcPr>
          <w:p w14:paraId="56BD018F"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1435AB">
              <w:rPr>
                <w:rFonts w:ascii="Arial" w:eastAsia="SimSun" w:hAnsi="Arial" w:cs="Arial"/>
                <w:color w:val="000000"/>
                <w:sz w:val="18"/>
                <w:szCs w:val="18"/>
                <w:lang w:eastAsia="zh-CN"/>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2BF1B546"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1435AB">
              <w:rPr>
                <w:rFonts w:ascii="Arial" w:eastAsia="SimSun" w:hAnsi="Arial" w:cs="Arial"/>
                <w:color w:val="000000"/>
                <w:sz w:val="18"/>
                <w:szCs w:val="18"/>
                <w:lang w:eastAsia="zh-CN"/>
              </w:rPr>
              <w:t>DecT</w:t>
            </w:r>
            <w:proofErr w:type="spellEnd"/>
          </w:p>
        </w:tc>
      </w:tr>
      <w:tr w:rsidR="001435AB" w:rsidRPr="001435AB" w14:paraId="6C8955A2" w14:textId="77777777" w:rsidTr="001435A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71116B"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Class A1</w:t>
            </w:r>
          </w:p>
        </w:tc>
        <w:tc>
          <w:tcPr>
            <w:tcW w:w="1077" w:type="dxa"/>
            <w:tcBorders>
              <w:top w:val="nil"/>
              <w:left w:val="nil"/>
              <w:bottom w:val="nil"/>
              <w:right w:val="nil"/>
            </w:tcBorders>
            <w:shd w:val="clear" w:color="auto" w:fill="auto"/>
            <w:noWrap/>
            <w:vAlign w:val="center"/>
            <w:hideMark/>
          </w:tcPr>
          <w:p w14:paraId="1AB6303B"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0.07%</w:t>
            </w:r>
          </w:p>
        </w:tc>
        <w:tc>
          <w:tcPr>
            <w:tcW w:w="1195" w:type="dxa"/>
            <w:tcBorders>
              <w:top w:val="nil"/>
              <w:left w:val="nil"/>
              <w:bottom w:val="nil"/>
              <w:right w:val="nil"/>
            </w:tcBorders>
            <w:shd w:val="clear" w:color="auto" w:fill="auto"/>
            <w:noWrap/>
            <w:vAlign w:val="center"/>
            <w:hideMark/>
          </w:tcPr>
          <w:p w14:paraId="5A6512A9"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0.00%</w:t>
            </w:r>
          </w:p>
        </w:tc>
        <w:tc>
          <w:tcPr>
            <w:tcW w:w="1076" w:type="dxa"/>
            <w:tcBorders>
              <w:top w:val="nil"/>
              <w:left w:val="nil"/>
              <w:bottom w:val="nil"/>
              <w:right w:val="single" w:sz="4" w:space="0" w:color="auto"/>
            </w:tcBorders>
            <w:shd w:val="clear" w:color="auto" w:fill="auto"/>
            <w:noWrap/>
            <w:vAlign w:val="center"/>
            <w:hideMark/>
          </w:tcPr>
          <w:p w14:paraId="7289C551"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0.27%</w:t>
            </w:r>
          </w:p>
        </w:tc>
        <w:tc>
          <w:tcPr>
            <w:tcW w:w="976" w:type="dxa"/>
            <w:tcBorders>
              <w:top w:val="nil"/>
              <w:left w:val="nil"/>
              <w:bottom w:val="nil"/>
              <w:right w:val="nil"/>
            </w:tcBorders>
            <w:shd w:val="clear" w:color="auto" w:fill="auto"/>
            <w:noWrap/>
            <w:vAlign w:val="center"/>
            <w:hideMark/>
          </w:tcPr>
          <w:p w14:paraId="2A63B228"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101%</w:t>
            </w:r>
          </w:p>
        </w:tc>
        <w:tc>
          <w:tcPr>
            <w:tcW w:w="976" w:type="dxa"/>
            <w:tcBorders>
              <w:top w:val="nil"/>
              <w:left w:val="nil"/>
              <w:bottom w:val="nil"/>
              <w:right w:val="single" w:sz="8" w:space="0" w:color="auto"/>
            </w:tcBorders>
            <w:shd w:val="clear" w:color="auto" w:fill="auto"/>
            <w:noWrap/>
            <w:vAlign w:val="center"/>
            <w:hideMark/>
          </w:tcPr>
          <w:p w14:paraId="4DB67A94"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102%</w:t>
            </w:r>
          </w:p>
        </w:tc>
      </w:tr>
      <w:tr w:rsidR="001435AB" w:rsidRPr="001435AB" w14:paraId="4794A5FB" w14:textId="77777777" w:rsidTr="001435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A707D5"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Class A2</w:t>
            </w:r>
          </w:p>
        </w:tc>
        <w:tc>
          <w:tcPr>
            <w:tcW w:w="1077" w:type="dxa"/>
            <w:tcBorders>
              <w:top w:val="nil"/>
              <w:left w:val="nil"/>
              <w:bottom w:val="nil"/>
              <w:right w:val="nil"/>
            </w:tcBorders>
            <w:shd w:val="clear" w:color="auto" w:fill="auto"/>
            <w:noWrap/>
            <w:vAlign w:val="center"/>
            <w:hideMark/>
          </w:tcPr>
          <w:p w14:paraId="01E46A72"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0.27%</w:t>
            </w:r>
          </w:p>
        </w:tc>
        <w:tc>
          <w:tcPr>
            <w:tcW w:w="1195" w:type="dxa"/>
            <w:tcBorders>
              <w:top w:val="nil"/>
              <w:left w:val="nil"/>
              <w:bottom w:val="nil"/>
              <w:right w:val="nil"/>
            </w:tcBorders>
            <w:shd w:val="clear" w:color="auto" w:fill="auto"/>
            <w:noWrap/>
            <w:vAlign w:val="center"/>
            <w:hideMark/>
          </w:tcPr>
          <w:p w14:paraId="32D458D4"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0.50%</w:t>
            </w:r>
          </w:p>
        </w:tc>
        <w:tc>
          <w:tcPr>
            <w:tcW w:w="1076" w:type="dxa"/>
            <w:tcBorders>
              <w:top w:val="nil"/>
              <w:left w:val="nil"/>
              <w:bottom w:val="nil"/>
              <w:right w:val="single" w:sz="4" w:space="0" w:color="auto"/>
            </w:tcBorders>
            <w:shd w:val="clear" w:color="auto" w:fill="auto"/>
            <w:noWrap/>
            <w:vAlign w:val="center"/>
            <w:hideMark/>
          </w:tcPr>
          <w:p w14:paraId="17608673"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0.62%</w:t>
            </w:r>
          </w:p>
        </w:tc>
        <w:tc>
          <w:tcPr>
            <w:tcW w:w="976" w:type="dxa"/>
            <w:tcBorders>
              <w:top w:val="nil"/>
              <w:left w:val="nil"/>
              <w:bottom w:val="nil"/>
              <w:right w:val="nil"/>
            </w:tcBorders>
            <w:shd w:val="clear" w:color="auto" w:fill="auto"/>
            <w:noWrap/>
            <w:vAlign w:val="center"/>
            <w:hideMark/>
          </w:tcPr>
          <w:p w14:paraId="6D12B48E"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102%</w:t>
            </w:r>
          </w:p>
        </w:tc>
        <w:tc>
          <w:tcPr>
            <w:tcW w:w="976" w:type="dxa"/>
            <w:tcBorders>
              <w:top w:val="nil"/>
              <w:left w:val="nil"/>
              <w:bottom w:val="nil"/>
              <w:right w:val="single" w:sz="8" w:space="0" w:color="auto"/>
            </w:tcBorders>
            <w:shd w:val="clear" w:color="auto" w:fill="auto"/>
            <w:noWrap/>
            <w:vAlign w:val="center"/>
            <w:hideMark/>
          </w:tcPr>
          <w:p w14:paraId="01A59012"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102%</w:t>
            </w:r>
          </w:p>
        </w:tc>
      </w:tr>
      <w:tr w:rsidR="001435AB" w:rsidRPr="001435AB" w14:paraId="4951C6E0" w14:textId="77777777" w:rsidTr="001435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B064CE"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Class B</w:t>
            </w:r>
          </w:p>
        </w:tc>
        <w:tc>
          <w:tcPr>
            <w:tcW w:w="1077" w:type="dxa"/>
            <w:tcBorders>
              <w:top w:val="nil"/>
              <w:left w:val="nil"/>
              <w:bottom w:val="nil"/>
              <w:right w:val="nil"/>
            </w:tcBorders>
            <w:shd w:val="clear" w:color="auto" w:fill="auto"/>
            <w:noWrap/>
            <w:vAlign w:val="center"/>
            <w:hideMark/>
          </w:tcPr>
          <w:p w14:paraId="0617F0E1"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0.27%</w:t>
            </w:r>
          </w:p>
        </w:tc>
        <w:tc>
          <w:tcPr>
            <w:tcW w:w="1195" w:type="dxa"/>
            <w:tcBorders>
              <w:top w:val="nil"/>
              <w:left w:val="nil"/>
              <w:bottom w:val="nil"/>
              <w:right w:val="nil"/>
            </w:tcBorders>
            <w:shd w:val="clear" w:color="auto" w:fill="auto"/>
            <w:noWrap/>
            <w:vAlign w:val="center"/>
            <w:hideMark/>
          </w:tcPr>
          <w:p w14:paraId="5F80AA7F"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0.38%</w:t>
            </w:r>
          </w:p>
        </w:tc>
        <w:tc>
          <w:tcPr>
            <w:tcW w:w="1076" w:type="dxa"/>
            <w:tcBorders>
              <w:top w:val="nil"/>
              <w:left w:val="nil"/>
              <w:bottom w:val="nil"/>
              <w:right w:val="single" w:sz="4" w:space="0" w:color="auto"/>
            </w:tcBorders>
            <w:shd w:val="clear" w:color="auto" w:fill="auto"/>
            <w:noWrap/>
            <w:vAlign w:val="center"/>
            <w:hideMark/>
          </w:tcPr>
          <w:p w14:paraId="6619C445"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0.27%</w:t>
            </w:r>
          </w:p>
        </w:tc>
        <w:tc>
          <w:tcPr>
            <w:tcW w:w="976" w:type="dxa"/>
            <w:tcBorders>
              <w:top w:val="nil"/>
              <w:left w:val="nil"/>
              <w:bottom w:val="nil"/>
              <w:right w:val="nil"/>
            </w:tcBorders>
            <w:shd w:val="clear" w:color="auto" w:fill="auto"/>
            <w:noWrap/>
            <w:vAlign w:val="center"/>
            <w:hideMark/>
          </w:tcPr>
          <w:p w14:paraId="058B67C2"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101%</w:t>
            </w:r>
          </w:p>
        </w:tc>
        <w:tc>
          <w:tcPr>
            <w:tcW w:w="976" w:type="dxa"/>
            <w:tcBorders>
              <w:top w:val="nil"/>
              <w:left w:val="nil"/>
              <w:bottom w:val="nil"/>
              <w:right w:val="single" w:sz="8" w:space="0" w:color="auto"/>
            </w:tcBorders>
            <w:shd w:val="clear" w:color="auto" w:fill="auto"/>
            <w:noWrap/>
            <w:vAlign w:val="center"/>
            <w:hideMark/>
          </w:tcPr>
          <w:p w14:paraId="5018250A"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101%</w:t>
            </w:r>
          </w:p>
        </w:tc>
      </w:tr>
      <w:tr w:rsidR="001435AB" w:rsidRPr="001435AB" w14:paraId="25B0B406" w14:textId="77777777" w:rsidTr="001435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475BD6"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Class C</w:t>
            </w:r>
          </w:p>
        </w:tc>
        <w:tc>
          <w:tcPr>
            <w:tcW w:w="1077" w:type="dxa"/>
            <w:tcBorders>
              <w:top w:val="nil"/>
              <w:left w:val="nil"/>
              <w:bottom w:val="nil"/>
              <w:right w:val="nil"/>
            </w:tcBorders>
            <w:shd w:val="clear" w:color="auto" w:fill="auto"/>
            <w:noWrap/>
            <w:vAlign w:val="center"/>
            <w:hideMark/>
          </w:tcPr>
          <w:p w14:paraId="099B0021"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0.73%</w:t>
            </w:r>
          </w:p>
        </w:tc>
        <w:tc>
          <w:tcPr>
            <w:tcW w:w="1195" w:type="dxa"/>
            <w:tcBorders>
              <w:top w:val="nil"/>
              <w:left w:val="nil"/>
              <w:bottom w:val="nil"/>
              <w:right w:val="nil"/>
            </w:tcBorders>
            <w:shd w:val="clear" w:color="auto" w:fill="auto"/>
            <w:noWrap/>
            <w:vAlign w:val="center"/>
            <w:hideMark/>
          </w:tcPr>
          <w:p w14:paraId="1A60AE3C"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0.93%</w:t>
            </w:r>
          </w:p>
        </w:tc>
        <w:tc>
          <w:tcPr>
            <w:tcW w:w="1076" w:type="dxa"/>
            <w:tcBorders>
              <w:top w:val="nil"/>
              <w:left w:val="nil"/>
              <w:bottom w:val="nil"/>
              <w:right w:val="single" w:sz="4" w:space="0" w:color="auto"/>
            </w:tcBorders>
            <w:shd w:val="clear" w:color="auto" w:fill="auto"/>
            <w:noWrap/>
            <w:vAlign w:val="center"/>
            <w:hideMark/>
          </w:tcPr>
          <w:p w14:paraId="0A08E8C6"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1.04%</w:t>
            </w:r>
          </w:p>
        </w:tc>
        <w:tc>
          <w:tcPr>
            <w:tcW w:w="976" w:type="dxa"/>
            <w:tcBorders>
              <w:top w:val="nil"/>
              <w:left w:val="nil"/>
              <w:bottom w:val="nil"/>
              <w:right w:val="nil"/>
            </w:tcBorders>
            <w:shd w:val="clear" w:color="auto" w:fill="auto"/>
            <w:noWrap/>
            <w:vAlign w:val="center"/>
            <w:hideMark/>
          </w:tcPr>
          <w:p w14:paraId="12D6B785"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102%</w:t>
            </w:r>
          </w:p>
        </w:tc>
        <w:tc>
          <w:tcPr>
            <w:tcW w:w="976" w:type="dxa"/>
            <w:tcBorders>
              <w:top w:val="nil"/>
              <w:left w:val="nil"/>
              <w:bottom w:val="nil"/>
              <w:right w:val="single" w:sz="8" w:space="0" w:color="auto"/>
            </w:tcBorders>
            <w:shd w:val="clear" w:color="auto" w:fill="auto"/>
            <w:noWrap/>
            <w:vAlign w:val="center"/>
            <w:hideMark/>
          </w:tcPr>
          <w:p w14:paraId="524B16A6"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101%</w:t>
            </w:r>
          </w:p>
        </w:tc>
      </w:tr>
      <w:tr w:rsidR="001435AB" w:rsidRPr="001435AB" w14:paraId="59648CAB" w14:textId="77777777" w:rsidTr="001435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F71C3B"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Class E</w:t>
            </w:r>
          </w:p>
        </w:tc>
        <w:tc>
          <w:tcPr>
            <w:tcW w:w="1077" w:type="dxa"/>
            <w:tcBorders>
              <w:top w:val="nil"/>
              <w:left w:val="nil"/>
              <w:bottom w:val="nil"/>
              <w:right w:val="nil"/>
            </w:tcBorders>
            <w:shd w:val="clear" w:color="auto" w:fill="auto"/>
            <w:noWrap/>
            <w:vAlign w:val="center"/>
            <w:hideMark/>
          </w:tcPr>
          <w:p w14:paraId="5102B2F0"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 xml:space="preserve">　</w:t>
            </w:r>
          </w:p>
        </w:tc>
        <w:tc>
          <w:tcPr>
            <w:tcW w:w="1195" w:type="dxa"/>
            <w:tcBorders>
              <w:top w:val="nil"/>
              <w:left w:val="nil"/>
              <w:bottom w:val="nil"/>
              <w:right w:val="nil"/>
            </w:tcBorders>
            <w:shd w:val="clear" w:color="auto" w:fill="auto"/>
            <w:noWrap/>
            <w:vAlign w:val="center"/>
            <w:hideMark/>
          </w:tcPr>
          <w:p w14:paraId="6F97812B"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76" w:type="dxa"/>
            <w:tcBorders>
              <w:top w:val="nil"/>
              <w:left w:val="nil"/>
              <w:bottom w:val="nil"/>
              <w:right w:val="single" w:sz="4" w:space="0" w:color="auto"/>
            </w:tcBorders>
            <w:shd w:val="clear" w:color="auto" w:fill="auto"/>
            <w:noWrap/>
            <w:vAlign w:val="center"/>
            <w:hideMark/>
          </w:tcPr>
          <w:p w14:paraId="2243429D"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 xml:space="preserve">　</w:t>
            </w:r>
          </w:p>
        </w:tc>
        <w:tc>
          <w:tcPr>
            <w:tcW w:w="976" w:type="dxa"/>
            <w:tcBorders>
              <w:top w:val="nil"/>
              <w:left w:val="nil"/>
              <w:bottom w:val="nil"/>
              <w:right w:val="nil"/>
            </w:tcBorders>
            <w:shd w:val="clear" w:color="auto" w:fill="auto"/>
            <w:noWrap/>
            <w:vAlign w:val="center"/>
            <w:hideMark/>
          </w:tcPr>
          <w:p w14:paraId="095F3B68"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 xml:space="preserve">　</w:t>
            </w:r>
          </w:p>
        </w:tc>
        <w:tc>
          <w:tcPr>
            <w:tcW w:w="976" w:type="dxa"/>
            <w:tcBorders>
              <w:top w:val="nil"/>
              <w:left w:val="nil"/>
              <w:bottom w:val="nil"/>
              <w:right w:val="single" w:sz="8" w:space="0" w:color="auto"/>
            </w:tcBorders>
            <w:shd w:val="clear" w:color="auto" w:fill="auto"/>
            <w:noWrap/>
            <w:vAlign w:val="center"/>
            <w:hideMark/>
          </w:tcPr>
          <w:p w14:paraId="2576CB5E"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 xml:space="preserve">　</w:t>
            </w:r>
          </w:p>
        </w:tc>
      </w:tr>
      <w:tr w:rsidR="001435AB" w:rsidRPr="001435AB" w14:paraId="5A52F256" w14:textId="77777777" w:rsidTr="001435A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756CD1"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435AB">
              <w:rPr>
                <w:rFonts w:ascii="Arial" w:eastAsia="SimSun" w:hAnsi="Arial" w:cs="Arial"/>
                <w:b/>
                <w:bCs/>
                <w:color w:val="000000"/>
                <w:sz w:val="18"/>
                <w:szCs w:val="18"/>
                <w:lang w:eastAsia="zh-CN"/>
              </w:rPr>
              <w:t>Overall</w:t>
            </w:r>
          </w:p>
        </w:tc>
        <w:tc>
          <w:tcPr>
            <w:tcW w:w="1077" w:type="dxa"/>
            <w:tcBorders>
              <w:top w:val="single" w:sz="8" w:space="0" w:color="auto"/>
              <w:left w:val="nil"/>
              <w:bottom w:val="nil"/>
              <w:right w:val="nil"/>
            </w:tcBorders>
            <w:shd w:val="clear" w:color="auto" w:fill="auto"/>
            <w:noWrap/>
            <w:vAlign w:val="center"/>
            <w:hideMark/>
          </w:tcPr>
          <w:p w14:paraId="10DC4899"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0.35%</w:t>
            </w:r>
          </w:p>
        </w:tc>
        <w:tc>
          <w:tcPr>
            <w:tcW w:w="1195" w:type="dxa"/>
            <w:tcBorders>
              <w:top w:val="single" w:sz="8" w:space="0" w:color="auto"/>
              <w:left w:val="nil"/>
              <w:bottom w:val="nil"/>
              <w:right w:val="nil"/>
            </w:tcBorders>
            <w:shd w:val="clear" w:color="auto" w:fill="auto"/>
            <w:noWrap/>
            <w:vAlign w:val="center"/>
            <w:hideMark/>
          </w:tcPr>
          <w:p w14:paraId="6DD9D1AC"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0.47%</w:t>
            </w:r>
          </w:p>
        </w:tc>
        <w:tc>
          <w:tcPr>
            <w:tcW w:w="1076" w:type="dxa"/>
            <w:tcBorders>
              <w:top w:val="single" w:sz="8" w:space="0" w:color="auto"/>
              <w:left w:val="nil"/>
              <w:bottom w:val="nil"/>
              <w:right w:val="single" w:sz="4" w:space="0" w:color="auto"/>
            </w:tcBorders>
            <w:shd w:val="clear" w:color="auto" w:fill="auto"/>
            <w:noWrap/>
            <w:vAlign w:val="center"/>
            <w:hideMark/>
          </w:tcPr>
          <w:p w14:paraId="584DB2C0"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0.55%</w:t>
            </w:r>
          </w:p>
        </w:tc>
        <w:tc>
          <w:tcPr>
            <w:tcW w:w="976" w:type="dxa"/>
            <w:tcBorders>
              <w:top w:val="single" w:sz="8" w:space="0" w:color="auto"/>
              <w:left w:val="nil"/>
              <w:bottom w:val="nil"/>
              <w:right w:val="nil"/>
            </w:tcBorders>
            <w:shd w:val="clear" w:color="auto" w:fill="auto"/>
            <w:noWrap/>
            <w:vAlign w:val="center"/>
            <w:hideMark/>
          </w:tcPr>
          <w:p w14:paraId="37CF4A57"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102%</w:t>
            </w:r>
          </w:p>
        </w:tc>
        <w:tc>
          <w:tcPr>
            <w:tcW w:w="976" w:type="dxa"/>
            <w:tcBorders>
              <w:top w:val="single" w:sz="8" w:space="0" w:color="auto"/>
              <w:left w:val="nil"/>
              <w:bottom w:val="nil"/>
              <w:right w:val="single" w:sz="8" w:space="0" w:color="auto"/>
            </w:tcBorders>
            <w:shd w:val="clear" w:color="auto" w:fill="auto"/>
            <w:noWrap/>
            <w:vAlign w:val="center"/>
            <w:hideMark/>
          </w:tcPr>
          <w:p w14:paraId="2663B63C"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101%</w:t>
            </w:r>
          </w:p>
        </w:tc>
      </w:tr>
      <w:tr w:rsidR="001435AB" w:rsidRPr="001435AB" w14:paraId="50A0520D" w14:textId="77777777" w:rsidTr="001435A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27C594"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Class D</w:t>
            </w:r>
          </w:p>
        </w:tc>
        <w:tc>
          <w:tcPr>
            <w:tcW w:w="1077" w:type="dxa"/>
            <w:tcBorders>
              <w:top w:val="single" w:sz="8" w:space="0" w:color="auto"/>
              <w:left w:val="nil"/>
              <w:bottom w:val="nil"/>
              <w:right w:val="nil"/>
            </w:tcBorders>
            <w:shd w:val="clear" w:color="auto" w:fill="auto"/>
            <w:noWrap/>
            <w:vAlign w:val="center"/>
            <w:hideMark/>
          </w:tcPr>
          <w:p w14:paraId="7FD38DA9"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0.80%</w:t>
            </w:r>
          </w:p>
        </w:tc>
        <w:tc>
          <w:tcPr>
            <w:tcW w:w="1195" w:type="dxa"/>
            <w:tcBorders>
              <w:top w:val="single" w:sz="8" w:space="0" w:color="auto"/>
              <w:left w:val="nil"/>
              <w:bottom w:val="nil"/>
              <w:right w:val="nil"/>
            </w:tcBorders>
            <w:shd w:val="clear" w:color="auto" w:fill="auto"/>
            <w:noWrap/>
            <w:vAlign w:val="center"/>
            <w:hideMark/>
          </w:tcPr>
          <w:p w14:paraId="71EE96DC"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0.83%</w:t>
            </w:r>
          </w:p>
        </w:tc>
        <w:tc>
          <w:tcPr>
            <w:tcW w:w="1076" w:type="dxa"/>
            <w:tcBorders>
              <w:top w:val="single" w:sz="8" w:space="0" w:color="auto"/>
              <w:left w:val="nil"/>
              <w:bottom w:val="nil"/>
              <w:right w:val="single" w:sz="4" w:space="0" w:color="auto"/>
            </w:tcBorders>
            <w:shd w:val="clear" w:color="auto" w:fill="auto"/>
            <w:noWrap/>
            <w:vAlign w:val="center"/>
            <w:hideMark/>
          </w:tcPr>
          <w:p w14:paraId="691E6989"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1.03%</w:t>
            </w:r>
          </w:p>
        </w:tc>
        <w:tc>
          <w:tcPr>
            <w:tcW w:w="976" w:type="dxa"/>
            <w:tcBorders>
              <w:top w:val="single" w:sz="8" w:space="0" w:color="auto"/>
              <w:left w:val="nil"/>
              <w:bottom w:val="nil"/>
              <w:right w:val="nil"/>
            </w:tcBorders>
            <w:shd w:val="clear" w:color="auto" w:fill="auto"/>
            <w:noWrap/>
            <w:vAlign w:val="center"/>
            <w:hideMark/>
          </w:tcPr>
          <w:p w14:paraId="4EC39119"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102%</w:t>
            </w:r>
          </w:p>
        </w:tc>
        <w:tc>
          <w:tcPr>
            <w:tcW w:w="976" w:type="dxa"/>
            <w:tcBorders>
              <w:top w:val="single" w:sz="8" w:space="0" w:color="auto"/>
              <w:left w:val="nil"/>
              <w:bottom w:val="nil"/>
              <w:right w:val="single" w:sz="8" w:space="0" w:color="auto"/>
            </w:tcBorders>
            <w:shd w:val="clear" w:color="auto" w:fill="auto"/>
            <w:noWrap/>
            <w:vAlign w:val="center"/>
            <w:hideMark/>
          </w:tcPr>
          <w:p w14:paraId="3FA24E3D"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102%</w:t>
            </w:r>
          </w:p>
        </w:tc>
      </w:tr>
      <w:tr w:rsidR="001435AB" w:rsidRPr="001435AB" w14:paraId="580421E2" w14:textId="77777777" w:rsidTr="001435A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1789909"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Class F (optional)</w:t>
            </w:r>
          </w:p>
        </w:tc>
        <w:tc>
          <w:tcPr>
            <w:tcW w:w="1077" w:type="dxa"/>
            <w:tcBorders>
              <w:top w:val="nil"/>
              <w:left w:val="nil"/>
              <w:bottom w:val="single" w:sz="8" w:space="0" w:color="auto"/>
              <w:right w:val="nil"/>
            </w:tcBorders>
            <w:shd w:val="clear" w:color="auto" w:fill="auto"/>
            <w:noWrap/>
            <w:vAlign w:val="center"/>
            <w:hideMark/>
          </w:tcPr>
          <w:p w14:paraId="7A93BFB7"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0.42%</w:t>
            </w:r>
          </w:p>
        </w:tc>
        <w:tc>
          <w:tcPr>
            <w:tcW w:w="1195" w:type="dxa"/>
            <w:tcBorders>
              <w:top w:val="nil"/>
              <w:left w:val="nil"/>
              <w:bottom w:val="single" w:sz="8" w:space="0" w:color="auto"/>
              <w:right w:val="nil"/>
            </w:tcBorders>
            <w:shd w:val="clear" w:color="auto" w:fill="auto"/>
            <w:noWrap/>
            <w:vAlign w:val="center"/>
            <w:hideMark/>
          </w:tcPr>
          <w:p w14:paraId="112EBA55"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0.43%</w:t>
            </w:r>
          </w:p>
        </w:tc>
        <w:tc>
          <w:tcPr>
            <w:tcW w:w="1076" w:type="dxa"/>
            <w:tcBorders>
              <w:top w:val="nil"/>
              <w:left w:val="nil"/>
              <w:bottom w:val="single" w:sz="8" w:space="0" w:color="auto"/>
              <w:right w:val="single" w:sz="4" w:space="0" w:color="auto"/>
            </w:tcBorders>
            <w:shd w:val="clear" w:color="auto" w:fill="auto"/>
            <w:noWrap/>
            <w:vAlign w:val="center"/>
            <w:hideMark/>
          </w:tcPr>
          <w:p w14:paraId="48AF0341"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0.50%</w:t>
            </w:r>
          </w:p>
        </w:tc>
        <w:tc>
          <w:tcPr>
            <w:tcW w:w="976" w:type="dxa"/>
            <w:tcBorders>
              <w:top w:val="nil"/>
              <w:left w:val="nil"/>
              <w:bottom w:val="single" w:sz="8" w:space="0" w:color="auto"/>
              <w:right w:val="nil"/>
            </w:tcBorders>
            <w:shd w:val="clear" w:color="auto" w:fill="auto"/>
            <w:noWrap/>
            <w:vAlign w:val="center"/>
            <w:hideMark/>
          </w:tcPr>
          <w:p w14:paraId="7D1CAD2D"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102%</w:t>
            </w:r>
          </w:p>
        </w:tc>
        <w:tc>
          <w:tcPr>
            <w:tcW w:w="976" w:type="dxa"/>
            <w:tcBorders>
              <w:top w:val="nil"/>
              <w:left w:val="nil"/>
              <w:bottom w:val="single" w:sz="8" w:space="0" w:color="auto"/>
              <w:right w:val="single" w:sz="8" w:space="0" w:color="auto"/>
            </w:tcBorders>
            <w:shd w:val="clear" w:color="auto" w:fill="auto"/>
            <w:noWrap/>
            <w:vAlign w:val="center"/>
            <w:hideMark/>
          </w:tcPr>
          <w:p w14:paraId="502C8C03"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102%</w:t>
            </w:r>
          </w:p>
        </w:tc>
      </w:tr>
      <w:tr w:rsidR="001435AB" w:rsidRPr="001435AB" w14:paraId="4E6DE60C" w14:textId="77777777" w:rsidTr="001435AB">
        <w:trPr>
          <w:trHeight w:val="255"/>
        </w:trPr>
        <w:tc>
          <w:tcPr>
            <w:tcW w:w="1640" w:type="dxa"/>
            <w:tcBorders>
              <w:top w:val="nil"/>
              <w:left w:val="nil"/>
              <w:bottom w:val="nil"/>
              <w:right w:val="nil"/>
            </w:tcBorders>
            <w:shd w:val="clear" w:color="auto" w:fill="auto"/>
            <w:noWrap/>
            <w:vAlign w:val="center"/>
            <w:hideMark/>
          </w:tcPr>
          <w:p w14:paraId="3194D04A"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77" w:type="dxa"/>
            <w:tcBorders>
              <w:top w:val="nil"/>
              <w:left w:val="nil"/>
              <w:bottom w:val="nil"/>
              <w:right w:val="nil"/>
            </w:tcBorders>
            <w:shd w:val="clear" w:color="auto" w:fill="auto"/>
            <w:noWrap/>
            <w:vAlign w:val="bottom"/>
            <w:hideMark/>
          </w:tcPr>
          <w:p w14:paraId="35078405"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95" w:type="dxa"/>
            <w:tcBorders>
              <w:top w:val="nil"/>
              <w:left w:val="nil"/>
              <w:bottom w:val="nil"/>
              <w:right w:val="nil"/>
            </w:tcBorders>
            <w:shd w:val="clear" w:color="auto" w:fill="auto"/>
            <w:noWrap/>
            <w:vAlign w:val="bottom"/>
            <w:hideMark/>
          </w:tcPr>
          <w:p w14:paraId="7C60852F"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76" w:type="dxa"/>
            <w:tcBorders>
              <w:top w:val="nil"/>
              <w:left w:val="nil"/>
              <w:bottom w:val="nil"/>
              <w:right w:val="nil"/>
            </w:tcBorders>
            <w:shd w:val="clear" w:color="auto" w:fill="auto"/>
            <w:noWrap/>
            <w:vAlign w:val="bottom"/>
            <w:hideMark/>
          </w:tcPr>
          <w:p w14:paraId="1DE26652"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76" w:type="dxa"/>
            <w:tcBorders>
              <w:top w:val="nil"/>
              <w:left w:val="nil"/>
              <w:bottom w:val="nil"/>
              <w:right w:val="nil"/>
            </w:tcBorders>
            <w:shd w:val="clear" w:color="auto" w:fill="auto"/>
            <w:noWrap/>
            <w:vAlign w:val="bottom"/>
            <w:hideMark/>
          </w:tcPr>
          <w:p w14:paraId="117C1037"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76" w:type="dxa"/>
            <w:tcBorders>
              <w:top w:val="nil"/>
              <w:left w:val="nil"/>
              <w:bottom w:val="nil"/>
              <w:right w:val="nil"/>
            </w:tcBorders>
            <w:shd w:val="clear" w:color="auto" w:fill="auto"/>
            <w:noWrap/>
            <w:vAlign w:val="bottom"/>
            <w:hideMark/>
          </w:tcPr>
          <w:p w14:paraId="5F86B8D6"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1435AB" w:rsidRPr="001435AB" w14:paraId="3C0D92C9" w14:textId="77777777" w:rsidTr="001435AB">
        <w:trPr>
          <w:trHeight w:val="255"/>
        </w:trPr>
        <w:tc>
          <w:tcPr>
            <w:tcW w:w="1640" w:type="dxa"/>
            <w:tcBorders>
              <w:top w:val="nil"/>
              <w:left w:val="nil"/>
              <w:bottom w:val="nil"/>
              <w:right w:val="nil"/>
            </w:tcBorders>
            <w:shd w:val="clear" w:color="auto" w:fill="auto"/>
            <w:noWrap/>
            <w:vAlign w:val="center"/>
            <w:hideMark/>
          </w:tcPr>
          <w:p w14:paraId="691F414F"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196391"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435AB">
              <w:rPr>
                <w:rFonts w:ascii="Arial" w:eastAsia="SimSun" w:hAnsi="Arial" w:cs="Arial"/>
                <w:b/>
                <w:bCs/>
                <w:color w:val="000000"/>
                <w:sz w:val="18"/>
                <w:szCs w:val="18"/>
                <w:lang w:eastAsia="zh-CN"/>
              </w:rPr>
              <w:t xml:space="preserve">Low delay B Main10 </w:t>
            </w:r>
          </w:p>
        </w:tc>
      </w:tr>
      <w:tr w:rsidR="001435AB" w:rsidRPr="001435AB" w14:paraId="05267900" w14:textId="77777777" w:rsidTr="001435AB">
        <w:trPr>
          <w:trHeight w:val="255"/>
        </w:trPr>
        <w:tc>
          <w:tcPr>
            <w:tcW w:w="1640" w:type="dxa"/>
            <w:tcBorders>
              <w:top w:val="nil"/>
              <w:left w:val="nil"/>
              <w:bottom w:val="nil"/>
              <w:right w:val="nil"/>
            </w:tcBorders>
            <w:shd w:val="clear" w:color="auto" w:fill="auto"/>
            <w:noWrap/>
            <w:vAlign w:val="center"/>
            <w:hideMark/>
          </w:tcPr>
          <w:p w14:paraId="6FC4EC14"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0A1AAE8"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435AB">
              <w:rPr>
                <w:rFonts w:ascii="Arial" w:eastAsia="SimSun" w:hAnsi="Arial" w:cs="Arial"/>
                <w:b/>
                <w:bCs/>
                <w:color w:val="000000"/>
                <w:sz w:val="18"/>
                <w:szCs w:val="18"/>
                <w:lang w:eastAsia="zh-CN"/>
              </w:rPr>
              <w:t>Over BMS-1.0 with VTM configuration</w:t>
            </w:r>
          </w:p>
        </w:tc>
      </w:tr>
      <w:tr w:rsidR="001435AB" w:rsidRPr="001435AB" w14:paraId="77A8A3B8" w14:textId="77777777" w:rsidTr="001435AB">
        <w:trPr>
          <w:trHeight w:val="255"/>
        </w:trPr>
        <w:tc>
          <w:tcPr>
            <w:tcW w:w="1640" w:type="dxa"/>
            <w:tcBorders>
              <w:top w:val="nil"/>
              <w:left w:val="nil"/>
              <w:bottom w:val="nil"/>
              <w:right w:val="nil"/>
            </w:tcBorders>
            <w:shd w:val="clear" w:color="auto" w:fill="auto"/>
            <w:noWrap/>
            <w:vAlign w:val="center"/>
            <w:hideMark/>
          </w:tcPr>
          <w:p w14:paraId="2FFCAC13"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hideMark/>
          </w:tcPr>
          <w:p w14:paraId="0B621BCA"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Y</w:t>
            </w:r>
          </w:p>
        </w:tc>
        <w:tc>
          <w:tcPr>
            <w:tcW w:w="1195" w:type="dxa"/>
            <w:tcBorders>
              <w:top w:val="nil"/>
              <w:left w:val="nil"/>
              <w:bottom w:val="single" w:sz="8" w:space="0" w:color="auto"/>
              <w:right w:val="nil"/>
            </w:tcBorders>
            <w:shd w:val="clear" w:color="auto" w:fill="auto"/>
            <w:noWrap/>
            <w:vAlign w:val="center"/>
            <w:hideMark/>
          </w:tcPr>
          <w:p w14:paraId="4DD0C16A"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U</w:t>
            </w:r>
          </w:p>
        </w:tc>
        <w:tc>
          <w:tcPr>
            <w:tcW w:w="1076" w:type="dxa"/>
            <w:tcBorders>
              <w:top w:val="nil"/>
              <w:left w:val="nil"/>
              <w:bottom w:val="single" w:sz="8" w:space="0" w:color="auto"/>
              <w:right w:val="single" w:sz="4" w:space="0" w:color="auto"/>
            </w:tcBorders>
            <w:shd w:val="clear" w:color="auto" w:fill="auto"/>
            <w:noWrap/>
            <w:vAlign w:val="center"/>
            <w:hideMark/>
          </w:tcPr>
          <w:p w14:paraId="5C98DFB7"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V</w:t>
            </w:r>
          </w:p>
        </w:tc>
        <w:tc>
          <w:tcPr>
            <w:tcW w:w="976" w:type="dxa"/>
            <w:tcBorders>
              <w:top w:val="nil"/>
              <w:left w:val="nil"/>
              <w:bottom w:val="single" w:sz="8" w:space="0" w:color="auto"/>
              <w:right w:val="nil"/>
            </w:tcBorders>
            <w:shd w:val="clear" w:color="auto" w:fill="auto"/>
            <w:noWrap/>
            <w:vAlign w:val="center"/>
            <w:hideMark/>
          </w:tcPr>
          <w:p w14:paraId="6FCB5202"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1435AB">
              <w:rPr>
                <w:rFonts w:ascii="Arial" w:eastAsia="SimSun" w:hAnsi="Arial" w:cs="Arial"/>
                <w:color w:val="000000"/>
                <w:sz w:val="18"/>
                <w:szCs w:val="18"/>
                <w:lang w:eastAsia="zh-CN"/>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66161175"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1435AB">
              <w:rPr>
                <w:rFonts w:ascii="Arial" w:eastAsia="SimSun" w:hAnsi="Arial" w:cs="Arial"/>
                <w:color w:val="000000"/>
                <w:sz w:val="18"/>
                <w:szCs w:val="18"/>
                <w:lang w:eastAsia="zh-CN"/>
              </w:rPr>
              <w:t>DecT</w:t>
            </w:r>
            <w:proofErr w:type="spellEnd"/>
          </w:p>
        </w:tc>
      </w:tr>
      <w:tr w:rsidR="001435AB" w:rsidRPr="001435AB" w14:paraId="44745886" w14:textId="77777777" w:rsidTr="001435A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9DD177"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Class A1</w:t>
            </w:r>
          </w:p>
        </w:tc>
        <w:tc>
          <w:tcPr>
            <w:tcW w:w="1077" w:type="dxa"/>
            <w:tcBorders>
              <w:top w:val="nil"/>
              <w:left w:val="nil"/>
              <w:bottom w:val="nil"/>
              <w:right w:val="nil"/>
            </w:tcBorders>
            <w:shd w:val="clear" w:color="auto" w:fill="auto"/>
            <w:noWrap/>
            <w:vAlign w:val="center"/>
            <w:hideMark/>
          </w:tcPr>
          <w:p w14:paraId="10799362"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 xml:space="preserve">　</w:t>
            </w:r>
          </w:p>
        </w:tc>
        <w:tc>
          <w:tcPr>
            <w:tcW w:w="1195" w:type="dxa"/>
            <w:tcBorders>
              <w:top w:val="nil"/>
              <w:left w:val="nil"/>
              <w:bottom w:val="nil"/>
              <w:right w:val="nil"/>
            </w:tcBorders>
            <w:shd w:val="clear" w:color="auto" w:fill="auto"/>
            <w:noWrap/>
            <w:vAlign w:val="center"/>
            <w:hideMark/>
          </w:tcPr>
          <w:p w14:paraId="2317BF37"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 xml:space="preserve">　</w:t>
            </w:r>
          </w:p>
        </w:tc>
        <w:tc>
          <w:tcPr>
            <w:tcW w:w="1076" w:type="dxa"/>
            <w:tcBorders>
              <w:top w:val="nil"/>
              <w:left w:val="nil"/>
              <w:bottom w:val="nil"/>
              <w:right w:val="single" w:sz="4" w:space="0" w:color="auto"/>
            </w:tcBorders>
            <w:shd w:val="clear" w:color="auto" w:fill="auto"/>
            <w:noWrap/>
            <w:vAlign w:val="center"/>
            <w:hideMark/>
          </w:tcPr>
          <w:p w14:paraId="610F65B0"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 xml:space="preserve">　</w:t>
            </w:r>
          </w:p>
        </w:tc>
        <w:tc>
          <w:tcPr>
            <w:tcW w:w="976" w:type="dxa"/>
            <w:tcBorders>
              <w:top w:val="nil"/>
              <w:left w:val="nil"/>
              <w:bottom w:val="nil"/>
              <w:right w:val="nil"/>
            </w:tcBorders>
            <w:shd w:val="clear" w:color="auto" w:fill="auto"/>
            <w:noWrap/>
            <w:vAlign w:val="center"/>
            <w:hideMark/>
          </w:tcPr>
          <w:p w14:paraId="26BD006F"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 xml:space="preserve">　</w:t>
            </w:r>
          </w:p>
        </w:tc>
        <w:tc>
          <w:tcPr>
            <w:tcW w:w="976" w:type="dxa"/>
            <w:tcBorders>
              <w:top w:val="nil"/>
              <w:left w:val="nil"/>
              <w:bottom w:val="nil"/>
              <w:right w:val="single" w:sz="8" w:space="0" w:color="auto"/>
            </w:tcBorders>
            <w:shd w:val="clear" w:color="auto" w:fill="auto"/>
            <w:noWrap/>
            <w:vAlign w:val="center"/>
            <w:hideMark/>
          </w:tcPr>
          <w:p w14:paraId="3BC66097"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 xml:space="preserve">　</w:t>
            </w:r>
          </w:p>
        </w:tc>
      </w:tr>
      <w:tr w:rsidR="001435AB" w:rsidRPr="001435AB" w14:paraId="39B4D51C" w14:textId="77777777" w:rsidTr="001435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74D416"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Class A2</w:t>
            </w:r>
          </w:p>
        </w:tc>
        <w:tc>
          <w:tcPr>
            <w:tcW w:w="1077" w:type="dxa"/>
            <w:tcBorders>
              <w:top w:val="nil"/>
              <w:left w:val="nil"/>
              <w:bottom w:val="nil"/>
              <w:right w:val="nil"/>
            </w:tcBorders>
            <w:shd w:val="clear" w:color="auto" w:fill="auto"/>
            <w:noWrap/>
            <w:vAlign w:val="center"/>
            <w:hideMark/>
          </w:tcPr>
          <w:p w14:paraId="22F92DCE"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 xml:space="preserve">　</w:t>
            </w:r>
          </w:p>
        </w:tc>
        <w:tc>
          <w:tcPr>
            <w:tcW w:w="1195" w:type="dxa"/>
            <w:tcBorders>
              <w:top w:val="nil"/>
              <w:left w:val="nil"/>
              <w:bottom w:val="nil"/>
              <w:right w:val="nil"/>
            </w:tcBorders>
            <w:shd w:val="clear" w:color="auto" w:fill="auto"/>
            <w:noWrap/>
            <w:vAlign w:val="center"/>
            <w:hideMark/>
          </w:tcPr>
          <w:p w14:paraId="4C5EFB32"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76" w:type="dxa"/>
            <w:tcBorders>
              <w:top w:val="nil"/>
              <w:left w:val="nil"/>
              <w:bottom w:val="nil"/>
              <w:right w:val="single" w:sz="4" w:space="0" w:color="auto"/>
            </w:tcBorders>
            <w:shd w:val="clear" w:color="auto" w:fill="auto"/>
            <w:noWrap/>
            <w:vAlign w:val="center"/>
            <w:hideMark/>
          </w:tcPr>
          <w:p w14:paraId="72D79251"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 xml:space="preserve">　</w:t>
            </w:r>
          </w:p>
        </w:tc>
        <w:tc>
          <w:tcPr>
            <w:tcW w:w="976" w:type="dxa"/>
            <w:tcBorders>
              <w:top w:val="nil"/>
              <w:left w:val="nil"/>
              <w:bottom w:val="nil"/>
              <w:right w:val="nil"/>
            </w:tcBorders>
            <w:shd w:val="clear" w:color="auto" w:fill="auto"/>
            <w:noWrap/>
            <w:vAlign w:val="center"/>
            <w:hideMark/>
          </w:tcPr>
          <w:p w14:paraId="53150F82"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 xml:space="preserve">　</w:t>
            </w:r>
          </w:p>
        </w:tc>
        <w:tc>
          <w:tcPr>
            <w:tcW w:w="976" w:type="dxa"/>
            <w:tcBorders>
              <w:top w:val="nil"/>
              <w:left w:val="nil"/>
              <w:bottom w:val="nil"/>
              <w:right w:val="single" w:sz="8" w:space="0" w:color="auto"/>
            </w:tcBorders>
            <w:shd w:val="clear" w:color="auto" w:fill="auto"/>
            <w:noWrap/>
            <w:vAlign w:val="center"/>
            <w:hideMark/>
          </w:tcPr>
          <w:p w14:paraId="6A00BF39"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 xml:space="preserve">　</w:t>
            </w:r>
          </w:p>
        </w:tc>
      </w:tr>
      <w:tr w:rsidR="001435AB" w:rsidRPr="001435AB" w14:paraId="236E0E70" w14:textId="77777777" w:rsidTr="001435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60601F"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Class B</w:t>
            </w:r>
          </w:p>
        </w:tc>
        <w:tc>
          <w:tcPr>
            <w:tcW w:w="1077" w:type="dxa"/>
            <w:tcBorders>
              <w:top w:val="nil"/>
              <w:left w:val="nil"/>
              <w:bottom w:val="nil"/>
              <w:right w:val="nil"/>
            </w:tcBorders>
            <w:shd w:val="clear" w:color="auto" w:fill="auto"/>
            <w:noWrap/>
            <w:vAlign w:val="center"/>
            <w:hideMark/>
          </w:tcPr>
          <w:p w14:paraId="31547402"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0.24%</w:t>
            </w:r>
          </w:p>
        </w:tc>
        <w:tc>
          <w:tcPr>
            <w:tcW w:w="1195" w:type="dxa"/>
            <w:tcBorders>
              <w:top w:val="nil"/>
              <w:left w:val="nil"/>
              <w:bottom w:val="nil"/>
              <w:right w:val="nil"/>
            </w:tcBorders>
            <w:shd w:val="clear" w:color="auto" w:fill="auto"/>
            <w:noWrap/>
            <w:vAlign w:val="center"/>
            <w:hideMark/>
          </w:tcPr>
          <w:p w14:paraId="0FF3360A"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-0.10%</w:t>
            </w:r>
          </w:p>
        </w:tc>
        <w:tc>
          <w:tcPr>
            <w:tcW w:w="1076" w:type="dxa"/>
            <w:tcBorders>
              <w:top w:val="nil"/>
              <w:left w:val="nil"/>
              <w:bottom w:val="nil"/>
              <w:right w:val="single" w:sz="4" w:space="0" w:color="auto"/>
            </w:tcBorders>
            <w:shd w:val="clear" w:color="auto" w:fill="auto"/>
            <w:noWrap/>
            <w:vAlign w:val="center"/>
            <w:hideMark/>
          </w:tcPr>
          <w:p w14:paraId="006CD1CA"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0.37%</w:t>
            </w:r>
          </w:p>
        </w:tc>
        <w:tc>
          <w:tcPr>
            <w:tcW w:w="976" w:type="dxa"/>
            <w:tcBorders>
              <w:top w:val="nil"/>
              <w:left w:val="nil"/>
              <w:bottom w:val="nil"/>
              <w:right w:val="nil"/>
            </w:tcBorders>
            <w:shd w:val="clear" w:color="auto" w:fill="auto"/>
            <w:noWrap/>
            <w:vAlign w:val="center"/>
            <w:hideMark/>
          </w:tcPr>
          <w:p w14:paraId="69B8CFAD"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102%</w:t>
            </w:r>
          </w:p>
        </w:tc>
        <w:tc>
          <w:tcPr>
            <w:tcW w:w="976" w:type="dxa"/>
            <w:tcBorders>
              <w:top w:val="nil"/>
              <w:left w:val="nil"/>
              <w:bottom w:val="nil"/>
              <w:right w:val="single" w:sz="8" w:space="0" w:color="auto"/>
            </w:tcBorders>
            <w:shd w:val="clear" w:color="auto" w:fill="auto"/>
            <w:noWrap/>
            <w:vAlign w:val="center"/>
            <w:hideMark/>
          </w:tcPr>
          <w:p w14:paraId="720420DF"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104%</w:t>
            </w:r>
          </w:p>
        </w:tc>
      </w:tr>
      <w:tr w:rsidR="001435AB" w:rsidRPr="001435AB" w14:paraId="33B89DEC" w14:textId="77777777" w:rsidTr="001435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2CA93E"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Class C</w:t>
            </w:r>
          </w:p>
        </w:tc>
        <w:tc>
          <w:tcPr>
            <w:tcW w:w="1077" w:type="dxa"/>
            <w:tcBorders>
              <w:top w:val="nil"/>
              <w:left w:val="nil"/>
              <w:bottom w:val="nil"/>
              <w:right w:val="nil"/>
            </w:tcBorders>
            <w:shd w:val="clear" w:color="auto" w:fill="auto"/>
            <w:noWrap/>
            <w:vAlign w:val="center"/>
            <w:hideMark/>
          </w:tcPr>
          <w:p w14:paraId="5C657F19"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0.69%</w:t>
            </w:r>
          </w:p>
        </w:tc>
        <w:tc>
          <w:tcPr>
            <w:tcW w:w="1195" w:type="dxa"/>
            <w:tcBorders>
              <w:top w:val="nil"/>
              <w:left w:val="nil"/>
              <w:bottom w:val="nil"/>
              <w:right w:val="nil"/>
            </w:tcBorders>
            <w:shd w:val="clear" w:color="auto" w:fill="auto"/>
            <w:noWrap/>
            <w:vAlign w:val="center"/>
            <w:hideMark/>
          </w:tcPr>
          <w:p w14:paraId="3CC9B82D"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0.96%</w:t>
            </w:r>
          </w:p>
        </w:tc>
        <w:tc>
          <w:tcPr>
            <w:tcW w:w="1076" w:type="dxa"/>
            <w:tcBorders>
              <w:top w:val="nil"/>
              <w:left w:val="nil"/>
              <w:bottom w:val="nil"/>
              <w:right w:val="single" w:sz="4" w:space="0" w:color="auto"/>
            </w:tcBorders>
            <w:shd w:val="clear" w:color="auto" w:fill="auto"/>
            <w:noWrap/>
            <w:vAlign w:val="center"/>
            <w:hideMark/>
          </w:tcPr>
          <w:p w14:paraId="21AB64E0"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0.85%</w:t>
            </w:r>
          </w:p>
        </w:tc>
        <w:tc>
          <w:tcPr>
            <w:tcW w:w="976" w:type="dxa"/>
            <w:tcBorders>
              <w:top w:val="nil"/>
              <w:left w:val="nil"/>
              <w:bottom w:val="nil"/>
              <w:right w:val="nil"/>
            </w:tcBorders>
            <w:shd w:val="clear" w:color="auto" w:fill="auto"/>
            <w:noWrap/>
            <w:vAlign w:val="center"/>
            <w:hideMark/>
          </w:tcPr>
          <w:p w14:paraId="4749A6A3"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102%</w:t>
            </w:r>
          </w:p>
        </w:tc>
        <w:tc>
          <w:tcPr>
            <w:tcW w:w="976" w:type="dxa"/>
            <w:tcBorders>
              <w:top w:val="nil"/>
              <w:left w:val="nil"/>
              <w:bottom w:val="nil"/>
              <w:right w:val="single" w:sz="8" w:space="0" w:color="auto"/>
            </w:tcBorders>
            <w:shd w:val="clear" w:color="auto" w:fill="auto"/>
            <w:noWrap/>
            <w:vAlign w:val="center"/>
            <w:hideMark/>
          </w:tcPr>
          <w:p w14:paraId="6F8A9D12"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105%</w:t>
            </w:r>
          </w:p>
        </w:tc>
      </w:tr>
      <w:tr w:rsidR="001435AB" w:rsidRPr="001435AB" w14:paraId="2FBD1EC1" w14:textId="77777777" w:rsidTr="001435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8F2D3E"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Class E</w:t>
            </w:r>
          </w:p>
        </w:tc>
        <w:tc>
          <w:tcPr>
            <w:tcW w:w="1077" w:type="dxa"/>
            <w:tcBorders>
              <w:top w:val="nil"/>
              <w:left w:val="nil"/>
              <w:bottom w:val="nil"/>
              <w:right w:val="nil"/>
            </w:tcBorders>
            <w:shd w:val="clear" w:color="auto" w:fill="auto"/>
            <w:noWrap/>
            <w:vAlign w:val="center"/>
            <w:hideMark/>
          </w:tcPr>
          <w:p w14:paraId="2BC77A71"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0.15%</w:t>
            </w:r>
          </w:p>
        </w:tc>
        <w:tc>
          <w:tcPr>
            <w:tcW w:w="1195" w:type="dxa"/>
            <w:tcBorders>
              <w:top w:val="nil"/>
              <w:left w:val="nil"/>
              <w:bottom w:val="nil"/>
              <w:right w:val="nil"/>
            </w:tcBorders>
            <w:shd w:val="clear" w:color="auto" w:fill="auto"/>
            <w:noWrap/>
            <w:vAlign w:val="center"/>
            <w:hideMark/>
          </w:tcPr>
          <w:p w14:paraId="1EB10F81"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0.11%</w:t>
            </w:r>
          </w:p>
        </w:tc>
        <w:tc>
          <w:tcPr>
            <w:tcW w:w="1076" w:type="dxa"/>
            <w:tcBorders>
              <w:top w:val="nil"/>
              <w:left w:val="nil"/>
              <w:bottom w:val="nil"/>
              <w:right w:val="single" w:sz="4" w:space="0" w:color="auto"/>
            </w:tcBorders>
            <w:shd w:val="clear" w:color="auto" w:fill="auto"/>
            <w:noWrap/>
            <w:vAlign w:val="center"/>
            <w:hideMark/>
          </w:tcPr>
          <w:p w14:paraId="09AC8229"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0.26%</w:t>
            </w:r>
          </w:p>
        </w:tc>
        <w:tc>
          <w:tcPr>
            <w:tcW w:w="976" w:type="dxa"/>
            <w:tcBorders>
              <w:top w:val="nil"/>
              <w:left w:val="nil"/>
              <w:bottom w:val="nil"/>
              <w:right w:val="nil"/>
            </w:tcBorders>
            <w:shd w:val="clear" w:color="auto" w:fill="auto"/>
            <w:noWrap/>
            <w:vAlign w:val="center"/>
            <w:hideMark/>
          </w:tcPr>
          <w:p w14:paraId="3A0A1E82"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101%</w:t>
            </w:r>
          </w:p>
        </w:tc>
        <w:tc>
          <w:tcPr>
            <w:tcW w:w="976" w:type="dxa"/>
            <w:tcBorders>
              <w:top w:val="nil"/>
              <w:left w:val="nil"/>
              <w:bottom w:val="nil"/>
              <w:right w:val="single" w:sz="8" w:space="0" w:color="auto"/>
            </w:tcBorders>
            <w:shd w:val="clear" w:color="auto" w:fill="auto"/>
            <w:noWrap/>
            <w:vAlign w:val="center"/>
            <w:hideMark/>
          </w:tcPr>
          <w:p w14:paraId="3141433C"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103%</w:t>
            </w:r>
          </w:p>
        </w:tc>
      </w:tr>
      <w:tr w:rsidR="001435AB" w:rsidRPr="001435AB" w14:paraId="695E1A14" w14:textId="77777777" w:rsidTr="001435A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51904F"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435AB">
              <w:rPr>
                <w:rFonts w:ascii="Arial" w:eastAsia="SimSun" w:hAnsi="Arial" w:cs="Arial"/>
                <w:b/>
                <w:bCs/>
                <w:color w:val="000000"/>
                <w:sz w:val="18"/>
                <w:szCs w:val="18"/>
                <w:lang w:eastAsia="zh-CN"/>
              </w:rPr>
              <w:t>Overall</w:t>
            </w:r>
          </w:p>
        </w:tc>
        <w:tc>
          <w:tcPr>
            <w:tcW w:w="1077" w:type="dxa"/>
            <w:tcBorders>
              <w:top w:val="single" w:sz="8" w:space="0" w:color="auto"/>
              <w:left w:val="nil"/>
              <w:bottom w:val="nil"/>
              <w:right w:val="nil"/>
            </w:tcBorders>
            <w:shd w:val="clear" w:color="auto" w:fill="auto"/>
            <w:noWrap/>
            <w:vAlign w:val="center"/>
            <w:hideMark/>
          </w:tcPr>
          <w:p w14:paraId="2519D109"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0.37%</w:t>
            </w:r>
          </w:p>
        </w:tc>
        <w:tc>
          <w:tcPr>
            <w:tcW w:w="1195" w:type="dxa"/>
            <w:tcBorders>
              <w:top w:val="single" w:sz="8" w:space="0" w:color="auto"/>
              <w:left w:val="nil"/>
              <w:bottom w:val="nil"/>
              <w:right w:val="nil"/>
            </w:tcBorders>
            <w:shd w:val="clear" w:color="auto" w:fill="auto"/>
            <w:noWrap/>
            <w:vAlign w:val="center"/>
            <w:hideMark/>
          </w:tcPr>
          <w:p w14:paraId="6A7511CC"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0.31%</w:t>
            </w:r>
          </w:p>
        </w:tc>
        <w:tc>
          <w:tcPr>
            <w:tcW w:w="1076" w:type="dxa"/>
            <w:tcBorders>
              <w:top w:val="single" w:sz="8" w:space="0" w:color="auto"/>
              <w:left w:val="nil"/>
              <w:bottom w:val="nil"/>
              <w:right w:val="single" w:sz="4" w:space="0" w:color="auto"/>
            </w:tcBorders>
            <w:shd w:val="clear" w:color="auto" w:fill="auto"/>
            <w:noWrap/>
            <w:vAlign w:val="center"/>
            <w:hideMark/>
          </w:tcPr>
          <w:p w14:paraId="28389C8C"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0.50%</w:t>
            </w:r>
          </w:p>
        </w:tc>
        <w:tc>
          <w:tcPr>
            <w:tcW w:w="976" w:type="dxa"/>
            <w:tcBorders>
              <w:top w:val="single" w:sz="8" w:space="0" w:color="auto"/>
              <w:left w:val="nil"/>
              <w:bottom w:val="nil"/>
              <w:right w:val="nil"/>
            </w:tcBorders>
            <w:shd w:val="clear" w:color="auto" w:fill="auto"/>
            <w:noWrap/>
            <w:vAlign w:val="center"/>
            <w:hideMark/>
          </w:tcPr>
          <w:p w14:paraId="1EDA6DBE"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102%</w:t>
            </w:r>
          </w:p>
        </w:tc>
        <w:tc>
          <w:tcPr>
            <w:tcW w:w="976" w:type="dxa"/>
            <w:tcBorders>
              <w:top w:val="single" w:sz="8" w:space="0" w:color="auto"/>
              <w:left w:val="nil"/>
              <w:bottom w:val="nil"/>
              <w:right w:val="single" w:sz="8" w:space="0" w:color="auto"/>
            </w:tcBorders>
            <w:shd w:val="clear" w:color="auto" w:fill="auto"/>
            <w:noWrap/>
            <w:vAlign w:val="center"/>
            <w:hideMark/>
          </w:tcPr>
          <w:p w14:paraId="3CB0E56B"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104%</w:t>
            </w:r>
          </w:p>
        </w:tc>
      </w:tr>
      <w:tr w:rsidR="001435AB" w:rsidRPr="001435AB" w14:paraId="73F15FCC" w14:textId="77777777" w:rsidTr="001435A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A1B53CC"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Class D</w:t>
            </w:r>
          </w:p>
        </w:tc>
        <w:tc>
          <w:tcPr>
            <w:tcW w:w="1077" w:type="dxa"/>
            <w:tcBorders>
              <w:top w:val="single" w:sz="8" w:space="0" w:color="auto"/>
              <w:left w:val="single" w:sz="8" w:space="0" w:color="auto"/>
              <w:bottom w:val="nil"/>
              <w:right w:val="nil"/>
            </w:tcBorders>
            <w:shd w:val="clear" w:color="auto" w:fill="auto"/>
            <w:noWrap/>
            <w:vAlign w:val="center"/>
            <w:hideMark/>
          </w:tcPr>
          <w:p w14:paraId="656A8D7A"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0.82%</w:t>
            </w:r>
          </w:p>
        </w:tc>
        <w:tc>
          <w:tcPr>
            <w:tcW w:w="1195" w:type="dxa"/>
            <w:tcBorders>
              <w:top w:val="single" w:sz="8" w:space="0" w:color="auto"/>
              <w:left w:val="nil"/>
              <w:bottom w:val="nil"/>
              <w:right w:val="nil"/>
            </w:tcBorders>
            <w:shd w:val="clear" w:color="auto" w:fill="auto"/>
            <w:noWrap/>
            <w:vAlign w:val="center"/>
            <w:hideMark/>
          </w:tcPr>
          <w:p w14:paraId="43C26F64"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1.04%</w:t>
            </w:r>
          </w:p>
        </w:tc>
        <w:tc>
          <w:tcPr>
            <w:tcW w:w="1076" w:type="dxa"/>
            <w:tcBorders>
              <w:top w:val="single" w:sz="8" w:space="0" w:color="auto"/>
              <w:left w:val="nil"/>
              <w:bottom w:val="nil"/>
              <w:right w:val="single" w:sz="4" w:space="0" w:color="auto"/>
            </w:tcBorders>
            <w:shd w:val="clear" w:color="auto" w:fill="auto"/>
            <w:noWrap/>
            <w:vAlign w:val="center"/>
            <w:hideMark/>
          </w:tcPr>
          <w:p w14:paraId="153822A7"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1.08%</w:t>
            </w:r>
          </w:p>
        </w:tc>
        <w:tc>
          <w:tcPr>
            <w:tcW w:w="976" w:type="dxa"/>
            <w:tcBorders>
              <w:top w:val="single" w:sz="8" w:space="0" w:color="auto"/>
              <w:left w:val="nil"/>
              <w:bottom w:val="nil"/>
              <w:right w:val="nil"/>
            </w:tcBorders>
            <w:shd w:val="clear" w:color="auto" w:fill="auto"/>
            <w:noWrap/>
            <w:vAlign w:val="center"/>
            <w:hideMark/>
          </w:tcPr>
          <w:p w14:paraId="2596138C"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103%</w:t>
            </w:r>
          </w:p>
        </w:tc>
        <w:tc>
          <w:tcPr>
            <w:tcW w:w="976" w:type="dxa"/>
            <w:tcBorders>
              <w:top w:val="single" w:sz="8" w:space="0" w:color="auto"/>
              <w:left w:val="nil"/>
              <w:bottom w:val="nil"/>
              <w:right w:val="single" w:sz="8" w:space="0" w:color="auto"/>
            </w:tcBorders>
            <w:shd w:val="clear" w:color="auto" w:fill="auto"/>
            <w:noWrap/>
            <w:vAlign w:val="center"/>
            <w:hideMark/>
          </w:tcPr>
          <w:p w14:paraId="0978A227"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102%</w:t>
            </w:r>
          </w:p>
        </w:tc>
      </w:tr>
      <w:tr w:rsidR="001435AB" w:rsidRPr="001435AB" w14:paraId="3BD4BEF1" w14:textId="77777777" w:rsidTr="001435A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DF506B4"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Class F (optional)</w:t>
            </w:r>
          </w:p>
        </w:tc>
        <w:tc>
          <w:tcPr>
            <w:tcW w:w="1077" w:type="dxa"/>
            <w:tcBorders>
              <w:top w:val="nil"/>
              <w:left w:val="single" w:sz="8" w:space="0" w:color="auto"/>
              <w:bottom w:val="single" w:sz="8" w:space="0" w:color="auto"/>
              <w:right w:val="nil"/>
            </w:tcBorders>
            <w:shd w:val="clear" w:color="auto" w:fill="auto"/>
            <w:noWrap/>
            <w:vAlign w:val="center"/>
            <w:hideMark/>
          </w:tcPr>
          <w:p w14:paraId="0C0EE8F5"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0.82%</w:t>
            </w:r>
          </w:p>
        </w:tc>
        <w:tc>
          <w:tcPr>
            <w:tcW w:w="1195" w:type="dxa"/>
            <w:tcBorders>
              <w:top w:val="nil"/>
              <w:left w:val="nil"/>
              <w:bottom w:val="single" w:sz="8" w:space="0" w:color="auto"/>
              <w:right w:val="nil"/>
            </w:tcBorders>
            <w:shd w:val="clear" w:color="auto" w:fill="auto"/>
            <w:noWrap/>
            <w:vAlign w:val="center"/>
            <w:hideMark/>
          </w:tcPr>
          <w:p w14:paraId="330BB002"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1.22%</w:t>
            </w:r>
          </w:p>
        </w:tc>
        <w:tc>
          <w:tcPr>
            <w:tcW w:w="1076" w:type="dxa"/>
            <w:tcBorders>
              <w:top w:val="nil"/>
              <w:left w:val="nil"/>
              <w:bottom w:val="single" w:sz="8" w:space="0" w:color="auto"/>
              <w:right w:val="single" w:sz="4" w:space="0" w:color="auto"/>
            </w:tcBorders>
            <w:shd w:val="clear" w:color="auto" w:fill="auto"/>
            <w:noWrap/>
            <w:vAlign w:val="center"/>
            <w:hideMark/>
          </w:tcPr>
          <w:p w14:paraId="626C0E9F"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0.81%</w:t>
            </w:r>
          </w:p>
        </w:tc>
        <w:tc>
          <w:tcPr>
            <w:tcW w:w="976" w:type="dxa"/>
            <w:tcBorders>
              <w:top w:val="nil"/>
              <w:left w:val="nil"/>
              <w:bottom w:val="single" w:sz="8" w:space="0" w:color="auto"/>
              <w:right w:val="nil"/>
            </w:tcBorders>
            <w:shd w:val="clear" w:color="auto" w:fill="auto"/>
            <w:noWrap/>
            <w:vAlign w:val="center"/>
            <w:hideMark/>
          </w:tcPr>
          <w:p w14:paraId="6679D80E"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102%</w:t>
            </w:r>
          </w:p>
        </w:tc>
        <w:tc>
          <w:tcPr>
            <w:tcW w:w="976" w:type="dxa"/>
            <w:tcBorders>
              <w:top w:val="nil"/>
              <w:left w:val="nil"/>
              <w:bottom w:val="single" w:sz="8" w:space="0" w:color="auto"/>
              <w:right w:val="single" w:sz="8" w:space="0" w:color="auto"/>
            </w:tcBorders>
            <w:shd w:val="clear" w:color="auto" w:fill="auto"/>
            <w:noWrap/>
            <w:vAlign w:val="center"/>
            <w:hideMark/>
          </w:tcPr>
          <w:p w14:paraId="6B62794F" w14:textId="77777777" w:rsidR="001435AB" w:rsidRPr="001435AB" w:rsidRDefault="001435AB" w:rsidP="00143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435AB">
              <w:rPr>
                <w:rFonts w:ascii="Arial" w:eastAsia="SimSun" w:hAnsi="Arial" w:cs="Arial"/>
                <w:color w:val="000000"/>
                <w:sz w:val="18"/>
                <w:szCs w:val="18"/>
                <w:lang w:eastAsia="zh-CN"/>
              </w:rPr>
              <w:t>102%</w:t>
            </w:r>
          </w:p>
        </w:tc>
      </w:tr>
    </w:tbl>
    <w:p w14:paraId="48C8DBD7" w14:textId="77777777" w:rsidR="001435AB" w:rsidRPr="00414A21" w:rsidRDefault="001435AB" w:rsidP="00A30502"/>
    <w:p w14:paraId="2BA5B8C0" w14:textId="2753116D" w:rsidR="00661BBB" w:rsidRPr="00A30502" w:rsidRDefault="00140C3F" w:rsidP="00A30502">
      <w:pPr>
        <w:rPr>
          <w:lang w:val="en-CA"/>
        </w:rPr>
      </w:pPr>
      <w:r>
        <w:rPr>
          <w:rFonts w:hint="eastAsia"/>
          <w:lang w:val="en-CA"/>
        </w:rPr>
        <w:t>Tab</w:t>
      </w:r>
      <w:r w:rsidR="006D2BEF">
        <w:rPr>
          <w:rFonts w:hint="eastAsia"/>
          <w:lang w:val="en-CA"/>
        </w:rPr>
        <w:t xml:space="preserve">le 12: Solution 3 with 256 </w:t>
      </w:r>
      <w:proofErr w:type="spellStart"/>
      <w:r w:rsidR="00040162">
        <w:rPr>
          <w:lang w:val="en-CA"/>
        </w:rPr>
        <w:t>luma</w:t>
      </w:r>
      <w:proofErr w:type="spellEnd"/>
      <w:r w:rsidR="00040162">
        <w:rPr>
          <w:lang w:val="en-CA"/>
        </w:rPr>
        <w:t xml:space="preserve"> samples</w:t>
      </w:r>
      <w:r w:rsidR="006D2BEF">
        <w:rPr>
          <w:rFonts w:hint="eastAsia"/>
          <w:lang w:val="en-CA"/>
        </w:rPr>
        <w:t xml:space="preserve"> MER</w:t>
      </w:r>
    </w:p>
    <w:p w14:paraId="487D52BC" w14:textId="44F2A407" w:rsidR="00AE5035" w:rsidRDefault="009F74A1" w:rsidP="00A21666">
      <w:pPr>
        <w:pStyle w:val="Heading1"/>
        <w:rPr>
          <w:lang w:eastAsia="zh-CN"/>
        </w:rPr>
      </w:pPr>
      <w:r>
        <w:rPr>
          <w:lang w:eastAsia="zh-CN"/>
        </w:rPr>
        <w:t>Conclusion</w:t>
      </w:r>
    </w:p>
    <w:p w14:paraId="54F542D0" w14:textId="66C64781" w:rsidR="00D242D5" w:rsidRPr="00D242D5" w:rsidRDefault="001E77C1" w:rsidP="00D242D5">
      <w:pPr>
        <w:rPr>
          <w:lang w:eastAsia="zh-CN"/>
        </w:rPr>
      </w:pPr>
      <w:r>
        <w:rPr>
          <w:lang w:val="en-CA"/>
        </w:rPr>
        <w:t>Three</w:t>
      </w:r>
      <w:r w:rsidR="00D242D5">
        <w:rPr>
          <w:lang w:val="en-CA"/>
        </w:rPr>
        <w:t xml:space="preserve"> method</w:t>
      </w:r>
      <w:r>
        <w:rPr>
          <w:lang w:val="en-CA"/>
        </w:rPr>
        <w:t>s</w:t>
      </w:r>
      <w:r w:rsidR="00D242D5">
        <w:rPr>
          <w:lang w:val="en-CA"/>
        </w:rPr>
        <w:t xml:space="preserve"> for estimation of merge mode of n</w:t>
      </w:r>
      <w:r>
        <w:rPr>
          <w:lang w:val="en-CA"/>
        </w:rPr>
        <w:t>eighboring blocks in parallel are</w:t>
      </w:r>
      <w:r w:rsidR="00D242D5">
        <w:rPr>
          <w:lang w:val="en-CA"/>
        </w:rPr>
        <w:t xml:space="preserve"> proposed, which takes into account the binary tree and ternary tree partitions of VVC. It is asserted that the increased picture resolution necessitates the usage of block based parallelization tools such as parallel merge estimation. The contribution is proposed to be included in the VVC.</w:t>
      </w:r>
    </w:p>
    <w:p w14:paraId="1D6BED31" w14:textId="098EAEBD" w:rsidR="00BC2DC5" w:rsidRPr="00BC2DC5" w:rsidRDefault="00D71385" w:rsidP="00A93ACA">
      <w:pPr>
        <w:pStyle w:val="Heading1"/>
        <w:rPr>
          <w:lang w:val="en-CA"/>
        </w:rPr>
      </w:pPr>
      <w:r>
        <w:rPr>
          <w:rFonts w:hint="eastAsia"/>
          <w:lang w:val="en-CA"/>
        </w:rPr>
        <w:t>Reference</w:t>
      </w:r>
    </w:p>
    <w:p w14:paraId="083E1543" w14:textId="78F322D3" w:rsidR="0045228C" w:rsidRPr="002769E4" w:rsidRDefault="0045228C" w:rsidP="00A93ACA">
      <w:pPr>
        <w:rPr>
          <w:lang w:eastAsia="zh-CN"/>
        </w:rPr>
      </w:pPr>
      <w:r w:rsidRPr="00040162">
        <w:rPr>
          <w:lang w:val="de-DE" w:eastAsia="zh-CN"/>
        </w:rPr>
        <w:t>[1] “</w:t>
      </w:r>
      <w:r w:rsidR="00E338C8" w:rsidRPr="00040162">
        <w:rPr>
          <w:lang w:val="de-DE" w:eastAsia="zh-CN"/>
        </w:rPr>
        <w:t xml:space="preserve"> Versatile Video Coding (Draft 3)</w:t>
      </w:r>
      <w:r w:rsidRPr="00040162">
        <w:rPr>
          <w:lang w:val="de-DE" w:eastAsia="zh-CN"/>
        </w:rPr>
        <w:t xml:space="preserve">”, B. Bross, J. Chen, S. Liu, doc. </w:t>
      </w:r>
      <w:r w:rsidRPr="002769E4">
        <w:rPr>
          <w:lang w:eastAsia="zh-CN"/>
        </w:rPr>
        <w:t>JVET-</w:t>
      </w:r>
      <w:r w:rsidR="008F3600" w:rsidRPr="002769E4">
        <w:rPr>
          <w:lang w:eastAsia="zh-CN"/>
        </w:rPr>
        <w:t>L</w:t>
      </w:r>
      <w:r w:rsidR="002769E4" w:rsidRPr="002769E4">
        <w:rPr>
          <w:lang w:eastAsia="zh-CN"/>
        </w:rPr>
        <w:t>1001, Oct.</w:t>
      </w:r>
      <w:r w:rsidRPr="002769E4">
        <w:rPr>
          <w:lang w:eastAsia="zh-CN"/>
        </w:rPr>
        <w:t xml:space="preserve"> 2018</w:t>
      </w:r>
    </w:p>
    <w:p w14:paraId="08C80F29" w14:textId="38626E42" w:rsidR="0045228C" w:rsidRPr="0045228C" w:rsidRDefault="00AD39A8" w:rsidP="00A93ACA">
      <w:pPr>
        <w:rPr>
          <w:lang w:val="en-CA"/>
        </w:rPr>
      </w:pPr>
      <w:r>
        <w:rPr>
          <w:rFonts w:hint="eastAsia"/>
          <w:lang w:val="en-CA"/>
        </w:rPr>
        <w:t>[</w:t>
      </w:r>
      <w:r>
        <w:rPr>
          <w:lang w:val="en-CA"/>
        </w:rPr>
        <w:t xml:space="preserve">2] </w:t>
      </w:r>
      <w:r w:rsidR="00FB69E1">
        <w:rPr>
          <w:lang w:val="en-CA"/>
        </w:rPr>
        <w:t>“</w:t>
      </w:r>
      <w:r w:rsidR="00FB69E1" w:rsidRPr="0032362E">
        <w:rPr>
          <w:lang w:val="en-CA"/>
        </w:rPr>
        <w:t>Non-CE4: Parallel Merge Estimation for VVC</w:t>
      </w:r>
      <w:r w:rsidR="00FB69E1">
        <w:rPr>
          <w:lang w:val="en-CA"/>
        </w:rPr>
        <w:t xml:space="preserve">”, </w:t>
      </w:r>
      <w:r w:rsidR="00614EF0" w:rsidRPr="00614EF0">
        <w:rPr>
          <w:lang w:val="en-CA"/>
        </w:rPr>
        <w:t>S. Esenlik, H. Gao, B. Wa</w:t>
      </w:r>
      <w:r w:rsidR="00015124">
        <w:rPr>
          <w:lang w:val="en-CA"/>
        </w:rPr>
        <w:t>ng, A.M. Kotra, J. Chen, doc. JVET-L0216, Oct. 2018</w:t>
      </w:r>
    </w:p>
    <w:p w14:paraId="5F0CF8E4" w14:textId="77777777" w:rsidR="001F2594" w:rsidRPr="005B217D" w:rsidRDefault="001F2594" w:rsidP="00A93ACA">
      <w:pPr>
        <w:pStyle w:val="Heading1"/>
        <w:rPr>
          <w:lang w:val="en-CA"/>
        </w:rPr>
      </w:pPr>
      <w:r w:rsidRPr="005B217D">
        <w:rPr>
          <w:lang w:val="en-CA"/>
        </w:rPr>
        <w:t>Patent rights declaration</w:t>
      </w:r>
      <w:r w:rsidR="00B94B06" w:rsidRPr="005B217D">
        <w:rPr>
          <w:lang w:val="en-CA"/>
        </w:rPr>
        <w:t>(s)</w:t>
      </w:r>
    </w:p>
    <w:p w14:paraId="0F8B83DD" w14:textId="77777777" w:rsidR="00B2294C" w:rsidRDefault="00B2294C" w:rsidP="00A93ACA">
      <w:pPr>
        <w:rPr>
          <w:b/>
          <w:bCs/>
          <w:sz w:val="20"/>
        </w:rPr>
      </w:pPr>
      <w:r>
        <w:rPr>
          <w:b/>
          <w:bCs/>
          <w:lang w:eastAsia="ko-KR"/>
        </w:rPr>
        <w:t xml:space="preserve">Huawei Technologies </w:t>
      </w:r>
      <w:proofErr w:type="spellStart"/>
      <w:r>
        <w:rPr>
          <w:b/>
          <w:bCs/>
          <w:lang w:eastAsia="ko-KR"/>
        </w:rPr>
        <w:t>Co.</w:t>
      </w:r>
      <w:proofErr w:type="gramStart"/>
      <w:r>
        <w:rPr>
          <w:b/>
          <w:bCs/>
          <w:lang w:eastAsia="ko-KR"/>
        </w:rPr>
        <w:t>,Ltd</w:t>
      </w:r>
      <w:proofErr w:type="spellEnd"/>
      <w:proofErr w:type="gramEnd"/>
      <w:r>
        <w:rPr>
          <w:b/>
          <w:bCs/>
          <w:lang w:eastAsia="ko-KR"/>
        </w:rPr>
        <w:t>.</w:t>
      </w:r>
      <w:r>
        <w:rPr>
          <w:b/>
          <w:bCs/>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A93ACA">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2DBDC5" w14:textId="77777777" w:rsidR="00647C8C" w:rsidRDefault="00647C8C">
      <w:r>
        <w:separator/>
      </w:r>
    </w:p>
  </w:endnote>
  <w:endnote w:type="continuationSeparator" w:id="0">
    <w:p w14:paraId="14A424D0" w14:textId="77777777" w:rsidR="00647C8C" w:rsidRDefault="00647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微软雅黑"/>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DFEDB7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14A21">
      <w:rPr>
        <w:rStyle w:val="PageNumber"/>
        <w:noProof/>
      </w:rPr>
      <w:t>11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83D83">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875D4E" w14:textId="77777777" w:rsidR="00647C8C" w:rsidRDefault="00647C8C">
      <w:r>
        <w:separator/>
      </w:r>
    </w:p>
  </w:footnote>
  <w:footnote w:type="continuationSeparator" w:id="0">
    <w:p w14:paraId="47540F13" w14:textId="77777777" w:rsidR="00647C8C" w:rsidRDefault="00647C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10F22"/>
    <w:multiLevelType w:val="hybridMultilevel"/>
    <w:tmpl w:val="8DC64C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F51CAB"/>
    <w:multiLevelType w:val="hybridMultilevel"/>
    <w:tmpl w:val="02305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4"/>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5124"/>
    <w:rsid w:val="00016D04"/>
    <w:rsid w:val="00024CEE"/>
    <w:rsid w:val="000308A3"/>
    <w:rsid w:val="00031367"/>
    <w:rsid w:val="000322A7"/>
    <w:rsid w:val="00040162"/>
    <w:rsid w:val="000458BC"/>
    <w:rsid w:val="00045C41"/>
    <w:rsid w:val="00046C03"/>
    <w:rsid w:val="00065039"/>
    <w:rsid w:val="00070052"/>
    <w:rsid w:val="0007614F"/>
    <w:rsid w:val="0007632C"/>
    <w:rsid w:val="00081398"/>
    <w:rsid w:val="00084035"/>
    <w:rsid w:val="00094479"/>
    <w:rsid w:val="000962AC"/>
    <w:rsid w:val="000A4A55"/>
    <w:rsid w:val="000A4E31"/>
    <w:rsid w:val="000B0C0F"/>
    <w:rsid w:val="000B1C6B"/>
    <w:rsid w:val="000B4FF9"/>
    <w:rsid w:val="000B720F"/>
    <w:rsid w:val="000C09AC"/>
    <w:rsid w:val="000C7C16"/>
    <w:rsid w:val="000E00F3"/>
    <w:rsid w:val="000E403D"/>
    <w:rsid w:val="000E457F"/>
    <w:rsid w:val="000E54BC"/>
    <w:rsid w:val="000F158C"/>
    <w:rsid w:val="000F3259"/>
    <w:rsid w:val="00102F3D"/>
    <w:rsid w:val="0010752E"/>
    <w:rsid w:val="0011017C"/>
    <w:rsid w:val="00124E38"/>
    <w:rsid w:val="0012580B"/>
    <w:rsid w:val="00131F90"/>
    <w:rsid w:val="0013458C"/>
    <w:rsid w:val="0013526E"/>
    <w:rsid w:val="00140C3F"/>
    <w:rsid w:val="001435AB"/>
    <w:rsid w:val="00144CEF"/>
    <w:rsid w:val="00146152"/>
    <w:rsid w:val="00155526"/>
    <w:rsid w:val="00167837"/>
    <w:rsid w:val="00171371"/>
    <w:rsid w:val="00175A24"/>
    <w:rsid w:val="001803FC"/>
    <w:rsid w:val="0018440B"/>
    <w:rsid w:val="00187C79"/>
    <w:rsid w:val="00187E58"/>
    <w:rsid w:val="001A297E"/>
    <w:rsid w:val="001A368E"/>
    <w:rsid w:val="001A7329"/>
    <w:rsid w:val="001A792F"/>
    <w:rsid w:val="001B2882"/>
    <w:rsid w:val="001B4E28"/>
    <w:rsid w:val="001B6ABC"/>
    <w:rsid w:val="001C3525"/>
    <w:rsid w:val="001C3AFB"/>
    <w:rsid w:val="001C5801"/>
    <w:rsid w:val="001D1BD2"/>
    <w:rsid w:val="001D6140"/>
    <w:rsid w:val="001E0248"/>
    <w:rsid w:val="001E02BE"/>
    <w:rsid w:val="001E3B37"/>
    <w:rsid w:val="001E77C1"/>
    <w:rsid w:val="001F2594"/>
    <w:rsid w:val="001F3569"/>
    <w:rsid w:val="0020496F"/>
    <w:rsid w:val="002055A6"/>
    <w:rsid w:val="00206460"/>
    <w:rsid w:val="002069B4"/>
    <w:rsid w:val="00215DFC"/>
    <w:rsid w:val="002164E4"/>
    <w:rsid w:val="002212DF"/>
    <w:rsid w:val="00222CD4"/>
    <w:rsid w:val="00224495"/>
    <w:rsid w:val="00225016"/>
    <w:rsid w:val="002253CA"/>
    <w:rsid w:val="00225D1F"/>
    <w:rsid w:val="002264A6"/>
    <w:rsid w:val="00227BA7"/>
    <w:rsid w:val="0023011C"/>
    <w:rsid w:val="002375C1"/>
    <w:rsid w:val="00263398"/>
    <w:rsid w:val="00263B99"/>
    <w:rsid w:val="0026401E"/>
    <w:rsid w:val="00266F06"/>
    <w:rsid w:val="00272309"/>
    <w:rsid w:val="00275BCF"/>
    <w:rsid w:val="002769E4"/>
    <w:rsid w:val="00287B8A"/>
    <w:rsid w:val="00291198"/>
    <w:rsid w:val="00291E36"/>
    <w:rsid w:val="00292257"/>
    <w:rsid w:val="002A54E0"/>
    <w:rsid w:val="002B1595"/>
    <w:rsid w:val="002B191D"/>
    <w:rsid w:val="002B2E83"/>
    <w:rsid w:val="002C00B5"/>
    <w:rsid w:val="002C4C9E"/>
    <w:rsid w:val="002C7BDD"/>
    <w:rsid w:val="002D04E5"/>
    <w:rsid w:val="002D0AF6"/>
    <w:rsid w:val="002E725A"/>
    <w:rsid w:val="002F164D"/>
    <w:rsid w:val="002F4BB0"/>
    <w:rsid w:val="003021BC"/>
    <w:rsid w:val="00306206"/>
    <w:rsid w:val="00317D85"/>
    <w:rsid w:val="0032362E"/>
    <w:rsid w:val="00327C56"/>
    <w:rsid w:val="003315A1"/>
    <w:rsid w:val="003373EC"/>
    <w:rsid w:val="00342FF4"/>
    <w:rsid w:val="00344E5A"/>
    <w:rsid w:val="00346148"/>
    <w:rsid w:val="00350765"/>
    <w:rsid w:val="003560FE"/>
    <w:rsid w:val="003669EA"/>
    <w:rsid w:val="003706CC"/>
    <w:rsid w:val="00377710"/>
    <w:rsid w:val="003A2D8E"/>
    <w:rsid w:val="003A7CE6"/>
    <w:rsid w:val="003C1E1B"/>
    <w:rsid w:val="003C20E4"/>
    <w:rsid w:val="003D6342"/>
    <w:rsid w:val="003E1ABA"/>
    <w:rsid w:val="003E6F90"/>
    <w:rsid w:val="003E73ED"/>
    <w:rsid w:val="003F5D0F"/>
    <w:rsid w:val="004106A4"/>
    <w:rsid w:val="00410CDF"/>
    <w:rsid w:val="00411D70"/>
    <w:rsid w:val="00414101"/>
    <w:rsid w:val="00414A21"/>
    <w:rsid w:val="004219CF"/>
    <w:rsid w:val="004234F0"/>
    <w:rsid w:val="00430E21"/>
    <w:rsid w:val="00433DDB"/>
    <w:rsid w:val="004358AF"/>
    <w:rsid w:val="00435A29"/>
    <w:rsid w:val="00437619"/>
    <w:rsid w:val="00450CF0"/>
    <w:rsid w:val="0045228C"/>
    <w:rsid w:val="00454F6A"/>
    <w:rsid w:val="004629E9"/>
    <w:rsid w:val="00465A1E"/>
    <w:rsid w:val="00472BDB"/>
    <w:rsid w:val="004745BD"/>
    <w:rsid w:val="00475FA3"/>
    <w:rsid w:val="0049445A"/>
    <w:rsid w:val="004A2A63"/>
    <w:rsid w:val="004A4013"/>
    <w:rsid w:val="004B210C"/>
    <w:rsid w:val="004D405F"/>
    <w:rsid w:val="004E21EA"/>
    <w:rsid w:val="004E2FC9"/>
    <w:rsid w:val="004E4F4F"/>
    <w:rsid w:val="004E63A2"/>
    <w:rsid w:val="004E6789"/>
    <w:rsid w:val="004F61E3"/>
    <w:rsid w:val="00502E10"/>
    <w:rsid w:val="005078A4"/>
    <w:rsid w:val="0051015C"/>
    <w:rsid w:val="00512485"/>
    <w:rsid w:val="00516AB7"/>
    <w:rsid w:val="00516CF1"/>
    <w:rsid w:val="0052305A"/>
    <w:rsid w:val="00531AE9"/>
    <w:rsid w:val="005369F0"/>
    <w:rsid w:val="00550A66"/>
    <w:rsid w:val="00556F94"/>
    <w:rsid w:val="00560538"/>
    <w:rsid w:val="00565F3D"/>
    <w:rsid w:val="00567EC7"/>
    <w:rsid w:val="00570013"/>
    <w:rsid w:val="0057437C"/>
    <w:rsid w:val="005753EC"/>
    <w:rsid w:val="00575BF2"/>
    <w:rsid w:val="005801A2"/>
    <w:rsid w:val="00583D83"/>
    <w:rsid w:val="00592DF7"/>
    <w:rsid w:val="0059337E"/>
    <w:rsid w:val="005952A5"/>
    <w:rsid w:val="005A33A1"/>
    <w:rsid w:val="005A7A61"/>
    <w:rsid w:val="005B155A"/>
    <w:rsid w:val="005B217D"/>
    <w:rsid w:val="005B2598"/>
    <w:rsid w:val="005C385F"/>
    <w:rsid w:val="005D2EA9"/>
    <w:rsid w:val="005E1AC6"/>
    <w:rsid w:val="005E29DB"/>
    <w:rsid w:val="005F5880"/>
    <w:rsid w:val="005F6F1B"/>
    <w:rsid w:val="00614EF0"/>
    <w:rsid w:val="00615995"/>
    <w:rsid w:val="00616155"/>
    <w:rsid w:val="00624B33"/>
    <w:rsid w:val="0063041A"/>
    <w:rsid w:val="00630AA2"/>
    <w:rsid w:val="0064464E"/>
    <w:rsid w:val="00644FBA"/>
    <w:rsid w:val="00646707"/>
    <w:rsid w:val="00647C8C"/>
    <w:rsid w:val="0065723C"/>
    <w:rsid w:val="00657F7E"/>
    <w:rsid w:val="00661BBB"/>
    <w:rsid w:val="00662E58"/>
    <w:rsid w:val="006637F2"/>
    <w:rsid w:val="006642A5"/>
    <w:rsid w:val="00664DCF"/>
    <w:rsid w:val="0069293D"/>
    <w:rsid w:val="006A7B50"/>
    <w:rsid w:val="006C5D39"/>
    <w:rsid w:val="006D2BEF"/>
    <w:rsid w:val="006D6D9B"/>
    <w:rsid w:val="006E1642"/>
    <w:rsid w:val="006E2810"/>
    <w:rsid w:val="006E4639"/>
    <w:rsid w:val="006E5417"/>
    <w:rsid w:val="006F0794"/>
    <w:rsid w:val="006F7528"/>
    <w:rsid w:val="007023DE"/>
    <w:rsid w:val="007026AB"/>
    <w:rsid w:val="00712F60"/>
    <w:rsid w:val="00713A19"/>
    <w:rsid w:val="00720E3B"/>
    <w:rsid w:val="0072239A"/>
    <w:rsid w:val="007402EB"/>
    <w:rsid w:val="0074393F"/>
    <w:rsid w:val="00745F6B"/>
    <w:rsid w:val="0075585E"/>
    <w:rsid w:val="00770571"/>
    <w:rsid w:val="007768FF"/>
    <w:rsid w:val="0078060A"/>
    <w:rsid w:val="007824D3"/>
    <w:rsid w:val="007826FD"/>
    <w:rsid w:val="0078584A"/>
    <w:rsid w:val="00790DA8"/>
    <w:rsid w:val="00796EE3"/>
    <w:rsid w:val="00797062"/>
    <w:rsid w:val="007A5936"/>
    <w:rsid w:val="007A7D29"/>
    <w:rsid w:val="007B4AB8"/>
    <w:rsid w:val="007C7D9F"/>
    <w:rsid w:val="007D1181"/>
    <w:rsid w:val="007D1CE9"/>
    <w:rsid w:val="007D3EE6"/>
    <w:rsid w:val="007E01A3"/>
    <w:rsid w:val="007F1F8B"/>
    <w:rsid w:val="007F67A1"/>
    <w:rsid w:val="00811C05"/>
    <w:rsid w:val="0081616E"/>
    <w:rsid w:val="008206C8"/>
    <w:rsid w:val="00820F77"/>
    <w:rsid w:val="00850F23"/>
    <w:rsid w:val="00856174"/>
    <w:rsid w:val="0085782B"/>
    <w:rsid w:val="0086387C"/>
    <w:rsid w:val="00874A6C"/>
    <w:rsid w:val="00875D7F"/>
    <w:rsid w:val="00876C65"/>
    <w:rsid w:val="00880133"/>
    <w:rsid w:val="00892680"/>
    <w:rsid w:val="008A4B4C"/>
    <w:rsid w:val="008C239F"/>
    <w:rsid w:val="008D37EF"/>
    <w:rsid w:val="008E394D"/>
    <w:rsid w:val="008E480C"/>
    <w:rsid w:val="008E7DA0"/>
    <w:rsid w:val="008F3600"/>
    <w:rsid w:val="0090246B"/>
    <w:rsid w:val="00907757"/>
    <w:rsid w:val="0091037B"/>
    <w:rsid w:val="00917176"/>
    <w:rsid w:val="009212B0"/>
    <w:rsid w:val="00921FA1"/>
    <w:rsid w:val="009234A5"/>
    <w:rsid w:val="0092350B"/>
    <w:rsid w:val="00933453"/>
    <w:rsid w:val="009336F7"/>
    <w:rsid w:val="0093611E"/>
    <w:rsid w:val="0093636C"/>
    <w:rsid w:val="009374A7"/>
    <w:rsid w:val="00946965"/>
    <w:rsid w:val="00955F6D"/>
    <w:rsid w:val="00977C16"/>
    <w:rsid w:val="00977C50"/>
    <w:rsid w:val="00980C80"/>
    <w:rsid w:val="0098551D"/>
    <w:rsid w:val="00993E2E"/>
    <w:rsid w:val="0099518F"/>
    <w:rsid w:val="009A347A"/>
    <w:rsid w:val="009A523D"/>
    <w:rsid w:val="009B02A1"/>
    <w:rsid w:val="009B3361"/>
    <w:rsid w:val="009B7FCF"/>
    <w:rsid w:val="009D4880"/>
    <w:rsid w:val="009D7CE6"/>
    <w:rsid w:val="009F496B"/>
    <w:rsid w:val="009F74A1"/>
    <w:rsid w:val="00A01439"/>
    <w:rsid w:val="00A01EDA"/>
    <w:rsid w:val="00A02E61"/>
    <w:rsid w:val="00A05CFF"/>
    <w:rsid w:val="00A13048"/>
    <w:rsid w:val="00A206EC"/>
    <w:rsid w:val="00A21666"/>
    <w:rsid w:val="00A27213"/>
    <w:rsid w:val="00A30502"/>
    <w:rsid w:val="00A46843"/>
    <w:rsid w:val="00A56B97"/>
    <w:rsid w:val="00A6093D"/>
    <w:rsid w:val="00A66AC3"/>
    <w:rsid w:val="00A767DC"/>
    <w:rsid w:val="00A76A6D"/>
    <w:rsid w:val="00A807D5"/>
    <w:rsid w:val="00A80FA1"/>
    <w:rsid w:val="00A83253"/>
    <w:rsid w:val="00A93ACA"/>
    <w:rsid w:val="00AA2352"/>
    <w:rsid w:val="00AA6E84"/>
    <w:rsid w:val="00AB1A1C"/>
    <w:rsid w:val="00AD05A8"/>
    <w:rsid w:val="00AD39A8"/>
    <w:rsid w:val="00AE341B"/>
    <w:rsid w:val="00AE5035"/>
    <w:rsid w:val="00AE50BA"/>
    <w:rsid w:val="00AF09EB"/>
    <w:rsid w:val="00B01905"/>
    <w:rsid w:val="00B07CA7"/>
    <w:rsid w:val="00B1279A"/>
    <w:rsid w:val="00B16499"/>
    <w:rsid w:val="00B2294C"/>
    <w:rsid w:val="00B273B3"/>
    <w:rsid w:val="00B4194A"/>
    <w:rsid w:val="00B437E8"/>
    <w:rsid w:val="00B467D1"/>
    <w:rsid w:val="00B5222E"/>
    <w:rsid w:val="00B53179"/>
    <w:rsid w:val="00B56659"/>
    <w:rsid w:val="00B57A23"/>
    <w:rsid w:val="00B600CD"/>
    <w:rsid w:val="00B61C96"/>
    <w:rsid w:val="00B66A75"/>
    <w:rsid w:val="00B73A2A"/>
    <w:rsid w:val="00B75A51"/>
    <w:rsid w:val="00B827C6"/>
    <w:rsid w:val="00B82B5F"/>
    <w:rsid w:val="00B94B06"/>
    <w:rsid w:val="00B94C28"/>
    <w:rsid w:val="00BA2C37"/>
    <w:rsid w:val="00BB73C3"/>
    <w:rsid w:val="00BC10BA"/>
    <w:rsid w:val="00BC2DC5"/>
    <w:rsid w:val="00BC5AFD"/>
    <w:rsid w:val="00BD56F4"/>
    <w:rsid w:val="00BE031D"/>
    <w:rsid w:val="00BE2E2B"/>
    <w:rsid w:val="00C00DDE"/>
    <w:rsid w:val="00C03B48"/>
    <w:rsid w:val="00C04F43"/>
    <w:rsid w:val="00C0609D"/>
    <w:rsid w:val="00C115AB"/>
    <w:rsid w:val="00C26CCB"/>
    <w:rsid w:val="00C30249"/>
    <w:rsid w:val="00C3723B"/>
    <w:rsid w:val="00C42466"/>
    <w:rsid w:val="00C44C43"/>
    <w:rsid w:val="00C5054E"/>
    <w:rsid w:val="00C5187C"/>
    <w:rsid w:val="00C606C9"/>
    <w:rsid w:val="00C80288"/>
    <w:rsid w:val="00C84003"/>
    <w:rsid w:val="00C847CA"/>
    <w:rsid w:val="00C90650"/>
    <w:rsid w:val="00C97D78"/>
    <w:rsid w:val="00CB7B1D"/>
    <w:rsid w:val="00CC2AAE"/>
    <w:rsid w:val="00CC5A42"/>
    <w:rsid w:val="00CD0EAB"/>
    <w:rsid w:val="00CE5E02"/>
    <w:rsid w:val="00CF34DB"/>
    <w:rsid w:val="00CF3917"/>
    <w:rsid w:val="00CF558F"/>
    <w:rsid w:val="00D010C0"/>
    <w:rsid w:val="00D073E2"/>
    <w:rsid w:val="00D242D5"/>
    <w:rsid w:val="00D35E61"/>
    <w:rsid w:val="00D446EC"/>
    <w:rsid w:val="00D4494E"/>
    <w:rsid w:val="00D51BF0"/>
    <w:rsid w:val="00D531DB"/>
    <w:rsid w:val="00D55942"/>
    <w:rsid w:val="00D67C6B"/>
    <w:rsid w:val="00D71385"/>
    <w:rsid w:val="00D807BF"/>
    <w:rsid w:val="00D82FCC"/>
    <w:rsid w:val="00D85957"/>
    <w:rsid w:val="00D9718E"/>
    <w:rsid w:val="00DA17FC"/>
    <w:rsid w:val="00DA40CB"/>
    <w:rsid w:val="00DA7887"/>
    <w:rsid w:val="00DB2C26"/>
    <w:rsid w:val="00DB34A0"/>
    <w:rsid w:val="00DD02F4"/>
    <w:rsid w:val="00DD6622"/>
    <w:rsid w:val="00DE1C7C"/>
    <w:rsid w:val="00DE6892"/>
    <w:rsid w:val="00DE6B43"/>
    <w:rsid w:val="00E11923"/>
    <w:rsid w:val="00E16BE8"/>
    <w:rsid w:val="00E262D4"/>
    <w:rsid w:val="00E338C8"/>
    <w:rsid w:val="00E36250"/>
    <w:rsid w:val="00E47F2D"/>
    <w:rsid w:val="00E5423C"/>
    <w:rsid w:val="00E54511"/>
    <w:rsid w:val="00E57249"/>
    <w:rsid w:val="00E61DAC"/>
    <w:rsid w:val="00E64ADE"/>
    <w:rsid w:val="00E70DF1"/>
    <w:rsid w:val="00E72B80"/>
    <w:rsid w:val="00E75FE3"/>
    <w:rsid w:val="00E86C4C"/>
    <w:rsid w:val="00E907A3"/>
    <w:rsid w:val="00EA5AE0"/>
    <w:rsid w:val="00EB56E1"/>
    <w:rsid w:val="00EB7AB1"/>
    <w:rsid w:val="00ED6302"/>
    <w:rsid w:val="00EE7CD8"/>
    <w:rsid w:val="00EF271A"/>
    <w:rsid w:val="00EF37F6"/>
    <w:rsid w:val="00EF48CC"/>
    <w:rsid w:val="00F00801"/>
    <w:rsid w:val="00F074A1"/>
    <w:rsid w:val="00F17AD3"/>
    <w:rsid w:val="00F2488D"/>
    <w:rsid w:val="00F53338"/>
    <w:rsid w:val="00F601A0"/>
    <w:rsid w:val="00F712E9"/>
    <w:rsid w:val="00F73032"/>
    <w:rsid w:val="00F83FC5"/>
    <w:rsid w:val="00F848FC"/>
    <w:rsid w:val="00F906F6"/>
    <w:rsid w:val="00F9282A"/>
    <w:rsid w:val="00F96BAD"/>
    <w:rsid w:val="00FA139D"/>
    <w:rsid w:val="00FA43B1"/>
    <w:rsid w:val="00FA60F5"/>
    <w:rsid w:val="00FA6A1D"/>
    <w:rsid w:val="00FB0E84"/>
    <w:rsid w:val="00FB69E1"/>
    <w:rsid w:val="00FC2405"/>
    <w:rsid w:val="00FD01C2"/>
    <w:rsid w:val="00FD580A"/>
    <w:rsid w:val="00FE3460"/>
    <w:rsid w:val="00FE595C"/>
    <w:rsid w:val="00FE59C9"/>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50F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72281">
      <w:bodyDiv w:val="1"/>
      <w:marLeft w:val="0"/>
      <w:marRight w:val="0"/>
      <w:marTop w:val="0"/>
      <w:marBottom w:val="0"/>
      <w:divBdr>
        <w:top w:val="none" w:sz="0" w:space="0" w:color="auto"/>
        <w:left w:val="none" w:sz="0" w:space="0" w:color="auto"/>
        <w:bottom w:val="none" w:sz="0" w:space="0" w:color="auto"/>
        <w:right w:val="none" w:sz="0" w:space="0" w:color="auto"/>
      </w:divBdr>
    </w:div>
    <w:div w:id="193226267">
      <w:bodyDiv w:val="1"/>
      <w:marLeft w:val="0"/>
      <w:marRight w:val="0"/>
      <w:marTop w:val="0"/>
      <w:marBottom w:val="0"/>
      <w:divBdr>
        <w:top w:val="none" w:sz="0" w:space="0" w:color="auto"/>
        <w:left w:val="none" w:sz="0" w:space="0" w:color="auto"/>
        <w:bottom w:val="none" w:sz="0" w:space="0" w:color="auto"/>
        <w:right w:val="none" w:sz="0" w:space="0" w:color="auto"/>
      </w:divBdr>
    </w:div>
    <w:div w:id="212817076">
      <w:bodyDiv w:val="1"/>
      <w:marLeft w:val="0"/>
      <w:marRight w:val="0"/>
      <w:marTop w:val="0"/>
      <w:marBottom w:val="0"/>
      <w:divBdr>
        <w:top w:val="none" w:sz="0" w:space="0" w:color="auto"/>
        <w:left w:val="none" w:sz="0" w:space="0" w:color="auto"/>
        <w:bottom w:val="none" w:sz="0" w:space="0" w:color="auto"/>
        <w:right w:val="none" w:sz="0" w:space="0" w:color="auto"/>
      </w:divBdr>
    </w:div>
    <w:div w:id="245457702">
      <w:bodyDiv w:val="1"/>
      <w:marLeft w:val="0"/>
      <w:marRight w:val="0"/>
      <w:marTop w:val="0"/>
      <w:marBottom w:val="0"/>
      <w:divBdr>
        <w:top w:val="none" w:sz="0" w:space="0" w:color="auto"/>
        <w:left w:val="none" w:sz="0" w:space="0" w:color="auto"/>
        <w:bottom w:val="none" w:sz="0" w:space="0" w:color="auto"/>
        <w:right w:val="none" w:sz="0" w:space="0" w:color="auto"/>
      </w:divBdr>
    </w:div>
    <w:div w:id="313725247">
      <w:bodyDiv w:val="1"/>
      <w:marLeft w:val="0"/>
      <w:marRight w:val="0"/>
      <w:marTop w:val="0"/>
      <w:marBottom w:val="0"/>
      <w:divBdr>
        <w:top w:val="none" w:sz="0" w:space="0" w:color="auto"/>
        <w:left w:val="none" w:sz="0" w:space="0" w:color="auto"/>
        <w:bottom w:val="none" w:sz="0" w:space="0" w:color="auto"/>
        <w:right w:val="none" w:sz="0" w:space="0" w:color="auto"/>
      </w:divBdr>
    </w:div>
    <w:div w:id="637419847">
      <w:bodyDiv w:val="1"/>
      <w:marLeft w:val="0"/>
      <w:marRight w:val="0"/>
      <w:marTop w:val="0"/>
      <w:marBottom w:val="0"/>
      <w:divBdr>
        <w:top w:val="none" w:sz="0" w:space="0" w:color="auto"/>
        <w:left w:val="none" w:sz="0" w:space="0" w:color="auto"/>
        <w:bottom w:val="none" w:sz="0" w:space="0" w:color="auto"/>
        <w:right w:val="none" w:sz="0" w:space="0" w:color="auto"/>
      </w:divBdr>
    </w:div>
    <w:div w:id="659507095">
      <w:bodyDiv w:val="1"/>
      <w:marLeft w:val="0"/>
      <w:marRight w:val="0"/>
      <w:marTop w:val="0"/>
      <w:marBottom w:val="0"/>
      <w:divBdr>
        <w:top w:val="none" w:sz="0" w:space="0" w:color="auto"/>
        <w:left w:val="none" w:sz="0" w:space="0" w:color="auto"/>
        <w:bottom w:val="none" w:sz="0" w:space="0" w:color="auto"/>
        <w:right w:val="none" w:sz="0" w:space="0" w:color="auto"/>
      </w:divBdr>
    </w:div>
    <w:div w:id="663431477">
      <w:bodyDiv w:val="1"/>
      <w:marLeft w:val="0"/>
      <w:marRight w:val="0"/>
      <w:marTop w:val="0"/>
      <w:marBottom w:val="0"/>
      <w:divBdr>
        <w:top w:val="none" w:sz="0" w:space="0" w:color="auto"/>
        <w:left w:val="none" w:sz="0" w:space="0" w:color="auto"/>
        <w:bottom w:val="none" w:sz="0" w:space="0" w:color="auto"/>
        <w:right w:val="none" w:sz="0" w:space="0" w:color="auto"/>
      </w:divBdr>
    </w:div>
    <w:div w:id="716589975">
      <w:bodyDiv w:val="1"/>
      <w:marLeft w:val="0"/>
      <w:marRight w:val="0"/>
      <w:marTop w:val="0"/>
      <w:marBottom w:val="0"/>
      <w:divBdr>
        <w:top w:val="none" w:sz="0" w:space="0" w:color="auto"/>
        <w:left w:val="none" w:sz="0" w:space="0" w:color="auto"/>
        <w:bottom w:val="none" w:sz="0" w:space="0" w:color="auto"/>
        <w:right w:val="none" w:sz="0" w:space="0" w:color="auto"/>
      </w:divBdr>
    </w:div>
    <w:div w:id="816144556">
      <w:bodyDiv w:val="1"/>
      <w:marLeft w:val="0"/>
      <w:marRight w:val="0"/>
      <w:marTop w:val="0"/>
      <w:marBottom w:val="0"/>
      <w:divBdr>
        <w:top w:val="none" w:sz="0" w:space="0" w:color="auto"/>
        <w:left w:val="none" w:sz="0" w:space="0" w:color="auto"/>
        <w:bottom w:val="none" w:sz="0" w:space="0" w:color="auto"/>
        <w:right w:val="none" w:sz="0" w:space="0" w:color="auto"/>
      </w:divBdr>
    </w:div>
    <w:div w:id="1033001228">
      <w:bodyDiv w:val="1"/>
      <w:marLeft w:val="0"/>
      <w:marRight w:val="0"/>
      <w:marTop w:val="0"/>
      <w:marBottom w:val="0"/>
      <w:divBdr>
        <w:top w:val="none" w:sz="0" w:space="0" w:color="auto"/>
        <w:left w:val="none" w:sz="0" w:space="0" w:color="auto"/>
        <w:bottom w:val="none" w:sz="0" w:space="0" w:color="auto"/>
        <w:right w:val="none" w:sz="0" w:space="0" w:color="auto"/>
      </w:divBdr>
    </w:div>
    <w:div w:id="1070810825">
      <w:bodyDiv w:val="1"/>
      <w:marLeft w:val="0"/>
      <w:marRight w:val="0"/>
      <w:marTop w:val="0"/>
      <w:marBottom w:val="0"/>
      <w:divBdr>
        <w:top w:val="none" w:sz="0" w:space="0" w:color="auto"/>
        <w:left w:val="none" w:sz="0" w:space="0" w:color="auto"/>
        <w:bottom w:val="none" w:sz="0" w:space="0" w:color="auto"/>
        <w:right w:val="none" w:sz="0" w:space="0" w:color="auto"/>
      </w:divBdr>
    </w:div>
    <w:div w:id="1260483148">
      <w:bodyDiv w:val="1"/>
      <w:marLeft w:val="0"/>
      <w:marRight w:val="0"/>
      <w:marTop w:val="0"/>
      <w:marBottom w:val="0"/>
      <w:divBdr>
        <w:top w:val="none" w:sz="0" w:space="0" w:color="auto"/>
        <w:left w:val="none" w:sz="0" w:space="0" w:color="auto"/>
        <w:bottom w:val="none" w:sz="0" w:space="0" w:color="auto"/>
        <w:right w:val="none" w:sz="0" w:space="0" w:color="auto"/>
      </w:divBdr>
    </w:div>
    <w:div w:id="1376662684">
      <w:bodyDiv w:val="1"/>
      <w:marLeft w:val="0"/>
      <w:marRight w:val="0"/>
      <w:marTop w:val="0"/>
      <w:marBottom w:val="0"/>
      <w:divBdr>
        <w:top w:val="none" w:sz="0" w:space="0" w:color="auto"/>
        <w:left w:val="none" w:sz="0" w:space="0" w:color="auto"/>
        <w:bottom w:val="none" w:sz="0" w:space="0" w:color="auto"/>
        <w:right w:val="none" w:sz="0" w:space="0" w:color="auto"/>
      </w:divBdr>
    </w:div>
    <w:div w:id="1461847906">
      <w:bodyDiv w:val="1"/>
      <w:marLeft w:val="0"/>
      <w:marRight w:val="0"/>
      <w:marTop w:val="0"/>
      <w:marBottom w:val="0"/>
      <w:divBdr>
        <w:top w:val="none" w:sz="0" w:space="0" w:color="auto"/>
        <w:left w:val="none" w:sz="0" w:space="0" w:color="auto"/>
        <w:bottom w:val="none" w:sz="0" w:space="0" w:color="auto"/>
        <w:right w:val="none" w:sz="0" w:space="0" w:color="auto"/>
      </w:divBdr>
    </w:div>
    <w:div w:id="1506750494">
      <w:bodyDiv w:val="1"/>
      <w:marLeft w:val="0"/>
      <w:marRight w:val="0"/>
      <w:marTop w:val="0"/>
      <w:marBottom w:val="0"/>
      <w:divBdr>
        <w:top w:val="none" w:sz="0" w:space="0" w:color="auto"/>
        <w:left w:val="none" w:sz="0" w:space="0" w:color="auto"/>
        <w:bottom w:val="none" w:sz="0" w:space="0" w:color="auto"/>
        <w:right w:val="none" w:sz="0" w:space="0" w:color="auto"/>
      </w:divBdr>
    </w:div>
    <w:div w:id="1546943808">
      <w:bodyDiv w:val="1"/>
      <w:marLeft w:val="0"/>
      <w:marRight w:val="0"/>
      <w:marTop w:val="0"/>
      <w:marBottom w:val="0"/>
      <w:divBdr>
        <w:top w:val="none" w:sz="0" w:space="0" w:color="auto"/>
        <w:left w:val="none" w:sz="0" w:space="0" w:color="auto"/>
        <w:bottom w:val="none" w:sz="0" w:space="0" w:color="auto"/>
        <w:right w:val="none" w:sz="0" w:space="0" w:color="auto"/>
      </w:divBdr>
    </w:div>
    <w:div w:id="1663856034">
      <w:bodyDiv w:val="1"/>
      <w:marLeft w:val="0"/>
      <w:marRight w:val="0"/>
      <w:marTop w:val="0"/>
      <w:marBottom w:val="0"/>
      <w:divBdr>
        <w:top w:val="none" w:sz="0" w:space="0" w:color="auto"/>
        <w:left w:val="none" w:sz="0" w:space="0" w:color="auto"/>
        <w:bottom w:val="none" w:sz="0" w:space="0" w:color="auto"/>
        <w:right w:val="none" w:sz="0" w:space="0" w:color="auto"/>
      </w:divBdr>
    </w:div>
    <w:div w:id="16970022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0813433">
      <w:bodyDiv w:val="1"/>
      <w:marLeft w:val="0"/>
      <w:marRight w:val="0"/>
      <w:marTop w:val="0"/>
      <w:marBottom w:val="0"/>
      <w:divBdr>
        <w:top w:val="none" w:sz="0" w:space="0" w:color="auto"/>
        <w:left w:val="none" w:sz="0" w:space="0" w:color="auto"/>
        <w:bottom w:val="none" w:sz="0" w:space="0" w:color="auto"/>
        <w:right w:val="none" w:sz="0" w:space="0" w:color="auto"/>
      </w:divBdr>
    </w:div>
    <w:div w:id="1775051140">
      <w:bodyDiv w:val="1"/>
      <w:marLeft w:val="0"/>
      <w:marRight w:val="0"/>
      <w:marTop w:val="0"/>
      <w:marBottom w:val="0"/>
      <w:divBdr>
        <w:top w:val="none" w:sz="0" w:space="0" w:color="auto"/>
        <w:left w:val="none" w:sz="0" w:space="0" w:color="auto"/>
        <w:bottom w:val="none" w:sz="0" w:space="0" w:color="auto"/>
        <w:right w:val="none" w:sz="0" w:space="0" w:color="auto"/>
      </w:divBdr>
    </w:div>
    <w:div w:id="1896817955">
      <w:bodyDiv w:val="1"/>
      <w:marLeft w:val="0"/>
      <w:marRight w:val="0"/>
      <w:marTop w:val="0"/>
      <w:marBottom w:val="0"/>
      <w:divBdr>
        <w:top w:val="none" w:sz="0" w:space="0" w:color="auto"/>
        <w:left w:val="none" w:sz="0" w:space="0" w:color="auto"/>
        <w:bottom w:val="none" w:sz="0" w:space="0" w:color="auto"/>
        <w:right w:val="none" w:sz="0" w:space="0" w:color="auto"/>
      </w:divBdr>
    </w:div>
    <w:div w:id="1903129884">
      <w:bodyDiv w:val="1"/>
      <w:marLeft w:val="0"/>
      <w:marRight w:val="0"/>
      <w:marTop w:val="0"/>
      <w:marBottom w:val="0"/>
      <w:divBdr>
        <w:top w:val="none" w:sz="0" w:space="0" w:color="auto"/>
        <w:left w:val="none" w:sz="0" w:space="0" w:color="auto"/>
        <w:bottom w:val="none" w:sz="0" w:space="0" w:color="auto"/>
        <w:right w:val="none" w:sz="0" w:space="0" w:color="auto"/>
      </w:divBdr>
    </w:div>
    <w:div w:id="1978024968">
      <w:bodyDiv w:val="1"/>
      <w:marLeft w:val="0"/>
      <w:marRight w:val="0"/>
      <w:marTop w:val="0"/>
      <w:marBottom w:val="0"/>
      <w:divBdr>
        <w:top w:val="none" w:sz="0" w:space="0" w:color="auto"/>
        <w:left w:val="none" w:sz="0" w:space="0" w:color="auto"/>
        <w:bottom w:val="none" w:sz="0" w:space="0" w:color="auto"/>
        <w:right w:val="none" w:sz="0" w:space="0" w:color="auto"/>
      </w:divBdr>
    </w:div>
    <w:div w:id="2140105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ianle.chen@huawei.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semih.esenlik@huawei.com" TargetMode="External"/><Relationship Id="rId4" Type="http://schemas.openxmlformats.org/officeDocument/2006/relationships/webSettings" Target="webSettings.xml"/><Relationship Id="rId9" Type="http://schemas.openxmlformats.org/officeDocument/2006/relationships/hyperlink" Target="mailto:han.gao@huawei.com"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2817</Words>
  <Characters>16062</Characters>
  <Application>Microsoft Office Word</Application>
  <DocSecurity>0</DocSecurity>
  <Lines>133</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18842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Gao</cp:lastModifiedBy>
  <cp:revision>25</cp:revision>
  <cp:lastPrinted>1900-01-01T08:00:00Z</cp:lastPrinted>
  <dcterms:created xsi:type="dcterms:W3CDTF">2018-12-31T06:36:00Z</dcterms:created>
  <dcterms:modified xsi:type="dcterms:W3CDTF">2019-01-02T14:46:00Z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1546440178</vt:lpwstr>
  </property>
</Properties>
</file>