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67B63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834C2">
              <w:rPr>
                <w:lang w:val="en-CA"/>
              </w:rPr>
              <w:t>0116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4A257D" w:rsidR="00E61DAC" w:rsidRPr="005B217D" w:rsidRDefault="00A641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</w:t>
            </w:r>
            <w:r w:rsidR="00A61F8E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054C4">
              <w:rPr>
                <w:b/>
                <w:szCs w:val="22"/>
                <w:lang w:val="en-CA"/>
              </w:rPr>
              <w:t>ATMVP</w:t>
            </w:r>
            <w:r>
              <w:rPr>
                <w:b/>
                <w:szCs w:val="22"/>
                <w:lang w:val="en-CA"/>
              </w:rPr>
              <w:t xml:space="preserve"> 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FD2C93" w:rsidR="00E61DAC" w:rsidRPr="005B217D" w:rsidRDefault="00C054C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2F7E7C" w:rsidR="00E61DAC" w:rsidRPr="005B217D" w:rsidRDefault="00C054C4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C43214" w:rsidR="00E61DAC" w:rsidRPr="00D74A7F" w:rsidRDefault="00422652">
            <w:pPr>
              <w:spacing w:before="60" w:after="60"/>
              <w:rPr>
                <w:szCs w:val="22"/>
                <w:lang w:val="sv-SE"/>
              </w:rPr>
            </w:pPr>
            <w:r w:rsidRPr="00422652">
              <w:rPr>
                <w:szCs w:val="22"/>
                <w:lang w:val="sv-SE"/>
              </w:rPr>
              <w:t>Ruoyang Yu</w:t>
            </w:r>
            <w:r w:rsidR="0032119D" w:rsidRPr="00D74A7F">
              <w:rPr>
                <w:szCs w:val="22"/>
                <w:lang w:val="sv-SE"/>
              </w:rPr>
              <w:br/>
            </w:r>
            <w:r w:rsidRPr="00422652">
              <w:rPr>
                <w:szCs w:val="22"/>
                <w:lang w:val="sv-SE"/>
              </w:rPr>
              <w:t>Du Liu</w:t>
            </w:r>
            <w:r w:rsidR="0032119D" w:rsidRPr="00D74A7F">
              <w:rPr>
                <w:szCs w:val="22"/>
                <w:lang w:val="sv-SE"/>
              </w:rPr>
              <w:br/>
            </w:r>
            <w:r w:rsidRPr="00422652">
              <w:rPr>
                <w:szCs w:val="22"/>
                <w:lang w:val="sv-SE"/>
              </w:rPr>
              <w:t>Kenneth Andersson</w:t>
            </w:r>
            <w:r w:rsidR="0032119D" w:rsidRPr="00D74A7F">
              <w:rPr>
                <w:szCs w:val="22"/>
                <w:lang w:val="sv-SE"/>
              </w:rPr>
              <w:br/>
            </w:r>
            <w:r w:rsidRPr="00D74A7F">
              <w:rPr>
                <w:szCs w:val="22"/>
                <w:lang w:val="sv-SE"/>
              </w:rPr>
              <w:t>Rickard Sjöberg</w:t>
            </w:r>
            <w:r w:rsidR="00E61DAC" w:rsidRPr="00D74A7F">
              <w:rPr>
                <w:szCs w:val="22"/>
                <w:lang w:val="sv-SE"/>
              </w:rPr>
              <w:br/>
            </w:r>
            <w:r w:rsidR="00E61DAC" w:rsidRPr="00D74A7F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1277A44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DBA9EC6" w:rsidR="00E61DAC" w:rsidRPr="005B217D" w:rsidRDefault="0042265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3F727D" w:rsidR="00E61DAC" w:rsidRPr="005B217D" w:rsidRDefault="00C054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258501" w14:textId="7540D286" w:rsidR="00DF55D7" w:rsidRDefault="00C054C4" w:rsidP="009234A5">
      <w:pPr>
        <w:rPr>
          <w:lang w:val="en-CA"/>
        </w:rPr>
      </w:pPr>
      <w:r>
        <w:rPr>
          <w:lang w:val="en-CA"/>
        </w:rPr>
        <w:t>In VTM</w:t>
      </w:r>
      <w:r w:rsidR="00C13E92">
        <w:rPr>
          <w:lang w:val="en-CA"/>
        </w:rPr>
        <w:t>-</w:t>
      </w:r>
      <w:r>
        <w:rPr>
          <w:lang w:val="en-CA"/>
        </w:rPr>
        <w:t>3</w:t>
      </w:r>
      <w:r w:rsidR="00C13E92">
        <w:rPr>
          <w:lang w:val="en-CA"/>
        </w:rPr>
        <w:t>.0</w:t>
      </w:r>
      <w:r>
        <w:rPr>
          <w:lang w:val="en-CA"/>
        </w:rPr>
        <w:t xml:space="preserve">, </w:t>
      </w:r>
      <w:r w:rsidR="0032119D">
        <w:rPr>
          <w:lang w:val="en-CA"/>
        </w:rPr>
        <w:t>the advanced temporal motion vector prediction (</w:t>
      </w:r>
      <w:r w:rsidR="006D51B9">
        <w:rPr>
          <w:lang w:val="en-CA"/>
        </w:rPr>
        <w:t>ATMVP</w:t>
      </w:r>
      <w:r w:rsidR="0032119D">
        <w:rPr>
          <w:lang w:val="en-CA"/>
        </w:rPr>
        <w:t>)</w:t>
      </w:r>
      <w:r w:rsidR="006D51B9">
        <w:rPr>
          <w:lang w:val="en-CA"/>
        </w:rPr>
        <w:t xml:space="preserve"> </w:t>
      </w:r>
      <w:r w:rsidR="00223E9C">
        <w:rPr>
          <w:lang w:val="en-CA"/>
        </w:rPr>
        <w:t xml:space="preserve">includes </w:t>
      </w:r>
      <w:r w:rsidR="006D51B9">
        <w:rPr>
          <w:lang w:val="en-CA"/>
        </w:rPr>
        <w:t xml:space="preserve">a process </w:t>
      </w:r>
      <w:r w:rsidR="00223E9C">
        <w:rPr>
          <w:lang w:val="en-CA"/>
        </w:rPr>
        <w:t xml:space="preserve">for </w:t>
      </w:r>
      <w:r w:rsidR="002F0ACE">
        <w:rPr>
          <w:lang w:val="en-CA"/>
        </w:rPr>
        <w:t>deriving</w:t>
      </w:r>
      <w:r w:rsidR="006D51B9">
        <w:rPr>
          <w:lang w:val="en-CA"/>
        </w:rPr>
        <w:t xml:space="preserve"> a motion candidate from spatial neighboring blocks to identify a collocated block. T</w:t>
      </w:r>
      <w:r>
        <w:rPr>
          <w:lang w:val="en-CA"/>
        </w:rPr>
        <w:t>h</w:t>
      </w:r>
      <w:r w:rsidR="00223E9C">
        <w:rPr>
          <w:lang w:val="en-CA"/>
        </w:rPr>
        <w:t>is</w:t>
      </w:r>
      <w:r>
        <w:rPr>
          <w:lang w:val="en-CA"/>
        </w:rPr>
        <w:t xml:space="preserve"> derivation process </w:t>
      </w:r>
      <w:r w:rsidR="00223E9C">
        <w:rPr>
          <w:lang w:val="en-CA"/>
        </w:rPr>
        <w:t xml:space="preserve">requires </w:t>
      </w:r>
      <w:r>
        <w:rPr>
          <w:lang w:val="en-CA"/>
        </w:rPr>
        <w:t xml:space="preserve">four neighboring block accesses for motion </w:t>
      </w:r>
      <w:r w:rsidR="00C13E92">
        <w:rPr>
          <w:lang w:val="en-CA"/>
        </w:rPr>
        <w:t>information</w:t>
      </w:r>
      <w:r>
        <w:rPr>
          <w:lang w:val="en-CA"/>
        </w:rPr>
        <w:t xml:space="preserve"> in </w:t>
      </w:r>
      <w:r w:rsidR="007A09D4">
        <w:rPr>
          <w:lang w:val="en-CA"/>
        </w:rPr>
        <w:t xml:space="preserve">the </w:t>
      </w:r>
      <w:r>
        <w:rPr>
          <w:lang w:val="en-CA"/>
        </w:rPr>
        <w:t xml:space="preserve">worst case. The contribution </w:t>
      </w:r>
      <w:r w:rsidR="00DF55D7">
        <w:rPr>
          <w:lang w:val="en-CA"/>
        </w:rPr>
        <w:t xml:space="preserve">describes </w:t>
      </w:r>
      <w:r w:rsidR="009515B1">
        <w:rPr>
          <w:lang w:val="en-CA"/>
        </w:rPr>
        <w:t xml:space="preserve">two </w:t>
      </w:r>
      <w:r>
        <w:rPr>
          <w:lang w:val="en-CA"/>
        </w:rPr>
        <w:t>different methods to simplify the derivation process</w:t>
      </w:r>
      <w:r w:rsidR="00DF55D7">
        <w:rPr>
          <w:lang w:val="en-CA"/>
        </w:rPr>
        <w:t xml:space="preserve"> and proposes that one of them is adopted to the VVC draft</w:t>
      </w:r>
      <w:r>
        <w:rPr>
          <w:lang w:val="en-CA"/>
        </w:rPr>
        <w:t>.</w:t>
      </w:r>
    </w:p>
    <w:p w14:paraId="7BC96DDA" w14:textId="3E5DB92F" w:rsidR="00DF55D7" w:rsidRDefault="00C054C4" w:rsidP="009234A5">
      <w:pPr>
        <w:rPr>
          <w:lang w:val="en-CA"/>
        </w:rPr>
      </w:pPr>
      <w:r>
        <w:rPr>
          <w:lang w:val="en-CA"/>
        </w:rPr>
        <w:t xml:space="preserve">The first method </w:t>
      </w:r>
      <w:r w:rsidR="00DF55D7">
        <w:rPr>
          <w:lang w:val="en-CA"/>
        </w:rPr>
        <w:t>always selects the block to the left of the current block, also known as block A1.</w:t>
      </w:r>
    </w:p>
    <w:p w14:paraId="7B4793B6" w14:textId="6C749C6D" w:rsidR="00DF55D7" w:rsidRDefault="00C054C4" w:rsidP="009234A5">
      <w:pPr>
        <w:rPr>
          <w:lang w:val="en-CA"/>
        </w:rPr>
      </w:pPr>
      <w:r>
        <w:rPr>
          <w:lang w:val="en-CA"/>
        </w:rPr>
        <w:t xml:space="preserve">The second method </w:t>
      </w:r>
      <w:r w:rsidR="00DF55D7">
        <w:rPr>
          <w:lang w:val="en-CA"/>
        </w:rPr>
        <w:t xml:space="preserve">always selects </w:t>
      </w:r>
      <w:r w:rsidR="00A6398A">
        <w:rPr>
          <w:lang w:val="en-CA"/>
        </w:rPr>
        <w:t xml:space="preserve">the last entry from </w:t>
      </w:r>
      <w:r w:rsidR="00223E9C">
        <w:rPr>
          <w:lang w:val="en-CA"/>
        </w:rPr>
        <w:t>the history-based motion vector prediction (</w:t>
      </w:r>
      <w:r>
        <w:rPr>
          <w:lang w:val="en-CA"/>
        </w:rPr>
        <w:t>HMVP</w:t>
      </w:r>
      <w:r w:rsidR="00223E9C">
        <w:rPr>
          <w:lang w:val="en-CA"/>
        </w:rPr>
        <w:t>)</w:t>
      </w:r>
      <w:r>
        <w:rPr>
          <w:lang w:val="en-CA"/>
        </w:rPr>
        <w:t xml:space="preserve"> table</w:t>
      </w:r>
      <w:r w:rsidR="00C13E92">
        <w:rPr>
          <w:lang w:val="en-CA"/>
        </w:rPr>
        <w:t xml:space="preserve"> and uses that as the motion</w:t>
      </w:r>
      <w:r w:rsidR="009515B1">
        <w:rPr>
          <w:lang w:val="en-CA"/>
        </w:rPr>
        <w:t xml:space="preserve">-shift </w:t>
      </w:r>
      <w:r w:rsidR="00C13E92">
        <w:rPr>
          <w:lang w:val="en-CA"/>
        </w:rPr>
        <w:t>candidate</w:t>
      </w:r>
      <w:r w:rsidR="00F61253">
        <w:rPr>
          <w:lang w:val="en-CA"/>
        </w:rPr>
        <w:t>.</w:t>
      </w:r>
    </w:p>
    <w:p w14:paraId="723883F2" w14:textId="315E0548" w:rsidR="00263398" w:rsidRPr="005B217D" w:rsidRDefault="005648AC" w:rsidP="009234A5">
      <w:pPr>
        <w:rPr>
          <w:szCs w:val="22"/>
          <w:lang w:val="en-CA"/>
        </w:rPr>
      </w:pPr>
      <w:r>
        <w:rPr>
          <w:lang w:val="en-CA"/>
        </w:rPr>
        <w:t xml:space="preserve">Both methods were tested under </w:t>
      </w:r>
      <w:r w:rsidR="007514CC">
        <w:rPr>
          <w:lang w:val="en-CA"/>
        </w:rPr>
        <w:t xml:space="preserve">the </w:t>
      </w:r>
      <w:r>
        <w:rPr>
          <w:lang w:val="en-CA"/>
        </w:rPr>
        <w:t xml:space="preserve">VTM-3.0 random access (RA) and low delay B (LDB) common test configurations. </w:t>
      </w:r>
      <w:r w:rsidR="00C054C4">
        <w:rPr>
          <w:lang w:val="en-CA"/>
        </w:rPr>
        <w:t xml:space="preserve">The </w:t>
      </w:r>
      <w:r w:rsidR="00DB1866">
        <w:rPr>
          <w:lang w:val="en-CA"/>
        </w:rPr>
        <w:t xml:space="preserve">BD-rate </w:t>
      </w:r>
      <w:r w:rsidR="00C054C4">
        <w:rPr>
          <w:lang w:val="en-CA"/>
        </w:rPr>
        <w:t>r</w:t>
      </w:r>
      <w:r w:rsidR="00DB1866">
        <w:rPr>
          <w:lang w:val="en-CA"/>
        </w:rPr>
        <w:t>esults</w:t>
      </w:r>
      <w:r>
        <w:rPr>
          <w:lang w:val="en-CA"/>
        </w:rPr>
        <w:t xml:space="preserve"> for the first method are 0.00% RA, 0.02% LDB. The BD-rate results for the second method are 0.00% RA, 0.01% LDB. It is asserted </w:t>
      </w:r>
      <w:r w:rsidR="00DF55D7">
        <w:rPr>
          <w:lang w:val="en-CA"/>
        </w:rPr>
        <w:t xml:space="preserve">by the proponents that </w:t>
      </w:r>
      <w:r>
        <w:rPr>
          <w:lang w:val="en-CA"/>
        </w:rPr>
        <w:t xml:space="preserve">both methods </w:t>
      </w:r>
      <w:r w:rsidR="00833AD3">
        <w:rPr>
          <w:lang w:val="en-CA"/>
        </w:rPr>
        <w:t xml:space="preserve">simplify </w:t>
      </w:r>
      <w:r w:rsidR="00DF55D7">
        <w:rPr>
          <w:lang w:val="en-CA"/>
        </w:rPr>
        <w:t xml:space="preserve">the derivation while </w:t>
      </w:r>
      <w:r>
        <w:rPr>
          <w:lang w:val="en-CA"/>
        </w:rPr>
        <w:t>hav</w:t>
      </w:r>
      <w:r w:rsidR="00DF55D7">
        <w:rPr>
          <w:lang w:val="en-CA"/>
        </w:rPr>
        <w:t>ing</w:t>
      </w:r>
      <w:r>
        <w:rPr>
          <w:lang w:val="en-CA"/>
        </w:rPr>
        <w:t xml:space="preserve"> negligible impact on the BD-rate performance.</w:t>
      </w:r>
    </w:p>
    <w:p w14:paraId="7D2AC1F0" w14:textId="7FC672F9" w:rsidR="00745F6B" w:rsidRPr="005B217D" w:rsidRDefault="007A09D4" w:rsidP="00E11923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2571A348" w14:textId="105E1A26" w:rsidR="008655C9" w:rsidRDefault="0043272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ATMVP is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the temporal motion vector prediction (TMVP) in HEVC. It fetches motion </w:t>
      </w:r>
      <w:r w:rsidR="009515B1">
        <w:rPr>
          <w:szCs w:val="22"/>
          <w:lang w:val="en-CA"/>
        </w:rPr>
        <w:t>information</w:t>
      </w:r>
      <w:r>
        <w:rPr>
          <w:szCs w:val="22"/>
          <w:lang w:val="en-CA"/>
        </w:rPr>
        <w:t xml:space="preserve"> </w:t>
      </w:r>
      <w:r w:rsidR="006751D1">
        <w:rPr>
          <w:szCs w:val="22"/>
          <w:lang w:val="en-CA"/>
        </w:rPr>
        <w:t>from</w:t>
      </w:r>
      <w:r>
        <w:rPr>
          <w:szCs w:val="22"/>
          <w:lang w:val="en-CA"/>
        </w:rPr>
        <w:t xml:space="preserve"> a collocated picture. The collocated picture is signaled in the slice header.</w:t>
      </w:r>
      <w:r w:rsidR="008655C9">
        <w:rPr>
          <w:szCs w:val="22"/>
          <w:lang w:val="en-CA"/>
        </w:rPr>
        <w:t xml:space="preserve"> </w:t>
      </w:r>
      <w:r w:rsidR="00F61253">
        <w:rPr>
          <w:szCs w:val="22"/>
          <w:lang w:val="en-CA"/>
        </w:rPr>
        <w:t xml:space="preserve">The </w:t>
      </w:r>
      <w:r w:rsidR="006D51B9">
        <w:rPr>
          <w:szCs w:val="22"/>
          <w:lang w:val="en-CA"/>
        </w:rPr>
        <w:t>ATMVP</w:t>
      </w:r>
      <w:r>
        <w:rPr>
          <w:szCs w:val="22"/>
          <w:lang w:val="en-CA"/>
        </w:rPr>
        <w:t xml:space="preserve"> scheme in VTM-3.0</w:t>
      </w:r>
      <w:r w:rsidR="006D51B9">
        <w:rPr>
          <w:szCs w:val="22"/>
          <w:lang w:val="en-CA"/>
        </w:rPr>
        <w:t xml:space="preserve"> consists of</w:t>
      </w:r>
      <w:r w:rsidR="008655C9">
        <w:rPr>
          <w:szCs w:val="22"/>
          <w:lang w:val="en-CA"/>
        </w:rPr>
        <w:t xml:space="preserve"> the following</w:t>
      </w:r>
      <w:r w:rsidR="006D51B9">
        <w:rPr>
          <w:szCs w:val="22"/>
          <w:lang w:val="en-CA"/>
        </w:rPr>
        <w:t xml:space="preserve"> two steps.</w:t>
      </w:r>
    </w:p>
    <w:p w14:paraId="04615267" w14:textId="6E1D1622" w:rsidR="008655C9" w:rsidRDefault="006D51B9" w:rsidP="006C4599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first step is to find a </w:t>
      </w:r>
      <w:r w:rsidR="008655C9">
        <w:rPr>
          <w:szCs w:val="22"/>
          <w:lang w:val="en-CA"/>
        </w:rPr>
        <w:t xml:space="preserve">motion vector to be </w:t>
      </w:r>
      <w:r w:rsidR="006751D1">
        <w:rPr>
          <w:szCs w:val="22"/>
          <w:lang w:val="en-CA"/>
        </w:rPr>
        <w:t xml:space="preserve">used for </w:t>
      </w:r>
      <w:r w:rsidR="008655C9">
        <w:rPr>
          <w:szCs w:val="22"/>
          <w:lang w:val="en-CA"/>
        </w:rPr>
        <w:t>identifying</w:t>
      </w:r>
      <w:r w:rsidR="006751D1">
        <w:rPr>
          <w:szCs w:val="22"/>
          <w:lang w:val="en-CA"/>
        </w:rPr>
        <w:t xml:space="preserve"> a </w:t>
      </w:r>
      <w:r>
        <w:rPr>
          <w:szCs w:val="22"/>
          <w:lang w:val="en-CA"/>
        </w:rPr>
        <w:t>collocated block in the collocated picture.</w:t>
      </w:r>
    </w:p>
    <w:p w14:paraId="2F0707B4" w14:textId="78382F1B" w:rsidR="008655C9" w:rsidRDefault="008655C9" w:rsidP="006C4599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6D51B9">
        <w:rPr>
          <w:szCs w:val="22"/>
          <w:lang w:val="en-CA"/>
        </w:rPr>
        <w:t xml:space="preserve"> motion</w:t>
      </w:r>
      <w:r w:rsidR="00432722">
        <w:rPr>
          <w:szCs w:val="22"/>
          <w:lang w:val="en-CA"/>
        </w:rPr>
        <w:t>-shift</w:t>
      </w:r>
      <w:r w:rsidR="006D51B9">
        <w:rPr>
          <w:szCs w:val="22"/>
          <w:lang w:val="en-CA"/>
        </w:rPr>
        <w:t xml:space="preserve"> candidate </w:t>
      </w:r>
      <w:r w:rsidR="009619C3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first </w:t>
      </w:r>
      <w:r w:rsidR="003D63B0">
        <w:rPr>
          <w:szCs w:val="22"/>
          <w:lang w:val="en-CA"/>
        </w:rPr>
        <w:t xml:space="preserve">selected </w:t>
      </w:r>
      <w:r w:rsidR="006751D1">
        <w:rPr>
          <w:szCs w:val="22"/>
          <w:lang w:val="en-CA"/>
        </w:rPr>
        <w:t xml:space="preserve">by scanning </w:t>
      </w:r>
      <w:r w:rsidR="006D51B9">
        <w:rPr>
          <w:szCs w:val="22"/>
          <w:lang w:val="en-CA"/>
        </w:rPr>
        <w:t>the spatial neighboring blocks</w:t>
      </w:r>
      <w:r w:rsidR="006751D1">
        <w:rPr>
          <w:szCs w:val="22"/>
          <w:lang w:val="en-CA"/>
        </w:rPr>
        <w:t xml:space="preserve"> in </w:t>
      </w:r>
      <w:r w:rsidR="00BB4BE1">
        <w:rPr>
          <w:szCs w:val="22"/>
          <w:lang w:val="en-CA"/>
        </w:rPr>
        <w:t xml:space="preserve">a predefined </w:t>
      </w:r>
      <w:r w:rsidR="006751D1">
        <w:rPr>
          <w:szCs w:val="22"/>
          <w:lang w:val="en-CA"/>
        </w:rPr>
        <w:t>order</w:t>
      </w:r>
      <w:r w:rsidR="002F0ACE">
        <w:rPr>
          <w:szCs w:val="22"/>
          <w:lang w:val="en-CA"/>
        </w:rPr>
        <w:t>.</w:t>
      </w:r>
      <w:r w:rsidR="002F0ACE" w:rsidRPr="002F0ACE">
        <w:rPr>
          <w:szCs w:val="22"/>
          <w:lang w:val="en-CA"/>
        </w:rPr>
        <w:t xml:space="preserve"> </w:t>
      </w:r>
      <w:r w:rsidR="003D63B0">
        <w:rPr>
          <w:szCs w:val="22"/>
          <w:lang w:val="en-CA"/>
        </w:rPr>
        <w:t>There are four candidate</w:t>
      </w:r>
      <w:r w:rsidR="00432722">
        <w:rPr>
          <w:szCs w:val="22"/>
          <w:lang w:val="en-CA"/>
        </w:rPr>
        <w:t xml:space="preserve"> </w:t>
      </w:r>
      <w:r w:rsidR="006C4599">
        <w:rPr>
          <w:szCs w:val="22"/>
          <w:lang w:val="en-CA"/>
        </w:rPr>
        <w:t>neighboring</w:t>
      </w:r>
      <w:r w:rsidR="00432722">
        <w:rPr>
          <w:szCs w:val="22"/>
          <w:lang w:val="en-CA"/>
        </w:rPr>
        <w:t xml:space="preserve"> blocks </w:t>
      </w:r>
      <w:r w:rsidR="003D63B0">
        <w:rPr>
          <w:szCs w:val="22"/>
          <w:lang w:val="en-CA"/>
        </w:rPr>
        <w:t>as</w:t>
      </w:r>
      <w:r w:rsidR="00432722">
        <w:rPr>
          <w:szCs w:val="22"/>
          <w:lang w:val="en-CA"/>
        </w:rPr>
        <w:t xml:space="preserve"> shown in Figure 1. The order of scanning is A1 – B1 – B0 – A0. The motion information from the first </w:t>
      </w:r>
      <w:r w:rsidR="003D63B0">
        <w:rPr>
          <w:szCs w:val="22"/>
          <w:lang w:val="en-CA"/>
        </w:rPr>
        <w:t xml:space="preserve">block in scan order that is an </w:t>
      </w:r>
      <w:r w:rsidR="00432722">
        <w:rPr>
          <w:szCs w:val="22"/>
          <w:lang w:val="en-CA"/>
        </w:rPr>
        <w:t>inter block is selected as the motion-shift candidate. In the worst case, the number of accesses to spatial neighboring blocks is 4.</w:t>
      </w:r>
    </w:p>
    <w:p w14:paraId="34B78FD3" w14:textId="20DDDD94" w:rsidR="008655C9" w:rsidRDefault="002F0ACE" w:rsidP="008655C9">
      <w:pPr>
        <w:rPr>
          <w:szCs w:val="22"/>
          <w:lang w:val="en-CA"/>
        </w:rPr>
      </w:pPr>
      <w:r>
        <w:rPr>
          <w:szCs w:val="22"/>
          <w:lang w:val="en-CA"/>
        </w:rPr>
        <w:t>After the motion</w:t>
      </w:r>
      <w:r w:rsidR="00432722">
        <w:rPr>
          <w:szCs w:val="22"/>
          <w:lang w:val="en-CA"/>
        </w:rPr>
        <w:t>-shift</w:t>
      </w:r>
      <w:r>
        <w:rPr>
          <w:szCs w:val="22"/>
          <w:lang w:val="en-CA"/>
        </w:rPr>
        <w:t xml:space="preserve"> candidate is </w:t>
      </w:r>
      <w:r w:rsidR="003D63B0">
        <w:rPr>
          <w:szCs w:val="22"/>
          <w:lang w:val="en-CA"/>
        </w:rPr>
        <w:t>selected</w:t>
      </w:r>
      <w:r>
        <w:rPr>
          <w:szCs w:val="22"/>
          <w:lang w:val="en-CA"/>
        </w:rPr>
        <w:t>, a condition check follows. It checks if any of the motion vectors (</w:t>
      </w:r>
      <w:r w:rsidR="009B723F">
        <w:rPr>
          <w:szCs w:val="22"/>
          <w:lang w:val="en-CA"/>
        </w:rPr>
        <w:t>mvL0 and mvL1</w:t>
      </w:r>
      <w:r>
        <w:rPr>
          <w:szCs w:val="22"/>
          <w:lang w:val="en-CA"/>
        </w:rPr>
        <w:t>) from the motion</w:t>
      </w:r>
      <w:r w:rsidR="00432722">
        <w:rPr>
          <w:szCs w:val="22"/>
          <w:lang w:val="en-CA"/>
        </w:rPr>
        <w:t>-shift</w:t>
      </w:r>
      <w:r>
        <w:rPr>
          <w:szCs w:val="22"/>
          <w:lang w:val="en-CA"/>
        </w:rPr>
        <w:t xml:space="preserve"> candidate points to the collocated picture (i.e. uses the collocated picture as the reference picture).</w:t>
      </w:r>
      <w:r w:rsidR="006C3A6F">
        <w:rPr>
          <w:szCs w:val="22"/>
          <w:lang w:val="en-CA"/>
        </w:rPr>
        <w:t xml:space="preserve"> The order of checki</w:t>
      </w:r>
      <w:r w:rsidR="00E942F9">
        <w:rPr>
          <w:szCs w:val="22"/>
          <w:lang w:val="en-CA"/>
        </w:rPr>
        <w:t>ng mvL0 and mvL1 depends on the current slice’s reference pictures POC values</w:t>
      </w:r>
      <w:r w:rsidR="006C3A6F">
        <w:rPr>
          <w:szCs w:val="22"/>
          <w:lang w:val="en-CA"/>
        </w:rPr>
        <w:t xml:space="preserve"> and the </w:t>
      </w:r>
      <w:r w:rsidR="006C3A6F" w:rsidRPr="00E942F9">
        <w:rPr>
          <w:szCs w:val="22"/>
          <w:lang w:val="en-CA"/>
        </w:rPr>
        <w:t>collocated_from_l0_flag</w:t>
      </w:r>
      <w:r w:rsidR="006C3A6F">
        <w:rPr>
          <w:szCs w:val="22"/>
          <w:lang w:val="en-CA"/>
        </w:rPr>
        <w:t xml:space="preserve"> in the slice header. </w:t>
      </w:r>
      <w:r w:rsidR="00880FD3">
        <w:rPr>
          <w:szCs w:val="22"/>
          <w:lang w:val="en-CA"/>
        </w:rPr>
        <w:t xml:space="preserve"> The </w:t>
      </w:r>
      <w:r w:rsidR="006C3A6F">
        <w:rPr>
          <w:szCs w:val="22"/>
          <w:lang w:val="en-CA"/>
        </w:rPr>
        <w:t xml:space="preserve">first </w:t>
      </w:r>
      <w:r w:rsidR="00880FD3">
        <w:rPr>
          <w:szCs w:val="22"/>
          <w:lang w:val="en-CA"/>
        </w:rPr>
        <w:t>motion vector that fulfils the criterion is used for ident</w:t>
      </w:r>
      <w:r w:rsidR="004C4953">
        <w:rPr>
          <w:szCs w:val="22"/>
          <w:lang w:val="en-CA"/>
        </w:rPr>
        <w:t xml:space="preserve">ifying </w:t>
      </w:r>
      <w:r w:rsidR="004623AC">
        <w:rPr>
          <w:szCs w:val="22"/>
          <w:lang w:val="en-CA"/>
        </w:rPr>
        <w:t xml:space="preserve">a </w:t>
      </w:r>
      <w:r w:rsidR="004C4953">
        <w:rPr>
          <w:szCs w:val="22"/>
          <w:lang w:val="en-CA"/>
        </w:rPr>
        <w:t>collocated block in the collocated picture</w:t>
      </w:r>
      <w:r w:rsidR="00BB4BE1">
        <w:rPr>
          <w:szCs w:val="22"/>
          <w:lang w:val="en-CA"/>
        </w:rPr>
        <w:t>.</w:t>
      </w:r>
      <w:r w:rsidR="006C3A6F">
        <w:rPr>
          <w:szCs w:val="22"/>
          <w:lang w:val="en-CA"/>
        </w:rPr>
        <w:t xml:space="preserve"> If no motion vector fulfils the criterion, zero motion vector is used.</w:t>
      </w:r>
    </w:p>
    <w:p w14:paraId="24C167FA" w14:textId="77777777" w:rsidR="00A6398A" w:rsidRDefault="00A6398A" w:rsidP="004623AC">
      <w:pPr>
        <w:keepNext/>
        <w:jc w:val="center"/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5A0F9F8D" wp14:editId="2EFE5028">
            <wp:extent cx="1918800" cy="1918800"/>
            <wp:effectExtent l="0" t="0" r="5715" b="5715"/>
            <wp:docPr id="25" name="Picture 25" descr="A picture containing text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neighbor_bl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8800" cy="19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C85E2" w14:textId="5D6BAFA7" w:rsidR="00A6398A" w:rsidRDefault="00A6398A" w:rsidP="00A6398A">
      <w:pPr>
        <w:pStyle w:val="Caption"/>
        <w:jc w:val="center"/>
      </w:pPr>
      <w:r>
        <w:t xml:space="preserve">Figure </w:t>
      </w:r>
      <w:r w:rsidR="004261F2">
        <w:fldChar w:fldCharType="begin"/>
      </w:r>
      <w:r w:rsidR="004261F2">
        <w:instrText xml:space="preserve"> SEQ Figure \* ARABIC </w:instrText>
      </w:r>
      <w:r w:rsidR="004261F2">
        <w:fldChar w:fldCharType="separate"/>
      </w:r>
      <w:r w:rsidR="00BB4BE1">
        <w:rPr>
          <w:noProof/>
        </w:rPr>
        <w:t>1</w:t>
      </w:r>
      <w:r w:rsidR="004261F2">
        <w:rPr>
          <w:noProof/>
        </w:rPr>
        <w:fldChar w:fldCharType="end"/>
      </w:r>
      <w:r>
        <w:t>. Spatial neighboring blocks in the derivation process</w:t>
      </w:r>
    </w:p>
    <w:p w14:paraId="49DEAD45" w14:textId="7EFD56F2" w:rsidR="00694A2F" w:rsidRDefault="008655C9" w:rsidP="009064B8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second step split the current block into sub-blocks </w:t>
      </w:r>
      <w:r w:rsidR="006C3A6F">
        <w:rPr>
          <w:szCs w:val="22"/>
          <w:lang w:val="en-CA"/>
        </w:rPr>
        <w:t xml:space="preserve">with size of 8x8 </w:t>
      </w:r>
      <w:r>
        <w:rPr>
          <w:szCs w:val="22"/>
          <w:lang w:val="en-CA"/>
        </w:rPr>
        <w:t xml:space="preserve">and derive motion information for each sub-block from a corresponding block in the collocated picture. The corresponding block is identified by </w:t>
      </w:r>
      <w:r w:rsidR="009064B8">
        <w:rPr>
          <w:szCs w:val="22"/>
          <w:lang w:val="en-CA"/>
        </w:rPr>
        <w:t>the motion vector found from the f</w:t>
      </w:r>
      <w:r>
        <w:rPr>
          <w:szCs w:val="22"/>
          <w:lang w:val="en-CA"/>
        </w:rPr>
        <w:t>irst step</w:t>
      </w:r>
      <w:r w:rsidR="009064B8">
        <w:rPr>
          <w:szCs w:val="22"/>
          <w:lang w:val="en-CA"/>
        </w:rPr>
        <w:t>.</w:t>
      </w:r>
    </w:p>
    <w:p w14:paraId="5D62E089" w14:textId="6F5C0BCC" w:rsidR="00611EEC" w:rsidRDefault="009064B8" w:rsidP="009064B8">
      <w:pPr>
        <w:rPr>
          <w:szCs w:val="22"/>
          <w:lang w:val="en-CA"/>
        </w:rPr>
      </w:pPr>
      <w:r>
        <w:rPr>
          <w:szCs w:val="22"/>
          <w:lang w:val="en-CA"/>
        </w:rPr>
        <w:t>An example is shown in Figure 2. In the example, a current block T</w:t>
      </w:r>
      <w:r w:rsidR="006C3A6F">
        <w:rPr>
          <w:szCs w:val="22"/>
          <w:lang w:val="en-CA"/>
        </w:rPr>
        <w:t xml:space="preserve"> with size of 16x16</w:t>
      </w:r>
      <w:r>
        <w:rPr>
          <w:szCs w:val="22"/>
          <w:lang w:val="en-CA"/>
        </w:rPr>
        <w:t xml:space="preserve"> is split in to sub-blocks T0, T1, T2 and T3. For each sub-block, its motion information </w:t>
      </w:r>
      <w:r w:rsidR="006A5317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fetched</w:t>
      </w:r>
      <w:r w:rsidR="008655C9">
        <w:rPr>
          <w:szCs w:val="22"/>
          <w:lang w:val="en-CA"/>
        </w:rPr>
        <w:t xml:space="preserve"> (with proper motion scaling </w:t>
      </w:r>
      <w:r w:rsidR="00BB4BE1">
        <w:rPr>
          <w:szCs w:val="22"/>
          <w:lang w:val="en-CA"/>
        </w:rPr>
        <w:t xml:space="preserve">applied </w:t>
      </w:r>
      <w:proofErr w:type="gramStart"/>
      <w:r w:rsidR="008655C9">
        <w:rPr>
          <w:szCs w:val="22"/>
          <w:lang w:val="en-CA"/>
        </w:rPr>
        <w:t>similar to</w:t>
      </w:r>
      <w:proofErr w:type="gramEnd"/>
      <w:r w:rsidR="008655C9">
        <w:rPr>
          <w:szCs w:val="22"/>
          <w:lang w:val="en-CA"/>
        </w:rPr>
        <w:t xml:space="preserve"> TMVP)</w:t>
      </w:r>
      <w:r>
        <w:rPr>
          <w:szCs w:val="22"/>
          <w:lang w:val="en-CA"/>
        </w:rPr>
        <w:t xml:space="preserve"> from the collocated sub-blocks in the collocated picture. The positions of the collocated sub-blocks are identified by the motion vector found in the first step.</w:t>
      </w:r>
      <w:r w:rsidR="00694A2F">
        <w:rPr>
          <w:szCs w:val="22"/>
          <w:lang w:val="en-CA"/>
        </w:rPr>
        <w:t xml:space="preserve"> </w:t>
      </w:r>
      <w:r w:rsidR="006A5317">
        <w:rPr>
          <w:szCs w:val="22"/>
          <w:lang w:val="en-CA"/>
        </w:rPr>
        <w:t>If the</w:t>
      </w:r>
      <w:r w:rsidR="00694A2F">
        <w:rPr>
          <w:szCs w:val="22"/>
          <w:lang w:val="en-CA"/>
        </w:rPr>
        <w:t xml:space="preserve"> current sub-block has its center position at (</w:t>
      </w:r>
      <w:proofErr w:type="spellStart"/>
      <w:r w:rsidR="00694A2F">
        <w:rPr>
          <w:szCs w:val="22"/>
          <w:lang w:val="en-CA"/>
        </w:rPr>
        <w:t>xC</w:t>
      </w:r>
      <w:proofErr w:type="spellEnd"/>
      <w:r w:rsidR="000C0D02">
        <w:rPr>
          <w:szCs w:val="22"/>
          <w:lang w:val="en-CA"/>
        </w:rPr>
        <w:t xml:space="preserve">, </w:t>
      </w:r>
      <w:proofErr w:type="spellStart"/>
      <w:r w:rsidR="000C0D02">
        <w:rPr>
          <w:szCs w:val="22"/>
          <w:lang w:val="en-CA"/>
        </w:rPr>
        <w:t>yC</w:t>
      </w:r>
      <w:proofErr w:type="spellEnd"/>
      <w:r w:rsidR="00694A2F">
        <w:rPr>
          <w:szCs w:val="22"/>
          <w:lang w:val="en-CA"/>
        </w:rPr>
        <w:t>) and the motion vecto</w:t>
      </w:r>
      <w:r w:rsidR="000C0D02">
        <w:rPr>
          <w:szCs w:val="22"/>
          <w:lang w:val="en-CA"/>
        </w:rPr>
        <w:t>r (in 16</w:t>
      </w:r>
      <w:r w:rsidR="000C0D02" w:rsidRPr="000C0D02">
        <w:rPr>
          <w:szCs w:val="22"/>
          <w:vertAlign w:val="superscript"/>
          <w:lang w:val="en-CA"/>
        </w:rPr>
        <w:t>th</w:t>
      </w:r>
      <w:r w:rsidR="000C0D02">
        <w:rPr>
          <w:szCs w:val="22"/>
          <w:lang w:val="en-CA"/>
        </w:rPr>
        <w:t xml:space="preserve"> </w:t>
      </w:r>
      <w:proofErr w:type="spellStart"/>
      <w:r w:rsidR="000C0D02">
        <w:rPr>
          <w:szCs w:val="22"/>
          <w:lang w:val="en-CA"/>
        </w:rPr>
        <w:t>pel</w:t>
      </w:r>
      <w:proofErr w:type="spellEnd"/>
      <w:r w:rsidR="000C0D02">
        <w:rPr>
          <w:szCs w:val="22"/>
          <w:lang w:val="en-CA"/>
        </w:rPr>
        <w:t xml:space="preserve"> </w:t>
      </w:r>
      <w:r w:rsidR="007514CC">
        <w:rPr>
          <w:szCs w:val="22"/>
          <w:lang w:val="en-CA"/>
        </w:rPr>
        <w:t>resolution</w:t>
      </w:r>
      <w:r w:rsidR="000C0D02">
        <w:rPr>
          <w:szCs w:val="22"/>
          <w:lang w:val="en-CA"/>
        </w:rPr>
        <w:t>) from the first step is (</w:t>
      </w:r>
      <w:proofErr w:type="spellStart"/>
      <w:r w:rsidR="000C0D02">
        <w:rPr>
          <w:szCs w:val="22"/>
          <w:lang w:val="en-CA"/>
        </w:rPr>
        <w:t>mvX</w:t>
      </w:r>
      <w:proofErr w:type="spellEnd"/>
      <w:r w:rsidR="00694A2F">
        <w:rPr>
          <w:szCs w:val="22"/>
          <w:lang w:val="en-CA"/>
        </w:rPr>
        <w:t xml:space="preserve">, </w:t>
      </w:r>
      <w:proofErr w:type="spellStart"/>
      <w:r w:rsidR="000C0D02">
        <w:rPr>
          <w:szCs w:val="22"/>
          <w:lang w:val="en-CA"/>
        </w:rPr>
        <w:t>mvY</w:t>
      </w:r>
      <w:proofErr w:type="spellEnd"/>
      <w:r w:rsidR="00694A2F">
        <w:rPr>
          <w:szCs w:val="22"/>
          <w:lang w:val="en-CA"/>
        </w:rPr>
        <w:t>)</w:t>
      </w:r>
      <w:r w:rsidR="006A5317">
        <w:rPr>
          <w:szCs w:val="22"/>
          <w:lang w:val="en-CA"/>
        </w:rPr>
        <w:t>, then t</w:t>
      </w:r>
      <w:r w:rsidR="00694A2F">
        <w:rPr>
          <w:szCs w:val="22"/>
          <w:lang w:val="en-CA"/>
        </w:rPr>
        <w:t xml:space="preserve">he collocated position </w:t>
      </w:r>
      <w:proofErr w:type="spellStart"/>
      <w:r w:rsidR="000C0D02">
        <w:rPr>
          <w:szCs w:val="22"/>
          <w:lang w:val="en-CA"/>
        </w:rPr>
        <w:t>colC</w:t>
      </w:r>
      <w:proofErr w:type="spellEnd"/>
      <w:r w:rsidR="00611EEC">
        <w:rPr>
          <w:szCs w:val="22"/>
          <w:lang w:val="en-CA"/>
        </w:rPr>
        <w:t xml:space="preserve"> (</w:t>
      </w:r>
      <w:proofErr w:type="spellStart"/>
      <w:r w:rsidR="00611EEC">
        <w:rPr>
          <w:szCs w:val="22"/>
          <w:lang w:val="en-CA"/>
        </w:rPr>
        <w:t>xColC</w:t>
      </w:r>
      <w:proofErr w:type="spellEnd"/>
      <w:r w:rsidR="00611EEC">
        <w:rPr>
          <w:szCs w:val="22"/>
          <w:lang w:val="en-CA"/>
        </w:rPr>
        <w:t xml:space="preserve">, </w:t>
      </w:r>
      <w:proofErr w:type="spellStart"/>
      <w:r w:rsidR="00611EEC">
        <w:rPr>
          <w:szCs w:val="22"/>
          <w:lang w:val="en-CA"/>
        </w:rPr>
        <w:t>yColC</w:t>
      </w:r>
      <w:proofErr w:type="spellEnd"/>
      <w:r w:rsidR="00611EEC">
        <w:rPr>
          <w:szCs w:val="22"/>
          <w:lang w:val="en-CA"/>
        </w:rPr>
        <w:t>)</w:t>
      </w:r>
      <w:r w:rsidR="000C0D02">
        <w:rPr>
          <w:szCs w:val="22"/>
          <w:lang w:val="en-CA"/>
        </w:rPr>
        <w:t xml:space="preserve"> </w:t>
      </w:r>
      <w:r w:rsidR="005648AC">
        <w:rPr>
          <w:szCs w:val="22"/>
          <w:lang w:val="en-CA"/>
        </w:rPr>
        <w:t xml:space="preserve">is calculated </w:t>
      </w:r>
      <w:r w:rsidR="006A5317">
        <w:rPr>
          <w:szCs w:val="22"/>
          <w:lang w:val="en-CA"/>
        </w:rPr>
        <w:t xml:space="preserve">by </w:t>
      </w:r>
      <w:r w:rsidR="005648AC">
        <w:rPr>
          <w:szCs w:val="22"/>
          <w:lang w:val="en-CA"/>
        </w:rPr>
        <w:t xml:space="preserve">the following equation, where the </w:t>
      </w:r>
      <w:r w:rsidR="006A5317">
        <w:rPr>
          <w:szCs w:val="22"/>
          <w:lang w:val="en-CA"/>
        </w:rPr>
        <w:t xml:space="preserve">value of the </w:t>
      </w:r>
      <w:r w:rsidR="005648AC">
        <w:rPr>
          <w:szCs w:val="22"/>
          <w:lang w:val="en-CA"/>
        </w:rPr>
        <w:t xml:space="preserve">shift </w:t>
      </w:r>
      <w:r w:rsidR="006A5317">
        <w:rPr>
          <w:szCs w:val="22"/>
          <w:lang w:val="en-CA"/>
        </w:rPr>
        <w:t xml:space="preserve">variable is equal to </w:t>
      </w:r>
      <w:r w:rsidR="005648AC">
        <w:rPr>
          <w:szCs w:val="22"/>
          <w:lang w:val="en-CA"/>
        </w:rPr>
        <w:t xml:space="preserve">4 </w:t>
      </w:r>
      <w:r w:rsidR="006A5317">
        <w:rPr>
          <w:szCs w:val="22"/>
          <w:lang w:val="en-CA"/>
        </w:rPr>
        <w:t>to</w:t>
      </w:r>
      <w:r w:rsidR="005648AC">
        <w:rPr>
          <w:szCs w:val="22"/>
          <w:lang w:val="en-CA"/>
        </w:rPr>
        <w:t xml:space="preserve"> </w:t>
      </w:r>
      <w:r w:rsidR="007514CC">
        <w:rPr>
          <w:szCs w:val="22"/>
          <w:lang w:val="en-CA"/>
        </w:rPr>
        <w:t>adjust</w:t>
      </w:r>
      <w:r w:rsidR="005648AC">
        <w:rPr>
          <w:szCs w:val="22"/>
          <w:lang w:val="en-CA"/>
        </w:rPr>
        <w:t xml:space="preserve"> the motion vector to full-</w:t>
      </w:r>
      <w:proofErr w:type="spellStart"/>
      <w:r w:rsidR="005648AC">
        <w:rPr>
          <w:szCs w:val="22"/>
          <w:lang w:val="en-CA"/>
        </w:rPr>
        <w:t>pel</w:t>
      </w:r>
      <w:proofErr w:type="spellEnd"/>
      <w:r w:rsidR="005648AC">
        <w:rPr>
          <w:szCs w:val="22"/>
          <w:lang w:val="en-CA"/>
        </w:rPr>
        <w:t xml:space="preserve"> </w:t>
      </w:r>
      <w:r w:rsidR="007514CC">
        <w:rPr>
          <w:szCs w:val="22"/>
          <w:lang w:val="en-CA"/>
        </w:rPr>
        <w:t>resolution</w:t>
      </w:r>
      <w:r w:rsidR="005648AC">
        <w:rPr>
          <w:szCs w:val="22"/>
          <w:lang w:val="en-CA"/>
        </w:rPr>
        <w:t>.</w:t>
      </w:r>
    </w:p>
    <w:p w14:paraId="354CDC95" w14:textId="393D7E95" w:rsidR="00611EEC" w:rsidRPr="00434216" w:rsidRDefault="00611EEC" w:rsidP="00611EE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611EEC">
        <w:rPr>
          <w:szCs w:val="22"/>
          <w:lang w:val="en-CA"/>
        </w:rPr>
        <w:t>xColC</w:t>
      </w:r>
      <w:proofErr w:type="spellEnd"/>
      <w:r w:rsidRPr="00611EEC">
        <w:rPr>
          <w:szCs w:val="22"/>
          <w:lang w:val="en-CA"/>
        </w:rPr>
        <w:t xml:space="preserve"> = </w:t>
      </w:r>
      <w:proofErr w:type="gramStart"/>
      <w:r w:rsidRPr="00611EEC">
        <w:rPr>
          <w:szCs w:val="22"/>
          <w:lang w:val="en-CA"/>
        </w:rPr>
        <w:t>( (</w:t>
      </w:r>
      <w:proofErr w:type="spellStart"/>
      <w:proofErr w:type="gramEnd"/>
      <w:r w:rsidRPr="00434216">
        <w:rPr>
          <w:szCs w:val="22"/>
          <w:lang w:val="en-CA"/>
        </w:rPr>
        <w:t>xC</w:t>
      </w:r>
      <w:proofErr w:type="spellEnd"/>
      <w:r w:rsidRPr="00434216">
        <w:rPr>
          <w:szCs w:val="22"/>
          <w:lang w:val="en-CA"/>
        </w:rPr>
        <w:t xml:space="preserve"> + (</w:t>
      </w:r>
      <w:proofErr w:type="spellStart"/>
      <w:r w:rsidRPr="00434216">
        <w:rPr>
          <w:szCs w:val="22"/>
          <w:lang w:val="en-CA"/>
        </w:rPr>
        <w:t>mvX</w:t>
      </w:r>
      <w:proofErr w:type="spellEnd"/>
      <w:r w:rsidRPr="00434216">
        <w:rPr>
          <w:szCs w:val="22"/>
          <w:lang w:val="en-CA"/>
        </w:rPr>
        <w:t xml:space="preserve"> &gt;&gt; shift) ) &gt;&gt; 3 ) &lt;&lt; 3</w:t>
      </w:r>
    </w:p>
    <w:p w14:paraId="60B720C9" w14:textId="072DDC25" w:rsidR="00611EEC" w:rsidRPr="00434216" w:rsidRDefault="00611EEC" w:rsidP="00611EE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434216">
        <w:rPr>
          <w:szCs w:val="22"/>
          <w:lang w:val="en-CA"/>
        </w:rPr>
        <w:t>yColC</w:t>
      </w:r>
      <w:proofErr w:type="spellEnd"/>
      <w:r w:rsidRPr="00434216">
        <w:rPr>
          <w:szCs w:val="22"/>
          <w:lang w:val="en-CA"/>
        </w:rPr>
        <w:t xml:space="preserve"> = </w:t>
      </w:r>
      <w:proofErr w:type="gramStart"/>
      <w:r w:rsidRPr="00434216">
        <w:rPr>
          <w:szCs w:val="22"/>
          <w:lang w:val="en-CA"/>
        </w:rPr>
        <w:t>( (</w:t>
      </w:r>
      <w:proofErr w:type="spellStart"/>
      <w:proofErr w:type="gramEnd"/>
      <w:r w:rsidRPr="00434216">
        <w:rPr>
          <w:szCs w:val="22"/>
          <w:lang w:val="en-CA"/>
        </w:rPr>
        <w:t>yC</w:t>
      </w:r>
      <w:proofErr w:type="spellEnd"/>
      <w:r w:rsidRPr="00434216">
        <w:rPr>
          <w:szCs w:val="22"/>
          <w:lang w:val="en-CA"/>
        </w:rPr>
        <w:t xml:space="preserve"> + (</w:t>
      </w:r>
      <w:proofErr w:type="spellStart"/>
      <w:r w:rsidRPr="00434216">
        <w:rPr>
          <w:szCs w:val="22"/>
          <w:lang w:val="en-CA"/>
        </w:rPr>
        <w:t>mvY</w:t>
      </w:r>
      <w:proofErr w:type="spellEnd"/>
      <w:r w:rsidRPr="00434216">
        <w:rPr>
          <w:szCs w:val="22"/>
          <w:lang w:val="en-CA"/>
        </w:rPr>
        <w:t xml:space="preserve"> &gt;&gt; shift) ) &gt;&gt; 3 ) &lt;&lt; 3</w:t>
      </w:r>
    </w:p>
    <w:p w14:paraId="6A53428C" w14:textId="05632BE5" w:rsidR="009064B8" w:rsidRDefault="005648AC" w:rsidP="009064B8">
      <w:pPr>
        <w:rPr>
          <w:szCs w:val="22"/>
          <w:lang w:val="en-CA"/>
        </w:rPr>
      </w:pPr>
      <w:r>
        <w:rPr>
          <w:szCs w:val="22"/>
          <w:lang w:val="en-CA"/>
        </w:rPr>
        <w:t xml:space="preserve">The sub-block in the collocated picture that covers the position </w:t>
      </w:r>
      <w:proofErr w:type="spellStart"/>
      <w:r>
        <w:rPr>
          <w:szCs w:val="22"/>
          <w:lang w:val="en-CA"/>
        </w:rPr>
        <w:t>colC</w:t>
      </w:r>
      <w:proofErr w:type="spellEnd"/>
      <w:r>
        <w:rPr>
          <w:szCs w:val="22"/>
          <w:lang w:val="en-CA"/>
        </w:rPr>
        <w:t xml:space="preserve"> is used for deriving motion information of the current sub-block.</w:t>
      </w:r>
    </w:p>
    <w:p w14:paraId="54DAC14C" w14:textId="77777777" w:rsidR="00611EEC" w:rsidRDefault="00611EEC" w:rsidP="009064B8">
      <w:pPr>
        <w:rPr>
          <w:szCs w:val="22"/>
          <w:lang w:val="en-CA"/>
        </w:rPr>
      </w:pPr>
    </w:p>
    <w:p w14:paraId="5777BF56" w14:textId="538BA9F0" w:rsidR="00BB4BE1" w:rsidRDefault="009064B8" w:rsidP="006C4599">
      <w:pPr>
        <w:keepNext/>
      </w:pPr>
      <w:r>
        <w:rPr>
          <w:noProof/>
          <w:lang w:val="en-CA"/>
        </w:rPr>
        <w:drawing>
          <wp:inline distT="0" distB="0" distL="0" distR="0" wp14:anchorId="1FA5E5F1" wp14:editId="7A574083">
            <wp:extent cx="5943600" cy="2352040"/>
            <wp:effectExtent l="0" t="0" r="0" b="0"/>
            <wp:docPr id="30" name="Picture 30" descr="A screenshot of text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step_two_atmvp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5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719BE" w14:textId="4562D7B8" w:rsidR="009064B8" w:rsidRPr="009064B8" w:rsidRDefault="00BB4BE1" w:rsidP="004623AC">
      <w:pPr>
        <w:pStyle w:val="Caption"/>
        <w:jc w:val="center"/>
        <w:rPr>
          <w:lang w:val="en-CA"/>
        </w:rPr>
      </w:pPr>
      <w:r>
        <w:t xml:space="preserve">Figure </w:t>
      </w:r>
      <w:r w:rsidR="004261F2">
        <w:fldChar w:fldCharType="begin"/>
      </w:r>
      <w:r w:rsidR="004261F2">
        <w:instrText xml:space="preserve"> SEQ Figure \* ARABIC </w:instrText>
      </w:r>
      <w:r w:rsidR="004261F2">
        <w:fldChar w:fldCharType="separate"/>
      </w:r>
      <w:r>
        <w:rPr>
          <w:noProof/>
        </w:rPr>
        <w:t>2</w:t>
      </w:r>
      <w:r w:rsidR="004261F2">
        <w:rPr>
          <w:noProof/>
        </w:rPr>
        <w:fldChar w:fldCharType="end"/>
      </w:r>
      <w:r>
        <w:t>. An example of second step in ATMVP</w:t>
      </w:r>
    </w:p>
    <w:p w14:paraId="24B54C99" w14:textId="2DC93FE8" w:rsidR="00F61253" w:rsidRPr="005B217D" w:rsidRDefault="00F61253" w:rsidP="00F6125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C827AFF" w14:textId="4E4C1444" w:rsidR="00F61253" w:rsidRDefault="00F6125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BB4BE1">
        <w:rPr>
          <w:szCs w:val="22"/>
          <w:lang w:val="en-CA"/>
        </w:rPr>
        <w:t xml:space="preserve">two </w:t>
      </w:r>
      <w:r>
        <w:rPr>
          <w:szCs w:val="22"/>
          <w:lang w:val="en-CA"/>
        </w:rPr>
        <w:t>different methods are proposed to address the worst-case number of accessing spatial neighboring block in the current ATMVP.</w:t>
      </w:r>
    </w:p>
    <w:p w14:paraId="2A916924" w14:textId="457C6281" w:rsidR="002F0ACE" w:rsidRDefault="009B723F" w:rsidP="009234A5">
      <w:pPr>
        <w:rPr>
          <w:szCs w:val="22"/>
          <w:lang w:val="en-CA"/>
        </w:rPr>
      </w:pPr>
      <w:r>
        <w:rPr>
          <w:szCs w:val="22"/>
          <w:lang w:val="en-CA"/>
        </w:rPr>
        <w:t>Both</w:t>
      </w:r>
      <w:r w:rsidR="00BB4BE1">
        <w:rPr>
          <w:szCs w:val="22"/>
          <w:lang w:val="en-CA"/>
        </w:rPr>
        <w:t xml:space="preserve"> </w:t>
      </w:r>
      <w:r w:rsidR="002F0ACE">
        <w:rPr>
          <w:szCs w:val="22"/>
          <w:lang w:val="en-CA"/>
        </w:rPr>
        <w:t>methods only change the motion</w:t>
      </w:r>
      <w:r w:rsidR="00BB4BE1">
        <w:rPr>
          <w:szCs w:val="22"/>
          <w:lang w:val="en-CA"/>
        </w:rPr>
        <w:t>-shift</w:t>
      </w:r>
      <w:r w:rsidR="002F0ACE">
        <w:rPr>
          <w:szCs w:val="22"/>
          <w:lang w:val="en-CA"/>
        </w:rPr>
        <w:t xml:space="preserve"> candidate derivation in ATMVP. </w:t>
      </w:r>
      <w:r w:rsidR="00880FD3">
        <w:rPr>
          <w:szCs w:val="22"/>
          <w:lang w:val="en-CA"/>
        </w:rPr>
        <w:t>The</w:t>
      </w:r>
      <w:r w:rsidR="002F0ACE">
        <w:rPr>
          <w:szCs w:val="22"/>
          <w:lang w:val="en-CA"/>
        </w:rPr>
        <w:t xml:space="preserve"> remaining part of ATMVP is kept unmodified.</w:t>
      </w:r>
    </w:p>
    <w:p w14:paraId="7DDE649A" w14:textId="5CC4F7C8" w:rsidR="00F61253" w:rsidRDefault="000F4D09" w:rsidP="00F61253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Method 1 - </w:t>
      </w:r>
      <w:r w:rsidR="00F61253">
        <w:rPr>
          <w:lang w:val="en-CA"/>
        </w:rPr>
        <w:t xml:space="preserve">Restrict </w:t>
      </w:r>
      <w:r w:rsidR="004549FF">
        <w:rPr>
          <w:lang w:val="en-CA"/>
        </w:rPr>
        <w:t>to access</w:t>
      </w:r>
      <w:r w:rsidR="00F61253">
        <w:rPr>
          <w:lang w:val="en-CA"/>
        </w:rPr>
        <w:t xml:space="preserve"> one spatial neighboring block</w:t>
      </w:r>
    </w:p>
    <w:p w14:paraId="312BAF4E" w14:textId="4FDBB6CB" w:rsidR="009619C3" w:rsidRDefault="00F6125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method </w:t>
      </w:r>
      <w:r w:rsidR="004549FF">
        <w:rPr>
          <w:szCs w:val="22"/>
          <w:lang w:val="en-CA"/>
        </w:rPr>
        <w:t xml:space="preserve">restricts the ATMVP process to access </w:t>
      </w:r>
      <w:r w:rsidR="009B723F">
        <w:rPr>
          <w:szCs w:val="22"/>
          <w:lang w:val="en-CA"/>
        </w:rPr>
        <w:t xml:space="preserve">only </w:t>
      </w:r>
      <w:r w:rsidR="004549FF">
        <w:rPr>
          <w:szCs w:val="22"/>
          <w:lang w:val="en-CA"/>
        </w:rPr>
        <w:t xml:space="preserve">one spatial neighboring block. Specifically, only the left </w:t>
      </w:r>
      <w:r w:rsidR="001B2790">
        <w:rPr>
          <w:szCs w:val="22"/>
          <w:lang w:val="en-CA"/>
        </w:rPr>
        <w:t xml:space="preserve">(A1 in Figure 1) </w:t>
      </w:r>
      <w:r w:rsidR="004549FF">
        <w:rPr>
          <w:szCs w:val="22"/>
          <w:lang w:val="en-CA"/>
        </w:rPr>
        <w:t xml:space="preserve">spatial neighboring block is </w:t>
      </w:r>
      <w:r w:rsidR="004C4953">
        <w:rPr>
          <w:szCs w:val="22"/>
          <w:lang w:val="en-CA"/>
        </w:rPr>
        <w:t>used</w:t>
      </w:r>
      <w:r w:rsidR="004549FF">
        <w:rPr>
          <w:szCs w:val="22"/>
          <w:lang w:val="en-CA"/>
        </w:rPr>
        <w:t>.</w:t>
      </w:r>
      <w:r w:rsidR="000F4D09">
        <w:rPr>
          <w:szCs w:val="22"/>
          <w:lang w:val="en-CA"/>
        </w:rPr>
        <w:t xml:space="preserve"> Blocks A0</w:t>
      </w:r>
      <w:r w:rsidR="009B723F">
        <w:rPr>
          <w:szCs w:val="22"/>
          <w:lang w:val="en-CA"/>
        </w:rPr>
        <w:t xml:space="preserve">, </w:t>
      </w:r>
      <w:r w:rsidR="000F4D09">
        <w:rPr>
          <w:szCs w:val="22"/>
          <w:lang w:val="en-CA"/>
        </w:rPr>
        <w:t>B0, B1 are never accessed.</w:t>
      </w:r>
    </w:p>
    <w:p w14:paraId="5B781AF6" w14:textId="5FBE726E" w:rsidR="004549FF" w:rsidRDefault="000F4D09" w:rsidP="004549FF">
      <w:pPr>
        <w:pStyle w:val="Heading2"/>
        <w:rPr>
          <w:lang w:val="en-CA"/>
        </w:rPr>
      </w:pPr>
      <w:r>
        <w:rPr>
          <w:lang w:val="en-CA"/>
        </w:rPr>
        <w:t xml:space="preserve">Method 2 - </w:t>
      </w:r>
      <w:r w:rsidR="004549FF">
        <w:rPr>
          <w:lang w:val="en-CA"/>
        </w:rPr>
        <w:t>Fetch the last entry of HMVP table</w:t>
      </w:r>
    </w:p>
    <w:p w14:paraId="7C909DCC" w14:textId="6261E6A7" w:rsidR="004549FF" w:rsidRDefault="004549FF" w:rsidP="004549FF">
      <w:pPr>
        <w:rPr>
          <w:lang w:val="en-CA"/>
        </w:rPr>
      </w:pPr>
      <w:r>
        <w:rPr>
          <w:lang w:val="en-CA"/>
        </w:rPr>
        <w:t>The HMVP method in VTM maintains a table of HMVP candidates. The HMVP candidates corresponds to the motion information from already encoded or decoded inter blocks. The table is updat</w:t>
      </w:r>
      <w:r w:rsidR="000F4D09">
        <w:rPr>
          <w:lang w:val="en-CA"/>
        </w:rPr>
        <w:t>ed</w:t>
      </w:r>
      <w:r>
        <w:rPr>
          <w:lang w:val="en-CA"/>
        </w:rPr>
        <w:t xml:space="preserve"> during the decoding process.</w:t>
      </w:r>
    </w:p>
    <w:p w14:paraId="55BB136C" w14:textId="60DA8476" w:rsidR="004549FF" w:rsidRDefault="004549FF" w:rsidP="004549FF">
      <w:pPr>
        <w:rPr>
          <w:lang w:val="en-CA"/>
        </w:rPr>
      </w:pPr>
      <w:r>
        <w:rPr>
          <w:lang w:val="en-CA"/>
        </w:rPr>
        <w:t xml:space="preserve">The method fetches the last entry </w:t>
      </w:r>
      <w:r w:rsidR="00A6398A">
        <w:rPr>
          <w:lang w:val="en-CA"/>
        </w:rPr>
        <w:t>from</w:t>
      </w:r>
      <w:r>
        <w:rPr>
          <w:lang w:val="en-CA"/>
        </w:rPr>
        <w:t xml:space="preserve"> the HMVP table</w:t>
      </w:r>
      <w:r w:rsidR="00C13E92">
        <w:rPr>
          <w:lang w:val="en-CA"/>
        </w:rPr>
        <w:t xml:space="preserve"> and use that as the motion</w:t>
      </w:r>
      <w:r w:rsidR="00BB4BE1">
        <w:rPr>
          <w:lang w:val="en-CA"/>
        </w:rPr>
        <w:t>-shift</w:t>
      </w:r>
      <w:r w:rsidR="00C13E92">
        <w:rPr>
          <w:lang w:val="en-CA"/>
        </w:rPr>
        <w:t xml:space="preserve"> candidate</w:t>
      </w:r>
      <w:r>
        <w:rPr>
          <w:lang w:val="en-CA"/>
        </w:rPr>
        <w:t>. In other words, the most recent HMVP candidate is used</w:t>
      </w:r>
      <w:r w:rsidR="000F4D09">
        <w:rPr>
          <w:lang w:val="en-CA"/>
        </w:rPr>
        <w:t xml:space="preserve"> instead of any of the A0, A1, B0, B1 blocks.</w:t>
      </w:r>
    </w:p>
    <w:p w14:paraId="78E011C0" w14:textId="3286B7A6" w:rsidR="00C13E92" w:rsidRDefault="00C13E92" w:rsidP="00C13E9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5401A77" w14:textId="13505731" w:rsidR="00C13E92" w:rsidRDefault="00DB1866" w:rsidP="00C13E92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BB4BE1">
        <w:rPr>
          <w:szCs w:val="22"/>
          <w:lang w:val="en-CA"/>
        </w:rPr>
        <w:t xml:space="preserve">two </w:t>
      </w:r>
      <w:r w:rsidR="00C13E92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methods are</w:t>
      </w:r>
      <w:r w:rsidR="00C13E92">
        <w:rPr>
          <w:szCs w:val="22"/>
          <w:lang w:val="en-CA"/>
        </w:rPr>
        <w:t xml:space="preserve"> implemented </w:t>
      </w:r>
      <w:r w:rsidR="004C4953">
        <w:rPr>
          <w:szCs w:val="22"/>
          <w:lang w:val="en-CA"/>
        </w:rPr>
        <w:t>in</w:t>
      </w:r>
      <w:r w:rsidR="00C13E92">
        <w:rPr>
          <w:szCs w:val="22"/>
          <w:lang w:val="en-CA"/>
        </w:rPr>
        <w:t xml:space="preserve"> the VTM-3.0 reference software </w:t>
      </w:r>
      <w:r w:rsidR="004C4953">
        <w:rPr>
          <w:szCs w:val="22"/>
          <w:lang w:val="en-CA"/>
        </w:rPr>
        <w:t>[1]</w:t>
      </w:r>
      <w:r w:rsidR="00C13E92">
        <w:rPr>
          <w:szCs w:val="22"/>
          <w:lang w:val="en-CA"/>
        </w:rPr>
        <w:t xml:space="preserve"> and tested using </w:t>
      </w:r>
      <w:r w:rsidR="004C4953">
        <w:rPr>
          <w:szCs w:val="22"/>
          <w:lang w:val="en-CA"/>
        </w:rPr>
        <w:t>the</w:t>
      </w:r>
      <w:r w:rsidR="00C13E9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VTM </w:t>
      </w:r>
      <w:r w:rsidR="004C4953">
        <w:rPr>
          <w:szCs w:val="22"/>
          <w:lang w:val="en-CA"/>
        </w:rPr>
        <w:t xml:space="preserve">common test </w:t>
      </w:r>
      <w:r>
        <w:rPr>
          <w:szCs w:val="22"/>
          <w:lang w:val="en-CA"/>
        </w:rPr>
        <w:t>configuration</w:t>
      </w:r>
      <w:r w:rsidR="004C4953">
        <w:rPr>
          <w:szCs w:val="22"/>
          <w:lang w:val="en-CA"/>
        </w:rPr>
        <w:t xml:space="preserve"> [2]</w:t>
      </w:r>
      <w:r w:rsidR="00C13E92">
        <w:rPr>
          <w:szCs w:val="22"/>
          <w:lang w:val="en-CA"/>
        </w:rPr>
        <w:t>.</w:t>
      </w:r>
    </w:p>
    <w:p w14:paraId="4F1F34C4" w14:textId="5444BF8D" w:rsidR="00BB4BE1" w:rsidRDefault="00BB4BE1" w:rsidP="00C13E92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a third test which always uses zero motion vector for finding the collocated block in the collocated picture </w:t>
      </w:r>
      <w:r w:rsidR="000F4D09">
        <w:rPr>
          <w:szCs w:val="22"/>
          <w:lang w:val="en-CA"/>
        </w:rPr>
        <w:t>was done</w:t>
      </w:r>
      <w:r>
        <w:rPr>
          <w:szCs w:val="22"/>
          <w:lang w:val="en-CA"/>
        </w:rPr>
        <w:t xml:space="preserve">. The purpose of </w:t>
      </w:r>
      <w:r w:rsidR="000F4D09">
        <w:rPr>
          <w:szCs w:val="22"/>
          <w:lang w:val="en-CA"/>
        </w:rPr>
        <w:t xml:space="preserve">that </w:t>
      </w:r>
      <w:r>
        <w:rPr>
          <w:szCs w:val="22"/>
          <w:lang w:val="en-CA"/>
        </w:rPr>
        <w:t>test is for information.</w:t>
      </w:r>
    </w:p>
    <w:p w14:paraId="5C7498B6" w14:textId="6C7553F2" w:rsidR="00DB1866" w:rsidRDefault="00DB1866" w:rsidP="00DB1866">
      <w:pPr>
        <w:pStyle w:val="Heading2"/>
        <w:rPr>
          <w:lang w:val="en-CA"/>
        </w:rPr>
      </w:pPr>
      <w:r>
        <w:rPr>
          <w:lang w:val="en-CA"/>
        </w:rPr>
        <w:t xml:space="preserve">Results of </w:t>
      </w:r>
      <w:r w:rsidR="000F4D09">
        <w:rPr>
          <w:lang w:val="en-CA"/>
        </w:rPr>
        <w:t>method 1</w:t>
      </w:r>
    </w:p>
    <w:p w14:paraId="2320EEEF" w14:textId="46F2FD68" w:rsidR="004623AC" w:rsidRDefault="004623AC" w:rsidP="004623AC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623AC" w:rsidRPr="006C4599" w14:paraId="423D4881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E786" w14:textId="4769063B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B05E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623AC" w:rsidRPr="006C4599" w14:paraId="4AA2C1ED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467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2452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4623AC" w:rsidRPr="006C4599" w14:paraId="59C287AE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6911D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9F49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8B2F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DE6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121B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7CB6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623AC" w:rsidRPr="006C4599" w14:paraId="746918C6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FB9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F65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58F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F56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96A7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6DA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623AC" w:rsidRPr="006C4599" w14:paraId="4D10519E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48DB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ED2D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955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0038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3C3D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A61C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623AC" w:rsidRPr="006C4599" w14:paraId="5F6AA1A0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8054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1C79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3EF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C6D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384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3CB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623AC" w:rsidRPr="006C4599" w14:paraId="758E79AC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767F8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5DB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763D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F6AC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0FB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69D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623AC" w:rsidRPr="006C4599" w14:paraId="50E54112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EBA4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831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FE37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522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A72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B9D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623AC" w:rsidRPr="006C4599" w14:paraId="4327DB72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E279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430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B9A9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34DA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040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B25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623AC" w:rsidRPr="006C4599" w14:paraId="572121B9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A797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5D8F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320E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2DB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B64CC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E377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623AC" w:rsidRPr="006C4599" w14:paraId="2A734DC0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99B7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0BD58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CDE3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D62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802D6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AAD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623AC" w:rsidRPr="006C4599" w14:paraId="2C2D74FB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8436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ECDB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542D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7F766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ACE9C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5063F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623AC" w:rsidRPr="006C4599" w14:paraId="4DC83D18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8FB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EFA6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623AC" w:rsidRPr="006C4599" w14:paraId="54EF6AB0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A41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03FE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4623AC" w:rsidRPr="006C4599" w14:paraId="071A1712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B48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5BF8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0C7CC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DAB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B7C4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AE68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623AC" w:rsidRPr="006C4599" w14:paraId="2A20D570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BB19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7258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5FA8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60A9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08D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F01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23AC" w:rsidRPr="006C4599" w14:paraId="25DB4AED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E1CF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9DE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DA1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C9FE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ECDE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C117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623AC" w:rsidRPr="006C4599" w14:paraId="50A957A6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6291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F34D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C7A8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6D7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7A17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AFB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623AC" w:rsidRPr="006C4599" w14:paraId="3A89A3C8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566C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41BE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C01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20C6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022E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7CAD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623AC" w:rsidRPr="006C4599" w14:paraId="193455E0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D0C9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F98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BA1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7B6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A696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9A9E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623AC" w:rsidRPr="006C4599" w14:paraId="1B411EB5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27E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8A6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E6217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BE56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A2A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264C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623AC" w:rsidRPr="006C4599" w14:paraId="280B3414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CB37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BF1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D0F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226B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2D6E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7E2C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4623AC" w:rsidRPr="006C4599" w14:paraId="24861890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9B1C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67A0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38096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B68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E8607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8642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7A650098" w14:textId="07A7AF0B" w:rsidR="004623AC" w:rsidRPr="004623AC" w:rsidRDefault="004623AC" w:rsidP="006C4599">
      <w:pPr>
        <w:rPr>
          <w:lang w:val="en-CA"/>
        </w:rPr>
      </w:pPr>
    </w:p>
    <w:p w14:paraId="79DB66B6" w14:textId="77777777" w:rsidR="00DB1866" w:rsidRPr="00DB1866" w:rsidRDefault="00DB1866" w:rsidP="00DB1866">
      <w:pPr>
        <w:rPr>
          <w:lang w:val="en-CA"/>
        </w:rPr>
      </w:pPr>
    </w:p>
    <w:p w14:paraId="0C73B6F8" w14:textId="6C224EF1" w:rsidR="00DB1866" w:rsidRDefault="00DB1866" w:rsidP="00DB1866">
      <w:pPr>
        <w:pStyle w:val="Heading2"/>
        <w:rPr>
          <w:lang w:val="en-CA"/>
        </w:rPr>
      </w:pPr>
      <w:r>
        <w:rPr>
          <w:lang w:val="en-CA"/>
        </w:rPr>
        <w:t xml:space="preserve">Results of </w:t>
      </w:r>
      <w:r w:rsidR="000F4D09">
        <w:rPr>
          <w:lang w:val="en-CA"/>
        </w:rPr>
        <w:t>method 2</w:t>
      </w:r>
    </w:p>
    <w:p w14:paraId="5CC37749" w14:textId="0896082C" w:rsidR="004623AC" w:rsidRDefault="004623AC" w:rsidP="004623AC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623AC" w:rsidRPr="006C4599" w14:paraId="21E1B50C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07F9" w14:textId="14AD708C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3C88E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623AC" w:rsidRPr="006C4599" w14:paraId="04B51BA8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4F7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3AA3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4623AC" w:rsidRPr="006C4599" w14:paraId="3CAA7ACC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A73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4CE4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96A1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72A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583DF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0E5BE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623AC" w:rsidRPr="006C4599" w14:paraId="4F01C60B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5B69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319F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8E6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158D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94CB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1008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623AC" w:rsidRPr="006C4599" w14:paraId="59CACAA6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644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A3F9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4E3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734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936E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9E6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623AC" w:rsidRPr="006C4599" w14:paraId="5EA06DC1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3339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E149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95D3F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2EC8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60A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069C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623AC" w:rsidRPr="006C4599" w14:paraId="602275C4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723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471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8C5B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3A7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35BB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37D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623AC" w:rsidRPr="006C4599" w14:paraId="2FB03AE2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CDCA9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0DEB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D7FF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339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2B06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6DD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623AC" w:rsidRPr="006C4599" w14:paraId="74BA8613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FBF27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06D9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77D6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581D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FE5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4297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623AC" w:rsidRPr="006C4599" w14:paraId="693FE9FB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845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8D6B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01DC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3367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DF87F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E03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623AC" w:rsidRPr="006C4599" w14:paraId="7B2CA69E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030C7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C2008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58F4D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3FE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AA2CE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4B3A6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623AC" w:rsidRPr="006C4599" w14:paraId="01F6793D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E7E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16A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A019F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CF03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B52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9F847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623AC" w:rsidRPr="006C4599" w14:paraId="0F7011EC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CA89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7DE8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623AC" w:rsidRPr="006C4599" w14:paraId="4870F8C7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4567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F62E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4623AC" w:rsidRPr="006C4599" w14:paraId="6A2772C1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B61F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B9636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E4C0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70A58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CA7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A0F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623AC" w:rsidRPr="006C4599" w14:paraId="56277C1E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517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5B8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3C9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D60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AED9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5D1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23AC" w:rsidRPr="006C4599" w14:paraId="6E122E3D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648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D8B8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F099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9EAB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11E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3B4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623AC" w:rsidRPr="006C4599" w14:paraId="395271FF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BD2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E5F8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3768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623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35EC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52F6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623AC" w:rsidRPr="006C4599" w14:paraId="15A6025E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C1A2E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28AF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9079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561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711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571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623AC" w:rsidRPr="006C4599" w14:paraId="4E9147C1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585CD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ABF0B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045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E3C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849C4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B832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623AC" w:rsidRPr="006C4599" w14:paraId="35956CFC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A9F0A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1A0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43E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967C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FB46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796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623AC" w:rsidRPr="006C4599" w14:paraId="5AE9D91A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C501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9FCF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BD059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9B7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A908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3D0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4623AC" w:rsidRPr="006C4599" w14:paraId="0F679AE1" w14:textId="77777777" w:rsidTr="006C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AABD0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E1D95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1C0DC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88B3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8E729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E936" w14:textId="77777777" w:rsidR="004623AC" w:rsidRPr="006C4599" w:rsidRDefault="004623AC" w:rsidP="006C4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45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</w:tbl>
    <w:p w14:paraId="73AF7323" w14:textId="72F05266" w:rsidR="004623AC" w:rsidRPr="006C4599" w:rsidRDefault="004623AC" w:rsidP="006C4599">
      <w:pPr>
        <w:rPr>
          <w:lang w:val="en-CA"/>
        </w:rPr>
      </w:pPr>
    </w:p>
    <w:p w14:paraId="55D015EC" w14:textId="51C40FD9" w:rsidR="004623AC" w:rsidRPr="00DB1866" w:rsidRDefault="004623AC" w:rsidP="00DB1866">
      <w:pPr>
        <w:rPr>
          <w:lang w:val="en-CA"/>
        </w:rPr>
      </w:pPr>
    </w:p>
    <w:p w14:paraId="1BA06C43" w14:textId="50CEE6C1" w:rsidR="00DB1866" w:rsidRDefault="00BB4BE1" w:rsidP="00DB1866">
      <w:pPr>
        <w:pStyle w:val="Heading2"/>
        <w:rPr>
          <w:lang w:val="en-CA"/>
        </w:rPr>
      </w:pPr>
      <w:r>
        <w:rPr>
          <w:lang w:val="en-CA"/>
        </w:rPr>
        <w:t>Additional results of always using zero motion vector</w:t>
      </w: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E7EED" w:rsidRPr="00CE7EED" w14:paraId="14CE6886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3EA9" w14:textId="77777777" w:rsidR="00CE7EED" w:rsidRPr="00575844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6963E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CE7EED" w:rsidRPr="00CE7EED" w14:paraId="05C8E3D3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8ACC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B58555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CE7EED" w:rsidRPr="00CE7EED" w14:paraId="67BDD77F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D63F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FD207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937A6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C4BA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00337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212E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E7EED" w:rsidRPr="00CE7EED" w14:paraId="2FF9B607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111A7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30CD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E923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B430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726C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8309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</w:tr>
      <w:tr w:rsidR="00CE7EED" w:rsidRPr="00CE7EED" w14:paraId="54635E4F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90881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0E29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17CE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1CAA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9600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5B96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CE7EED" w:rsidRPr="00CE7EED" w14:paraId="08A87AC9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EE38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94F0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96AE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535F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4C43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7DA3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CE7EED" w:rsidRPr="00CE7EED" w14:paraId="6A91B7B1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B16B5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059C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DBB4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84C7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677C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EBCB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CE7EED" w:rsidRPr="00CE7EED" w14:paraId="1F4A371B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0DF2F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FEC5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863D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8E41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2105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6249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E7EED" w:rsidRPr="00CE7EED" w14:paraId="37A7A6C5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BD34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6F26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D700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FECE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FC94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8824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  <w:tr w:rsidR="00CE7EED" w:rsidRPr="00CE7EED" w14:paraId="17DA73BB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5974D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469B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75C8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72D1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8AD4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1A4C1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  <w:tr w:rsidR="00CE7EED" w:rsidRPr="00CE7EED" w14:paraId="1BB1F7B7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8AD3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89BD7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F631E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51D5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253B6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465B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  <w:tr w:rsidR="00CE7EED" w:rsidRPr="00CE7EED" w14:paraId="69A76E6E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D544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4481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2E88C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01AFA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7B3AD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4B8EF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CE7EED" w:rsidRPr="00CE7EED" w14:paraId="7429022C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6859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3F7DE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CE7EED" w:rsidRPr="00CE7EED" w14:paraId="7E57F4CB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3C02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BF377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CE7EED" w:rsidRPr="00CE7EED" w14:paraId="01B91C24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046A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102F1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AA65F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8E03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DDA89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A49F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E7EED" w:rsidRPr="00CE7EED" w14:paraId="5532718D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94348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EF76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453A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A73A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17F1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310C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E7EED" w:rsidRPr="00CE7EED" w14:paraId="2EA68B94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000C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8D52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6F22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5E5E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0F18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E87B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E7EED" w:rsidRPr="00CE7EED" w14:paraId="6807D7EB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7EE3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A74C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10D5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AFE4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A90C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2ECB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  <w:tr w:rsidR="00CE7EED" w:rsidRPr="00CE7EED" w14:paraId="012ADC97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338BA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EFB2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3503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9A85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1AAE0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FC96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CE7EED" w:rsidRPr="00CE7EED" w14:paraId="12844406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D4084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0FE3A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E4D7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E9EA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9FBB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AE2A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CE7EED" w:rsidRPr="00CE7EED" w14:paraId="68D19234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4796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2DAE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48E5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6D7A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BDDED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A9A2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CE7EED" w:rsidRPr="00CE7EED" w14:paraId="3D9170FB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B386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0553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45B4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CA4F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E9DA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A3007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</w:tr>
      <w:tr w:rsidR="00CE7EED" w:rsidRPr="00CE7EED" w14:paraId="306ACD75" w14:textId="77777777" w:rsidTr="005758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83184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050BF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68747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8B1B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55C42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1475" w14:textId="77777777" w:rsidR="00CE7EED" w:rsidRPr="00CE7EED" w:rsidRDefault="00CE7EED" w:rsidP="00CE7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7EE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74%</w:t>
            </w:r>
          </w:p>
        </w:tc>
      </w:tr>
    </w:tbl>
    <w:p w14:paraId="7A6D4D13" w14:textId="476D0DBF" w:rsidR="004623AC" w:rsidRDefault="004623AC" w:rsidP="004623AC">
      <w:pPr>
        <w:rPr>
          <w:sz w:val="20"/>
        </w:rPr>
      </w:pPr>
    </w:p>
    <w:p w14:paraId="5AD796CD" w14:textId="7C022556" w:rsidR="004623AC" w:rsidRDefault="004623AC" w:rsidP="006C4599">
      <w:pPr>
        <w:rPr>
          <w:lang w:val="en-CA"/>
        </w:rPr>
      </w:pPr>
    </w:p>
    <w:p w14:paraId="795F57E3" w14:textId="34A920CC" w:rsidR="00C14BB0" w:rsidRDefault="00C14BB0" w:rsidP="00575844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75C0B0C" w14:textId="66CC09BB" w:rsidR="00C14BB0" w:rsidRDefault="00C14BB0" w:rsidP="00575844">
      <w:pPr>
        <w:rPr>
          <w:szCs w:val="22"/>
          <w:lang w:val="en-CA"/>
        </w:rPr>
      </w:pPr>
      <w:r>
        <w:rPr>
          <w:szCs w:val="22"/>
          <w:lang w:val="en-CA"/>
        </w:rPr>
        <w:t>In this contribution, two different methods are proposed to address the worst-case number of accessing spatial neighboring block in the current ATMVP. We recommend adopting one of the proposed method into next VTM and VVC working draft.</w:t>
      </w:r>
    </w:p>
    <w:p w14:paraId="3C9E290B" w14:textId="77777777" w:rsidR="00C14BB0" w:rsidRPr="00C14BB0" w:rsidRDefault="00C14BB0" w:rsidP="00575844">
      <w:pPr>
        <w:rPr>
          <w:lang w:val="en-CA"/>
        </w:rPr>
      </w:pPr>
    </w:p>
    <w:p w14:paraId="3603D823" w14:textId="34389EA6" w:rsidR="001B2790" w:rsidRDefault="001B2790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B2B13C7" w14:textId="3BDF74EA" w:rsidR="001B2790" w:rsidRDefault="001B2790" w:rsidP="001B2790">
      <w:pPr>
        <w:rPr>
          <w:lang w:val="en-CA"/>
        </w:rPr>
      </w:pPr>
      <w:r>
        <w:rPr>
          <w:lang w:val="en-CA"/>
        </w:rPr>
        <w:t xml:space="preserve">[1]. </w:t>
      </w:r>
      <w:r w:rsidR="0032119D">
        <w:rPr>
          <w:lang w:val="en-CA"/>
        </w:rPr>
        <w:t xml:space="preserve">VTM-3.0 reference software, </w:t>
      </w:r>
      <w:hyperlink r:id="rId11" w:history="1">
        <w:r w:rsidR="0032119D" w:rsidRPr="00DE2037">
          <w:rPr>
            <w:rStyle w:val="Hyperlink"/>
            <w:lang w:val="en-CA"/>
          </w:rPr>
          <w:t>https://vcgit.hhi.fraunhofer.de/jvet/VVCSoftware_VTM/tags/VTM-3.0</w:t>
        </w:r>
      </w:hyperlink>
      <w:r w:rsidR="0032119D">
        <w:rPr>
          <w:lang w:val="en-CA"/>
        </w:rPr>
        <w:t>.</w:t>
      </w:r>
    </w:p>
    <w:p w14:paraId="0695119F" w14:textId="2C7D0816" w:rsidR="0032119D" w:rsidRPr="001B2790" w:rsidRDefault="0032119D" w:rsidP="001B2790">
      <w:pPr>
        <w:rPr>
          <w:lang w:val="en-CA"/>
        </w:rPr>
      </w:pPr>
      <w:r>
        <w:rPr>
          <w:lang w:val="en-CA"/>
        </w:rPr>
        <w:t xml:space="preserve">[2]. </w:t>
      </w:r>
      <w:r w:rsidRPr="0032119D">
        <w:rPr>
          <w:lang w:val="en-CA"/>
        </w:rPr>
        <w:t xml:space="preserve">F. </w:t>
      </w:r>
      <w:proofErr w:type="spellStart"/>
      <w:r w:rsidRPr="0032119D">
        <w:rPr>
          <w:lang w:val="en-CA"/>
        </w:rPr>
        <w:t>Bossen</w:t>
      </w:r>
      <w:proofErr w:type="spellEnd"/>
      <w:r w:rsidRPr="0032119D">
        <w:rPr>
          <w:lang w:val="en-CA"/>
        </w:rPr>
        <w:t xml:space="preserve">, J. Boyce, X. Li, V. </w:t>
      </w:r>
      <w:proofErr w:type="spellStart"/>
      <w:r w:rsidRPr="0032119D">
        <w:rPr>
          <w:lang w:val="en-CA"/>
        </w:rPr>
        <w:t>Seregin</w:t>
      </w:r>
      <w:proofErr w:type="spellEnd"/>
      <w:r w:rsidRPr="0032119D">
        <w:rPr>
          <w:lang w:val="en-CA"/>
        </w:rPr>
        <w:t xml:space="preserve">, K. </w:t>
      </w:r>
      <w:proofErr w:type="spellStart"/>
      <w:r w:rsidRPr="0032119D">
        <w:rPr>
          <w:lang w:val="en-CA"/>
        </w:rPr>
        <w:t>Sühring</w:t>
      </w:r>
      <w:proofErr w:type="spellEnd"/>
      <w:r>
        <w:rPr>
          <w:lang w:val="en-CA"/>
        </w:rPr>
        <w:t>, “</w:t>
      </w:r>
      <w:r w:rsidRPr="0032119D">
        <w:rPr>
          <w:lang w:val="en-CA"/>
        </w:rPr>
        <w:t>JVET common test conditions and software reference configurations for SDR video</w:t>
      </w:r>
      <w:r>
        <w:rPr>
          <w:lang w:val="en-CA"/>
        </w:rPr>
        <w:t>”, JVET-L1010.</w:t>
      </w:r>
    </w:p>
    <w:p w14:paraId="5F0CF8E4" w14:textId="1D5737C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21AD43" w:rsidR="00342FF4" w:rsidRPr="005B217D" w:rsidRDefault="00DB186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2DA67" w14:textId="77777777" w:rsidR="004261F2" w:rsidRDefault="004261F2">
      <w:r>
        <w:separator/>
      </w:r>
    </w:p>
  </w:endnote>
  <w:endnote w:type="continuationSeparator" w:id="0">
    <w:p w14:paraId="4216BB8E" w14:textId="77777777" w:rsidR="004261F2" w:rsidRDefault="0042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93280F" w:rsidR="005648AC" w:rsidRPr="00C00DDE" w:rsidRDefault="005648A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34C2">
      <w:rPr>
        <w:rStyle w:val="PageNumber"/>
        <w:noProof/>
      </w:rPr>
      <w:t>2018-12-29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3672F" w14:textId="77777777" w:rsidR="004261F2" w:rsidRDefault="004261F2">
      <w:r>
        <w:separator/>
      </w:r>
    </w:p>
  </w:footnote>
  <w:footnote w:type="continuationSeparator" w:id="0">
    <w:p w14:paraId="6EB6EAA1" w14:textId="77777777" w:rsidR="004261F2" w:rsidRDefault="00426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50680"/>
    <w:multiLevelType w:val="hybridMultilevel"/>
    <w:tmpl w:val="3F7AAE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372E49"/>
    <w:multiLevelType w:val="hybridMultilevel"/>
    <w:tmpl w:val="C020177E"/>
    <w:lvl w:ilvl="0" w:tplc="04070019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B7A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183"/>
    <w:rsid w:val="000C09AC"/>
    <w:rsid w:val="000C0D02"/>
    <w:rsid w:val="000E00F3"/>
    <w:rsid w:val="000F158C"/>
    <w:rsid w:val="000F4D09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4C2"/>
    <w:rsid w:val="00187E58"/>
    <w:rsid w:val="001A297E"/>
    <w:rsid w:val="001A368E"/>
    <w:rsid w:val="001A7329"/>
    <w:rsid w:val="001A792F"/>
    <w:rsid w:val="001B2790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E9C"/>
    <w:rsid w:val="00225016"/>
    <w:rsid w:val="002253CA"/>
    <w:rsid w:val="002264A6"/>
    <w:rsid w:val="00227BA7"/>
    <w:rsid w:val="0023011C"/>
    <w:rsid w:val="002375C1"/>
    <w:rsid w:val="00263398"/>
    <w:rsid w:val="00263B99"/>
    <w:rsid w:val="002642D5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0ACE"/>
    <w:rsid w:val="002F164D"/>
    <w:rsid w:val="003021BC"/>
    <w:rsid w:val="0030497B"/>
    <w:rsid w:val="00306206"/>
    <w:rsid w:val="00317D85"/>
    <w:rsid w:val="0032119D"/>
    <w:rsid w:val="00327C56"/>
    <w:rsid w:val="003315A1"/>
    <w:rsid w:val="003373EC"/>
    <w:rsid w:val="00342FF4"/>
    <w:rsid w:val="00344E5A"/>
    <w:rsid w:val="00346148"/>
    <w:rsid w:val="003559D7"/>
    <w:rsid w:val="003669EA"/>
    <w:rsid w:val="003706CC"/>
    <w:rsid w:val="00377710"/>
    <w:rsid w:val="003A2D8E"/>
    <w:rsid w:val="003A7CE6"/>
    <w:rsid w:val="003C20E4"/>
    <w:rsid w:val="003D6342"/>
    <w:rsid w:val="003D63B0"/>
    <w:rsid w:val="003E6F90"/>
    <w:rsid w:val="003E73ED"/>
    <w:rsid w:val="003F5D0F"/>
    <w:rsid w:val="00414101"/>
    <w:rsid w:val="004219CF"/>
    <w:rsid w:val="00422652"/>
    <w:rsid w:val="004234F0"/>
    <w:rsid w:val="004261F2"/>
    <w:rsid w:val="00432722"/>
    <w:rsid w:val="00433DDB"/>
    <w:rsid w:val="00435A29"/>
    <w:rsid w:val="00437619"/>
    <w:rsid w:val="004549FF"/>
    <w:rsid w:val="004623AC"/>
    <w:rsid w:val="00465A1E"/>
    <w:rsid w:val="0049445A"/>
    <w:rsid w:val="004A2A63"/>
    <w:rsid w:val="004B210C"/>
    <w:rsid w:val="004B7286"/>
    <w:rsid w:val="004C4953"/>
    <w:rsid w:val="004D405F"/>
    <w:rsid w:val="004E4F4F"/>
    <w:rsid w:val="004E5A51"/>
    <w:rsid w:val="004E6789"/>
    <w:rsid w:val="004F08D8"/>
    <w:rsid w:val="004F61E3"/>
    <w:rsid w:val="00502E10"/>
    <w:rsid w:val="0051015C"/>
    <w:rsid w:val="00511FAD"/>
    <w:rsid w:val="00516CF1"/>
    <w:rsid w:val="00531AE9"/>
    <w:rsid w:val="00550A66"/>
    <w:rsid w:val="005648AC"/>
    <w:rsid w:val="00567EC7"/>
    <w:rsid w:val="00570013"/>
    <w:rsid w:val="005753EC"/>
    <w:rsid w:val="00575844"/>
    <w:rsid w:val="005801A2"/>
    <w:rsid w:val="005952A5"/>
    <w:rsid w:val="005A33A1"/>
    <w:rsid w:val="005B217D"/>
    <w:rsid w:val="005C385F"/>
    <w:rsid w:val="005D57C0"/>
    <w:rsid w:val="005E16CC"/>
    <w:rsid w:val="005E1AC6"/>
    <w:rsid w:val="005F6F1B"/>
    <w:rsid w:val="00601007"/>
    <w:rsid w:val="00611EEC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AC0"/>
    <w:rsid w:val="00664DCF"/>
    <w:rsid w:val="006751D1"/>
    <w:rsid w:val="00694A2F"/>
    <w:rsid w:val="006A5317"/>
    <w:rsid w:val="006A6ECD"/>
    <w:rsid w:val="006C3A6F"/>
    <w:rsid w:val="006C4599"/>
    <w:rsid w:val="006C5D39"/>
    <w:rsid w:val="006D51B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4CC"/>
    <w:rsid w:val="0075585E"/>
    <w:rsid w:val="00756167"/>
    <w:rsid w:val="00770571"/>
    <w:rsid w:val="007768FF"/>
    <w:rsid w:val="007824D3"/>
    <w:rsid w:val="00783F14"/>
    <w:rsid w:val="00796EE3"/>
    <w:rsid w:val="007A09D4"/>
    <w:rsid w:val="007A7D29"/>
    <w:rsid w:val="007B4AB8"/>
    <w:rsid w:val="007C4B94"/>
    <w:rsid w:val="007D1181"/>
    <w:rsid w:val="007E01A3"/>
    <w:rsid w:val="007F1F8B"/>
    <w:rsid w:val="007F67A1"/>
    <w:rsid w:val="00811C05"/>
    <w:rsid w:val="008206C8"/>
    <w:rsid w:val="00833AD3"/>
    <w:rsid w:val="00852A00"/>
    <w:rsid w:val="0086387C"/>
    <w:rsid w:val="008655C9"/>
    <w:rsid w:val="00871E07"/>
    <w:rsid w:val="00874A6C"/>
    <w:rsid w:val="00875448"/>
    <w:rsid w:val="00876C65"/>
    <w:rsid w:val="00880FD3"/>
    <w:rsid w:val="008A4B4C"/>
    <w:rsid w:val="008B2D9D"/>
    <w:rsid w:val="008B6E06"/>
    <w:rsid w:val="008C239F"/>
    <w:rsid w:val="008D0256"/>
    <w:rsid w:val="008E480C"/>
    <w:rsid w:val="009064B8"/>
    <w:rsid w:val="00907757"/>
    <w:rsid w:val="00914F2A"/>
    <w:rsid w:val="009212B0"/>
    <w:rsid w:val="00921FA1"/>
    <w:rsid w:val="009234A5"/>
    <w:rsid w:val="00933453"/>
    <w:rsid w:val="009336F7"/>
    <w:rsid w:val="0093636C"/>
    <w:rsid w:val="009374A7"/>
    <w:rsid w:val="009515B1"/>
    <w:rsid w:val="00955F6D"/>
    <w:rsid w:val="009619C3"/>
    <w:rsid w:val="00977C16"/>
    <w:rsid w:val="0098551D"/>
    <w:rsid w:val="009913B0"/>
    <w:rsid w:val="0099518F"/>
    <w:rsid w:val="009A523D"/>
    <w:rsid w:val="009B02A1"/>
    <w:rsid w:val="009B3361"/>
    <w:rsid w:val="009B723F"/>
    <w:rsid w:val="009D7CE6"/>
    <w:rsid w:val="009F496B"/>
    <w:rsid w:val="00A01439"/>
    <w:rsid w:val="00A02E61"/>
    <w:rsid w:val="00A05CFF"/>
    <w:rsid w:val="00A13048"/>
    <w:rsid w:val="00A42651"/>
    <w:rsid w:val="00A46843"/>
    <w:rsid w:val="00A56B97"/>
    <w:rsid w:val="00A6093D"/>
    <w:rsid w:val="00A61F8E"/>
    <w:rsid w:val="00A6398A"/>
    <w:rsid w:val="00A64155"/>
    <w:rsid w:val="00A767DC"/>
    <w:rsid w:val="00A76A6D"/>
    <w:rsid w:val="00A83253"/>
    <w:rsid w:val="00A934E6"/>
    <w:rsid w:val="00AA671A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5E3"/>
    <w:rsid w:val="00BB4BE1"/>
    <w:rsid w:val="00BC10BA"/>
    <w:rsid w:val="00BC5AFD"/>
    <w:rsid w:val="00C00DDE"/>
    <w:rsid w:val="00C04F43"/>
    <w:rsid w:val="00C054C4"/>
    <w:rsid w:val="00C0609D"/>
    <w:rsid w:val="00C115AB"/>
    <w:rsid w:val="00C13E92"/>
    <w:rsid w:val="00C14BB0"/>
    <w:rsid w:val="00C26CCB"/>
    <w:rsid w:val="00C30249"/>
    <w:rsid w:val="00C3723B"/>
    <w:rsid w:val="00C42466"/>
    <w:rsid w:val="00C447C5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EED"/>
    <w:rsid w:val="00CF34DB"/>
    <w:rsid w:val="00CF3917"/>
    <w:rsid w:val="00CF558F"/>
    <w:rsid w:val="00D010C0"/>
    <w:rsid w:val="00D05C88"/>
    <w:rsid w:val="00D073E2"/>
    <w:rsid w:val="00D446EC"/>
    <w:rsid w:val="00D51BF0"/>
    <w:rsid w:val="00D531DB"/>
    <w:rsid w:val="00D55942"/>
    <w:rsid w:val="00D56B10"/>
    <w:rsid w:val="00D74A7F"/>
    <w:rsid w:val="00D807BF"/>
    <w:rsid w:val="00D82FCC"/>
    <w:rsid w:val="00DA17FC"/>
    <w:rsid w:val="00DA7887"/>
    <w:rsid w:val="00DB1866"/>
    <w:rsid w:val="00DB2C26"/>
    <w:rsid w:val="00DD02F4"/>
    <w:rsid w:val="00DD6622"/>
    <w:rsid w:val="00DE1C7C"/>
    <w:rsid w:val="00DE6B43"/>
    <w:rsid w:val="00DF55D7"/>
    <w:rsid w:val="00E11923"/>
    <w:rsid w:val="00E262D4"/>
    <w:rsid w:val="00E36250"/>
    <w:rsid w:val="00E47F2D"/>
    <w:rsid w:val="00E54511"/>
    <w:rsid w:val="00E61DAC"/>
    <w:rsid w:val="00E62FF9"/>
    <w:rsid w:val="00E72B80"/>
    <w:rsid w:val="00E75FE3"/>
    <w:rsid w:val="00E86C4C"/>
    <w:rsid w:val="00E907A3"/>
    <w:rsid w:val="00E942F9"/>
    <w:rsid w:val="00EA5AE0"/>
    <w:rsid w:val="00EB56E1"/>
    <w:rsid w:val="00EB7AB1"/>
    <w:rsid w:val="00ED2325"/>
    <w:rsid w:val="00EE7CD8"/>
    <w:rsid w:val="00EF37F6"/>
    <w:rsid w:val="00EF48CC"/>
    <w:rsid w:val="00F00801"/>
    <w:rsid w:val="00F100CD"/>
    <w:rsid w:val="00F2488D"/>
    <w:rsid w:val="00F3012F"/>
    <w:rsid w:val="00F601A0"/>
    <w:rsid w:val="00F6125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3C3"/>
    <w:rsid w:val="00FC5C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6398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2119D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223E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3E9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23E9C"/>
  </w:style>
  <w:style w:type="paragraph" w:styleId="CommentSubject">
    <w:name w:val="annotation subject"/>
    <w:basedOn w:val="CommentText"/>
    <w:next w:val="CommentText"/>
    <w:link w:val="CommentSubjectChar"/>
    <w:rsid w:val="00223E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3E9C"/>
    <w:rPr>
      <w:b/>
      <w:bCs/>
    </w:rPr>
  </w:style>
  <w:style w:type="paragraph" w:styleId="Revision">
    <w:name w:val="Revision"/>
    <w:hidden/>
    <w:uiPriority w:val="99"/>
    <w:semiHidden/>
    <w:rsid w:val="00223E9C"/>
    <w:rPr>
      <w:sz w:val="22"/>
    </w:rPr>
  </w:style>
  <w:style w:type="paragraph" w:styleId="ListParagraph">
    <w:name w:val="List Paragraph"/>
    <w:basedOn w:val="Normal"/>
    <w:uiPriority w:val="34"/>
    <w:qFormat/>
    <w:rsid w:val="00611E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tags/VTM-3.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1379</Words>
  <Characters>7310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5</cp:revision>
  <cp:lastPrinted>1900-01-01T08:00:00Z</cp:lastPrinted>
  <dcterms:created xsi:type="dcterms:W3CDTF">2018-12-29T07:12:00Z</dcterms:created>
  <dcterms:modified xsi:type="dcterms:W3CDTF">2018-12-31T08:15:00Z</dcterms:modified>
</cp:coreProperties>
</file>