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CD33EE">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6A39AC" w:rsidP="006C499C">
            <w:pPr>
              <w:spacing w:before="0"/>
              <w:jc w:val="right"/>
              <w:rPr>
                <w:b/>
                <w:bCs/>
                <w:sz w:val="40"/>
              </w:rPr>
            </w:pPr>
            <w:r w:rsidRPr="00A8012B">
              <w:rPr>
                <w:b/>
                <w:bCs/>
                <w:sz w:val="40"/>
              </w:rPr>
              <w:t>AVD-4773</w:t>
            </w:r>
            <w:r w:rsidR="00A97C86">
              <w:rPr>
                <w:b/>
                <w:bCs/>
                <w:sz w:val="40"/>
              </w:rPr>
              <w:t>a</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270C89" w:rsidP="006C499C">
            <w:r>
              <w:t>21</w:t>
            </w:r>
            <w:r w:rsidR="00A97C86">
              <w:t>/16</w:t>
            </w:r>
          </w:p>
        </w:tc>
        <w:tc>
          <w:tcPr>
            <w:tcW w:w="5276" w:type="dxa"/>
            <w:gridSpan w:val="3"/>
          </w:tcPr>
          <w:p w:rsidR="006C499C" w:rsidRPr="00A14FB6" w:rsidRDefault="00CD0EA2" w:rsidP="00CD33EE">
            <w:pPr>
              <w:wordWrap w:val="0"/>
              <w:jc w:val="right"/>
              <w:rPr>
                <w:szCs w:val="24"/>
              </w:rPr>
            </w:pPr>
            <w:r>
              <w:rPr>
                <w:rFonts w:eastAsia="Malgun Gothic"/>
                <w:szCs w:val="24"/>
                <w:lang w:eastAsia="ko-KR"/>
              </w:rPr>
              <w:t>Chengdu</w:t>
            </w:r>
            <w:r w:rsidR="00602AA7" w:rsidRPr="00A14FB6">
              <w:rPr>
                <w:rFonts w:eastAsia="Malgun Gothic"/>
                <w:szCs w:val="24"/>
                <w:lang w:eastAsia="ko-KR"/>
              </w:rPr>
              <w:t xml:space="preserve">, </w:t>
            </w:r>
            <w:r w:rsidR="00CD33EE">
              <w:rPr>
                <w:rFonts w:eastAsia="Malgun Gothic"/>
                <w:szCs w:val="24"/>
                <w:lang w:eastAsia="ko-KR"/>
              </w:rPr>
              <w:t>8</w:t>
            </w:r>
            <w:r w:rsidR="00602AA7" w:rsidRPr="00A14FB6">
              <w:rPr>
                <w:rFonts w:eastAsia="Malgun Gothic"/>
                <w:szCs w:val="24"/>
                <w:lang w:eastAsia="ko-KR"/>
              </w:rPr>
              <w:t xml:space="preserve"> - </w:t>
            </w:r>
            <w:r w:rsidR="00CD33EE">
              <w:rPr>
                <w:rFonts w:eastAsia="Malgun Gothic"/>
                <w:szCs w:val="24"/>
                <w:lang w:eastAsia="ko-KR"/>
              </w:rPr>
              <w:t>12</w:t>
            </w:r>
            <w:r w:rsidR="00602AA7" w:rsidRPr="00A14FB6">
              <w:rPr>
                <w:rFonts w:eastAsia="Malgun Gothic"/>
                <w:szCs w:val="24"/>
                <w:lang w:eastAsia="ko-KR"/>
              </w:rPr>
              <w:t xml:space="preserve"> </w:t>
            </w:r>
            <w:r w:rsidR="00CD33EE">
              <w:rPr>
                <w:rFonts w:eastAsia="Malgun Gothic"/>
                <w:szCs w:val="24"/>
                <w:lang w:eastAsia="ko-KR"/>
              </w:rPr>
              <w:t>June</w:t>
            </w:r>
            <w:r w:rsidR="00602AA7" w:rsidRPr="00A14FB6">
              <w:rPr>
                <w:rFonts w:eastAsia="Malgun Gothic"/>
                <w:szCs w:val="24"/>
                <w:lang w:eastAsia="ko-KR"/>
              </w:rPr>
              <w:t xml:space="preserve"> 201</w:t>
            </w:r>
            <w:r w:rsidR="00CD33EE">
              <w:rPr>
                <w:rFonts w:eastAsia="Malgun Gothic"/>
                <w:szCs w:val="24"/>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BA0A44" w:rsidRDefault="006C499C" w:rsidP="006C499C">
            <w:pPr>
              <w:rPr>
                <w:b/>
                <w:bCs/>
              </w:rPr>
            </w:pPr>
            <w:bookmarkStart w:id="7" w:name="dsource" w:colFirst="1" w:colLast="1"/>
            <w:bookmarkEnd w:id="6"/>
            <w:r w:rsidRPr="00BA0A44">
              <w:rPr>
                <w:b/>
                <w:bCs/>
              </w:rPr>
              <w:t>Source:</w:t>
            </w:r>
          </w:p>
        </w:tc>
        <w:tc>
          <w:tcPr>
            <w:tcW w:w="8306" w:type="dxa"/>
            <w:gridSpan w:val="4"/>
          </w:tcPr>
          <w:p w:rsidR="006C499C" w:rsidRPr="00BA0A44" w:rsidRDefault="00D72717" w:rsidP="002751F7">
            <w:pPr>
              <w:ind w:left="794" w:hanging="794"/>
              <w:rPr>
                <w:rFonts w:eastAsiaTheme="minorEastAsia"/>
                <w:lang w:eastAsia="zh-CN"/>
              </w:rPr>
            </w:pPr>
            <w:r w:rsidRPr="00BA0A44">
              <w:t>China Telecom</w:t>
            </w:r>
            <w:r w:rsidR="002751F7">
              <w:t xml:space="preserve"> </w:t>
            </w:r>
            <w:r w:rsidRPr="00BA0A44">
              <w:rPr>
                <w:rFonts w:hint="eastAsia"/>
              </w:rPr>
              <w:t>/</w:t>
            </w:r>
            <w:r w:rsidR="008B4EF1" w:rsidRPr="00BA0A44">
              <w:t xml:space="preserve"> </w:t>
            </w:r>
            <w:r w:rsidR="007E7977" w:rsidRPr="00FE7D0B">
              <w:rPr>
                <w:rFonts w:hint="eastAsia"/>
              </w:rPr>
              <w:t>MITT of China</w:t>
            </w:r>
            <w:r w:rsidR="002751F7">
              <w:t xml:space="preserve"> </w:t>
            </w:r>
            <w:r w:rsidR="00030BE8" w:rsidRPr="00FE7D0B">
              <w:t>/</w:t>
            </w:r>
            <w:r w:rsidR="002751F7">
              <w:t xml:space="preserve"> </w:t>
            </w:r>
            <w:r w:rsidR="00030BE8" w:rsidRPr="00FE7D0B">
              <w:t>ZTE</w:t>
            </w:r>
            <w:r w:rsidR="007E7977" w:rsidRPr="00FE7D0B">
              <w:rPr>
                <w:rFonts w:hint="eastAsia"/>
              </w:rPr>
              <w:t xml:space="preserve"> </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5A0F51" w:rsidRDefault="003C7934" w:rsidP="00651016">
            <w:pPr>
              <w:spacing w:after="120"/>
              <w:rPr>
                <w:rFonts w:eastAsiaTheme="minorEastAsia"/>
                <w:lang w:eastAsia="zh-CN"/>
              </w:rPr>
            </w:pPr>
            <w:r>
              <w:rPr>
                <w:rFonts w:eastAsia="SimSun" w:hint="eastAsia"/>
                <w:lang w:eastAsia="zh-CN"/>
              </w:rPr>
              <w:t>Proposal for new work item on</w:t>
            </w:r>
            <w:r>
              <w:rPr>
                <w:rFonts w:eastAsia="SimSun"/>
                <w:lang w:eastAsia="zh-CN"/>
              </w:rPr>
              <w:t xml:space="preserve"> </w:t>
            </w:r>
            <w:r>
              <w:rPr>
                <w:rFonts w:eastAsia="SimSun" w:hint="eastAsia"/>
                <w:lang w:eastAsia="zh-CN"/>
              </w:rPr>
              <w:t>Content Delivery Network</w:t>
            </w:r>
            <w:r w:rsidRPr="00926076">
              <w:rPr>
                <w:rFonts w:eastAsia="SimSun" w:hint="eastAsia"/>
                <w:lang w:eastAsia="zh-CN"/>
              </w:rPr>
              <w:t xml:space="preserve">- </w:t>
            </w:r>
            <w:r w:rsidR="006A39AC" w:rsidRPr="006A39AC">
              <w:t>Framework and interface for multimedia content delivery network</w:t>
            </w:r>
          </w:p>
        </w:tc>
      </w:tr>
      <w:tr w:rsidR="00884DF2" w:rsidRPr="00A14FB6">
        <w:trPr>
          <w:cantSplit/>
          <w:trHeight w:val="357"/>
        </w:trPr>
        <w:tc>
          <w:tcPr>
            <w:tcW w:w="1617" w:type="dxa"/>
            <w:tcBorders>
              <w:bottom w:val="single" w:sz="12" w:space="0" w:color="auto"/>
            </w:tcBorders>
          </w:tcPr>
          <w:p w:rsidR="00884DF2" w:rsidRPr="00A14FB6" w:rsidRDefault="00884DF2" w:rsidP="00884DF2">
            <w:pPr>
              <w:spacing w:after="120"/>
            </w:pPr>
            <w:r w:rsidRPr="00A14FB6">
              <w:rPr>
                <w:b/>
                <w:bCs/>
              </w:rPr>
              <w:t>Purpose:</w:t>
            </w:r>
          </w:p>
        </w:tc>
        <w:tc>
          <w:tcPr>
            <w:tcW w:w="8306" w:type="dxa"/>
            <w:gridSpan w:val="4"/>
            <w:tcBorders>
              <w:bottom w:val="single" w:sz="12" w:space="0" w:color="auto"/>
            </w:tcBorders>
          </w:tcPr>
          <w:p w:rsidR="00884DF2" w:rsidRPr="00A14FB6" w:rsidRDefault="00884DF2" w:rsidP="00884DF2">
            <w:pPr>
              <w:spacing w:after="120"/>
            </w:pPr>
            <w:r w:rsidRPr="00884DF2">
              <w:t>Proposal</w:t>
            </w:r>
          </w:p>
        </w:tc>
      </w:tr>
    </w:tbl>
    <w:bookmarkEnd w:id="1"/>
    <w:bookmarkEnd w:id="8"/>
    <w:p w:rsidR="006C499C" w:rsidRPr="00A14FB6" w:rsidRDefault="006C499C" w:rsidP="006C499C">
      <w:pPr>
        <w:pStyle w:val="Headingb"/>
      </w:pPr>
      <w:r w:rsidRPr="00A14FB6">
        <w:t>Summary</w:t>
      </w:r>
    </w:p>
    <w:p w:rsidR="001F1C22" w:rsidRDefault="001F1C22" w:rsidP="001F1C22">
      <w:pPr>
        <w:rPr>
          <w:rFonts w:eastAsia="FangSong_GB2312"/>
          <w:lang w:eastAsia="zh-CN"/>
        </w:rPr>
      </w:pPr>
      <w:r>
        <w:rPr>
          <w:rFonts w:hint="eastAsia"/>
          <w:lang w:eastAsia="zh-CN"/>
        </w:rPr>
        <w:t xml:space="preserve">This contribution </w:t>
      </w:r>
      <w:r w:rsidRPr="00EC60D1">
        <w:rPr>
          <w:szCs w:val="24"/>
        </w:rPr>
        <w:t>pro</w:t>
      </w:r>
      <w:r>
        <w:rPr>
          <w:szCs w:val="24"/>
        </w:rPr>
        <w:t>poses</w:t>
      </w:r>
      <w:r>
        <w:rPr>
          <w:rFonts w:hint="eastAsia"/>
          <w:szCs w:val="24"/>
          <w:lang w:eastAsia="zh-CN"/>
        </w:rPr>
        <w:t xml:space="preserve"> to launch a new </w:t>
      </w:r>
      <w:r>
        <w:rPr>
          <w:rFonts w:eastAsia="FangSong_GB2312" w:hint="eastAsia"/>
          <w:lang w:eastAsia="zh-CN"/>
        </w:rPr>
        <w:t>work item</w:t>
      </w:r>
      <w:r>
        <w:rPr>
          <w:rFonts w:eastAsia="FangSong_GB2312"/>
          <w:lang w:eastAsia="zh-CN"/>
        </w:rPr>
        <w:t xml:space="preserve"> on </w:t>
      </w:r>
      <w:r w:rsidR="003E2232">
        <w:rPr>
          <w:rFonts w:eastAsia="FangSong_GB2312" w:hint="eastAsia"/>
          <w:lang w:eastAsia="zh-CN"/>
        </w:rPr>
        <w:t>c</w:t>
      </w:r>
      <w:r>
        <w:rPr>
          <w:rFonts w:eastAsia="FangSong_GB2312"/>
          <w:lang w:eastAsia="zh-CN"/>
        </w:rPr>
        <w:t xml:space="preserve">ontent </w:t>
      </w:r>
      <w:r w:rsidR="003E2232">
        <w:rPr>
          <w:rFonts w:eastAsia="FangSong_GB2312" w:hint="eastAsia"/>
          <w:lang w:eastAsia="zh-CN"/>
        </w:rPr>
        <w:t>d</w:t>
      </w:r>
      <w:r>
        <w:rPr>
          <w:rFonts w:eastAsia="FangSong_GB2312"/>
          <w:lang w:eastAsia="zh-CN"/>
        </w:rPr>
        <w:t xml:space="preserve">elivery </w:t>
      </w:r>
      <w:r w:rsidR="003E2232">
        <w:rPr>
          <w:rFonts w:eastAsia="FangSong_GB2312" w:hint="eastAsia"/>
          <w:lang w:eastAsia="zh-CN"/>
        </w:rPr>
        <w:t>n</w:t>
      </w:r>
      <w:r>
        <w:rPr>
          <w:rFonts w:eastAsia="FangSong_GB2312"/>
          <w:lang w:eastAsia="zh-CN"/>
        </w:rPr>
        <w:t>etwork-</w:t>
      </w:r>
      <w:r w:rsidRPr="001F1C22">
        <w:t xml:space="preserve"> </w:t>
      </w:r>
      <w:r w:rsidR="007A735F" w:rsidRPr="007A735F">
        <w:t>Framework and interface for multimedia content delivery network</w:t>
      </w:r>
      <w:r>
        <w:rPr>
          <w:rFonts w:eastAsiaTheme="minorEastAsia" w:hint="eastAsia"/>
          <w:lang w:eastAsia="zh-CN"/>
        </w:rPr>
        <w:t>.</w:t>
      </w:r>
      <w:r>
        <w:rPr>
          <w:rFonts w:eastAsiaTheme="minorEastAsia"/>
          <w:lang w:eastAsia="zh-CN"/>
        </w:rPr>
        <w:t xml:space="preserve"> </w:t>
      </w:r>
      <w:r>
        <w:rPr>
          <w:rFonts w:eastAsia="FangSong_GB2312" w:hint="eastAsia"/>
          <w:lang w:eastAsia="zh-CN"/>
        </w:rPr>
        <w:t xml:space="preserve"> </w:t>
      </w:r>
      <w:r>
        <w:rPr>
          <w:rFonts w:hint="eastAsia"/>
          <w:lang w:eastAsia="zh-CN"/>
        </w:rPr>
        <w:t>T</w:t>
      </w:r>
      <w:r w:rsidRPr="007A735F">
        <w:rPr>
          <w:rFonts w:hint="eastAsia"/>
          <w:szCs w:val="24"/>
          <w:lang w:eastAsia="zh-CN"/>
        </w:rPr>
        <w:t>he</w:t>
      </w:r>
      <w:r w:rsidR="004A40A4" w:rsidRPr="007A735F">
        <w:rPr>
          <w:rFonts w:hint="eastAsia"/>
          <w:szCs w:val="24"/>
          <w:lang w:eastAsia="zh-CN"/>
        </w:rPr>
        <w:t xml:space="preserve"> background</w:t>
      </w:r>
      <w:r w:rsidRPr="007A735F">
        <w:rPr>
          <w:rFonts w:hint="eastAsia"/>
          <w:szCs w:val="24"/>
          <w:lang w:eastAsia="zh-CN"/>
        </w:rPr>
        <w:t xml:space="preserve"> an</w:t>
      </w:r>
      <w:r>
        <w:rPr>
          <w:rFonts w:hint="eastAsia"/>
          <w:lang w:eastAsia="zh-CN"/>
        </w:rPr>
        <w:t>d the proposed skeleton has been introduced in this contribution.</w:t>
      </w:r>
    </w:p>
    <w:p w:rsidR="001F1C22" w:rsidRPr="007C04F6" w:rsidRDefault="001F1C22">
      <w:pPr>
        <w:rPr>
          <w:szCs w:val="24"/>
        </w:rPr>
      </w:pPr>
    </w:p>
    <w:p w:rsidR="006C499C" w:rsidRDefault="003C7934" w:rsidP="00AE68B3">
      <w:pPr>
        <w:pStyle w:val="Heading1"/>
        <w:rPr>
          <w:rFonts w:asciiTheme="minorEastAsia" w:eastAsiaTheme="minorEastAsia" w:hAnsiTheme="minorEastAsia"/>
          <w:lang w:eastAsia="zh-CN"/>
        </w:rPr>
      </w:pPr>
      <w:r>
        <w:rPr>
          <w:rFonts w:asciiTheme="minorEastAsia" w:eastAsiaTheme="minorEastAsia" w:hAnsiTheme="minorEastAsia"/>
          <w:lang w:eastAsia="zh-CN"/>
        </w:rPr>
        <w:t>B</w:t>
      </w:r>
      <w:r>
        <w:rPr>
          <w:rFonts w:asciiTheme="minorEastAsia" w:eastAsiaTheme="minorEastAsia" w:hAnsiTheme="minorEastAsia" w:hint="eastAsia"/>
          <w:lang w:eastAsia="zh-CN"/>
        </w:rPr>
        <w:t xml:space="preserve">ackground </w:t>
      </w:r>
    </w:p>
    <w:p w:rsidR="003C7934" w:rsidRDefault="003C7934" w:rsidP="00BA0A44">
      <w:pPr>
        <w:spacing w:before="0"/>
        <w:rPr>
          <w:rFonts w:eastAsiaTheme="minorEastAsia"/>
          <w:lang w:eastAsia="zh-CN"/>
        </w:rPr>
      </w:pPr>
      <w:r>
        <w:t xml:space="preserve">A </w:t>
      </w:r>
      <w:r w:rsidR="00BB152D" w:rsidRPr="007A735F">
        <w:rPr>
          <w:rFonts w:hint="eastAsia"/>
        </w:rPr>
        <w:t>c</w:t>
      </w:r>
      <w:r>
        <w:t xml:space="preserve">ontent </w:t>
      </w:r>
      <w:r w:rsidR="00BB152D" w:rsidRPr="007A735F">
        <w:rPr>
          <w:rFonts w:hint="eastAsia"/>
        </w:rPr>
        <w:t>d</w:t>
      </w:r>
      <w:r>
        <w:t xml:space="preserve">elivery </w:t>
      </w:r>
      <w:r w:rsidR="00BB152D" w:rsidRPr="007A735F">
        <w:rPr>
          <w:rFonts w:hint="eastAsia"/>
        </w:rPr>
        <w:t>n</w:t>
      </w:r>
      <w:r>
        <w:t xml:space="preserve">etwork (CDN) is an infrastructure of network elements operating at layer 4 through layer 7, arranged for the efficient distribution and delivery of digital content. Such content includes, but is not limited to, web pages and images delivered via HTTP, and streaming of continuous media delivered via HTTP, RTSP, RTMP, etc. CDNs typically provide services to </w:t>
      </w:r>
      <w:r w:rsidRPr="00884DF2">
        <w:t xml:space="preserve">multiple </w:t>
      </w:r>
      <w:r w:rsidR="003F2D53" w:rsidRPr="00884DF2">
        <w:rPr>
          <w:rFonts w:eastAsiaTheme="minorEastAsia"/>
          <w:lang w:eastAsia="zh-CN"/>
        </w:rPr>
        <w:t>c</w:t>
      </w:r>
      <w:r w:rsidRPr="00884DF2">
        <w:t xml:space="preserve">ontent </w:t>
      </w:r>
      <w:r w:rsidR="003F2D53" w:rsidRPr="00884DF2">
        <w:rPr>
          <w:rFonts w:eastAsiaTheme="minorEastAsia"/>
          <w:lang w:eastAsia="zh-CN"/>
        </w:rPr>
        <w:t>s</w:t>
      </w:r>
      <w:r w:rsidRPr="00884DF2">
        <w:t>ervice</w:t>
      </w:r>
      <w:r>
        <w:t xml:space="preserve"> </w:t>
      </w:r>
      <w:r w:rsidR="003F2D53">
        <w:rPr>
          <w:rFonts w:asciiTheme="minorEastAsia" w:eastAsiaTheme="minorEastAsia" w:hAnsiTheme="minorEastAsia" w:hint="eastAsia"/>
          <w:lang w:eastAsia="zh-CN"/>
        </w:rPr>
        <w:t>p</w:t>
      </w:r>
      <w:r>
        <w:t>roviders (CSPs).</w:t>
      </w:r>
    </w:p>
    <w:p w:rsidR="009C0830" w:rsidRDefault="003C7934" w:rsidP="00BA0A44">
      <w:pPr>
        <w:rPr>
          <w:rFonts w:eastAsiaTheme="minorEastAsia"/>
          <w:lang w:eastAsia="zh-CN"/>
        </w:rPr>
      </w:pPr>
      <w:r>
        <w:rPr>
          <w:rFonts w:eastAsiaTheme="minorEastAsia" w:hint="eastAsia"/>
          <w:lang w:eastAsia="zh-CN"/>
        </w:rPr>
        <w:t xml:space="preserve">CDN is not a new concept now, several CDNs </w:t>
      </w:r>
      <w:r w:rsidR="00B61205">
        <w:rPr>
          <w:rFonts w:eastAsiaTheme="minorEastAsia" w:hint="eastAsia"/>
          <w:lang w:eastAsia="zh-CN"/>
        </w:rPr>
        <w:t xml:space="preserve">for IPTV services </w:t>
      </w:r>
      <w:r>
        <w:rPr>
          <w:rFonts w:eastAsiaTheme="minorEastAsia" w:hint="eastAsia"/>
          <w:lang w:eastAsia="zh-CN"/>
        </w:rPr>
        <w:t xml:space="preserve">have been </w:t>
      </w:r>
      <w:r w:rsidR="006F2BA8">
        <w:rPr>
          <w:rFonts w:eastAsiaTheme="minorEastAsia" w:hint="eastAsia"/>
          <w:lang w:eastAsia="zh-CN"/>
        </w:rPr>
        <w:t xml:space="preserve">installed and </w:t>
      </w:r>
      <w:r>
        <w:rPr>
          <w:rFonts w:eastAsiaTheme="minorEastAsia" w:hint="eastAsia"/>
          <w:lang w:eastAsia="zh-CN"/>
        </w:rPr>
        <w:t xml:space="preserve">operated by several </w:t>
      </w:r>
      <w:r>
        <w:rPr>
          <w:rFonts w:eastAsiaTheme="minorEastAsia"/>
          <w:lang w:eastAsia="zh-CN"/>
        </w:rPr>
        <w:t>companies</w:t>
      </w:r>
      <w:r>
        <w:rPr>
          <w:rFonts w:eastAsiaTheme="minorEastAsia" w:hint="eastAsia"/>
          <w:lang w:eastAsia="zh-CN"/>
        </w:rPr>
        <w:t>.</w:t>
      </w:r>
      <w:r w:rsidR="00B61205" w:rsidRPr="00B61205">
        <w:rPr>
          <w:rFonts w:eastAsiaTheme="minorEastAsia"/>
          <w:lang w:eastAsia="zh-CN"/>
        </w:rPr>
        <w:t xml:space="preserve"> </w:t>
      </w:r>
      <w:r w:rsidR="00B61205">
        <w:rPr>
          <w:rFonts w:eastAsiaTheme="minorEastAsia"/>
          <w:lang w:eastAsia="zh-CN"/>
        </w:rPr>
        <w:t>A</w:t>
      </w:r>
      <w:r w:rsidR="00B61205">
        <w:rPr>
          <w:rFonts w:eastAsiaTheme="minorEastAsia" w:hint="eastAsia"/>
          <w:lang w:eastAsia="zh-CN"/>
        </w:rPr>
        <w:t xml:space="preserve">fter </w:t>
      </w:r>
      <w:r w:rsidR="00B61205">
        <w:rPr>
          <w:rFonts w:eastAsiaTheme="minorEastAsia"/>
          <w:lang w:eastAsia="zh-CN"/>
        </w:rPr>
        <w:t>several</w:t>
      </w:r>
      <w:r w:rsidR="00B61205">
        <w:rPr>
          <w:rFonts w:eastAsiaTheme="minorEastAsia" w:hint="eastAsia"/>
          <w:lang w:eastAsia="zh-CN"/>
        </w:rPr>
        <w:t xml:space="preserve"> years</w:t>
      </w:r>
      <w:r w:rsidR="00B61205">
        <w:rPr>
          <w:rFonts w:eastAsiaTheme="minorEastAsia"/>
          <w:lang w:eastAsia="zh-CN"/>
        </w:rPr>
        <w:t>’</w:t>
      </w:r>
      <w:r w:rsidR="00B61205">
        <w:rPr>
          <w:rFonts w:eastAsiaTheme="minorEastAsia" w:hint="eastAsia"/>
          <w:lang w:eastAsia="zh-CN"/>
        </w:rPr>
        <w:t xml:space="preserve"> development,  IPTV services has become a kind service with a large of subscribers around the world with the support of IPTV related  recommendations developed within SG 16, such as Y.1910. As the development of Internet OTT video services, IPTV services face the </w:t>
      </w:r>
      <w:r w:rsidR="00B61205" w:rsidRPr="007C04F6">
        <w:rPr>
          <w:rFonts w:eastAsiaTheme="minorEastAsia"/>
          <w:lang w:eastAsia="zh-CN"/>
        </w:rPr>
        <w:t>severe</w:t>
      </w:r>
      <w:r w:rsidR="00B61205" w:rsidRPr="007C04F6">
        <w:rPr>
          <w:rFonts w:eastAsiaTheme="minorEastAsia" w:hint="eastAsia"/>
          <w:lang w:eastAsia="zh-CN"/>
        </w:rPr>
        <w:t xml:space="preserve"> competition from Internet OTT services</w:t>
      </w:r>
      <w:r w:rsidR="00B61205">
        <w:rPr>
          <w:rFonts w:eastAsiaTheme="minorEastAsia" w:hint="eastAsia"/>
          <w:lang w:eastAsia="zh-CN"/>
        </w:rPr>
        <w:t xml:space="preserve">. </w:t>
      </w:r>
      <w:r w:rsidR="00B61205">
        <w:rPr>
          <w:rFonts w:eastAsiaTheme="minorEastAsia"/>
          <w:lang w:eastAsia="zh-CN"/>
        </w:rPr>
        <w:t>I</w:t>
      </w:r>
      <w:r w:rsidR="00B61205">
        <w:rPr>
          <w:rFonts w:eastAsiaTheme="minorEastAsia" w:hint="eastAsia"/>
          <w:lang w:eastAsia="zh-CN"/>
        </w:rPr>
        <w:t xml:space="preserve">n that case, many IPTV service operators begin to provide OTT video services oriented to Internet and mobile Internet. </w:t>
      </w:r>
      <w:r w:rsidR="00B61205">
        <w:rPr>
          <w:rFonts w:eastAsiaTheme="minorEastAsia"/>
          <w:lang w:eastAsia="zh-CN"/>
        </w:rPr>
        <w:t>T</w:t>
      </w:r>
      <w:r w:rsidR="00B61205">
        <w:rPr>
          <w:rFonts w:eastAsiaTheme="minorEastAsia" w:hint="eastAsia"/>
          <w:lang w:eastAsia="zh-CN"/>
        </w:rPr>
        <w:t xml:space="preserve">o save </w:t>
      </w:r>
      <w:r w:rsidR="00B61205">
        <w:rPr>
          <w:rFonts w:eastAsiaTheme="minorEastAsia"/>
          <w:lang w:eastAsia="zh-CN"/>
        </w:rPr>
        <w:t>the</w:t>
      </w:r>
      <w:r w:rsidR="00B61205">
        <w:rPr>
          <w:rFonts w:eastAsiaTheme="minorEastAsia" w:hint="eastAsia"/>
          <w:lang w:eastAsia="zh-CN"/>
        </w:rPr>
        <w:t xml:space="preserve"> </w:t>
      </w:r>
      <w:r w:rsidR="00B61205" w:rsidRPr="004569C0">
        <w:rPr>
          <w:rFonts w:eastAsiaTheme="minorEastAsia"/>
          <w:lang w:eastAsia="zh-CN"/>
        </w:rPr>
        <w:t>investment</w:t>
      </w:r>
      <w:r w:rsidR="00B61205">
        <w:rPr>
          <w:rFonts w:eastAsiaTheme="minorEastAsia" w:hint="eastAsia"/>
          <w:lang w:eastAsia="zh-CN"/>
        </w:rPr>
        <w:t xml:space="preserve">, operators hope the CDNs built within large areas supporting IPTV services before to support media services with multi format and multi steam media protocols urgently. </w:t>
      </w:r>
      <w:r w:rsidR="00B61205">
        <w:rPr>
          <w:rFonts w:eastAsiaTheme="minorEastAsia"/>
          <w:lang w:eastAsia="zh-CN"/>
        </w:rPr>
        <w:t>T</w:t>
      </w:r>
      <w:r w:rsidR="00B61205">
        <w:rPr>
          <w:rFonts w:eastAsiaTheme="minorEastAsia" w:hint="eastAsia"/>
          <w:lang w:eastAsia="zh-CN"/>
        </w:rPr>
        <w:t xml:space="preserve">he huge need for </w:t>
      </w:r>
      <w:r w:rsidR="00651016">
        <w:t>multimedia</w:t>
      </w:r>
      <w:r w:rsidR="00651016">
        <w:rPr>
          <w:rFonts w:eastAsiaTheme="minorEastAsia" w:hint="eastAsia"/>
          <w:lang w:eastAsia="zh-CN"/>
        </w:rPr>
        <w:t xml:space="preserve"> </w:t>
      </w:r>
      <w:r w:rsidR="00B61205">
        <w:rPr>
          <w:rFonts w:eastAsiaTheme="minorEastAsia" w:hint="eastAsia"/>
          <w:lang w:eastAsia="zh-CN"/>
        </w:rPr>
        <w:t xml:space="preserve">CDNs occurs.  </w:t>
      </w:r>
    </w:p>
    <w:p w:rsidR="009C0830" w:rsidRDefault="003C7934" w:rsidP="00BA0A44">
      <w:pPr>
        <w:rPr>
          <w:rFonts w:eastAsiaTheme="minorEastAsia"/>
          <w:lang w:eastAsia="zh-CN"/>
        </w:rPr>
      </w:pPr>
      <w:r>
        <w:rPr>
          <w:rFonts w:eastAsiaTheme="minorEastAsia" w:hint="eastAsia"/>
          <w:lang w:eastAsia="zh-CN"/>
        </w:rPr>
        <w:t xml:space="preserve"> </w:t>
      </w:r>
      <w:r w:rsidR="006263DE">
        <w:rPr>
          <w:rFonts w:eastAsiaTheme="minorEastAsia"/>
          <w:lang w:eastAsia="zh-CN"/>
        </w:rPr>
        <w:t>The</w:t>
      </w:r>
      <w:r w:rsidR="006263DE">
        <w:rPr>
          <w:rFonts w:eastAsiaTheme="minorEastAsia" w:hint="eastAsia"/>
          <w:lang w:eastAsia="zh-CN"/>
        </w:rPr>
        <w:t xml:space="preserve"> CDNs </w:t>
      </w:r>
      <w:r w:rsidR="0086153F">
        <w:rPr>
          <w:rFonts w:eastAsiaTheme="minorEastAsia" w:hint="eastAsia"/>
          <w:lang w:eastAsia="zh-CN"/>
        </w:rPr>
        <w:t>established</w:t>
      </w:r>
      <w:r w:rsidR="006263DE">
        <w:rPr>
          <w:rFonts w:eastAsiaTheme="minorEastAsia" w:hint="eastAsia"/>
          <w:lang w:eastAsia="zh-CN"/>
        </w:rPr>
        <w:t xml:space="preserve"> for IPTV services by operators has the following characters:</w:t>
      </w:r>
    </w:p>
    <w:p w:rsidR="006263DE" w:rsidRPr="006263DE" w:rsidRDefault="0039149C" w:rsidP="006263DE">
      <w:pPr>
        <w:pStyle w:val="ListParagraph"/>
        <w:numPr>
          <w:ilvl w:val="0"/>
          <w:numId w:val="10"/>
        </w:numPr>
        <w:ind w:firstLineChars="0"/>
        <w:rPr>
          <w:rFonts w:eastAsiaTheme="minorEastAsia"/>
          <w:lang w:eastAsia="zh-CN"/>
        </w:rPr>
      </w:pPr>
      <w:r>
        <w:rPr>
          <w:rFonts w:eastAsiaTheme="minorEastAsia"/>
          <w:lang w:eastAsia="zh-CN"/>
        </w:rPr>
        <w:t>I</w:t>
      </w:r>
      <w:r>
        <w:rPr>
          <w:rFonts w:eastAsiaTheme="minorEastAsia" w:hint="eastAsia"/>
          <w:lang w:eastAsia="zh-CN"/>
        </w:rPr>
        <w:t xml:space="preserve">t is designed for IPTV services, and it is </w:t>
      </w:r>
      <w:r w:rsidRPr="0039149C">
        <w:rPr>
          <w:rFonts w:eastAsiaTheme="minorEastAsia"/>
          <w:lang w:eastAsia="zh-CN"/>
        </w:rPr>
        <w:t>complicated</w:t>
      </w:r>
      <w:r>
        <w:rPr>
          <w:rFonts w:eastAsiaTheme="minorEastAsia" w:hint="eastAsia"/>
          <w:lang w:eastAsia="zh-CN"/>
        </w:rPr>
        <w:t xml:space="preserve"> to  lead into new services over IPTV CDNs;</w:t>
      </w:r>
    </w:p>
    <w:p w:rsidR="006263DE" w:rsidRPr="00C17262" w:rsidRDefault="00C17262" w:rsidP="00C17262">
      <w:pPr>
        <w:pStyle w:val="ListParagraph"/>
        <w:numPr>
          <w:ilvl w:val="0"/>
          <w:numId w:val="10"/>
        </w:numPr>
        <w:ind w:firstLineChars="0"/>
        <w:rPr>
          <w:rFonts w:eastAsiaTheme="minorEastAsia"/>
          <w:lang w:eastAsia="zh-CN"/>
        </w:rPr>
      </w:pPr>
      <w:r w:rsidRPr="00C17262">
        <w:rPr>
          <w:rFonts w:eastAsiaTheme="minorEastAsia"/>
          <w:lang w:eastAsia="zh-CN"/>
        </w:rPr>
        <w:lastRenderedPageBreak/>
        <w:t>T</w:t>
      </w:r>
      <w:r w:rsidRPr="00C17262">
        <w:rPr>
          <w:rFonts w:eastAsiaTheme="minorEastAsia" w:hint="eastAsia"/>
          <w:lang w:eastAsia="zh-CN"/>
        </w:rPr>
        <w:t>here is a lot of difference to the Internet CDN at supporting steam media protocols</w:t>
      </w:r>
      <w:r w:rsidRPr="00C17262">
        <w:rPr>
          <w:rFonts w:eastAsiaTheme="minorEastAsia" w:hint="eastAsia"/>
          <w:lang w:eastAsia="zh-CN"/>
        </w:rPr>
        <w:t>，</w:t>
      </w:r>
      <w:r w:rsidRPr="00C17262">
        <w:rPr>
          <w:rFonts w:eastAsiaTheme="minorEastAsia" w:hint="eastAsia"/>
          <w:lang w:eastAsia="zh-CN"/>
        </w:rPr>
        <w:t xml:space="preserve"> </w:t>
      </w:r>
      <w:r w:rsidRPr="00C17262">
        <w:rPr>
          <w:rFonts w:eastAsiaTheme="minorEastAsia"/>
          <w:lang w:eastAsia="zh-CN"/>
        </w:rPr>
        <w:t>backtracking</w:t>
      </w:r>
      <w:r w:rsidRPr="00C17262">
        <w:rPr>
          <w:rFonts w:eastAsiaTheme="minorEastAsia" w:hint="eastAsia"/>
          <w:lang w:eastAsia="zh-CN"/>
        </w:rPr>
        <w:t xml:space="preserve"> mode, users</w:t>
      </w:r>
      <w:r w:rsidRPr="00C17262">
        <w:rPr>
          <w:rFonts w:eastAsiaTheme="minorEastAsia"/>
          <w:lang w:eastAsia="zh-CN"/>
        </w:rPr>
        <w:t>’</w:t>
      </w:r>
      <w:r w:rsidRPr="00C17262">
        <w:rPr>
          <w:rFonts w:eastAsiaTheme="minorEastAsia" w:hint="eastAsia"/>
          <w:lang w:eastAsia="zh-CN"/>
        </w:rPr>
        <w:t xml:space="preserve"> requests </w:t>
      </w:r>
      <w:r w:rsidR="002F52A3" w:rsidRPr="00C17262">
        <w:rPr>
          <w:rFonts w:eastAsiaTheme="minorEastAsia"/>
          <w:lang w:eastAsia="zh-CN"/>
        </w:rPr>
        <w:t>redirecti</w:t>
      </w:r>
      <w:r w:rsidR="002F52A3">
        <w:rPr>
          <w:rFonts w:eastAsiaTheme="minorEastAsia" w:hint="eastAsia"/>
          <w:lang w:eastAsia="zh-CN"/>
        </w:rPr>
        <w:t>on</w:t>
      </w:r>
      <w:r w:rsidR="002F52A3" w:rsidRPr="00C17262">
        <w:rPr>
          <w:rFonts w:eastAsiaTheme="minorEastAsia" w:hint="eastAsia"/>
          <w:lang w:eastAsia="zh-CN"/>
        </w:rPr>
        <w:t xml:space="preserve"> </w:t>
      </w:r>
      <w:r w:rsidRPr="00C17262">
        <w:rPr>
          <w:rFonts w:eastAsiaTheme="minorEastAsia" w:hint="eastAsia"/>
          <w:lang w:eastAsia="zh-CN"/>
        </w:rPr>
        <w:t>etc</w:t>
      </w:r>
      <w:r w:rsidR="00CA044E">
        <w:rPr>
          <w:rFonts w:eastAsiaTheme="minorEastAsia"/>
          <w:lang w:eastAsia="zh-CN"/>
        </w:rPr>
        <w:t>.;</w:t>
      </w:r>
      <w:r w:rsidRPr="00C17262">
        <w:rPr>
          <w:rFonts w:eastAsiaTheme="minorEastAsia"/>
          <w:lang w:eastAsia="zh-CN"/>
        </w:rPr>
        <w:t xml:space="preserve"> </w:t>
      </w:r>
    </w:p>
    <w:p w:rsidR="0020549D" w:rsidRDefault="00891549" w:rsidP="0020549D">
      <w:pPr>
        <w:pStyle w:val="ListParagraph"/>
        <w:numPr>
          <w:ilvl w:val="0"/>
          <w:numId w:val="10"/>
        </w:numPr>
        <w:ind w:firstLineChars="0"/>
        <w:rPr>
          <w:rFonts w:eastAsiaTheme="minorEastAsia"/>
          <w:lang w:eastAsia="zh-CN"/>
        </w:rPr>
      </w:pPr>
      <w:r>
        <w:rPr>
          <w:rFonts w:eastAsiaTheme="minorEastAsia"/>
          <w:lang w:eastAsia="zh-CN"/>
        </w:rPr>
        <w:t>T</w:t>
      </w:r>
      <w:r>
        <w:rPr>
          <w:rFonts w:eastAsiaTheme="minorEastAsia" w:hint="eastAsia"/>
          <w:lang w:eastAsia="zh-CN"/>
        </w:rPr>
        <w:t>here is not a</w:t>
      </w:r>
      <w:r w:rsidR="002751F7">
        <w:rPr>
          <w:rFonts w:eastAsiaTheme="minorEastAsia"/>
          <w:lang w:eastAsia="zh-CN"/>
        </w:rPr>
        <w:t>n</w:t>
      </w:r>
      <w:r>
        <w:rPr>
          <w:rFonts w:eastAsiaTheme="minorEastAsia" w:hint="eastAsia"/>
          <w:lang w:eastAsia="zh-CN"/>
        </w:rPr>
        <w:t xml:space="preserve"> interconnecting standards between IPTV CDNs and Internet CDNs, it is hard to install a CDN with the devices of different companies.</w:t>
      </w:r>
    </w:p>
    <w:p w:rsidR="0020549D" w:rsidRPr="0020549D" w:rsidRDefault="0020549D" w:rsidP="0020549D">
      <w:pPr>
        <w:ind w:left="480"/>
        <w:rPr>
          <w:rFonts w:eastAsiaTheme="minorEastAsia"/>
          <w:lang w:eastAsia="zh-CN"/>
        </w:rPr>
      </w:pPr>
      <w:r w:rsidRPr="0020549D">
        <w:rPr>
          <w:rFonts w:eastAsiaTheme="minorEastAsia"/>
          <w:lang w:eastAsia="zh-CN"/>
        </w:rPr>
        <w:t xml:space="preserve">As mentioned above, current main IPTV CDNs could not meet the requirements of </w:t>
      </w:r>
      <w:r w:rsidR="00651016">
        <w:t>multimedia</w:t>
      </w:r>
      <w:r w:rsidRPr="0020549D">
        <w:rPr>
          <w:rFonts w:eastAsiaTheme="minorEastAsia"/>
          <w:lang w:eastAsia="zh-CN"/>
        </w:rPr>
        <w:t xml:space="preserve"> CDNs. Since 2010, China telecom has experimented to update its IPTV CDNs.</w:t>
      </w:r>
      <w:r w:rsidR="00FF1341">
        <w:rPr>
          <w:rFonts w:eastAsiaTheme="minorEastAsia" w:hint="eastAsia"/>
          <w:lang w:eastAsia="zh-CN"/>
        </w:rPr>
        <w:t xml:space="preserve"> </w:t>
      </w:r>
      <w:r w:rsidR="00FF1341">
        <w:rPr>
          <w:rFonts w:eastAsiaTheme="minorEastAsia"/>
          <w:lang w:eastAsia="zh-CN"/>
        </w:rPr>
        <w:t>T</w:t>
      </w:r>
      <w:r w:rsidR="00FF1341">
        <w:rPr>
          <w:rFonts w:eastAsiaTheme="minorEastAsia" w:hint="eastAsia"/>
          <w:lang w:eastAsia="zh-CN"/>
        </w:rPr>
        <w:t>he main work includes:</w:t>
      </w:r>
    </w:p>
    <w:p w:rsidR="00A4710F" w:rsidRDefault="00A4710F" w:rsidP="006263DE">
      <w:pPr>
        <w:pStyle w:val="ListParagraph"/>
        <w:numPr>
          <w:ilvl w:val="0"/>
          <w:numId w:val="8"/>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tandardization </w:t>
      </w:r>
      <w:r w:rsidR="009C5B1C">
        <w:rPr>
          <w:rFonts w:eastAsiaTheme="minorEastAsia" w:hint="eastAsia"/>
          <w:lang w:eastAsia="zh-CN"/>
        </w:rPr>
        <w:t xml:space="preserve">of external interfaces of IPTV CDN to achieve the IPTV CDN </w:t>
      </w:r>
      <w:r w:rsidR="006205D4">
        <w:rPr>
          <w:rFonts w:eastAsiaTheme="minorEastAsia" w:hint="eastAsia"/>
          <w:lang w:eastAsia="zh-CN"/>
        </w:rPr>
        <w:t xml:space="preserve">decoupled </w:t>
      </w:r>
      <w:r w:rsidR="009C5B1C">
        <w:rPr>
          <w:rFonts w:eastAsiaTheme="minorEastAsia" w:hint="eastAsia"/>
          <w:lang w:eastAsia="zh-CN"/>
        </w:rPr>
        <w:t xml:space="preserve"> </w:t>
      </w:r>
      <w:r w:rsidR="006205D4">
        <w:rPr>
          <w:rFonts w:eastAsiaTheme="minorEastAsia" w:hint="eastAsia"/>
          <w:lang w:eastAsia="zh-CN"/>
        </w:rPr>
        <w:t xml:space="preserve">from </w:t>
      </w:r>
      <w:r w:rsidR="009C5B1C">
        <w:rPr>
          <w:rFonts w:eastAsiaTheme="minorEastAsia" w:hint="eastAsia"/>
          <w:lang w:eastAsia="zh-CN"/>
        </w:rPr>
        <w:t>the backstage of IPTV system;</w:t>
      </w:r>
    </w:p>
    <w:p w:rsidR="00A4710F" w:rsidRDefault="009C5B1C" w:rsidP="006263DE">
      <w:pPr>
        <w:pStyle w:val="ListParagraph"/>
        <w:numPr>
          <w:ilvl w:val="0"/>
          <w:numId w:val="8"/>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tandardization of </w:t>
      </w:r>
      <w:r>
        <w:rPr>
          <w:rFonts w:eastAsiaTheme="minorEastAsia"/>
          <w:lang w:eastAsia="zh-CN"/>
        </w:rPr>
        <w:t>interconnection</w:t>
      </w:r>
      <w:r>
        <w:rPr>
          <w:rFonts w:eastAsiaTheme="minorEastAsia" w:hint="eastAsia"/>
          <w:lang w:eastAsia="zh-CN"/>
        </w:rPr>
        <w:t xml:space="preserve"> interfaces of key </w:t>
      </w:r>
      <w:r w:rsidRPr="009C5B1C">
        <w:rPr>
          <w:rFonts w:eastAsiaTheme="minorEastAsia"/>
          <w:lang w:eastAsia="zh-CN"/>
        </w:rPr>
        <w:t>component</w:t>
      </w:r>
      <w:r w:rsidRPr="009C5B1C">
        <w:rPr>
          <w:rFonts w:eastAsiaTheme="minorEastAsia" w:hint="eastAsia"/>
          <w:lang w:eastAsia="zh-CN"/>
        </w:rPr>
        <w:t>s</w:t>
      </w:r>
      <w:r>
        <w:rPr>
          <w:rFonts w:eastAsiaTheme="minorEastAsia" w:hint="eastAsia"/>
          <w:lang w:eastAsia="zh-CN"/>
        </w:rPr>
        <w:t xml:space="preserve"> to support the interconnection of devices manufactured by different </w:t>
      </w:r>
      <w:r w:rsidRPr="009C5B1C">
        <w:rPr>
          <w:rFonts w:eastAsiaTheme="minorEastAsia"/>
          <w:lang w:eastAsia="zh-CN"/>
        </w:rPr>
        <w:t>corporation</w:t>
      </w:r>
      <w:r>
        <w:rPr>
          <w:rFonts w:eastAsiaTheme="minorEastAsia" w:hint="eastAsia"/>
          <w:lang w:eastAsia="zh-CN"/>
        </w:rPr>
        <w:t>s</w:t>
      </w:r>
      <w:proofErr w:type="gramStart"/>
      <w:r>
        <w:rPr>
          <w:rFonts w:eastAsiaTheme="minorEastAsia" w:hint="eastAsia"/>
          <w:lang w:eastAsia="zh-CN"/>
        </w:rPr>
        <w:t>.;</w:t>
      </w:r>
      <w:proofErr w:type="gramEnd"/>
    </w:p>
    <w:p w:rsidR="006263DE" w:rsidRPr="00CC0780" w:rsidRDefault="009C5B1C" w:rsidP="006263DE">
      <w:pPr>
        <w:pStyle w:val="ListParagraph"/>
        <w:numPr>
          <w:ilvl w:val="0"/>
          <w:numId w:val="8"/>
        </w:numPr>
        <w:ind w:firstLineChars="0"/>
        <w:rPr>
          <w:rFonts w:eastAsiaTheme="minorEastAsia"/>
          <w:lang w:eastAsia="zh-CN"/>
        </w:rPr>
      </w:pPr>
      <w:r>
        <w:rPr>
          <w:rFonts w:eastAsiaTheme="minorEastAsia" w:hint="eastAsia"/>
          <w:lang w:eastAsia="zh-CN"/>
        </w:rPr>
        <w:t xml:space="preserve">To update </w:t>
      </w:r>
      <w:r>
        <w:rPr>
          <w:rFonts w:eastAsiaTheme="minorEastAsia"/>
          <w:lang w:eastAsia="zh-CN"/>
        </w:rPr>
        <w:t>the</w:t>
      </w:r>
      <w:r>
        <w:rPr>
          <w:rFonts w:eastAsiaTheme="minorEastAsia" w:hint="eastAsia"/>
          <w:lang w:eastAsia="zh-CN"/>
        </w:rPr>
        <w:t xml:space="preserve"> IPTV CDN media services to support multi stream media, files downloading fu</w:t>
      </w:r>
      <w:r w:rsidR="00826E26">
        <w:rPr>
          <w:rFonts w:eastAsiaTheme="minorEastAsia" w:hint="eastAsia"/>
          <w:lang w:eastAsia="zh-CN"/>
        </w:rPr>
        <w:t>n</w:t>
      </w:r>
      <w:r>
        <w:rPr>
          <w:rFonts w:eastAsiaTheme="minorEastAsia" w:hint="eastAsia"/>
          <w:lang w:eastAsia="zh-CN"/>
        </w:rPr>
        <w:t>ctions.</w:t>
      </w:r>
    </w:p>
    <w:p w:rsidR="0086153F" w:rsidRDefault="0053275F" w:rsidP="0053275F">
      <w:pPr>
        <w:spacing w:before="0"/>
        <w:rPr>
          <w:rFonts w:eastAsiaTheme="minorEastAsia"/>
          <w:lang w:eastAsia="zh-CN"/>
        </w:rPr>
      </w:pPr>
      <w:r>
        <w:rPr>
          <w:rFonts w:eastAsiaTheme="minorEastAsia" w:hint="eastAsia"/>
          <w:lang w:eastAsia="zh-CN"/>
        </w:rPr>
        <w:t>T</w:t>
      </w:r>
      <w:r w:rsidR="0086153F">
        <w:rPr>
          <w:rFonts w:eastAsiaTheme="minorEastAsia" w:hint="eastAsia"/>
          <w:lang w:eastAsia="zh-CN"/>
        </w:rPr>
        <w:t xml:space="preserve">he design plan was </w:t>
      </w:r>
      <w:r>
        <w:rPr>
          <w:rFonts w:eastAsiaTheme="minorEastAsia" w:hint="eastAsia"/>
          <w:lang w:eastAsia="zh-CN"/>
        </w:rPr>
        <w:t xml:space="preserve">approved to be </w:t>
      </w:r>
      <w:r w:rsidRPr="0053275F">
        <w:rPr>
          <w:rFonts w:eastAsiaTheme="minorEastAsia"/>
          <w:lang w:eastAsia="zh-CN"/>
        </w:rPr>
        <w:t>successful</w:t>
      </w:r>
      <w:r>
        <w:rPr>
          <w:rFonts w:eastAsiaTheme="minorEastAsia" w:hint="eastAsia"/>
          <w:lang w:eastAsia="zh-CN"/>
        </w:rPr>
        <w:t xml:space="preserve"> by the </w:t>
      </w:r>
      <w:r>
        <w:rPr>
          <w:rFonts w:eastAsiaTheme="minorEastAsia"/>
          <w:lang w:eastAsia="zh-CN"/>
        </w:rPr>
        <w:t>experiment</w:t>
      </w:r>
      <w:r>
        <w:rPr>
          <w:rFonts w:eastAsiaTheme="minorEastAsia" w:hint="eastAsia"/>
          <w:lang w:eastAsia="zh-CN"/>
        </w:rPr>
        <w:t>. And the</w:t>
      </w:r>
      <w:r w:rsidR="007A735F">
        <w:rPr>
          <w:rFonts w:eastAsiaTheme="minorEastAsia" w:hint="eastAsia"/>
          <w:lang w:eastAsia="zh-CN"/>
        </w:rPr>
        <w:t xml:space="preserve"> </w:t>
      </w:r>
      <w:r w:rsidR="00651016">
        <w:t>multimedia</w:t>
      </w:r>
      <w:r>
        <w:rPr>
          <w:rFonts w:eastAsiaTheme="minorEastAsia" w:hint="eastAsia"/>
          <w:lang w:eastAsia="zh-CN"/>
        </w:rPr>
        <w:t xml:space="preserve"> CDN products manufactured by Huawei, ZTE etc. have be installed in </w:t>
      </w:r>
      <w:r w:rsidR="00651016">
        <w:t>multimedia</w:t>
      </w:r>
      <w:r>
        <w:rPr>
          <w:rFonts w:eastAsiaTheme="minorEastAsia" w:hint="eastAsia"/>
          <w:lang w:eastAsia="zh-CN"/>
        </w:rPr>
        <w:t xml:space="preserve"> CDNs of China Telecom. Now the</w:t>
      </w:r>
      <w:r w:rsidR="007A735F">
        <w:rPr>
          <w:rFonts w:eastAsiaTheme="minorEastAsia" w:hint="eastAsia"/>
          <w:lang w:eastAsia="zh-CN"/>
        </w:rPr>
        <w:t xml:space="preserve"> </w:t>
      </w:r>
      <w:r w:rsidR="00651016">
        <w:t>multimedia</w:t>
      </w:r>
      <w:r w:rsidR="00651016">
        <w:rPr>
          <w:rFonts w:eastAsiaTheme="minorEastAsia" w:hint="eastAsia"/>
          <w:lang w:eastAsia="zh-CN"/>
        </w:rPr>
        <w:t xml:space="preserve"> </w:t>
      </w:r>
      <w:r>
        <w:rPr>
          <w:rFonts w:eastAsiaTheme="minorEastAsia" w:hint="eastAsia"/>
          <w:lang w:eastAsia="zh-CN"/>
        </w:rPr>
        <w:t>CDNs of China Telecom operate well and can support IPTV, OTT and file download services</w:t>
      </w:r>
      <w:r w:rsidR="003E10E3">
        <w:rPr>
          <w:rFonts w:eastAsiaTheme="minorEastAsia" w:hint="eastAsia"/>
          <w:lang w:eastAsia="zh-CN"/>
        </w:rPr>
        <w:t>.</w:t>
      </w:r>
    </w:p>
    <w:p w:rsidR="00615ACE" w:rsidRDefault="00615ACE" w:rsidP="0053275F">
      <w:pPr>
        <w:spacing w:before="0"/>
        <w:rPr>
          <w:rFonts w:eastAsiaTheme="minorEastAsia"/>
          <w:lang w:eastAsia="zh-CN"/>
        </w:rPr>
      </w:pPr>
      <w:r>
        <w:rPr>
          <w:rFonts w:eastAsiaTheme="minorEastAsia" w:hint="eastAsia"/>
          <w:lang w:eastAsia="zh-CN"/>
        </w:rPr>
        <w:t xml:space="preserve">CDN related standards were studied within IETF CDI Working group around 2003. IETF CDI working group was closed in 2003 after </w:t>
      </w:r>
      <w:r>
        <w:rPr>
          <w:color w:val="666666"/>
        </w:rPr>
        <w:t>R</w:t>
      </w:r>
      <w:r w:rsidRPr="006F2BA8">
        <w:rPr>
          <w:rFonts w:eastAsiaTheme="minorEastAsia"/>
          <w:lang w:eastAsia="zh-CN"/>
        </w:rPr>
        <w:t>FC</w:t>
      </w:r>
      <w:r w:rsidR="002751F7">
        <w:rPr>
          <w:rFonts w:eastAsiaTheme="minorEastAsia"/>
          <w:lang w:eastAsia="zh-CN"/>
        </w:rPr>
        <w:t xml:space="preserve"> </w:t>
      </w:r>
      <w:r w:rsidRPr="006F2BA8">
        <w:rPr>
          <w:rFonts w:eastAsiaTheme="minorEastAsia"/>
          <w:lang w:eastAsia="zh-CN"/>
        </w:rPr>
        <w:t>3466 - A Model for Content Internetworking (CDI)</w:t>
      </w:r>
      <w:r>
        <w:rPr>
          <w:rFonts w:eastAsiaTheme="minorEastAsia" w:hint="eastAsia"/>
          <w:lang w:eastAsia="zh-CN"/>
        </w:rPr>
        <w:t xml:space="preserve"> had been released. </w:t>
      </w:r>
      <w:r>
        <w:rPr>
          <w:rFonts w:eastAsiaTheme="minorEastAsia"/>
          <w:lang w:eastAsia="zh-CN"/>
        </w:rPr>
        <w:t>T</w:t>
      </w:r>
      <w:r>
        <w:rPr>
          <w:rFonts w:eastAsiaTheme="minorEastAsia" w:hint="eastAsia"/>
          <w:lang w:eastAsia="zh-CN"/>
        </w:rPr>
        <w:t xml:space="preserve">here is an active working group CDNI within IETF, in which </w:t>
      </w:r>
      <w:r>
        <w:rPr>
          <w:rFonts w:eastAsiaTheme="minorEastAsia"/>
          <w:lang w:eastAsia="zh-CN"/>
        </w:rPr>
        <w:t>standards related with interworking of CDNs are studied, and several</w:t>
      </w:r>
      <w:r>
        <w:rPr>
          <w:rFonts w:eastAsiaTheme="minorEastAsia" w:hint="eastAsia"/>
          <w:lang w:eastAsia="zh-CN"/>
        </w:rPr>
        <w:t xml:space="preserve"> </w:t>
      </w:r>
      <w:r>
        <w:rPr>
          <w:rFonts w:eastAsiaTheme="minorEastAsia"/>
          <w:lang w:eastAsia="zh-CN"/>
        </w:rPr>
        <w:t>RFC</w:t>
      </w:r>
      <w:r>
        <w:rPr>
          <w:rFonts w:eastAsiaTheme="minorEastAsia" w:hint="eastAsia"/>
          <w:lang w:eastAsia="zh-CN"/>
        </w:rPr>
        <w:t>s</w:t>
      </w:r>
      <w:r>
        <w:rPr>
          <w:rFonts w:eastAsiaTheme="minorEastAsia"/>
          <w:lang w:eastAsia="zh-CN"/>
        </w:rPr>
        <w:t xml:space="preserve"> </w:t>
      </w:r>
      <w:r>
        <w:rPr>
          <w:rFonts w:eastAsiaTheme="minorEastAsia" w:hint="eastAsia"/>
          <w:lang w:eastAsia="zh-CN"/>
        </w:rPr>
        <w:t xml:space="preserve">have be approved.  </w:t>
      </w:r>
    </w:p>
    <w:p w:rsidR="00615ACE" w:rsidRDefault="00615ACE" w:rsidP="00615ACE">
      <w:pPr>
        <w:spacing w:after="120"/>
        <w:rPr>
          <w:rFonts w:eastAsiaTheme="minorEastAsia"/>
          <w:lang w:eastAsia="zh-CN"/>
        </w:rPr>
      </w:pPr>
      <w:r>
        <w:rPr>
          <w:rFonts w:eastAsiaTheme="minorEastAsia"/>
          <w:lang w:eastAsia="zh-CN"/>
        </w:rPr>
        <w:t>T</w:t>
      </w:r>
      <w:r>
        <w:rPr>
          <w:rFonts w:eastAsiaTheme="minorEastAsia" w:hint="eastAsia"/>
          <w:lang w:eastAsia="zh-CN"/>
        </w:rPr>
        <w:t xml:space="preserve">wo work items about VCDN were set up within Q.21 of ITU-T SG 16 last year. </w:t>
      </w:r>
      <w:r>
        <w:rPr>
          <w:rFonts w:eastAsiaTheme="minorEastAsia"/>
          <w:lang w:eastAsia="zh-CN"/>
        </w:rPr>
        <w:t>B</w:t>
      </w:r>
      <w:r>
        <w:rPr>
          <w:rFonts w:eastAsiaTheme="minorEastAsia" w:hint="eastAsia"/>
          <w:lang w:eastAsia="zh-CN"/>
        </w:rPr>
        <w:t xml:space="preserve">ut there is not a standard of the </w:t>
      </w:r>
      <w:r w:rsidRPr="00D72717">
        <w:t xml:space="preserve">architecture </w:t>
      </w:r>
      <w:r>
        <w:t xml:space="preserve">of </w:t>
      </w:r>
      <w:r w:rsidRPr="00D72717">
        <w:t xml:space="preserve">integration </w:t>
      </w:r>
      <w:r w:rsidR="00854F09">
        <w:t>multimedia</w:t>
      </w:r>
      <w:r>
        <w:t xml:space="preserve"> </w:t>
      </w:r>
      <w:r>
        <w:rPr>
          <w:rFonts w:asciiTheme="minorEastAsia" w:eastAsiaTheme="minorEastAsia" w:hAnsiTheme="minorEastAsia" w:hint="eastAsia"/>
          <w:lang w:eastAsia="zh-CN"/>
        </w:rPr>
        <w:t>c</w:t>
      </w:r>
      <w:r>
        <w:t xml:space="preserve">ontent </w:t>
      </w:r>
      <w:r>
        <w:rPr>
          <w:rFonts w:asciiTheme="minorEastAsia" w:eastAsiaTheme="minorEastAsia" w:hAnsiTheme="minorEastAsia" w:hint="eastAsia"/>
          <w:lang w:eastAsia="zh-CN"/>
        </w:rPr>
        <w:t>d</w:t>
      </w:r>
      <w:r>
        <w:t xml:space="preserve">elivery </w:t>
      </w:r>
      <w:r>
        <w:rPr>
          <w:rFonts w:asciiTheme="minorEastAsia" w:eastAsiaTheme="minorEastAsia" w:hAnsiTheme="minorEastAsia" w:hint="eastAsia"/>
          <w:lang w:eastAsia="zh-CN"/>
        </w:rPr>
        <w:t>n</w:t>
      </w:r>
      <w:r>
        <w:t>etwork</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we propose to set up a new work item </w:t>
      </w:r>
      <w:r>
        <w:rPr>
          <w:rFonts w:eastAsia="SimSun" w:hint="eastAsia"/>
          <w:lang w:eastAsia="zh-CN"/>
        </w:rPr>
        <w:t>on</w:t>
      </w:r>
      <w:r>
        <w:rPr>
          <w:rFonts w:eastAsia="SimSun"/>
          <w:lang w:eastAsia="zh-CN"/>
        </w:rPr>
        <w:t xml:space="preserve"> </w:t>
      </w:r>
      <w:r>
        <w:rPr>
          <w:rFonts w:eastAsia="SimSun" w:hint="eastAsia"/>
          <w:lang w:eastAsia="zh-CN"/>
        </w:rPr>
        <w:t>content delivery network</w:t>
      </w:r>
      <w:r w:rsidRPr="00926076">
        <w:rPr>
          <w:rFonts w:eastAsia="SimSun" w:hint="eastAsia"/>
          <w:lang w:eastAsia="zh-CN"/>
        </w:rPr>
        <w:t xml:space="preserve">- </w:t>
      </w:r>
      <w:r>
        <w:t xml:space="preserve">The </w:t>
      </w:r>
      <w:r w:rsidRPr="00D72717">
        <w:t xml:space="preserve">architecture </w:t>
      </w:r>
      <w:r>
        <w:t>of</w:t>
      </w:r>
      <w:r w:rsidR="007A735F">
        <w:rPr>
          <w:rFonts w:eastAsiaTheme="minorEastAsia" w:hint="eastAsia"/>
          <w:lang w:eastAsia="zh-CN"/>
        </w:rPr>
        <w:t xml:space="preserve"> </w:t>
      </w:r>
      <w:r w:rsidR="00854F09">
        <w:t>multimedia</w:t>
      </w:r>
      <w:r>
        <w:t xml:space="preserve"> </w:t>
      </w:r>
      <w:r>
        <w:rPr>
          <w:rFonts w:asciiTheme="minorEastAsia" w:eastAsiaTheme="minorEastAsia" w:hAnsiTheme="minorEastAsia" w:hint="eastAsia"/>
          <w:lang w:eastAsia="zh-CN"/>
        </w:rPr>
        <w:t>c</w:t>
      </w:r>
      <w:r>
        <w:t xml:space="preserve">ontent </w:t>
      </w:r>
      <w:r>
        <w:rPr>
          <w:rFonts w:asciiTheme="minorEastAsia" w:eastAsiaTheme="minorEastAsia" w:hAnsiTheme="minorEastAsia" w:hint="eastAsia"/>
          <w:lang w:eastAsia="zh-CN"/>
        </w:rPr>
        <w:t>d</w:t>
      </w:r>
      <w:r>
        <w:t xml:space="preserve">elivery </w:t>
      </w:r>
      <w:r>
        <w:rPr>
          <w:rFonts w:asciiTheme="minorEastAsia" w:eastAsiaTheme="minorEastAsia" w:hAnsiTheme="minorEastAsia" w:hint="eastAsia"/>
          <w:lang w:eastAsia="zh-CN"/>
        </w:rPr>
        <w:t>n</w:t>
      </w:r>
      <w:r>
        <w:t>etwork</w:t>
      </w:r>
      <w:r>
        <w:rPr>
          <w:rFonts w:asciiTheme="minorEastAsia" w:eastAsiaTheme="minorEastAsia" w:hAnsiTheme="minorEastAsia" w:hint="eastAsia"/>
          <w:lang w:eastAsia="zh-CN"/>
        </w:rPr>
        <w:t xml:space="preserve"> </w:t>
      </w:r>
      <w:r>
        <w:rPr>
          <w:rFonts w:eastAsiaTheme="minorEastAsia" w:hint="eastAsia"/>
          <w:lang w:eastAsia="zh-CN"/>
        </w:rPr>
        <w:t xml:space="preserve">within Q.21/16 to </w:t>
      </w:r>
      <w:r>
        <w:rPr>
          <w:rFonts w:eastAsiaTheme="minorEastAsia"/>
          <w:lang w:eastAsia="zh-CN"/>
        </w:rPr>
        <w:t>standardiz</w:t>
      </w:r>
      <w:r>
        <w:rPr>
          <w:rFonts w:eastAsiaTheme="minorEastAsia" w:hint="eastAsia"/>
          <w:lang w:eastAsia="zh-CN"/>
        </w:rPr>
        <w:t>e the architecture of</w:t>
      </w:r>
      <w:r w:rsidR="007A735F">
        <w:rPr>
          <w:rFonts w:eastAsiaTheme="minorEastAsia" w:hint="eastAsia"/>
          <w:lang w:eastAsia="zh-CN"/>
        </w:rPr>
        <w:t xml:space="preserve"> </w:t>
      </w:r>
      <w:r w:rsidR="00854F09">
        <w:t>multimedia</w:t>
      </w:r>
      <w:r>
        <w:rPr>
          <w:rFonts w:eastAsiaTheme="minorEastAsia" w:hint="eastAsia"/>
          <w:lang w:eastAsia="zh-CN"/>
        </w:rPr>
        <w:t xml:space="preserve"> content </w:t>
      </w:r>
      <w:r w:rsidRPr="002751F7">
        <w:rPr>
          <w:rFonts w:hint="eastAsia"/>
        </w:rPr>
        <w:t xml:space="preserve">delivery </w:t>
      </w:r>
      <w:r w:rsidR="002751F7">
        <w:rPr>
          <w:rFonts w:hint="eastAsia"/>
        </w:rPr>
        <w:t>(</w:t>
      </w:r>
      <w:r w:rsidRPr="002751F7">
        <w:rPr>
          <w:rFonts w:hint="eastAsia"/>
        </w:rPr>
        <w:t>distribution</w:t>
      </w:r>
      <w:r w:rsidR="002751F7">
        <w:rPr>
          <w:rFonts w:hint="eastAsia"/>
        </w:rPr>
        <w:t xml:space="preserve">) </w:t>
      </w:r>
      <w:r w:rsidRPr="002751F7">
        <w:rPr>
          <w:rFonts w:hint="eastAsia"/>
        </w:rPr>
        <w:t>network</w:t>
      </w:r>
      <w:r>
        <w:rPr>
          <w:rFonts w:eastAsiaTheme="minorEastAsia" w:hint="eastAsia"/>
          <w:lang w:eastAsia="zh-CN"/>
        </w:rPr>
        <w:t>.</w:t>
      </w:r>
    </w:p>
    <w:p w:rsidR="00615ACE" w:rsidRPr="00615ACE" w:rsidRDefault="00B2580F" w:rsidP="0053275F">
      <w:pPr>
        <w:spacing w:before="0"/>
        <w:rPr>
          <w:rFonts w:eastAsiaTheme="minorEastAsia"/>
          <w:lang w:eastAsia="zh-CN"/>
        </w:rPr>
      </w:pPr>
      <w:r>
        <w:rPr>
          <w:rFonts w:eastAsiaTheme="minorEastAsia"/>
          <w:lang w:eastAsia="zh-CN"/>
        </w:rPr>
        <w:t>T</w:t>
      </w:r>
      <w:r>
        <w:rPr>
          <w:rFonts w:eastAsiaTheme="minorEastAsia" w:hint="eastAsia"/>
          <w:lang w:eastAsia="zh-CN"/>
        </w:rPr>
        <w:t>he current Recommendation</w:t>
      </w:r>
      <w:r w:rsidR="00193E9F">
        <w:rPr>
          <w:rFonts w:eastAsiaTheme="minorEastAsia" w:hint="eastAsia"/>
          <w:lang w:eastAsia="zh-CN"/>
        </w:rPr>
        <w:t xml:space="preserve"> Y.2019</w:t>
      </w:r>
      <w:r>
        <w:rPr>
          <w:rFonts w:eastAsiaTheme="minorEastAsia" w:hint="eastAsia"/>
          <w:lang w:eastAsia="zh-CN"/>
        </w:rPr>
        <w:t xml:space="preserve"> has defined the architecture of content delivery functions. </w:t>
      </w:r>
      <w:r w:rsidR="00193E9F">
        <w:rPr>
          <w:rFonts w:eastAsiaTheme="minorEastAsia"/>
          <w:lang w:eastAsia="zh-CN"/>
        </w:rPr>
        <w:t>I</w:t>
      </w:r>
      <w:r w:rsidR="00193E9F">
        <w:rPr>
          <w:rFonts w:eastAsiaTheme="minorEastAsia" w:hint="eastAsia"/>
          <w:lang w:eastAsia="zh-CN"/>
        </w:rPr>
        <w:t xml:space="preserve">t is a general architecture but it is only focused on the IPTV service. </w:t>
      </w:r>
      <w:r w:rsidR="00193E9F">
        <w:rPr>
          <w:rFonts w:eastAsiaTheme="minorEastAsia"/>
          <w:lang w:eastAsia="zh-CN"/>
        </w:rPr>
        <w:t>C</w:t>
      </w:r>
      <w:r w:rsidR="00193E9F">
        <w:rPr>
          <w:rFonts w:eastAsiaTheme="minorEastAsia" w:hint="eastAsia"/>
          <w:lang w:eastAsia="zh-CN"/>
        </w:rPr>
        <w:t xml:space="preserve">urrently, many </w:t>
      </w:r>
      <w:r w:rsidR="00193E9F">
        <w:rPr>
          <w:rFonts w:eastAsiaTheme="minorEastAsia"/>
          <w:lang w:eastAsia="zh-CN"/>
        </w:rPr>
        <w:t>other</w:t>
      </w:r>
      <w:r w:rsidR="00193E9F">
        <w:rPr>
          <w:rFonts w:eastAsiaTheme="minorEastAsia" w:hint="eastAsia"/>
          <w:lang w:eastAsia="zh-CN"/>
        </w:rPr>
        <w:t xml:space="preserve"> services such as OTT may also apply this </w:t>
      </w:r>
      <w:r w:rsidR="00193E9F">
        <w:rPr>
          <w:rFonts w:eastAsiaTheme="minorEastAsia"/>
          <w:lang w:eastAsia="zh-CN"/>
        </w:rPr>
        <w:t>architecture</w:t>
      </w:r>
      <w:r w:rsidR="00193E9F">
        <w:rPr>
          <w:rFonts w:eastAsiaTheme="minorEastAsia" w:hint="eastAsia"/>
          <w:lang w:eastAsia="zh-CN"/>
        </w:rPr>
        <w:t xml:space="preserve"> but some functional blocks may need to be enhanced to support the </w:t>
      </w:r>
      <w:r w:rsidR="00193E9F">
        <w:rPr>
          <w:rFonts w:eastAsiaTheme="minorEastAsia"/>
          <w:lang w:eastAsia="zh-CN"/>
        </w:rPr>
        <w:t>various</w:t>
      </w:r>
      <w:r w:rsidR="00193E9F">
        <w:rPr>
          <w:rFonts w:eastAsiaTheme="minorEastAsia" w:hint="eastAsia"/>
          <w:lang w:eastAsia="zh-CN"/>
        </w:rPr>
        <w:t xml:space="preserve"> services. </w:t>
      </w:r>
      <w:r w:rsidR="00193E9F">
        <w:rPr>
          <w:rFonts w:eastAsiaTheme="minorEastAsia"/>
          <w:lang w:eastAsia="zh-CN"/>
        </w:rPr>
        <w:t>I</w:t>
      </w:r>
      <w:r w:rsidR="00193E9F">
        <w:rPr>
          <w:rFonts w:eastAsiaTheme="minorEastAsia" w:hint="eastAsia"/>
          <w:lang w:eastAsia="zh-CN"/>
        </w:rPr>
        <w:t xml:space="preserve">n order to support those services, some interface and protocols may also need updated </w:t>
      </w:r>
      <w:r w:rsidR="00193E9F">
        <w:rPr>
          <w:rFonts w:eastAsiaTheme="minorEastAsia"/>
          <w:lang w:eastAsia="zh-CN"/>
        </w:rPr>
        <w:t>correspondently</w:t>
      </w:r>
      <w:r w:rsidR="00193E9F">
        <w:rPr>
          <w:rFonts w:eastAsiaTheme="minorEastAsia" w:hint="eastAsia"/>
          <w:lang w:eastAsia="zh-CN"/>
        </w:rPr>
        <w:t xml:space="preserve">. </w:t>
      </w:r>
      <w:r w:rsidR="00193E9F">
        <w:rPr>
          <w:rFonts w:eastAsiaTheme="minorEastAsia"/>
          <w:lang w:eastAsia="zh-CN"/>
        </w:rPr>
        <w:t>S</w:t>
      </w:r>
      <w:r w:rsidR="00193E9F">
        <w:rPr>
          <w:rFonts w:eastAsiaTheme="minorEastAsia" w:hint="eastAsia"/>
          <w:lang w:eastAsia="zh-CN"/>
        </w:rPr>
        <w:t xml:space="preserve">o the current context in Y.2019 may not sufficient to satisfy those new requirements. </w:t>
      </w:r>
    </w:p>
    <w:p w:rsidR="006263DE" w:rsidRPr="003E10E3" w:rsidRDefault="0053275F" w:rsidP="0053275F">
      <w:pPr>
        <w:rPr>
          <w:rFonts w:eastAsiaTheme="minorEastAsia"/>
          <w:lang w:eastAsia="zh-CN"/>
        </w:rPr>
      </w:pPr>
      <w:r>
        <w:rPr>
          <w:rFonts w:eastAsiaTheme="minorEastAsia" w:hint="eastAsia"/>
          <w:lang w:eastAsia="zh-CN"/>
        </w:rPr>
        <w:t xml:space="preserve">We </w:t>
      </w:r>
      <w:r w:rsidR="003E10E3">
        <w:rPr>
          <w:rFonts w:eastAsiaTheme="minorEastAsia" w:hint="eastAsia"/>
          <w:lang w:eastAsia="zh-CN"/>
        </w:rPr>
        <w:t>propose</w:t>
      </w:r>
      <w:r>
        <w:rPr>
          <w:rFonts w:eastAsiaTheme="minorEastAsia" w:hint="eastAsia"/>
          <w:lang w:eastAsia="zh-CN"/>
        </w:rPr>
        <w:t xml:space="preserve"> to establish a work item </w:t>
      </w:r>
      <w:r w:rsidR="003E10E3">
        <w:rPr>
          <w:rFonts w:eastAsiaTheme="minorEastAsia" w:hint="eastAsia"/>
          <w:lang w:eastAsia="zh-CN"/>
        </w:rPr>
        <w:t>o</w:t>
      </w:r>
      <w:r w:rsidR="00CA044E">
        <w:rPr>
          <w:rFonts w:eastAsiaTheme="minorEastAsia"/>
          <w:lang w:eastAsia="zh-CN"/>
        </w:rPr>
        <w:t>n</w:t>
      </w:r>
      <w:r w:rsidR="003E10E3">
        <w:rPr>
          <w:rFonts w:eastAsiaTheme="minorEastAsia" w:hint="eastAsia"/>
          <w:lang w:eastAsia="zh-CN"/>
        </w:rPr>
        <w:t xml:space="preserve"> </w:t>
      </w:r>
      <w:r w:rsidR="003E10E3">
        <w:rPr>
          <w:rFonts w:eastAsia="SimSun" w:hint="eastAsia"/>
          <w:lang w:eastAsia="zh-CN"/>
        </w:rPr>
        <w:t>Content Delivery Network</w:t>
      </w:r>
      <w:r w:rsidR="003E10E3" w:rsidRPr="00926076">
        <w:rPr>
          <w:rFonts w:eastAsia="SimSun" w:hint="eastAsia"/>
          <w:lang w:eastAsia="zh-CN"/>
        </w:rPr>
        <w:t xml:space="preserve">- </w:t>
      </w:r>
      <w:r w:rsidR="005A0F51" w:rsidRPr="005A0F51">
        <w:t>Framework and interface for multimedia content delivery network</w:t>
      </w:r>
      <w:r w:rsidR="003E10E3">
        <w:rPr>
          <w:rFonts w:eastAsiaTheme="minorEastAsia" w:hint="eastAsia"/>
          <w:lang w:eastAsia="zh-CN"/>
        </w:rPr>
        <w:t xml:space="preserve"> within Q.21/16 based on the results of our experiment.</w:t>
      </w:r>
    </w:p>
    <w:p w:rsidR="006C499C" w:rsidRPr="00A14FB6" w:rsidRDefault="006C499C" w:rsidP="006C499C">
      <w:pPr>
        <w:pStyle w:val="Heading1"/>
        <w:rPr>
          <w:lang w:eastAsia="ja-JP"/>
        </w:rPr>
      </w:pPr>
      <w:r w:rsidRPr="00A14FB6">
        <w:rPr>
          <w:lang w:eastAsia="ja-JP"/>
        </w:rPr>
        <w:t>Discussion</w:t>
      </w:r>
    </w:p>
    <w:p w:rsidR="00C616C7" w:rsidRPr="00826E26" w:rsidRDefault="00826E26" w:rsidP="00826E26">
      <w:pPr>
        <w:ind w:left="120" w:hangingChars="50" w:hanging="120"/>
        <w:rPr>
          <w:rFonts w:eastAsiaTheme="minorEastAsia"/>
          <w:lang w:eastAsia="zh-CN"/>
        </w:rPr>
      </w:pPr>
      <w:r>
        <w:rPr>
          <w:rFonts w:eastAsiaTheme="minorEastAsia" w:hint="eastAsia"/>
          <w:lang w:eastAsia="zh-CN"/>
        </w:rPr>
        <w:t xml:space="preserve">The draft </w:t>
      </w:r>
      <w:r w:rsidR="006205D4">
        <w:rPr>
          <w:rFonts w:eastAsiaTheme="minorEastAsia" w:hint="eastAsia"/>
          <w:lang w:eastAsia="zh-CN"/>
        </w:rPr>
        <w:t xml:space="preserve">document </w:t>
      </w:r>
      <w:r>
        <w:rPr>
          <w:rFonts w:eastAsiaTheme="minorEastAsia" w:hint="eastAsia"/>
          <w:lang w:eastAsia="zh-CN"/>
        </w:rPr>
        <w:t xml:space="preserve">of </w:t>
      </w:r>
      <w:r w:rsidRPr="00D72717">
        <w:t xml:space="preserve">architecture </w:t>
      </w:r>
      <w:r>
        <w:t xml:space="preserve">of </w:t>
      </w:r>
      <w:r w:rsidRPr="00D72717">
        <w:t xml:space="preserve">integration </w:t>
      </w:r>
      <w:r w:rsidR="00854F09">
        <w:t>multimedia</w:t>
      </w:r>
      <w:r>
        <w:t xml:space="preserve"> </w:t>
      </w:r>
      <w:r w:rsidR="006205D4">
        <w:rPr>
          <w:rFonts w:eastAsiaTheme="minorEastAsia" w:hint="eastAsia"/>
          <w:lang w:eastAsia="zh-CN"/>
        </w:rPr>
        <w:t>c</w:t>
      </w:r>
      <w:r w:rsidR="006205D4">
        <w:t xml:space="preserve">ontent </w:t>
      </w:r>
      <w:r w:rsidR="006205D4">
        <w:rPr>
          <w:rFonts w:eastAsiaTheme="minorEastAsia" w:hint="eastAsia"/>
          <w:lang w:eastAsia="zh-CN"/>
        </w:rPr>
        <w:t>d</w:t>
      </w:r>
      <w:r w:rsidR="006205D4">
        <w:t xml:space="preserve">elivery </w:t>
      </w:r>
      <w:r w:rsidR="006205D4">
        <w:rPr>
          <w:rFonts w:eastAsiaTheme="minorEastAsia" w:hint="eastAsia"/>
          <w:lang w:eastAsia="zh-CN"/>
        </w:rPr>
        <w:t>n</w:t>
      </w:r>
      <w:r w:rsidR="006205D4">
        <w:t>etwork</w:t>
      </w:r>
      <w:r w:rsidR="006205D4">
        <w:rPr>
          <w:rFonts w:eastAsiaTheme="minorEastAsia" w:hint="eastAsia"/>
          <w:lang w:eastAsia="zh-CN"/>
        </w:rPr>
        <w:t xml:space="preserve"> </w:t>
      </w:r>
      <w:r>
        <w:rPr>
          <w:rFonts w:eastAsiaTheme="minorEastAsia" w:hint="eastAsia"/>
          <w:lang w:eastAsia="zh-CN"/>
        </w:rPr>
        <w:t xml:space="preserve">will define the main </w:t>
      </w:r>
      <w:r>
        <w:rPr>
          <w:rFonts w:eastAsiaTheme="minorEastAsia"/>
          <w:lang w:eastAsia="zh-CN"/>
        </w:rPr>
        <w:t>function</w:t>
      </w:r>
      <w:r>
        <w:rPr>
          <w:rFonts w:eastAsiaTheme="minorEastAsia" w:hint="eastAsia"/>
          <w:lang w:eastAsia="zh-CN"/>
        </w:rPr>
        <w:t xml:space="preserve"> requirements, logical architecture, content access, request redirection, media services, etc. The contents </w:t>
      </w:r>
      <w:r w:rsidRPr="00826E26">
        <w:rPr>
          <w:rFonts w:eastAsiaTheme="minorEastAsia"/>
          <w:lang w:eastAsia="zh-CN"/>
        </w:rPr>
        <w:t>of the</w:t>
      </w:r>
      <w:r>
        <w:rPr>
          <w:rFonts w:ascii="MS Mincho" w:eastAsiaTheme="minorEastAsia" w:hAnsi="MS Mincho" w:cs="MS Mincho" w:hint="eastAsia"/>
          <w:lang w:eastAsia="zh-CN"/>
        </w:rPr>
        <w:t xml:space="preserve"> </w:t>
      </w:r>
      <w:r w:rsidRPr="00826E26">
        <w:rPr>
          <w:rFonts w:eastAsiaTheme="minorEastAsia" w:hint="eastAsia"/>
          <w:lang w:eastAsia="zh-CN"/>
        </w:rPr>
        <w:t>propo</w:t>
      </w:r>
      <w:r w:rsidR="002F52A3">
        <w:rPr>
          <w:rFonts w:eastAsiaTheme="minorEastAsia" w:hint="eastAsia"/>
          <w:lang w:eastAsia="zh-CN"/>
        </w:rPr>
        <w:t xml:space="preserve">sed new work item are as </w:t>
      </w:r>
      <w:r>
        <w:rPr>
          <w:rFonts w:eastAsiaTheme="minorEastAsia" w:hint="eastAsia"/>
          <w:lang w:eastAsia="zh-CN"/>
        </w:rPr>
        <w:t>following:</w:t>
      </w:r>
    </w:p>
    <w:p w:rsidR="00740AD6" w:rsidRPr="00442522" w:rsidRDefault="00826E26" w:rsidP="00442522">
      <w:pPr>
        <w:pStyle w:val="ListParagraph"/>
        <w:numPr>
          <w:ilvl w:val="0"/>
          <w:numId w:val="9"/>
        </w:numPr>
        <w:ind w:firstLineChars="0"/>
        <w:rPr>
          <w:lang w:eastAsia="zh-CN"/>
        </w:rPr>
      </w:pPr>
      <w:r>
        <w:rPr>
          <w:rFonts w:eastAsiaTheme="minorEastAsia" w:hint="eastAsia"/>
          <w:lang w:eastAsia="zh-CN"/>
        </w:rPr>
        <w:t>Introduction</w:t>
      </w:r>
    </w:p>
    <w:p w:rsidR="00442522" w:rsidRPr="00442522" w:rsidRDefault="00826E26" w:rsidP="00442522">
      <w:pPr>
        <w:pStyle w:val="ListParagraph"/>
        <w:numPr>
          <w:ilvl w:val="0"/>
          <w:numId w:val="9"/>
        </w:numPr>
        <w:ind w:firstLineChars="0"/>
        <w:rPr>
          <w:lang w:eastAsia="zh-CN"/>
        </w:rPr>
      </w:pPr>
      <w:r>
        <w:rPr>
          <w:rFonts w:eastAsiaTheme="minorEastAsia"/>
          <w:lang w:eastAsia="zh-CN"/>
        </w:rPr>
        <w:t>F</w:t>
      </w:r>
      <w:r>
        <w:rPr>
          <w:rFonts w:eastAsiaTheme="minorEastAsia" w:hint="eastAsia"/>
          <w:lang w:eastAsia="zh-CN"/>
        </w:rPr>
        <w:t>unction requir</w:t>
      </w:r>
      <w:r w:rsidR="002F52A3">
        <w:rPr>
          <w:rFonts w:eastAsiaTheme="minorEastAsia" w:hint="eastAsia"/>
          <w:lang w:eastAsia="zh-CN"/>
        </w:rPr>
        <w:t>e</w:t>
      </w:r>
      <w:r>
        <w:rPr>
          <w:rFonts w:eastAsiaTheme="minorEastAsia" w:hint="eastAsia"/>
          <w:lang w:eastAsia="zh-CN"/>
        </w:rPr>
        <w:t>ments</w:t>
      </w:r>
    </w:p>
    <w:p w:rsidR="00442522" w:rsidRDefault="002F52A3" w:rsidP="002F52A3">
      <w:pPr>
        <w:ind w:left="120" w:hangingChars="50" w:hanging="120"/>
        <w:rPr>
          <w:rFonts w:eastAsiaTheme="minorEastAsia"/>
          <w:lang w:eastAsia="zh-CN"/>
        </w:rPr>
      </w:pPr>
      <w:r>
        <w:rPr>
          <w:rFonts w:eastAsiaTheme="minorEastAsia"/>
          <w:lang w:eastAsia="zh-CN"/>
        </w:rPr>
        <w:t>T</w:t>
      </w:r>
      <w:r>
        <w:rPr>
          <w:rFonts w:eastAsiaTheme="minorEastAsia" w:hint="eastAsia"/>
          <w:lang w:eastAsia="zh-CN"/>
        </w:rPr>
        <w:t xml:space="preserve">his chapter describers the requirements </w:t>
      </w:r>
      <w:r w:rsidR="0089171D">
        <w:rPr>
          <w:rFonts w:eastAsiaTheme="minorEastAsia" w:hint="eastAsia"/>
          <w:lang w:eastAsia="zh-CN"/>
        </w:rPr>
        <w:t>for</w:t>
      </w:r>
      <w:r>
        <w:rPr>
          <w:rFonts w:eastAsiaTheme="minorEastAsia" w:hint="eastAsia"/>
          <w:lang w:eastAsia="zh-CN"/>
        </w:rPr>
        <w:t xml:space="preserve"> the content format, media service protocol, networking requirements, extend and secure of integration CDN. </w:t>
      </w:r>
    </w:p>
    <w:p w:rsidR="00826F24" w:rsidRDefault="00FF09E8" w:rsidP="00826F24">
      <w:pPr>
        <w:pStyle w:val="ListParagraph"/>
        <w:numPr>
          <w:ilvl w:val="0"/>
          <w:numId w:val="9"/>
        </w:numPr>
        <w:ind w:firstLineChars="0"/>
        <w:rPr>
          <w:rFonts w:eastAsiaTheme="minorEastAsia"/>
          <w:lang w:eastAsia="zh-CN"/>
        </w:rPr>
      </w:pPr>
      <w:r>
        <w:rPr>
          <w:rFonts w:eastAsiaTheme="minorEastAsia" w:hint="eastAsia"/>
          <w:lang w:eastAsia="zh-CN"/>
        </w:rPr>
        <w:t>Architecture</w:t>
      </w:r>
    </w:p>
    <w:p w:rsidR="00826F24" w:rsidRPr="00FE4E0E" w:rsidRDefault="002F52A3" w:rsidP="00FE4E0E">
      <w:pPr>
        <w:rPr>
          <w:rFonts w:eastAsiaTheme="minorEastAsia"/>
          <w:lang w:eastAsia="zh-CN"/>
        </w:rPr>
      </w:pPr>
      <w:r>
        <w:rPr>
          <w:rFonts w:eastAsiaTheme="minorEastAsia"/>
          <w:lang w:eastAsia="zh-CN"/>
        </w:rPr>
        <w:lastRenderedPageBreak/>
        <w:t>T</w:t>
      </w:r>
      <w:r>
        <w:rPr>
          <w:rFonts w:eastAsiaTheme="minorEastAsia" w:hint="eastAsia"/>
          <w:lang w:eastAsia="zh-CN"/>
        </w:rPr>
        <w:t xml:space="preserve">his chapter describers the architecture, </w:t>
      </w:r>
      <w:r w:rsidR="00150773">
        <w:rPr>
          <w:rFonts w:eastAsiaTheme="minorEastAsia" w:hint="eastAsia"/>
          <w:lang w:eastAsia="zh-CN"/>
        </w:rPr>
        <w:t xml:space="preserve">the function requirements of </w:t>
      </w:r>
      <w:r>
        <w:rPr>
          <w:rFonts w:eastAsiaTheme="minorEastAsia" w:hint="eastAsia"/>
          <w:lang w:eastAsia="zh-CN"/>
        </w:rPr>
        <w:t>logical models (including content database, cache, stream media service, GSLB</w:t>
      </w:r>
      <w:r w:rsidR="002751F7">
        <w:rPr>
          <w:rFonts w:eastAsiaTheme="minorEastAsia"/>
          <w:lang w:eastAsia="zh-CN"/>
        </w:rPr>
        <w:t>)</w:t>
      </w:r>
      <w:r w:rsidR="00150773">
        <w:rPr>
          <w:rFonts w:eastAsiaTheme="minorEastAsia" w:hint="eastAsia"/>
          <w:lang w:eastAsia="zh-CN"/>
        </w:rPr>
        <w:t xml:space="preserve"> and the technical requirement </w:t>
      </w:r>
      <w:r w:rsidR="0089171D">
        <w:rPr>
          <w:rFonts w:eastAsiaTheme="minorEastAsia" w:hint="eastAsia"/>
          <w:lang w:eastAsia="zh-CN"/>
        </w:rPr>
        <w:t>for</w:t>
      </w:r>
      <w:r w:rsidR="00150773">
        <w:rPr>
          <w:rFonts w:eastAsiaTheme="minorEastAsia" w:hint="eastAsia"/>
          <w:lang w:eastAsia="zh-CN"/>
        </w:rPr>
        <w:t xml:space="preserve"> main interfaces.</w:t>
      </w:r>
      <w:r w:rsidR="00150773" w:rsidRPr="00FE4E0E">
        <w:rPr>
          <w:rFonts w:eastAsiaTheme="minorEastAsia"/>
          <w:lang w:eastAsia="zh-CN"/>
        </w:rPr>
        <w:t xml:space="preserve"> </w:t>
      </w:r>
    </w:p>
    <w:p w:rsidR="00826F24" w:rsidRDefault="00150773" w:rsidP="00826F24">
      <w:pPr>
        <w:pStyle w:val="ListParagraph"/>
        <w:numPr>
          <w:ilvl w:val="0"/>
          <w:numId w:val="9"/>
        </w:numPr>
        <w:ind w:firstLineChars="0"/>
        <w:rPr>
          <w:rFonts w:eastAsiaTheme="minorEastAsia"/>
          <w:lang w:eastAsia="zh-CN"/>
        </w:rPr>
      </w:pPr>
      <w:r>
        <w:rPr>
          <w:rFonts w:eastAsiaTheme="minorEastAsia"/>
          <w:lang w:eastAsia="zh-CN"/>
        </w:rPr>
        <w:t>A</w:t>
      </w:r>
      <w:r w:rsidR="002F52A3">
        <w:rPr>
          <w:rFonts w:eastAsiaTheme="minorEastAsia" w:hint="eastAsia"/>
          <w:lang w:eastAsia="zh-CN"/>
        </w:rPr>
        <w:t>ccess</w:t>
      </w:r>
      <w:r>
        <w:rPr>
          <w:rFonts w:eastAsiaTheme="minorEastAsia" w:hint="eastAsia"/>
          <w:lang w:eastAsia="zh-CN"/>
        </w:rPr>
        <w:t xml:space="preserve"> modes</w:t>
      </w:r>
    </w:p>
    <w:p w:rsidR="00173291" w:rsidRPr="009359BE" w:rsidRDefault="00150773" w:rsidP="00173291">
      <w:pPr>
        <w:pStyle w:val="ListParagraph"/>
        <w:ind w:left="420" w:firstLineChars="0" w:firstLine="0"/>
        <w:rPr>
          <w:rFonts w:eastAsiaTheme="minorEastAsia"/>
          <w:lang w:eastAsia="zh-CN"/>
        </w:rPr>
      </w:pPr>
      <w:r>
        <w:rPr>
          <w:rFonts w:eastAsiaTheme="minorEastAsia"/>
          <w:lang w:eastAsia="zh-CN"/>
        </w:rPr>
        <w:t>T</w:t>
      </w:r>
      <w:r>
        <w:rPr>
          <w:rFonts w:eastAsiaTheme="minorEastAsia" w:hint="eastAsia"/>
          <w:lang w:eastAsia="zh-CN"/>
        </w:rPr>
        <w:t xml:space="preserve">his chapter describers the technical requirements </w:t>
      </w:r>
      <w:r w:rsidR="0089171D">
        <w:rPr>
          <w:rFonts w:eastAsiaTheme="minorEastAsia" w:hint="eastAsia"/>
          <w:lang w:eastAsia="zh-CN"/>
        </w:rPr>
        <w:t>for</w:t>
      </w:r>
      <w:r>
        <w:rPr>
          <w:rFonts w:eastAsiaTheme="minorEastAsia" w:hint="eastAsia"/>
          <w:lang w:eastAsia="zh-CN"/>
        </w:rPr>
        <w:t xml:space="preserve"> content access of content providers.</w:t>
      </w:r>
    </w:p>
    <w:p w:rsidR="00826F24" w:rsidRDefault="00150773" w:rsidP="00826F24">
      <w:pPr>
        <w:pStyle w:val="ListParagraph"/>
        <w:numPr>
          <w:ilvl w:val="0"/>
          <w:numId w:val="9"/>
        </w:numPr>
        <w:ind w:firstLineChars="0"/>
        <w:rPr>
          <w:rFonts w:eastAsiaTheme="minorEastAsia"/>
          <w:lang w:eastAsia="zh-CN"/>
        </w:rPr>
      </w:pPr>
      <w:r>
        <w:rPr>
          <w:rFonts w:eastAsiaTheme="minorEastAsia" w:hint="eastAsia"/>
          <w:lang w:eastAsia="zh-CN"/>
        </w:rPr>
        <w:t>R</w:t>
      </w:r>
      <w:r w:rsidR="002F52A3">
        <w:rPr>
          <w:rFonts w:eastAsiaTheme="minorEastAsia" w:hint="eastAsia"/>
          <w:lang w:eastAsia="zh-CN"/>
        </w:rPr>
        <w:t>equest redirection</w:t>
      </w:r>
    </w:p>
    <w:p w:rsidR="00D675C9" w:rsidRDefault="00150773" w:rsidP="00D675C9">
      <w:pPr>
        <w:pStyle w:val="ListParagraph"/>
        <w:ind w:left="420" w:firstLineChars="0" w:firstLine="0"/>
        <w:rPr>
          <w:rFonts w:eastAsiaTheme="minorEastAsia"/>
          <w:lang w:eastAsia="zh-CN"/>
        </w:rPr>
      </w:pPr>
      <w:r>
        <w:rPr>
          <w:rFonts w:eastAsiaTheme="minorEastAsia"/>
          <w:lang w:eastAsia="zh-CN"/>
        </w:rPr>
        <w:t>T</w:t>
      </w:r>
      <w:r>
        <w:rPr>
          <w:rFonts w:eastAsiaTheme="minorEastAsia" w:hint="eastAsia"/>
          <w:lang w:eastAsia="zh-CN"/>
        </w:rPr>
        <w:t>he technical requirements of GSLB are defined.</w:t>
      </w:r>
    </w:p>
    <w:p w:rsidR="00826F24" w:rsidRDefault="00150773" w:rsidP="00826F24">
      <w:pPr>
        <w:pStyle w:val="ListParagraph"/>
        <w:numPr>
          <w:ilvl w:val="0"/>
          <w:numId w:val="9"/>
        </w:numPr>
        <w:ind w:firstLineChars="0"/>
        <w:rPr>
          <w:rFonts w:eastAsiaTheme="minorEastAsia"/>
          <w:lang w:eastAsia="zh-CN"/>
        </w:rPr>
      </w:pPr>
      <w:r>
        <w:rPr>
          <w:rFonts w:eastAsiaTheme="minorEastAsia" w:hint="eastAsia"/>
          <w:lang w:eastAsia="zh-CN"/>
        </w:rPr>
        <w:t>M</w:t>
      </w:r>
      <w:r w:rsidR="002F52A3">
        <w:rPr>
          <w:rFonts w:eastAsiaTheme="minorEastAsia" w:hint="eastAsia"/>
          <w:lang w:eastAsia="zh-CN"/>
        </w:rPr>
        <w:t>edia services</w:t>
      </w:r>
    </w:p>
    <w:p w:rsidR="001D7C64" w:rsidRDefault="00150773" w:rsidP="001D7C64">
      <w:pPr>
        <w:pStyle w:val="ListParagraph"/>
        <w:ind w:left="420" w:firstLineChars="0" w:firstLine="0"/>
        <w:rPr>
          <w:rFonts w:eastAsiaTheme="minorEastAsia"/>
          <w:lang w:eastAsia="zh-CN"/>
        </w:rPr>
      </w:pPr>
      <w:r>
        <w:rPr>
          <w:rFonts w:eastAsiaTheme="minorEastAsia"/>
          <w:lang w:eastAsia="zh-CN"/>
        </w:rPr>
        <w:t>T</w:t>
      </w:r>
      <w:r>
        <w:rPr>
          <w:rFonts w:eastAsiaTheme="minorEastAsia" w:hint="eastAsia"/>
          <w:lang w:eastAsia="zh-CN"/>
        </w:rPr>
        <w:t xml:space="preserve">his chapter describers the media service methods supported by integration CDN, including RTSP stream media, HPD, </w:t>
      </w:r>
      <w:r w:rsidR="001D7C64">
        <w:rPr>
          <w:rFonts w:eastAsiaTheme="minorEastAsia" w:hint="eastAsia"/>
          <w:lang w:eastAsia="zh-CN"/>
        </w:rPr>
        <w:t>HPD</w:t>
      </w:r>
      <w:r w:rsidR="001D7C64">
        <w:rPr>
          <w:rFonts w:eastAsiaTheme="minorEastAsia" w:hint="eastAsia"/>
          <w:lang w:eastAsia="zh-CN"/>
        </w:rPr>
        <w:t>、</w:t>
      </w:r>
      <w:r w:rsidR="001D7C64">
        <w:rPr>
          <w:rFonts w:eastAsiaTheme="minorEastAsia" w:hint="eastAsia"/>
          <w:lang w:eastAsia="zh-CN"/>
        </w:rPr>
        <w:t>HLS</w:t>
      </w:r>
      <w:r w:rsidR="001D7C64">
        <w:rPr>
          <w:rFonts w:eastAsiaTheme="minorEastAsia" w:hint="eastAsia"/>
          <w:lang w:eastAsia="zh-CN"/>
        </w:rPr>
        <w:t>、</w:t>
      </w:r>
      <w:r w:rsidR="001D7C64">
        <w:rPr>
          <w:rFonts w:eastAsiaTheme="minorEastAsia"/>
          <w:lang w:eastAsia="zh-CN"/>
        </w:rPr>
        <w:t>DASH</w:t>
      </w:r>
      <w:r w:rsidR="001D7C64">
        <w:rPr>
          <w:rFonts w:eastAsiaTheme="minorEastAsia"/>
          <w:lang w:eastAsia="zh-CN"/>
        </w:rPr>
        <w:t>、</w:t>
      </w:r>
      <w:r>
        <w:rPr>
          <w:rFonts w:eastAsiaTheme="minorEastAsia" w:hint="eastAsia"/>
          <w:lang w:eastAsia="zh-CN"/>
        </w:rPr>
        <w:t>files dow</w:t>
      </w:r>
      <w:r w:rsidR="0089171D">
        <w:rPr>
          <w:rFonts w:eastAsiaTheme="minorEastAsia" w:hint="eastAsia"/>
          <w:lang w:eastAsia="zh-CN"/>
        </w:rPr>
        <w:t>n</w:t>
      </w:r>
      <w:r>
        <w:rPr>
          <w:rFonts w:eastAsiaTheme="minorEastAsia" w:hint="eastAsia"/>
          <w:lang w:eastAsia="zh-CN"/>
        </w:rPr>
        <w:t>lo</w:t>
      </w:r>
      <w:r w:rsidR="0089171D">
        <w:rPr>
          <w:rFonts w:eastAsiaTheme="minorEastAsia" w:hint="eastAsia"/>
          <w:lang w:eastAsia="zh-CN"/>
        </w:rPr>
        <w:t>a</w:t>
      </w:r>
      <w:r>
        <w:rPr>
          <w:rFonts w:eastAsiaTheme="minorEastAsia" w:hint="eastAsia"/>
          <w:lang w:eastAsia="zh-CN"/>
        </w:rPr>
        <w:t>ding,</w:t>
      </w:r>
      <w:r w:rsidR="0089171D">
        <w:rPr>
          <w:rFonts w:eastAsiaTheme="minorEastAsia" w:hint="eastAsia"/>
          <w:lang w:eastAsia="zh-CN"/>
        </w:rPr>
        <w:t xml:space="preserve"> </w:t>
      </w:r>
      <w:r>
        <w:rPr>
          <w:rFonts w:eastAsiaTheme="minorEastAsia" w:hint="eastAsia"/>
          <w:lang w:eastAsia="zh-CN"/>
        </w:rPr>
        <w:t>etc.</w:t>
      </w:r>
    </w:p>
    <w:p w:rsidR="00826F24" w:rsidRDefault="00150773" w:rsidP="00826F24">
      <w:pPr>
        <w:pStyle w:val="ListParagraph"/>
        <w:numPr>
          <w:ilvl w:val="0"/>
          <w:numId w:val="9"/>
        </w:numPr>
        <w:ind w:firstLineChars="0"/>
        <w:rPr>
          <w:rFonts w:eastAsiaTheme="minorEastAsia"/>
          <w:lang w:eastAsia="zh-CN"/>
        </w:rPr>
      </w:pPr>
      <w:r>
        <w:rPr>
          <w:rFonts w:eastAsiaTheme="minorEastAsia" w:hint="eastAsia"/>
          <w:lang w:eastAsia="zh-CN"/>
        </w:rPr>
        <w:t>R</w:t>
      </w:r>
      <w:r w:rsidR="002F52A3">
        <w:rPr>
          <w:rFonts w:eastAsiaTheme="minorEastAsia"/>
          <w:lang w:eastAsia="zh-CN"/>
        </w:rPr>
        <w:t>esource</w:t>
      </w:r>
      <w:r w:rsidR="002F52A3">
        <w:rPr>
          <w:rFonts w:eastAsiaTheme="minorEastAsia" w:hint="eastAsia"/>
          <w:lang w:eastAsia="zh-CN"/>
        </w:rPr>
        <w:t xml:space="preserve"> </w:t>
      </w:r>
      <w:r w:rsidR="002F52A3" w:rsidRPr="00C17262">
        <w:rPr>
          <w:rFonts w:eastAsiaTheme="minorEastAsia"/>
          <w:lang w:eastAsia="zh-CN"/>
        </w:rPr>
        <w:t>backtracking</w:t>
      </w:r>
    </w:p>
    <w:p w:rsidR="00150773" w:rsidRPr="0089171D" w:rsidRDefault="00150773" w:rsidP="0089171D">
      <w:pPr>
        <w:rPr>
          <w:rFonts w:eastAsiaTheme="minorEastAsia"/>
          <w:lang w:eastAsia="zh-CN"/>
        </w:rPr>
      </w:pPr>
      <w:r w:rsidRPr="0089171D">
        <w:rPr>
          <w:rFonts w:eastAsiaTheme="minorEastAsia"/>
          <w:lang w:eastAsia="zh-CN"/>
        </w:rPr>
        <w:t>T</w:t>
      </w:r>
      <w:r w:rsidRPr="0089171D">
        <w:rPr>
          <w:rFonts w:eastAsiaTheme="minorEastAsia" w:hint="eastAsia"/>
          <w:lang w:eastAsia="zh-CN"/>
        </w:rPr>
        <w:t>his chapter describers the technical requirements for r</w:t>
      </w:r>
      <w:r w:rsidRPr="0089171D">
        <w:rPr>
          <w:rFonts w:eastAsiaTheme="minorEastAsia"/>
          <w:lang w:eastAsia="zh-CN"/>
        </w:rPr>
        <w:t>esource</w:t>
      </w:r>
      <w:r w:rsidRPr="0089171D">
        <w:rPr>
          <w:rFonts w:eastAsiaTheme="minorEastAsia" w:hint="eastAsia"/>
          <w:lang w:eastAsia="zh-CN"/>
        </w:rPr>
        <w:t xml:space="preserve"> </w:t>
      </w:r>
      <w:r w:rsidRPr="0089171D">
        <w:rPr>
          <w:rFonts w:eastAsiaTheme="minorEastAsia"/>
          <w:lang w:eastAsia="zh-CN"/>
        </w:rPr>
        <w:t>backtracking</w:t>
      </w:r>
      <w:r w:rsidRPr="0089171D">
        <w:rPr>
          <w:rFonts w:eastAsiaTheme="minorEastAsia" w:hint="eastAsia"/>
          <w:lang w:eastAsia="zh-CN"/>
        </w:rPr>
        <w:t xml:space="preserve"> </w:t>
      </w:r>
      <w:r w:rsidR="0089171D">
        <w:rPr>
          <w:rFonts w:eastAsiaTheme="minorEastAsia" w:hint="eastAsia"/>
          <w:lang w:eastAsia="zh-CN"/>
        </w:rPr>
        <w:t>when the contents are found.</w:t>
      </w:r>
    </w:p>
    <w:p w:rsidR="00404634" w:rsidRDefault="002F52A3" w:rsidP="00404634">
      <w:pPr>
        <w:pStyle w:val="ListParagraph"/>
        <w:numPr>
          <w:ilvl w:val="0"/>
          <w:numId w:val="9"/>
        </w:numPr>
        <w:ind w:firstLineChars="0"/>
        <w:rPr>
          <w:rFonts w:eastAsiaTheme="minorEastAsia"/>
          <w:lang w:eastAsia="zh-CN"/>
        </w:rPr>
      </w:pPr>
      <w:r>
        <w:rPr>
          <w:rFonts w:eastAsiaTheme="minorEastAsia" w:hint="eastAsia"/>
          <w:lang w:eastAsia="zh-CN"/>
        </w:rPr>
        <w:t xml:space="preserve">Operation management </w:t>
      </w:r>
    </w:p>
    <w:p w:rsidR="00404634" w:rsidRDefault="0089171D" w:rsidP="00404634">
      <w:pPr>
        <w:pStyle w:val="ListParagraph"/>
        <w:ind w:left="420" w:firstLineChars="0" w:firstLine="0"/>
        <w:rPr>
          <w:rFonts w:eastAsiaTheme="minorEastAsia"/>
          <w:lang w:eastAsia="zh-CN"/>
        </w:rPr>
      </w:pPr>
      <w:r w:rsidRPr="0089171D">
        <w:rPr>
          <w:rFonts w:eastAsiaTheme="minorEastAsia"/>
          <w:lang w:eastAsia="zh-CN"/>
        </w:rPr>
        <w:t>T</w:t>
      </w:r>
      <w:r w:rsidRPr="0089171D">
        <w:rPr>
          <w:rFonts w:eastAsiaTheme="minorEastAsia" w:hint="eastAsia"/>
          <w:lang w:eastAsia="zh-CN"/>
        </w:rPr>
        <w:t>his chapter describers</w:t>
      </w:r>
      <w:r>
        <w:rPr>
          <w:rFonts w:eastAsiaTheme="minorEastAsia" w:hint="eastAsia"/>
          <w:lang w:eastAsia="zh-CN"/>
        </w:rPr>
        <w:t xml:space="preserve"> the </w:t>
      </w:r>
      <w:r>
        <w:rPr>
          <w:rFonts w:eastAsiaTheme="minorEastAsia"/>
          <w:lang w:eastAsia="zh-CN"/>
        </w:rPr>
        <w:t>requirements</w:t>
      </w:r>
      <w:r>
        <w:rPr>
          <w:rFonts w:eastAsiaTheme="minorEastAsia" w:hint="eastAsia"/>
          <w:lang w:eastAsia="zh-CN"/>
        </w:rPr>
        <w:t xml:space="preserve"> of operation management of CDN, including operation </w:t>
      </w:r>
      <w:r>
        <w:rPr>
          <w:rFonts w:eastAsiaTheme="minorEastAsia"/>
          <w:lang w:eastAsia="zh-CN"/>
        </w:rPr>
        <w:t>management</w:t>
      </w:r>
      <w:r>
        <w:rPr>
          <w:rFonts w:eastAsiaTheme="minorEastAsia" w:hint="eastAsia"/>
          <w:lang w:eastAsia="zh-CN"/>
        </w:rPr>
        <w:t>, services management, network management and service</w:t>
      </w:r>
      <w:r w:rsidR="002751F7">
        <w:rPr>
          <w:rFonts w:eastAsiaTheme="minorEastAsia" w:hint="eastAsia"/>
          <w:lang w:eastAsia="zh-CN"/>
        </w:rPr>
        <w:t>s statistics</w:t>
      </w:r>
      <w:r>
        <w:rPr>
          <w:rFonts w:eastAsiaTheme="minorEastAsia" w:hint="eastAsia"/>
          <w:lang w:eastAsia="zh-CN"/>
        </w:rPr>
        <w:t>.</w:t>
      </w:r>
    </w:p>
    <w:p w:rsidR="00826F24" w:rsidRDefault="002F52A3" w:rsidP="00826F24">
      <w:pPr>
        <w:pStyle w:val="ListParagraph"/>
        <w:numPr>
          <w:ilvl w:val="0"/>
          <w:numId w:val="9"/>
        </w:numPr>
        <w:ind w:firstLineChars="0"/>
        <w:rPr>
          <w:rFonts w:eastAsiaTheme="minorEastAsia"/>
          <w:lang w:eastAsia="zh-CN"/>
        </w:rPr>
      </w:pPr>
      <w:r>
        <w:rPr>
          <w:rFonts w:eastAsiaTheme="minorEastAsia" w:hint="eastAsia"/>
          <w:lang w:eastAsia="zh-CN"/>
        </w:rPr>
        <w:t>Interfaces</w:t>
      </w:r>
    </w:p>
    <w:p w:rsidR="001D7C64" w:rsidRDefault="0089171D" w:rsidP="001D7C64">
      <w:pPr>
        <w:pStyle w:val="ListParagraph"/>
        <w:ind w:left="420" w:firstLineChars="0" w:firstLine="0"/>
        <w:rPr>
          <w:rFonts w:eastAsiaTheme="minorEastAsia"/>
          <w:lang w:eastAsia="zh-CN"/>
        </w:rPr>
      </w:pPr>
      <w:r w:rsidRPr="0089171D">
        <w:rPr>
          <w:rFonts w:eastAsiaTheme="minorEastAsia"/>
          <w:lang w:eastAsia="zh-CN"/>
        </w:rPr>
        <w:t>T</w:t>
      </w:r>
      <w:r w:rsidRPr="0089171D">
        <w:rPr>
          <w:rFonts w:eastAsiaTheme="minorEastAsia" w:hint="eastAsia"/>
          <w:lang w:eastAsia="zh-CN"/>
        </w:rPr>
        <w:t>his chapter describers</w:t>
      </w:r>
      <w:r>
        <w:rPr>
          <w:rFonts w:eastAsiaTheme="minorEastAsia" w:hint="eastAsia"/>
          <w:lang w:eastAsia="zh-CN"/>
        </w:rPr>
        <w:t xml:space="preserve"> the main functions of each interface defined</w:t>
      </w:r>
      <w:r w:rsidRPr="0089171D">
        <w:rPr>
          <w:rFonts w:eastAsiaTheme="minorEastAsia" w:hint="eastAsia"/>
          <w:lang w:eastAsia="zh-CN"/>
        </w:rPr>
        <w:t xml:space="preserve"> </w:t>
      </w:r>
      <w:r>
        <w:rPr>
          <w:rFonts w:eastAsiaTheme="minorEastAsia" w:hint="eastAsia"/>
          <w:lang w:eastAsia="zh-CN"/>
        </w:rPr>
        <w:t xml:space="preserve">in the architecture and its main </w:t>
      </w:r>
      <w:r>
        <w:rPr>
          <w:rFonts w:eastAsiaTheme="minorEastAsia"/>
          <w:lang w:eastAsia="zh-CN"/>
        </w:rPr>
        <w:t>protocol</w:t>
      </w:r>
      <w:r>
        <w:rPr>
          <w:rFonts w:eastAsiaTheme="minorEastAsia" w:hint="eastAsia"/>
          <w:lang w:eastAsia="zh-CN"/>
        </w:rPr>
        <w:t>.</w:t>
      </w:r>
    </w:p>
    <w:p w:rsidR="00442522" w:rsidRDefault="002F52A3" w:rsidP="00826F24">
      <w:pPr>
        <w:pStyle w:val="ListParagraph"/>
        <w:numPr>
          <w:ilvl w:val="0"/>
          <w:numId w:val="9"/>
        </w:numPr>
        <w:ind w:firstLineChars="0"/>
        <w:rPr>
          <w:rFonts w:eastAsiaTheme="minorEastAsia"/>
          <w:lang w:eastAsia="zh-CN"/>
        </w:rPr>
      </w:pPr>
      <w:r>
        <w:rPr>
          <w:rFonts w:eastAsiaTheme="minorEastAsia" w:hint="eastAsia"/>
          <w:lang w:eastAsia="zh-CN"/>
        </w:rPr>
        <w:t>Services procedures</w:t>
      </w:r>
    </w:p>
    <w:p w:rsidR="00404634" w:rsidRDefault="0089171D" w:rsidP="00404634">
      <w:pPr>
        <w:pStyle w:val="ListParagraph"/>
        <w:ind w:left="420" w:firstLineChars="0" w:firstLine="0"/>
        <w:rPr>
          <w:rFonts w:eastAsiaTheme="minorEastAsia"/>
          <w:lang w:eastAsia="zh-CN"/>
        </w:rPr>
      </w:pPr>
      <w:r w:rsidRPr="0089171D">
        <w:rPr>
          <w:rFonts w:eastAsiaTheme="minorEastAsia"/>
          <w:lang w:eastAsia="zh-CN"/>
        </w:rPr>
        <w:t>T</w:t>
      </w:r>
      <w:r w:rsidRPr="0089171D">
        <w:rPr>
          <w:rFonts w:eastAsiaTheme="minorEastAsia" w:hint="eastAsia"/>
          <w:lang w:eastAsia="zh-CN"/>
        </w:rPr>
        <w:t>his chapter describers</w:t>
      </w:r>
      <w:r>
        <w:rPr>
          <w:rFonts w:eastAsiaTheme="minorEastAsia" w:hint="eastAsia"/>
          <w:lang w:eastAsia="zh-CN"/>
        </w:rPr>
        <w:t xml:space="preserve"> the main services procedures of content providers access, </w:t>
      </w:r>
      <w:r w:rsidR="002751F7">
        <w:rPr>
          <w:rFonts w:eastAsiaTheme="minorEastAsia"/>
          <w:lang w:eastAsia="zh-CN"/>
        </w:rPr>
        <w:t>user</w:t>
      </w:r>
      <w:r>
        <w:rPr>
          <w:rFonts w:eastAsiaTheme="minorEastAsia" w:hint="eastAsia"/>
          <w:lang w:eastAsia="zh-CN"/>
        </w:rPr>
        <w:t xml:space="preserve"> </w:t>
      </w:r>
      <w:r>
        <w:rPr>
          <w:rFonts w:eastAsiaTheme="minorEastAsia"/>
          <w:lang w:eastAsia="zh-CN"/>
        </w:rPr>
        <w:t>requests</w:t>
      </w:r>
      <w:r>
        <w:rPr>
          <w:rFonts w:eastAsiaTheme="minorEastAsia" w:hint="eastAsia"/>
          <w:lang w:eastAsia="zh-CN"/>
        </w:rPr>
        <w:t>, resource backtracking.</w:t>
      </w:r>
    </w:p>
    <w:p w:rsidR="00714302" w:rsidRPr="00442522" w:rsidRDefault="00714302" w:rsidP="00404634">
      <w:pPr>
        <w:pStyle w:val="ListParagraph"/>
        <w:ind w:left="420" w:firstLineChars="0" w:firstLine="0"/>
        <w:rPr>
          <w:rFonts w:eastAsiaTheme="minorEastAsia"/>
          <w:lang w:eastAsia="zh-CN"/>
        </w:rPr>
      </w:pPr>
    </w:p>
    <w:p w:rsidR="006C499C" w:rsidRPr="00A14FB6" w:rsidRDefault="002F52A3" w:rsidP="006C499C">
      <w:pPr>
        <w:pStyle w:val="Heading1"/>
        <w:rPr>
          <w:lang w:eastAsia="ja-JP"/>
        </w:rPr>
      </w:pPr>
      <w:r>
        <w:rPr>
          <w:rFonts w:eastAsiaTheme="minorEastAsia"/>
          <w:lang w:eastAsia="zh-CN"/>
        </w:rPr>
        <w:t>P</w:t>
      </w:r>
      <w:r>
        <w:rPr>
          <w:rFonts w:eastAsiaTheme="minorEastAsia" w:hint="eastAsia"/>
          <w:lang w:eastAsia="zh-CN"/>
        </w:rPr>
        <w:t xml:space="preserve">roposal </w:t>
      </w:r>
    </w:p>
    <w:p w:rsidR="00AF0410" w:rsidRDefault="00E42DA3" w:rsidP="00AF0410">
      <w:pPr>
        <w:rPr>
          <w:rFonts w:eastAsiaTheme="minorEastAsia"/>
          <w:lang w:eastAsia="zh-CN"/>
        </w:rPr>
      </w:pPr>
      <w:r>
        <w:rPr>
          <w:rFonts w:hint="eastAsia"/>
          <w:lang w:eastAsia="zh-CN"/>
        </w:rPr>
        <w:t xml:space="preserve">It is proposed to consider the initiation of a new work item, whose tentative title is </w:t>
      </w:r>
      <w:r>
        <w:rPr>
          <w:lang w:eastAsia="zh-CN"/>
        </w:rPr>
        <w:t>“</w:t>
      </w:r>
      <w:r w:rsidR="005A0F51" w:rsidRPr="005A0F51">
        <w:t>Framework and interface for multimedia content delivery network</w:t>
      </w:r>
      <w:r>
        <w:rPr>
          <w:lang w:eastAsia="zh-CN"/>
        </w:rPr>
        <w:t>”</w:t>
      </w:r>
      <w:r>
        <w:rPr>
          <w:rFonts w:hint="eastAsia"/>
          <w:lang w:eastAsia="zh-CN"/>
        </w:rPr>
        <w:t xml:space="preserve">. </w:t>
      </w:r>
    </w:p>
    <w:p w:rsidR="00714302" w:rsidRPr="00714302" w:rsidRDefault="00714302" w:rsidP="00AF0410">
      <w:pPr>
        <w:rPr>
          <w:rFonts w:eastAsiaTheme="minorEastAsia"/>
          <w:lang w:eastAsia="zh-CN"/>
        </w:rPr>
      </w:pPr>
      <w:r>
        <w:rPr>
          <w:rFonts w:eastAsiaTheme="minorEastAsia"/>
          <w:lang w:eastAsia="zh-CN"/>
        </w:rPr>
        <w:t>T</w:t>
      </w:r>
      <w:r>
        <w:rPr>
          <w:rFonts w:eastAsiaTheme="minorEastAsia" w:hint="eastAsia"/>
          <w:lang w:eastAsia="zh-CN"/>
        </w:rPr>
        <w:t xml:space="preserve">he draft Recommendation </w:t>
      </w:r>
      <w:r>
        <w:rPr>
          <w:rFonts w:eastAsiaTheme="minorEastAsia"/>
          <w:lang w:eastAsia="zh-CN"/>
        </w:rPr>
        <w:t>template</w:t>
      </w:r>
      <w:r>
        <w:rPr>
          <w:rFonts w:eastAsiaTheme="minorEastAsia" w:hint="eastAsia"/>
          <w:lang w:eastAsia="zh-CN"/>
        </w:rPr>
        <w:t xml:space="preserve"> is showed as following context:</w:t>
      </w:r>
    </w:p>
    <w:p w:rsidR="009119DD" w:rsidRDefault="009119DD">
      <w:pPr>
        <w:tabs>
          <w:tab w:val="clear" w:pos="794"/>
          <w:tab w:val="clear" w:pos="1191"/>
          <w:tab w:val="clear" w:pos="1588"/>
          <w:tab w:val="clear" w:pos="1985"/>
        </w:tabs>
        <w:overflowPunct/>
        <w:autoSpaceDE/>
        <w:autoSpaceDN/>
        <w:adjustRightInd/>
        <w:spacing w:before="0"/>
        <w:textAlignment w:val="auto"/>
        <w:rPr>
          <w:rFonts w:eastAsiaTheme="minorEastAsia"/>
          <w:lang w:eastAsia="zh-CN"/>
        </w:rPr>
      </w:pPr>
      <w:r>
        <w:rPr>
          <w:rFonts w:eastAsiaTheme="minorEastAsia"/>
          <w:lang w:eastAsia="zh-CN"/>
        </w:rPr>
        <w:br w:type="page"/>
      </w:r>
    </w:p>
    <w:p w:rsidR="009119DD" w:rsidRPr="007D713F" w:rsidRDefault="009119DD" w:rsidP="009119DD">
      <w:pPr>
        <w:pStyle w:val="RecNo"/>
        <w:pageBreakBefore/>
        <w:rPr>
          <w:rFonts w:eastAsiaTheme="minorEastAsia"/>
        </w:rPr>
      </w:pPr>
      <w:r w:rsidRPr="0080701D">
        <w:rPr>
          <w:lang w:eastAsia="zh-CN"/>
        </w:rPr>
        <w:lastRenderedPageBreak/>
        <w:t xml:space="preserve">Draft new Recommendation </w:t>
      </w:r>
      <w:r w:rsidR="004C606B">
        <w:rPr>
          <w:rFonts w:eastAsiaTheme="minorEastAsia" w:hint="eastAsia"/>
          <w:lang w:eastAsia="zh-CN"/>
        </w:rPr>
        <w:t>H.FI-CDN</w:t>
      </w:r>
    </w:p>
    <w:p w:rsidR="009119DD" w:rsidRPr="004C606B" w:rsidRDefault="004C606B" w:rsidP="009119DD">
      <w:pPr>
        <w:pStyle w:val="Rectitle"/>
        <w:rPr>
          <w:rFonts w:eastAsiaTheme="minorEastAsia"/>
          <w:lang w:eastAsia="zh-CN"/>
        </w:rPr>
      </w:pPr>
      <w:r>
        <w:rPr>
          <w:rFonts w:eastAsiaTheme="minorEastAsia" w:hint="eastAsia"/>
          <w:lang w:eastAsia="zh-CN"/>
        </w:rPr>
        <w:t xml:space="preserve">Framework and interface for multimedia content delivery </w:t>
      </w:r>
      <w:r>
        <w:rPr>
          <w:rFonts w:eastAsiaTheme="minorEastAsia"/>
          <w:lang w:eastAsia="zh-CN"/>
        </w:rPr>
        <w:t>network</w:t>
      </w:r>
    </w:p>
    <w:p w:rsidR="009119DD" w:rsidRPr="0080701D" w:rsidRDefault="009119DD" w:rsidP="009119DD">
      <w:pPr>
        <w:pStyle w:val="Headingb"/>
        <w:keepNext w:val="0"/>
      </w:pPr>
      <w:bookmarkStart w:id="9" w:name="isume"/>
      <w:bookmarkStart w:id="10" w:name="_Toc50523976"/>
      <w:bookmarkStart w:id="11" w:name="_Toc56411848"/>
      <w:bookmarkStart w:id="12" w:name="_Toc56413395"/>
      <w:bookmarkStart w:id="13" w:name="_Toc56486215"/>
      <w:bookmarkStart w:id="14" w:name="_Toc56487264"/>
      <w:bookmarkStart w:id="15" w:name="_Toc56919013"/>
      <w:bookmarkStart w:id="16" w:name="_Toc57026042"/>
      <w:bookmarkStart w:id="17" w:name="_Toc66163908"/>
      <w:bookmarkStart w:id="18" w:name="_Toc67394153"/>
      <w:bookmarkStart w:id="19" w:name="_Toc97618503"/>
      <w:bookmarkStart w:id="20" w:name="_Toc98656946"/>
      <w:bookmarkStart w:id="21" w:name="_Toc99442121"/>
      <w:bookmarkStart w:id="22" w:name="_Toc111628411"/>
      <w:bookmarkStart w:id="23" w:name="_Toc117393957"/>
      <w:bookmarkStart w:id="24" w:name="_Toc129486771"/>
      <w:bookmarkStart w:id="25" w:name="_Toc136240801"/>
      <w:bookmarkStart w:id="26" w:name="_Toc137355953"/>
      <w:bookmarkStart w:id="27" w:name="_Toc137528774"/>
      <w:bookmarkStart w:id="28" w:name="_Toc138652958"/>
      <w:r w:rsidRPr="0080701D">
        <w:t>AAP Summary</w:t>
      </w:r>
    </w:p>
    <w:p w:rsidR="009119DD" w:rsidRPr="0080701D" w:rsidRDefault="009119DD" w:rsidP="009119DD">
      <w:pPr>
        <w:rPr>
          <w:highlight w:val="yellow"/>
        </w:rPr>
      </w:pPr>
      <w:r w:rsidRPr="0080701D">
        <w:rPr>
          <w:highlight w:val="yellow"/>
        </w:rPr>
        <w:t>[To be added before Consent]</w:t>
      </w:r>
    </w:p>
    <w:p w:rsidR="009119DD" w:rsidRPr="0080701D" w:rsidRDefault="009119DD" w:rsidP="009119DD">
      <w:pPr>
        <w:pStyle w:val="Headingb"/>
        <w:keepNext w:val="0"/>
        <w:rPr>
          <w:lang w:eastAsia="zh-CN"/>
        </w:rPr>
      </w:pPr>
      <w:r w:rsidRPr="0080701D">
        <w:t>Summary</w:t>
      </w:r>
    </w:p>
    <w:p w:rsidR="009119DD" w:rsidRPr="0080701D" w:rsidRDefault="009119DD" w:rsidP="009119DD">
      <w:pPr>
        <w:rPr>
          <w:highlight w:val="yellow"/>
          <w:lang w:eastAsia="zh-CN"/>
        </w:rPr>
      </w:pPr>
      <w:bookmarkStart w:id="29" w:name="_Toc188641733"/>
      <w:bookmarkStart w:id="30" w:name="_Toc199772122"/>
      <w:bookmarkStart w:id="31" w:name="_Toc205302875"/>
      <w:bookmarkStart w:id="32" w:name="_Toc244944088"/>
      <w:bookmarkEnd w:id="9"/>
      <w:r w:rsidRPr="0080701D">
        <w:rPr>
          <w:highlight w:val="yellow"/>
          <w:lang w:eastAsia="zh-CN"/>
        </w:rPr>
        <w:t>TBD</w:t>
      </w:r>
    </w:p>
    <w:p w:rsidR="009119DD" w:rsidRPr="0080701D" w:rsidRDefault="009119DD" w:rsidP="007D713F">
      <w:pPr>
        <w:pStyle w:val="Heading1"/>
        <w:keepLines w:val="0"/>
        <w:numPr>
          <w:ilvl w:val="0"/>
          <w:numId w:val="42"/>
        </w:numPr>
        <w:tabs>
          <w:tab w:val="clear" w:pos="794"/>
          <w:tab w:val="clear" w:pos="1191"/>
          <w:tab w:val="clear" w:pos="1588"/>
          <w:tab w:val="clear" w:pos="1985"/>
          <w:tab w:val="num" w:pos="432"/>
        </w:tabs>
        <w:overflowPunct/>
        <w:autoSpaceDE/>
        <w:autoSpaceDN/>
        <w:adjustRightInd/>
        <w:spacing w:before="240" w:after="60"/>
        <w:textAlignment w:val="auto"/>
      </w:pPr>
      <w:bookmarkStart w:id="33" w:name="_Toc324408991"/>
      <w:bookmarkStart w:id="34" w:name="_Toc338682425"/>
      <w:bookmarkStart w:id="35" w:name="_Toc361373370"/>
      <w:bookmarkStart w:id="36" w:name="_Toc411952818"/>
      <w:r w:rsidRPr="0080701D">
        <w:t>Scope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9119DD" w:rsidRDefault="009119DD" w:rsidP="009119DD">
      <w:pPr>
        <w:rPr>
          <w:rFonts w:eastAsiaTheme="minorEastAsia"/>
          <w:highlight w:val="yellow"/>
          <w:lang w:eastAsia="zh-CN"/>
        </w:rPr>
      </w:pPr>
      <w:r>
        <w:rPr>
          <w:rFonts w:eastAsiaTheme="minorEastAsia" w:hint="eastAsia"/>
          <w:highlight w:val="yellow"/>
          <w:lang w:eastAsia="zh-CN"/>
        </w:rPr>
        <w:t>TBD</w:t>
      </w:r>
    </w:p>
    <w:p w:rsidR="00F041C4" w:rsidRPr="009119DD" w:rsidRDefault="00F041C4" w:rsidP="009119DD">
      <w:pPr>
        <w:rPr>
          <w:rFonts w:eastAsiaTheme="minorEastAsia"/>
          <w:highlight w:val="yellow"/>
          <w:lang w:eastAsia="zh-CN"/>
        </w:rPr>
      </w:pPr>
      <w:r>
        <w:rPr>
          <w:rFonts w:eastAsiaTheme="minorEastAsia"/>
          <w:highlight w:val="yellow"/>
          <w:lang w:eastAsia="zh-CN"/>
        </w:rPr>
        <w:t>T</w:t>
      </w:r>
      <w:r>
        <w:rPr>
          <w:rFonts w:eastAsiaTheme="minorEastAsia" w:hint="eastAsia"/>
          <w:highlight w:val="yellow"/>
          <w:lang w:eastAsia="zh-CN"/>
        </w:rPr>
        <w:t xml:space="preserve">his </w:t>
      </w:r>
      <w:r>
        <w:rPr>
          <w:rFonts w:eastAsiaTheme="minorEastAsia"/>
          <w:highlight w:val="yellow"/>
          <w:lang w:eastAsia="zh-CN"/>
        </w:rPr>
        <w:t>recommendation</w:t>
      </w:r>
      <w:r w:rsidR="00F64336">
        <w:rPr>
          <w:rFonts w:eastAsiaTheme="minorEastAsia" w:hint="eastAsia"/>
          <w:highlight w:val="yellow"/>
          <w:lang w:eastAsia="zh-CN"/>
        </w:rPr>
        <w:t xml:space="preserve"> </w:t>
      </w:r>
      <w:r w:rsidR="00C73885">
        <w:rPr>
          <w:rFonts w:eastAsiaTheme="minorEastAsia" w:hint="eastAsia"/>
          <w:highlight w:val="yellow"/>
          <w:lang w:eastAsia="zh-CN"/>
        </w:rPr>
        <w:t>identifies</w:t>
      </w:r>
      <w:r w:rsidR="00BD4438">
        <w:rPr>
          <w:rFonts w:eastAsiaTheme="minorEastAsia" w:hint="eastAsia"/>
          <w:highlight w:val="yellow"/>
          <w:lang w:eastAsia="zh-CN"/>
        </w:rPr>
        <w:t xml:space="preserve"> the</w:t>
      </w:r>
      <w:r w:rsidR="00F64336">
        <w:rPr>
          <w:rFonts w:eastAsiaTheme="minorEastAsia" w:hint="eastAsia"/>
          <w:highlight w:val="yellow"/>
          <w:lang w:eastAsia="zh-CN"/>
        </w:rPr>
        <w:t xml:space="preserve"> framework and </w:t>
      </w:r>
      <w:r w:rsidR="00F64336">
        <w:rPr>
          <w:rFonts w:eastAsiaTheme="minorEastAsia"/>
          <w:highlight w:val="yellow"/>
          <w:lang w:eastAsia="zh-CN"/>
        </w:rPr>
        <w:t>interface</w:t>
      </w:r>
      <w:r w:rsidR="00F64336">
        <w:rPr>
          <w:rFonts w:eastAsiaTheme="minorEastAsia" w:hint="eastAsia"/>
          <w:highlight w:val="yellow"/>
          <w:lang w:eastAsia="zh-CN"/>
        </w:rPr>
        <w:t xml:space="preserve"> for </w:t>
      </w:r>
      <w:r w:rsidR="00C73885">
        <w:rPr>
          <w:rFonts w:eastAsiaTheme="minorEastAsia"/>
          <w:highlight w:val="yellow"/>
          <w:lang w:eastAsia="zh-CN"/>
        </w:rPr>
        <w:t>hierarchical</w:t>
      </w:r>
      <w:r w:rsidR="00C73885">
        <w:rPr>
          <w:rFonts w:eastAsiaTheme="minorEastAsia" w:hint="eastAsia"/>
          <w:highlight w:val="yellow"/>
          <w:lang w:eastAsia="zh-CN"/>
        </w:rPr>
        <w:t xml:space="preserve"> </w:t>
      </w:r>
      <w:r w:rsidR="00F64336">
        <w:rPr>
          <w:rFonts w:eastAsiaTheme="minorEastAsia" w:hint="eastAsia"/>
          <w:highlight w:val="yellow"/>
          <w:lang w:eastAsia="zh-CN"/>
        </w:rPr>
        <w:t xml:space="preserve">multimedia content delivery network. </w:t>
      </w:r>
      <w:r w:rsidR="00C73885">
        <w:rPr>
          <w:rFonts w:eastAsiaTheme="minorEastAsia" w:hint="eastAsia"/>
          <w:highlight w:val="yellow"/>
          <w:lang w:eastAsia="zh-CN"/>
        </w:rPr>
        <w:t>I</w:t>
      </w:r>
      <w:r w:rsidR="00BD1662">
        <w:rPr>
          <w:rFonts w:eastAsiaTheme="minorEastAsia" w:hint="eastAsia"/>
          <w:highlight w:val="yellow"/>
          <w:lang w:eastAsia="zh-CN"/>
        </w:rPr>
        <w:t xml:space="preserve">n order to </w:t>
      </w:r>
      <w:r w:rsidR="00BD1662">
        <w:rPr>
          <w:rFonts w:eastAsiaTheme="minorEastAsia"/>
          <w:highlight w:val="yellow"/>
          <w:lang w:eastAsia="zh-CN"/>
        </w:rPr>
        <w:t>support</w:t>
      </w:r>
      <w:r w:rsidR="00BD1662">
        <w:rPr>
          <w:rFonts w:eastAsiaTheme="minorEastAsia" w:hint="eastAsia"/>
          <w:highlight w:val="yellow"/>
          <w:lang w:eastAsia="zh-CN"/>
        </w:rPr>
        <w:t xml:space="preserve"> </w:t>
      </w:r>
      <w:r w:rsidR="00BD1662">
        <w:rPr>
          <w:rFonts w:eastAsiaTheme="minorEastAsia"/>
          <w:highlight w:val="yellow"/>
          <w:lang w:eastAsia="zh-CN"/>
        </w:rPr>
        <w:t>various</w:t>
      </w:r>
      <w:r w:rsidR="00BD1662">
        <w:rPr>
          <w:rFonts w:eastAsiaTheme="minorEastAsia" w:hint="eastAsia"/>
          <w:highlight w:val="yellow"/>
          <w:lang w:eastAsia="zh-CN"/>
        </w:rPr>
        <w:t xml:space="preserve"> </w:t>
      </w:r>
      <w:r w:rsidR="00BD1662">
        <w:rPr>
          <w:rFonts w:eastAsiaTheme="minorEastAsia"/>
          <w:highlight w:val="yellow"/>
          <w:lang w:eastAsia="zh-CN"/>
        </w:rPr>
        <w:t>multimedia</w:t>
      </w:r>
      <w:r w:rsidR="00BD1662">
        <w:rPr>
          <w:rFonts w:eastAsiaTheme="minorEastAsia" w:hint="eastAsia"/>
          <w:highlight w:val="yellow"/>
          <w:lang w:eastAsia="zh-CN"/>
        </w:rPr>
        <w:t xml:space="preserve"> services</w:t>
      </w:r>
      <w:r w:rsidR="00BD1662">
        <w:rPr>
          <w:rFonts w:eastAsiaTheme="minorEastAsia"/>
          <w:highlight w:val="yellow"/>
          <w:lang w:eastAsia="zh-CN"/>
        </w:rPr>
        <w:t>,</w:t>
      </w:r>
      <w:r w:rsidR="00C73885">
        <w:rPr>
          <w:rFonts w:eastAsiaTheme="minorEastAsia" w:hint="eastAsia"/>
          <w:highlight w:val="yellow"/>
          <w:lang w:eastAsia="zh-CN"/>
        </w:rPr>
        <w:t xml:space="preserve"> the detailed interface</w:t>
      </w:r>
      <w:r w:rsidR="00BD1662">
        <w:rPr>
          <w:rFonts w:eastAsiaTheme="minorEastAsia" w:hint="eastAsia"/>
          <w:highlight w:val="yellow"/>
          <w:lang w:eastAsia="zh-CN"/>
        </w:rPr>
        <w:t xml:space="preserve"> </w:t>
      </w:r>
      <w:r w:rsidR="00BD1662">
        <w:rPr>
          <w:rFonts w:eastAsiaTheme="minorEastAsia"/>
          <w:highlight w:val="yellow"/>
          <w:lang w:eastAsia="zh-CN"/>
        </w:rPr>
        <w:t>attributes</w:t>
      </w:r>
      <w:r w:rsidR="00C73885">
        <w:rPr>
          <w:rFonts w:eastAsiaTheme="minorEastAsia" w:hint="eastAsia"/>
          <w:highlight w:val="yellow"/>
          <w:lang w:eastAsia="zh-CN"/>
        </w:rPr>
        <w:t xml:space="preserve"> and </w:t>
      </w:r>
      <w:r w:rsidR="00C73885">
        <w:rPr>
          <w:rFonts w:eastAsiaTheme="minorEastAsia"/>
          <w:highlight w:val="yellow"/>
          <w:lang w:eastAsia="zh-CN"/>
        </w:rPr>
        <w:t>procedure</w:t>
      </w:r>
      <w:r w:rsidR="00BD1662">
        <w:rPr>
          <w:rFonts w:eastAsiaTheme="minorEastAsia" w:hint="eastAsia"/>
          <w:highlight w:val="yellow"/>
          <w:lang w:eastAsia="zh-CN"/>
        </w:rPr>
        <w:t>s</w:t>
      </w:r>
      <w:r w:rsidR="00C73885">
        <w:rPr>
          <w:rFonts w:eastAsiaTheme="minorEastAsia" w:hint="eastAsia"/>
          <w:highlight w:val="yellow"/>
          <w:lang w:eastAsia="zh-CN"/>
        </w:rPr>
        <w:t xml:space="preserve"> are identified</w:t>
      </w:r>
      <w:r w:rsidR="00BD1662">
        <w:rPr>
          <w:rFonts w:eastAsiaTheme="minorEastAsia" w:hint="eastAsia"/>
          <w:highlight w:val="yellow"/>
          <w:lang w:eastAsia="zh-CN"/>
        </w:rPr>
        <w:t xml:space="preserve"> in this recommendation</w:t>
      </w:r>
      <w:r w:rsidR="00C73885">
        <w:rPr>
          <w:rFonts w:eastAsiaTheme="minorEastAsia" w:hint="eastAsia"/>
          <w:highlight w:val="yellow"/>
          <w:lang w:eastAsia="zh-CN"/>
        </w:rPr>
        <w:t xml:space="preserve"> </w:t>
      </w:r>
      <w:r w:rsidR="00BD1662">
        <w:rPr>
          <w:rFonts w:eastAsiaTheme="minorEastAsia" w:hint="eastAsia"/>
          <w:highlight w:val="yellow"/>
          <w:lang w:eastAsia="zh-CN"/>
        </w:rPr>
        <w:t>by focusing on</w:t>
      </w:r>
      <w:r w:rsidR="00C73885">
        <w:rPr>
          <w:rFonts w:eastAsiaTheme="minorEastAsia" w:hint="eastAsia"/>
          <w:highlight w:val="yellow"/>
          <w:lang w:eastAsia="zh-CN"/>
        </w:rPr>
        <w:t xml:space="preserve"> the content i</w:t>
      </w:r>
      <w:r w:rsidR="00BD1662">
        <w:rPr>
          <w:rFonts w:eastAsiaTheme="minorEastAsia" w:hint="eastAsia"/>
          <w:highlight w:val="yellow"/>
          <w:lang w:eastAsia="zh-CN"/>
        </w:rPr>
        <w:t xml:space="preserve">ngestion, content distribution </w:t>
      </w:r>
      <w:r w:rsidR="00C73885">
        <w:rPr>
          <w:rFonts w:eastAsiaTheme="minorEastAsia"/>
          <w:highlight w:val="yellow"/>
          <w:lang w:eastAsia="zh-CN"/>
        </w:rPr>
        <w:t>and content</w:t>
      </w:r>
      <w:r w:rsidR="00C73885">
        <w:rPr>
          <w:rFonts w:eastAsiaTheme="minorEastAsia" w:hint="eastAsia"/>
          <w:highlight w:val="yellow"/>
          <w:lang w:eastAsia="zh-CN"/>
        </w:rPr>
        <w:t xml:space="preserve"> delivery aspects. </w:t>
      </w:r>
    </w:p>
    <w:p w:rsidR="009119DD" w:rsidRPr="0080701D" w:rsidRDefault="009119DD" w:rsidP="009119DD">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37" w:name="_Toc50523977"/>
      <w:bookmarkStart w:id="38" w:name="_Toc56411849"/>
      <w:bookmarkStart w:id="39" w:name="_Toc56413396"/>
      <w:bookmarkStart w:id="40" w:name="_Toc56486216"/>
      <w:bookmarkStart w:id="41" w:name="_Toc56487265"/>
      <w:bookmarkStart w:id="42" w:name="_Toc56919014"/>
      <w:bookmarkStart w:id="43" w:name="_Toc57026043"/>
      <w:bookmarkStart w:id="44" w:name="_Toc66163909"/>
      <w:bookmarkStart w:id="45" w:name="_Toc67394154"/>
      <w:bookmarkStart w:id="46" w:name="_Toc97618504"/>
      <w:bookmarkStart w:id="47" w:name="_Toc98656947"/>
      <w:bookmarkStart w:id="48" w:name="_Toc99442122"/>
      <w:bookmarkStart w:id="49" w:name="_Toc111628412"/>
      <w:bookmarkStart w:id="50" w:name="_Toc117393958"/>
      <w:bookmarkStart w:id="51" w:name="_Toc129486772"/>
      <w:bookmarkStart w:id="52" w:name="_Toc136240802"/>
      <w:bookmarkStart w:id="53" w:name="_Toc137355954"/>
      <w:bookmarkStart w:id="54" w:name="_Toc137528775"/>
      <w:bookmarkStart w:id="55" w:name="_Toc138652959"/>
      <w:bookmarkStart w:id="56" w:name="_Toc188641734"/>
      <w:bookmarkStart w:id="57" w:name="_Toc199772123"/>
      <w:bookmarkStart w:id="58" w:name="_Toc205302876"/>
      <w:bookmarkStart w:id="59" w:name="_Toc244944089"/>
      <w:bookmarkStart w:id="60" w:name="_Toc324408992"/>
      <w:bookmarkStart w:id="61" w:name="_Toc338682426"/>
      <w:bookmarkStart w:id="62" w:name="_Toc361373371"/>
      <w:bookmarkStart w:id="63" w:name="_Toc411952819"/>
      <w:r w:rsidRPr="0080701D">
        <w:t>Reference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80701D">
        <w:t>s</w:t>
      </w:r>
      <w:bookmarkEnd w:id="56"/>
      <w:bookmarkEnd w:id="57"/>
      <w:bookmarkEnd w:id="58"/>
      <w:bookmarkEnd w:id="59"/>
      <w:bookmarkEnd w:id="60"/>
      <w:bookmarkEnd w:id="61"/>
      <w:bookmarkEnd w:id="62"/>
      <w:bookmarkEnd w:id="63"/>
    </w:p>
    <w:p w:rsidR="009119DD" w:rsidRPr="0080701D" w:rsidRDefault="009119DD" w:rsidP="009119DD">
      <w:r w:rsidRPr="0080701D">
        <w:t>The following ITU-T Recommendations and other references contain provisions, which, through reference in this text, constitute provisions of this Supplement.  At the time of publication, the editions indicated were valid.  All Recommendations and other references are subject to revision; all users of this Supplement are therefore encouraged to investigate the possibility of applying the most recent edition of the Recommendations and other references listed below.</w:t>
      </w:r>
      <w:r w:rsidRPr="0080701D">
        <w:rPr>
          <w:lang w:eastAsia="ko-KR"/>
        </w:rPr>
        <w:t xml:space="preserve"> A list of the currently valid ITU-T Recommendations is regularly published. The reference to a document within this Recommendation does not give it, as a stand-alone document, the status of a Recommendation.</w:t>
      </w:r>
    </w:p>
    <w:p w:rsidR="009119DD" w:rsidRPr="009119DD" w:rsidRDefault="009119DD" w:rsidP="009119DD">
      <w:pPr>
        <w:pStyle w:val="Reftext"/>
        <w:ind w:left="2552" w:hanging="2552"/>
        <w:rPr>
          <w:rFonts w:eastAsiaTheme="minorEastAsia"/>
          <w:lang w:eastAsia="zh-CN"/>
        </w:rPr>
      </w:pPr>
      <w:r w:rsidRPr="00F53B5A">
        <w:rPr>
          <w:highlight w:val="yellow"/>
        </w:rPr>
        <w:t>[ITU-T H.2019]</w:t>
      </w:r>
      <w:r w:rsidRPr="00F53B5A">
        <w:rPr>
          <w:highlight w:val="yellow"/>
        </w:rPr>
        <w:tab/>
      </w:r>
      <w:r w:rsidRPr="00F53B5A">
        <w:rPr>
          <w:rFonts w:eastAsiaTheme="minorEastAsia" w:hint="eastAsia"/>
          <w:highlight w:val="yellow"/>
          <w:lang w:eastAsia="zh-CN"/>
        </w:rPr>
        <w:t>TBD</w:t>
      </w:r>
    </w:p>
    <w:p w:rsidR="009119DD" w:rsidRPr="0080701D" w:rsidRDefault="009119DD" w:rsidP="009119DD">
      <w:pPr>
        <w:pStyle w:val="Reftext"/>
        <w:ind w:left="2552" w:hanging="2552"/>
        <w:rPr>
          <w:rFonts w:eastAsia="SimSun"/>
          <w:lang w:eastAsia="zh-CN"/>
        </w:rPr>
      </w:pPr>
    </w:p>
    <w:p w:rsidR="009119DD" w:rsidRPr="0080701D" w:rsidRDefault="009119DD" w:rsidP="009119DD">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64" w:name="_Toc50523978"/>
      <w:bookmarkStart w:id="65" w:name="_Toc56411850"/>
      <w:bookmarkStart w:id="66" w:name="_Toc56413397"/>
      <w:bookmarkStart w:id="67" w:name="_Toc56486217"/>
      <w:bookmarkStart w:id="68" w:name="_Toc56487266"/>
      <w:bookmarkStart w:id="69" w:name="_Toc56919015"/>
      <w:bookmarkStart w:id="70" w:name="_Toc57026044"/>
      <w:bookmarkStart w:id="71" w:name="_Toc66163910"/>
      <w:bookmarkStart w:id="72" w:name="_Toc67394155"/>
      <w:bookmarkStart w:id="73" w:name="_Toc97618505"/>
      <w:bookmarkStart w:id="74" w:name="_Toc98656948"/>
      <w:bookmarkStart w:id="75" w:name="_Toc99442123"/>
      <w:bookmarkStart w:id="76" w:name="_Toc111628413"/>
      <w:bookmarkStart w:id="77" w:name="_Toc117393959"/>
      <w:bookmarkStart w:id="78" w:name="_Toc129486773"/>
      <w:bookmarkStart w:id="79" w:name="_Toc136240803"/>
      <w:bookmarkStart w:id="80" w:name="_Toc137355955"/>
      <w:bookmarkStart w:id="81" w:name="_Toc137528776"/>
      <w:bookmarkStart w:id="82" w:name="_Toc138652960"/>
      <w:bookmarkStart w:id="83" w:name="_Toc188641735"/>
      <w:bookmarkStart w:id="84" w:name="_Toc199772124"/>
      <w:bookmarkStart w:id="85" w:name="_Toc205302877"/>
      <w:bookmarkStart w:id="86" w:name="_Toc244944090"/>
      <w:bookmarkStart w:id="87" w:name="_Toc324408993"/>
      <w:bookmarkStart w:id="88" w:name="_Toc338682427"/>
      <w:bookmarkStart w:id="89" w:name="_Toc361373372"/>
      <w:bookmarkStart w:id="90" w:name="_Toc411952820"/>
      <w:r w:rsidRPr="0080701D">
        <w:t>Definition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0701D">
        <w:t>s</w:t>
      </w:r>
      <w:bookmarkEnd w:id="81"/>
      <w:bookmarkEnd w:id="82"/>
      <w:bookmarkEnd w:id="83"/>
      <w:bookmarkEnd w:id="84"/>
      <w:bookmarkEnd w:id="85"/>
      <w:bookmarkEnd w:id="86"/>
      <w:bookmarkEnd w:id="87"/>
      <w:bookmarkEnd w:id="88"/>
      <w:bookmarkEnd w:id="89"/>
      <w:bookmarkEnd w:id="90"/>
    </w:p>
    <w:p w:rsidR="009119DD" w:rsidRPr="0080701D" w:rsidRDefault="009119DD" w:rsidP="009119DD">
      <w:pPr>
        <w:pStyle w:val="Heading2"/>
        <w:keepLines w:val="0"/>
        <w:tabs>
          <w:tab w:val="clear" w:pos="794"/>
          <w:tab w:val="clear" w:pos="1191"/>
          <w:tab w:val="clear" w:pos="1588"/>
          <w:tab w:val="clear" w:pos="1985"/>
          <w:tab w:val="num" w:pos="576"/>
        </w:tabs>
        <w:overflowPunct/>
        <w:autoSpaceDE/>
        <w:autoSpaceDN/>
        <w:adjustRightInd/>
        <w:spacing w:after="60"/>
        <w:textAlignment w:val="auto"/>
      </w:pPr>
      <w:bookmarkStart w:id="91" w:name="_Toc203559043"/>
      <w:bookmarkStart w:id="92" w:name="_Toc205302878"/>
      <w:bookmarkStart w:id="93" w:name="_Toc244944091"/>
      <w:bookmarkStart w:id="94" w:name="_Toc324408994"/>
      <w:bookmarkStart w:id="95" w:name="_Toc338682428"/>
      <w:bookmarkStart w:id="96" w:name="_Toc361373373"/>
      <w:bookmarkStart w:id="97" w:name="_Toc411952821"/>
      <w:r w:rsidRPr="0080701D">
        <w:t>Terms defined elsewhere</w:t>
      </w:r>
      <w:bookmarkEnd w:id="91"/>
      <w:bookmarkEnd w:id="92"/>
      <w:bookmarkEnd w:id="93"/>
      <w:bookmarkEnd w:id="94"/>
      <w:bookmarkEnd w:id="95"/>
      <w:bookmarkEnd w:id="96"/>
      <w:bookmarkEnd w:id="97"/>
    </w:p>
    <w:p w:rsidR="009119DD" w:rsidRPr="0080701D" w:rsidRDefault="009119DD" w:rsidP="009119DD">
      <w:r w:rsidRPr="0080701D">
        <w:t xml:space="preserve">This </w:t>
      </w:r>
      <w:r w:rsidRPr="0080701D">
        <w:rPr>
          <w:lang w:eastAsia="zh-CN"/>
        </w:rPr>
        <w:t>Recommendation</w:t>
      </w:r>
      <w:r w:rsidRPr="0080701D">
        <w:t xml:space="preserve"> uses the following terms defined elsewhere:</w:t>
      </w:r>
    </w:p>
    <w:p w:rsidR="009119DD" w:rsidRPr="0080701D" w:rsidRDefault="009119DD" w:rsidP="009119DD">
      <w:pPr>
        <w:rPr>
          <w:lang w:eastAsia="zh-CN"/>
        </w:rPr>
      </w:pPr>
      <w:r w:rsidRPr="0080701D">
        <w:rPr>
          <w:highlight w:val="yellow"/>
          <w:lang w:eastAsia="zh-CN"/>
        </w:rPr>
        <w:t>TBD</w:t>
      </w:r>
    </w:p>
    <w:p w:rsidR="009119DD" w:rsidRPr="0080701D" w:rsidRDefault="009119DD" w:rsidP="009119DD">
      <w:pPr>
        <w:pStyle w:val="Heading2"/>
        <w:keepLines w:val="0"/>
        <w:tabs>
          <w:tab w:val="clear" w:pos="794"/>
          <w:tab w:val="clear" w:pos="1191"/>
          <w:tab w:val="clear" w:pos="1588"/>
          <w:tab w:val="clear" w:pos="1985"/>
          <w:tab w:val="num" w:pos="576"/>
        </w:tabs>
        <w:overflowPunct/>
        <w:autoSpaceDE/>
        <w:autoSpaceDN/>
        <w:adjustRightInd/>
        <w:spacing w:after="60"/>
        <w:textAlignment w:val="auto"/>
      </w:pPr>
      <w:bookmarkStart w:id="98" w:name="_Toc185909354"/>
      <w:bookmarkStart w:id="99" w:name="_Toc205302879"/>
      <w:bookmarkStart w:id="100" w:name="_Toc244944092"/>
      <w:bookmarkStart w:id="101" w:name="_Toc324408995"/>
      <w:bookmarkStart w:id="102" w:name="_Toc338682429"/>
      <w:bookmarkStart w:id="103" w:name="_Toc361373374"/>
      <w:bookmarkStart w:id="104" w:name="_Toc411952822"/>
      <w:r w:rsidRPr="0080701D">
        <w:t xml:space="preserve">Terms </w:t>
      </w:r>
      <w:r w:rsidRPr="0080701D">
        <w:rPr>
          <w:lang w:eastAsia="zh-CN"/>
        </w:rPr>
        <w:t>d</w:t>
      </w:r>
      <w:r w:rsidRPr="0080701D">
        <w:t xml:space="preserve">efined within this </w:t>
      </w:r>
      <w:bookmarkEnd w:id="98"/>
      <w:bookmarkEnd w:id="99"/>
      <w:r w:rsidRPr="0080701D">
        <w:rPr>
          <w:lang w:eastAsia="zh-CN"/>
        </w:rPr>
        <w:t>Recommendation</w:t>
      </w:r>
      <w:bookmarkEnd w:id="100"/>
      <w:bookmarkEnd w:id="101"/>
      <w:bookmarkEnd w:id="102"/>
      <w:bookmarkEnd w:id="103"/>
      <w:bookmarkEnd w:id="104"/>
    </w:p>
    <w:p w:rsidR="009119DD" w:rsidRPr="0080701D" w:rsidRDefault="009119DD" w:rsidP="009119DD">
      <w:pPr>
        <w:rPr>
          <w:lang w:eastAsia="zh-CN"/>
        </w:rPr>
      </w:pPr>
      <w:r w:rsidRPr="0080701D">
        <w:t xml:space="preserve">This </w:t>
      </w:r>
      <w:r w:rsidRPr="0080701D">
        <w:rPr>
          <w:lang w:eastAsia="zh-CN"/>
        </w:rPr>
        <w:t>Recommendation</w:t>
      </w:r>
      <w:r w:rsidRPr="0080701D" w:rsidDel="008A56C1">
        <w:t xml:space="preserve"> </w:t>
      </w:r>
      <w:r w:rsidRPr="0080701D">
        <w:t>defines the following terms:</w:t>
      </w:r>
    </w:p>
    <w:p w:rsidR="009119DD" w:rsidRPr="0080701D" w:rsidRDefault="009119DD" w:rsidP="009119DD">
      <w:pPr>
        <w:rPr>
          <w:lang w:eastAsia="zh-CN"/>
        </w:rPr>
      </w:pPr>
      <w:bookmarkStart w:id="105" w:name="_Toc50523979"/>
      <w:bookmarkStart w:id="106" w:name="_Toc56411851"/>
      <w:bookmarkStart w:id="107" w:name="_Toc56413398"/>
      <w:bookmarkStart w:id="108" w:name="_Toc56486218"/>
      <w:bookmarkStart w:id="109" w:name="_Toc56487267"/>
      <w:bookmarkStart w:id="110" w:name="_Toc56919016"/>
      <w:bookmarkStart w:id="111" w:name="_Toc57026045"/>
      <w:bookmarkStart w:id="112" w:name="_Toc66163911"/>
      <w:bookmarkStart w:id="113" w:name="_Toc67394156"/>
      <w:bookmarkStart w:id="114" w:name="_Toc97618506"/>
      <w:bookmarkStart w:id="115" w:name="_Toc98656949"/>
      <w:bookmarkStart w:id="116" w:name="_Toc99442124"/>
      <w:bookmarkStart w:id="117" w:name="_Toc111628414"/>
      <w:bookmarkStart w:id="118" w:name="_Toc117393960"/>
      <w:bookmarkStart w:id="119" w:name="_Toc129486774"/>
      <w:bookmarkStart w:id="120" w:name="_Toc136240804"/>
      <w:bookmarkStart w:id="121" w:name="_Toc137355956"/>
      <w:bookmarkStart w:id="122" w:name="_Toc137528777"/>
      <w:bookmarkStart w:id="123" w:name="_Toc138652961"/>
      <w:bookmarkStart w:id="124" w:name="_Toc188641736"/>
      <w:bookmarkStart w:id="125" w:name="_Toc199772125"/>
      <w:bookmarkStart w:id="126" w:name="_Toc205302880"/>
      <w:bookmarkStart w:id="127" w:name="OLE_LINK17"/>
      <w:r w:rsidRPr="0080701D">
        <w:rPr>
          <w:highlight w:val="yellow"/>
          <w:lang w:eastAsia="zh-CN"/>
        </w:rPr>
        <w:t>TBD</w:t>
      </w:r>
    </w:p>
    <w:p w:rsidR="009119DD" w:rsidRPr="0080701D" w:rsidRDefault="009119DD" w:rsidP="009119DD">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rPr>
          <w:lang w:eastAsia="ko-KR"/>
        </w:rPr>
      </w:pPr>
      <w:bookmarkStart w:id="128" w:name="_Toc244944093"/>
      <w:bookmarkStart w:id="129" w:name="_Toc324408996"/>
      <w:bookmarkStart w:id="130" w:name="_Toc338682430"/>
      <w:bookmarkStart w:id="131" w:name="_Toc361373375"/>
      <w:bookmarkStart w:id="132" w:name="_Toc411952823"/>
      <w:r w:rsidRPr="0080701D">
        <w:t>Abbreviation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80701D">
        <w:t>s</w:t>
      </w:r>
      <w:bookmarkEnd w:id="121"/>
      <w:bookmarkEnd w:id="122"/>
      <w:bookmarkEnd w:id="123"/>
      <w:bookmarkEnd w:id="124"/>
      <w:bookmarkEnd w:id="125"/>
      <w:bookmarkEnd w:id="126"/>
      <w:r w:rsidRPr="0080701D">
        <w:rPr>
          <w:lang w:eastAsia="zh-CN"/>
        </w:rPr>
        <w:t xml:space="preserve"> </w:t>
      </w:r>
      <w:bookmarkStart w:id="133" w:name="_Toc205302881"/>
      <w:bookmarkStart w:id="134" w:name="_Toc188641737"/>
      <w:bookmarkStart w:id="135" w:name="_Toc199772126"/>
      <w:bookmarkEnd w:id="127"/>
      <w:r w:rsidRPr="0080701D">
        <w:t>and acronyms</w:t>
      </w:r>
      <w:bookmarkEnd w:id="128"/>
      <w:bookmarkEnd w:id="129"/>
      <w:bookmarkEnd w:id="130"/>
      <w:bookmarkEnd w:id="131"/>
      <w:bookmarkEnd w:id="132"/>
    </w:p>
    <w:p w:rsidR="009119DD" w:rsidRPr="0080701D" w:rsidRDefault="009119DD" w:rsidP="009119DD">
      <w:pPr>
        <w:rPr>
          <w:lang w:eastAsia="ko-KR"/>
        </w:rPr>
      </w:pPr>
      <w:r w:rsidRPr="0080701D">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9119DD" w:rsidRPr="006C5EFC" w:rsidTr="004F25ED">
        <w:tc>
          <w:tcPr>
            <w:tcW w:w="1417" w:type="dxa"/>
          </w:tcPr>
          <w:p w:rsidR="009119DD" w:rsidRPr="006C5EFC" w:rsidRDefault="009119DD" w:rsidP="004F25ED">
            <w:r w:rsidRPr="006C5EFC">
              <w:rPr>
                <w:highlight w:val="yellow"/>
                <w:lang w:eastAsia="zh-CN"/>
              </w:rPr>
              <w:t>TBD</w:t>
            </w:r>
          </w:p>
        </w:tc>
        <w:tc>
          <w:tcPr>
            <w:tcW w:w="8277" w:type="dxa"/>
          </w:tcPr>
          <w:p w:rsidR="009119DD" w:rsidRPr="006C5EFC" w:rsidRDefault="009119DD" w:rsidP="004F25ED">
            <w:pPr>
              <w:rPr>
                <w:lang w:eastAsia="zh-CN"/>
              </w:rPr>
            </w:pPr>
            <w:r w:rsidRPr="006C5EFC">
              <w:rPr>
                <w:highlight w:val="yellow"/>
                <w:lang w:eastAsia="zh-CN"/>
              </w:rPr>
              <w:t>TBD</w:t>
            </w:r>
          </w:p>
        </w:tc>
      </w:tr>
      <w:tr w:rsidR="009119DD" w:rsidRPr="006C5EFC" w:rsidTr="004F25ED">
        <w:tc>
          <w:tcPr>
            <w:tcW w:w="1417" w:type="dxa"/>
          </w:tcPr>
          <w:p w:rsidR="009119DD" w:rsidRPr="006C5EFC" w:rsidRDefault="009119DD" w:rsidP="004F25ED">
            <w:pPr>
              <w:rPr>
                <w:lang w:eastAsia="zh-CN"/>
              </w:rPr>
            </w:pPr>
          </w:p>
        </w:tc>
        <w:tc>
          <w:tcPr>
            <w:tcW w:w="8277" w:type="dxa"/>
          </w:tcPr>
          <w:p w:rsidR="009119DD" w:rsidRPr="006C5EFC" w:rsidRDefault="009119DD" w:rsidP="004F25ED">
            <w:pPr>
              <w:rPr>
                <w:lang w:eastAsia="zh-CN"/>
              </w:rPr>
            </w:pPr>
          </w:p>
        </w:tc>
      </w:tr>
    </w:tbl>
    <w:p w:rsidR="009119DD" w:rsidRPr="0080701D" w:rsidRDefault="009119DD" w:rsidP="009119DD">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rPr>
          <w:lang w:eastAsia="ko-KR"/>
        </w:rPr>
      </w:pPr>
      <w:bookmarkStart w:id="136" w:name="_Toc227726649"/>
      <w:bookmarkStart w:id="137" w:name="_Toc244944094"/>
      <w:bookmarkStart w:id="138" w:name="_Toc324408997"/>
      <w:bookmarkStart w:id="139" w:name="_Toc338682431"/>
      <w:bookmarkStart w:id="140" w:name="_Toc361373376"/>
      <w:bookmarkStart w:id="141" w:name="_Toc411952824"/>
      <w:r w:rsidRPr="0080701D">
        <w:rPr>
          <w:lang w:eastAsia="ko-KR"/>
        </w:rPr>
        <w:t>Conventions</w:t>
      </w:r>
      <w:bookmarkEnd w:id="136"/>
      <w:bookmarkEnd w:id="137"/>
      <w:bookmarkEnd w:id="138"/>
      <w:bookmarkEnd w:id="139"/>
      <w:bookmarkEnd w:id="140"/>
      <w:bookmarkEnd w:id="141"/>
    </w:p>
    <w:p w:rsidR="009119DD" w:rsidRPr="0080701D" w:rsidRDefault="009119DD" w:rsidP="009119DD">
      <w:r w:rsidRPr="0080701D">
        <w:t>In this Recommendation:</w:t>
      </w:r>
    </w:p>
    <w:p w:rsidR="009119DD" w:rsidRPr="0080701D" w:rsidRDefault="009119DD" w:rsidP="009119DD">
      <w:pPr>
        <w:numPr>
          <w:ilvl w:val="0"/>
          <w:numId w:val="15"/>
        </w:numPr>
        <w:tabs>
          <w:tab w:val="clear" w:pos="794"/>
          <w:tab w:val="clear" w:pos="1191"/>
          <w:tab w:val="clear" w:pos="1588"/>
          <w:tab w:val="clear" w:pos="1985"/>
        </w:tabs>
        <w:ind w:left="567" w:hanging="567"/>
        <w:rPr>
          <w:lang w:eastAsia="ko-KR" w:bidi="he-IL"/>
        </w:rPr>
      </w:pPr>
      <w:r w:rsidRPr="0080701D">
        <w:rPr>
          <w:lang w:eastAsia="ko-KR" w:bidi="he-IL"/>
        </w:rPr>
        <w:lastRenderedPageBreak/>
        <w:t>The keywords “</w:t>
      </w:r>
      <w:r w:rsidRPr="0080701D">
        <w:t xml:space="preserve">is required to” </w:t>
      </w:r>
      <w:r w:rsidRPr="0080701D">
        <w:rPr>
          <w:lang w:eastAsia="ko-KR" w:bidi="he-IL"/>
        </w:rPr>
        <w:t>indicate a requirement which must be strictly followed and from which no deviation is permitted if conformance to this document is to be claimed.</w:t>
      </w:r>
    </w:p>
    <w:p w:rsidR="009119DD" w:rsidRPr="0080701D" w:rsidRDefault="009119DD" w:rsidP="009119DD">
      <w:pPr>
        <w:numPr>
          <w:ilvl w:val="0"/>
          <w:numId w:val="15"/>
        </w:numPr>
        <w:tabs>
          <w:tab w:val="clear" w:pos="794"/>
          <w:tab w:val="clear" w:pos="1191"/>
          <w:tab w:val="clear" w:pos="1588"/>
          <w:tab w:val="clear" w:pos="1985"/>
        </w:tabs>
        <w:ind w:left="567" w:hanging="567"/>
        <w:rPr>
          <w:lang w:eastAsia="ko-KR" w:bidi="he-IL"/>
        </w:rPr>
      </w:pPr>
      <w:r w:rsidRPr="0080701D">
        <w:rPr>
          <w:lang w:eastAsia="ko-KR" w:bidi="he-IL"/>
        </w:rPr>
        <w:t>The keywords “</w:t>
      </w:r>
      <w:r w:rsidRPr="0080701D">
        <w:t xml:space="preserve">is prohibited from” </w:t>
      </w:r>
      <w:r w:rsidRPr="0080701D">
        <w:rPr>
          <w:lang w:eastAsia="ko-KR" w:bidi="he-IL"/>
        </w:rPr>
        <w:t>indicate a requirement which must be strictly followed and from which no deviation is permitted if conformance to this document is to be claimed.</w:t>
      </w:r>
    </w:p>
    <w:p w:rsidR="009119DD" w:rsidRPr="0080701D" w:rsidRDefault="009119DD" w:rsidP="009119DD">
      <w:pPr>
        <w:numPr>
          <w:ilvl w:val="0"/>
          <w:numId w:val="15"/>
        </w:numPr>
        <w:tabs>
          <w:tab w:val="clear" w:pos="794"/>
          <w:tab w:val="clear" w:pos="1191"/>
          <w:tab w:val="clear" w:pos="1588"/>
          <w:tab w:val="clear" w:pos="1985"/>
        </w:tabs>
        <w:ind w:left="567" w:hanging="567"/>
        <w:rPr>
          <w:lang w:eastAsia="ko-KR" w:bidi="he-IL"/>
        </w:rPr>
      </w:pPr>
      <w:r w:rsidRPr="0080701D">
        <w:rPr>
          <w:lang w:eastAsia="ko-KR" w:bidi="he-IL"/>
        </w:rPr>
        <w:t>The keywords “</w:t>
      </w:r>
      <w:r w:rsidRPr="0080701D">
        <w:t xml:space="preserve">is recommended” </w:t>
      </w:r>
      <w:r w:rsidRPr="0080701D">
        <w:rPr>
          <w:lang w:eastAsia="ko-KR" w:bidi="he-IL"/>
        </w:rPr>
        <w:t>indicate a requirement which is recommended but which is not absolutely required. Thus this requirement need not be present to claim conformance.</w:t>
      </w:r>
    </w:p>
    <w:p w:rsidR="009119DD" w:rsidRPr="0080701D" w:rsidRDefault="009119DD" w:rsidP="009119DD">
      <w:pPr>
        <w:numPr>
          <w:ilvl w:val="0"/>
          <w:numId w:val="15"/>
        </w:numPr>
        <w:tabs>
          <w:tab w:val="clear" w:pos="794"/>
          <w:tab w:val="clear" w:pos="1191"/>
          <w:tab w:val="clear" w:pos="1588"/>
          <w:tab w:val="clear" w:pos="1985"/>
        </w:tabs>
        <w:ind w:left="567" w:hanging="567"/>
        <w:rPr>
          <w:lang w:eastAsia="ko-KR" w:bidi="he-IL"/>
        </w:rPr>
      </w:pPr>
      <w:r w:rsidRPr="0080701D">
        <w:rPr>
          <w:lang w:eastAsia="ko-KR" w:bidi="he-IL"/>
        </w:rPr>
        <w:t xml:space="preserve">The keywords </w:t>
      </w:r>
      <w:r w:rsidRPr="0080701D">
        <w:t>“is not recommended”</w:t>
      </w:r>
      <w:r w:rsidRPr="0080701D">
        <w:rPr>
          <w:lang w:eastAsia="ko-KR" w:bidi="he-IL"/>
        </w:rPr>
        <w:t xml:space="preserve"> indicate a requirement which is not recommended but which is not specifically prohibited. Thus, conformance with this specification can still be claimed even if this requirement is present.</w:t>
      </w:r>
    </w:p>
    <w:p w:rsidR="009119DD" w:rsidRPr="0080701D" w:rsidRDefault="009119DD" w:rsidP="009119DD">
      <w:pPr>
        <w:numPr>
          <w:ilvl w:val="0"/>
          <w:numId w:val="15"/>
        </w:numPr>
        <w:tabs>
          <w:tab w:val="clear" w:pos="794"/>
          <w:tab w:val="clear" w:pos="1191"/>
          <w:tab w:val="clear" w:pos="1588"/>
          <w:tab w:val="clear" w:pos="1985"/>
        </w:tabs>
        <w:ind w:left="567" w:hanging="567"/>
      </w:pPr>
      <w:r w:rsidRPr="0080701D">
        <w:rPr>
          <w:lang w:eastAsia="ko-KR" w:bidi="he-IL"/>
        </w:rPr>
        <w:t>The keywords “</w:t>
      </w:r>
      <w:r w:rsidRPr="0080701D">
        <w:t xml:space="preserve">can optionally” </w:t>
      </w:r>
      <w:r w:rsidRPr="0080701D">
        <w:rPr>
          <w:lang w:eastAsia="ko-KR" w:bidi="he-IL"/>
        </w:rPr>
        <w:t xml:space="preserve">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w:t>
      </w:r>
      <w:r w:rsidRPr="0080701D">
        <w:t>claim conformance with the specification.</w:t>
      </w:r>
    </w:p>
    <w:p w:rsidR="009119DD" w:rsidRDefault="009119DD" w:rsidP="001E1F5B">
      <w:pPr>
        <w:pStyle w:val="Heading1"/>
        <w:rPr>
          <w:lang w:eastAsia="zh-CN"/>
        </w:rPr>
      </w:pPr>
      <w:bookmarkStart w:id="142" w:name="_Toc361373377"/>
      <w:bookmarkStart w:id="143" w:name="_Toc411952825"/>
      <w:bookmarkEnd w:id="133"/>
      <w:r w:rsidRPr="0080701D">
        <w:rPr>
          <w:lang w:eastAsia="zh-CN"/>
        </w:rPr>
        <w:t>Introduction</w:t>
      </w:r>
      <w:bookmarkEnd w:id="142"/>
      <w:bookmarkEnd w:id="143"/>
      <w:r w:rsidRPr="0080701D">
        <w:rPr>
          <w:lang w:eastAsia="zh-CN"/>
        </w:rPr>
        <w:t xml:space="preserve"> </w:t>
      </w:r>
      <w:bookmarkStart w:id="144" w:name="_Toc206776182"/>
      <w:bookmarkStart w:id="145" w:name="_Toc206837930"/>
      <w:bookmarkStart w:id="146" w:name="_Toc206920780"/>
      <w:bookmarkStart w:id="147" w:name="_Toc206928173"/>
      <w:bookmarkStart w:id="148" w:name="_Toc206776183"/>
      <w:bookmarkStart w:id="149" w:name="_Toc206837931"/>
      <w:bookmarkStart w:id="150" w:name="_Toc206920781"/>
      <w:bookmarkStart w:id="151" w:name="_Toc206928174"/>
      <w:bookmarkStart w:id="152" w:name="_Toc361373378"/>
      <w:bookmarkStart w:id="153" w:name="_Toc392160867"/>
      <w:bookmarkEnd w:id="134"/>
      <w:bookmarkEnd w:id="135"/>
      <w:bookmarkEnd w:id="144"/>
      <w:bookmarkEnd w:id="145"/>
      <w:bookmarkEnd w:id="146"/>
      <w:bookmarkEnd w:id="147"/>
      <w:bookmarkEnd w:id="148"/>
      <w:bookmarkEnd w:id="149"/>
      <w:bookmarkEnd w:id="150"/>
      <w:bookmarkEnd w:id="151"/>
      <w:r w:rsidR="001E1F5B">
        <w:rPr>
          <w:rFonts w:hint="eastAsia"/>
          <w:lang w:eastAsia="zh-CN"/>
        </w:rPr>
        <w:t xml:space="preserve">of </w:t>
      </w:r>
      <w:r w:rsidR="002F7A5F" w:rsidRPr="001E1F5B">
        <w:rPr>
          <w:rFonts w:hint="eastAsia"/>
          <w:lang w:eastAsia="zh-CN"/>
        </w:rPr>
        <w:t>Mul</w:t>
      </w:r>
      <w:r w:rsidR="001E1F5B">
        <w:rPr>
          <w:rFonts w:hint="eastAsia"/>
          <w:lang w:eastAsia="zh-CN"/>
        </w:rPr>
        <w:t>timedia content delivery framework</w:t>
      </w:r>
    </w:p>
    <w:p w:rsidR="00F53B5A" w:rsidRPr="00F53B5A" w:rsidRDefault="00F53B5A" w:rsidP="00F53B5A">
      <w:pPr>
        <w:rPr>
          <w:rFonts w:eastAsiaTheme="minorEastAsia"/>
          <w:i/>
          <w:highlight w:val="yellow"/>
          <w:lang w:eastAsia="zh-CN"/>
        </w:rPr>
      </w:pPr>
      <w:bookmarkStart w:id="154" w:name="_Toc324408999"/>
      <w:bookmarkStart w:id="155" w:name="_Toc338682433"/>
      <w:bookmarkStart w:id="156" w:name="_Toc361373379"/>
      <w:bookmarkStart w:id="157" w:name="_Toc392160871"/>
      <w:bookmarkStart w:id="158" w:name="_Toc411952837"/>
      <w:bookmarkEnd w:id="152"/>
      <w:bookmarkEnd w:id="153"/>
      <w:r w:rsidRPr="00F53B5A">
        <w:rPr>
          <w:rFonts w:eastAsiaTheme="minorEastAsia"/>
          <w:i/>
          <w:highlight w:val="yellow"/>
          <w:lang w:eastAsia="zh-CN"/>
        </w:rPr>
        <w:t>T</w:t>
      </w:r>
      <w:r w:rsidRPr="00F53B5A">
        <w:rPr>
          <w:rFonts w:eastAsiaTheme="minorEastAsia" w:hint="eastAsia"/>
          <w:i/>
          <w:highlight w:val="yellow"/>
          <w:lang w:eastAsia="zh-CN"/>
        </w:rPr>
        <w:t>his</w:t>
      </w:r>
      <w:r w:rsidR="00A3094E">
        <w:rPr>
          <w:rFonts w:eastAsiaTheme="minorEastAsia" w:hint="eastAsia"/>
          <w:i/>
          <w:highlight w:val="yellow"/>
          <w:lang w:eastAsia="zh-CN"/>
        </w:rPr>
        <w:t xml:space="preserve"> chapter describers </w:t>
      </w:r>
      <w:r w:rsidR="001E1F5B">
        <w:rPr>
          <w:rFonts w:eastAsiaTheme="minorEastAsia" w:hint="eastAsia"/>
          <w:i/>
          <w:highlight w:val="yellow"/>
          <w:lang w:eastAsia="zh-CN"/>
        </w:rPr>
        <w:t xml:space="preserve">the new scenarios of integrate multimedia service </w:t>
      </w:r>
      <w:r w:rsidR="00A317D9">
        <w:rPr>
          <w:rFonts w:eastAsiaTheme="minorEastAsia" w:hint="eastAsia"/>
          <w:i/>
          <w:highlight w:val="yellow"/>
          <w:lang w:eastAsia="zh-CN"/>
        </w:rPr>
        <w:t>and describes</w:t>
      </w:r>
      <w:r w:rsidR="001E1F5B">
        <w:rPr>
          <w:rFonts w:eastAsiaTheme="minorEastAsia" w:hint="eastAsia"/>
          <w:i/>
          <w:highlight w:val="yellow"/>
          <w:lang w:eastAsia="zh-CN"/>
        </w:rPr>
        <w:t xml:space="preserve"> the impact</w:t>
      </w:r>
      <w:r w:rsidR="00A317D9">
        <w:rPr>
          <w:rFonts w:eastAsiaTheme="minorEastAsia" w:hint="eastAsia"/>
          <w:i/>
          <w:highlight w:val="yellow"/>
          <w:lang w:eastAsia="zh-CN"/>
        </w:rPr>
        <w:t>ion</w:t>
      </w:r>
      <w:r w:rsidR="001E1F5B">
        <w:rPr>
          <w:rFonts w:eastAsiaTheme="minorEastAsia" w:hint="eastAsia"/>
          <w:i/>
          <w:highlight w:val="yellow"/>
          <w:lang w:eastAsia="zh-CN"/>
        </w:rPr>
        <w:t xml:space="preserve"> to some </w:t>
      </w:r>
      <w:r w:rsidR="001E1F5B">
        <w:rPr>
          <w:rFonts w:eastAsiaTheme="minorEastAsia"/>
          <w:i/>
          <w:highlight w:val="yellow"/>
          <w:lang w:eastAsia="zh-CN"/>
        </w:rPr>
        <w:t>functional</w:t>
      </w:r>
      <w:r w:rsidR="001E1F5B">
        <w:rPr>
          <w:rFonts w:eastAsiaTheme="minorEastAsia" w:hint="eastAsia"/>
          <w:i/>
          <w:highlight w:val="yellow"/>
          <w:lang w:eastAsia="zh-CN"/>
        </w:rPr>
        <w:t xml:space="preserve"> </w:t>
      </w:r>
      <w:r w:rsidR="001E1F5B">
        <w:rPr>
          <w:rFonts w:eastAsiaTheme="minorEastAsia"/>
          <w:i/>
          <w:highlight w:val="yellow"/>
          <w:lang w:eastAsia="zh-CN"/>
        </w:rPr>
        <w:t>block</w:t>
      </w:r>
      <w:r w:rsidR="008D164F">
        <w:rPr>
          <w:rFonts w:eastAsiaTheme="minorEastAsia" w:hint="eastAsia"/>
          <w:i/>
          <w:highlight w:val="yellow"/>
          <w:lang w:eastAsia="zh-CN"/>
        </w:rPr>
        <w:t>s which reference from</w:t>
      </w:r>
      <w:r w:rsidR="001E1F5B">
        <w:rPr>
          <w:rFonts w:eastAsiaTheme="minorEastAsia" w:hint="eastAsia"/>
          <w:i/>
          <w:highlight w:val="yellow"/>
          <w:lang w:eastAsia="zh-CN"/>
        </w:rPr>
        <w:t xml:space="preserve"> Y.2019.</w:t>
      </w:r>
    </w:p>
    <w:p w:rsidR="00F53B5A" w:rsidRPr="001E1F5B" w:rsidRDefault="00F53B5A" w:rsidP="00F53B5A">
      <w:pPr>
        <w:rPr>
          <w:rFonts w:eastAsiaTheme="minorEastAsia"/>
          <w:lang w:eastAsia="zh-CN"/>
        </w:rPr>
      </w:pPr>
    </w:p>
    <w:bookmarkEnd w:id="154"/>
    <w:bookmarkEnd w:id="155"/>
    <w:bookmarkEnd w:id="156"/>
    <w:bookmarkEnd w:id="157"/>
    <w:bookmarkEnd w:id="158"/>
    <w:p w:rsidR="001E1F5B" w:rsidRDefault="001E1F5B" w:rsidP="009119DD">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rPr>
          <w:rFonts w:eastAsiaTheme="minorEastAsia"/>
          <w:lang w:eastAsia="zh-CN"/>
        </w:rPr>
      </w:pPr>
      <w:r>
        <w:rPr>
          <w:rFonts w:eastAsiaTheme="minorEastAsia"/>
          <w:lang w:eastAsia="zh-CN"/>
        </w:rPr>
        <w:t>R</w:t>
      </w:r>
      <w:r>
        <w:rPr>
          <w:rFonts w:eastAsiaTheme="minorEastAsia" w:hint="eastAsia"/>
          <w:lang w:eastAsia="zh-CN"/>
        </w:rPr>
        <w:t xml:space="preserve">equirement </w:t>
      </w:r>
      <w:r w:rsidR="00A3094E">
        <w:rPr>
          <w:rFonts w:eastAsiaTheme="minorEastAsia" w:hint="eastAsia"/>
          <w:lang w:eastAsia="zh-CN"/>
        </w:rPr>
        <w:t>of</w:t>
      </w:r>
      <w:r w:rsidR="00255723">
        <w:rPr>
          <w:rFonts w:eastAsiaTheme="minorEastAsia" w:hint="eastAsia"/>
          <w:lang w:eastAsia="zh-CN"/>
        </w:rPr>
        <w:t xml:space="preserve"> </w:t>
      </w:r>
      <w:r>
        <w:rPr>
          <w:rFonts w:eastAsiaTheme="minorEastAsia" w:hint="eastAsia"/>
          <w:lang w:eastAsia="zh-CN"/>
        </w:rPr>
        <w:t>functional blocks</w:t>
      </w:r>
    </w:p>
    <w:p w:rsidR="001E1F5B" w:rsidRPr="00061577" w:rsidRDefault="00061577" w:rsidP="001E1F5B">
      <w:pPr>
        <w:rPr>
          <w:rFonts w:eastAsiaTheme="minorEastAsia"/>
          <w:lang w:eastAsia="zh-CN"/>
        </w:rPr>
      </w:pPr>
      <w:r w:rsidRPr="00F53B5A">
        <w:rPr>
          <w:rFonts w:eastAsiaTheme="minorEastAsia"/>
          <w:i/>
          <w:highlight w:val="yellow"/>
          <w:lang w:eastAsia="zh-CN"/>
        </w:rPr>
        <w:t>T</w:t>
      </w:r>
      <w:r w:rsidRPr="00F53B5A">
        <w:rPr>
          <w:rFonts w:eastAsiaTheme="minorEastAsia" w:hint="eastAsia"/>
          <w:i/>
          <w:highlight w:val="yellow"/>
          <w:lang w:eastAsia="zh-CN"/>
        </w:rPr>
        <w:t xml:space="preserve">his chapter describers the </w:t>
      </w:r>
      <w:r>
        <w:rPr>
          <w:rFonts w:eastAsiaTheme="minorEastAsia"/>
          <w:i/>
          <w:highlight w:val="yellow"/>
          <w:lang w:eastAsia="zh-CN"/>
        </w:rPr>
        <w:t>potential</w:t>
      </w:r>
      <w:r>
        <w:rPr>
          <w:rFonts w:eastAsiaTheme="minorEastAsia" w:hint="eastAsia"/>
          <w:i/>
          <w:highlight w:val="yellow"/>
          <w:lang w:eastAsia="zh-CN"/>
        </w:rPr>
        <w:t xml:space="preserve"> </w:t>
      </w:r>
      <w:r w:rsidR="008D164F">
        <w:rPr>
          <w:rFonts w:eastAsiaTheme="minorEastAsia" w:hint="eastAsia"/>
          <w:i/>
          <w:highlight w:val="yellow"/>
          <w:lang w:eastAsia="zh-CN"/>
        </w:rPr>
        <w:t xml:space="preserve">new </w:t>
      </w:r>
      <w:r>
        <w:rPr>
          <w:rFonts w:eastAsiaTheme="minorEastAsia" w:hint="eastAsia"/>
          <w:i/>
          <w:highlight w:val="yellow"/>
          <w:lang w:eastAsia="zh-CN"/>
        </w:rPr>
        <w:t xml:space="preserve">requirements of </w:t>
      </w:r>
      <w:r>
        <w:rPr>
          <w:rFonts w:eastAsiaTheme="minorEastAsia"/>
          <w:i/>
          <w:highlight w:val="yellow"/>
          <w:lang w:eastAsia="zh-CN"/>
        </w:rPr>
        <w:t>current</w:t>
      </w:r>
      <w:r>
        <w:rPr>
          <w:rFonts w:eastAsiaTheme="minorEastAsia" w:hint="eastAsia"/>
          <w:i/>
          <w:highlight w:val="yellow"/>
          <w:lang w:eastAsia="zh-CN"/>
        </w:rPr>
        <w:t xml:space="preserve"> </w:t>
      </w:r>
      <w:r w:rsidR="008D164F">
        <w:rPr>
          <w:rFonts w:eastAsiaTheme="minorEastAsia" w:hint="eastAsia"/>
          <w:i/>
          <w:highlight w:val="yellow"/>
          <w:lang w:eastAsia="zh-CN"/>
        </w:rPr>
        <w:t>functional blocks by considering of the integ</w:t>
      </w:r>
      <w:r>
        <w:rPr>
          <w:rFonts w:eastAsiaTheme="minorEastAsia" w:hint="eastAsia"/>
          <w:i/>
          <w:highlight w:val="yellow"/>
          <w:lang w:eastAsia="zh-CN"/>
        </w:rPr>
        <w:t>rate</w:t>
      </w:r>
      <w:r w:rsidR="008D164F">
        <w:rPr>
          <w:rFonts w:eastAsiaTheme="minorEastAsia" w:hint="eastAsia"/>
          <w:i/>
          <w:highlight w:val="yellow"/>
          <w:lang w:eastAsia="zh-CN"/>
        </w:rPr>
        <w:t>d</w:t>
      </w:r>
      <w:r>
        <w:rPr>
          <w:rFonts w:eastAsiaTheme="minorEastAsia" w:hint="eastAsia"/>
          <w:i/>
          <w:highlight w:val="yellow"/>
          <w:lang w:eastAsia="zh-CN"/>
        </w:rPr>
        <w:t xml:space="preserve"> multimedia services</w:t>
      </w:r>
      <w:r w:rsidR="008D164F">
        <w:rPr>
          <w:rFonts w:eastAsiaTheme="minorEastAsia" w:hint="eastAsia"/>
          <w:i/>
          <w:highlight w:val="yellow"/>
          <w:lang w:eastAsia="zh-CN"/>
        </w:rPr>
        <w:t xml:space="preserve"> usage</w:t>
      </w:r>
      <w:r>
        <w:rPr>
          <w:rFonts w:eastAsiaTheme="minorEastAsia" w:hint="eastAsia"/>
          <w:i/>
          <w:highlight w:val="yellow"/>
          <w:lang w:eastAsia="zh-CN"/>
        </w:rPr>
        <w:t xml:space="preserve">. </w:t>
      </w:r>
    </w:p>
    <w:p w:rsidR="00061577" w:rsidRPr="008D164F" w:rsidRDefault="00061577" w:rsidP="001E1F5B">
      <w:pPr>
        <w:rPr>
          <w:rFonts w:eastAsiaTheme="minorEastAsia"/>
          <w:lang w:eastAsia="zh-CN"/>
        </w:rPr>
      </w:pPr>
    </w:p>
    <w:p w:rsidR="009119DD" w:rsidRPr="00B86BAC" w:rsidRDefault="002F7A5F" w:rsidP="009119DD">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Pr>
          <w:rFonts w:eastAsiaTheme="minorEastAsia" w:hint="eastAsia"/>
          <w:lang w:eastAsia="zh-CN"/>
        </w:rPr>
        <w:t>Interface and protocols</w:t>
      </w:r>
    </w:p>
    <w:p w:rsidR="00F53B5A" w:rsidRPr="00F53B5A" w:rsidRDefault="00F53B5A" w:rsidP="00F53B5A">
      <w:pPr>
        <w:rPr>
          <w:rFonts w:eastAsiaTheme="minorEastAsia"/>
          <w:highlight w:val="yellow"/>
          <w:lang w:eastAsia="zh-CN"/>
        </w:rPr>
      </w:pPr>
      <w:r w:rsidRPr="00F53B5A">
        <w:rPr>
          <w:rFonts w:eastAsiaTheme="minorEastAsia"/>
          <w:i/>
          <w:highlight w:val="yellow"/>
          <w:lang w:eastAsia="zh-CN"/>
        </w:rPr>
        <w:t>T</w:t>
      </w:r>
      <w:r w:rsidRPr="00F53B5A">
        <w:rPr>
          <w:rFonts w:eastAsiaTheme="minorEastAsia" w:hint="eastAsia"/>
          <w:i/>
          <w:highlight w:val="yellow"/>
          <w:lang w:eastAsia="zh-CN"/>
        </w:rPr>
        <w:t xml:space="preserve">his chapter describers the </w:t>
      </w:r>
      <w:r w:rsidR="00EE319E">
        <w:rPr>
          <w:rFonts w:eastAsiaTheme="minorEastAsia"/>
          <w:i/>
          <w:highlight w:val="yellow"/>
          <w:lang w:eastAsia="zh-CN"/>
        </w:rPr>
        <w:t>potentia</w:t>
      </w:r>
      <w:r w:rsidR="00712000">
        <w:rPr>
          <w:rFonts w:eastAsiaTheme="minorEastAsia" w:hint="eastAsia"/>
          <w:i/>
          <w:highlight w:val="yellow"/>
          <w:lang w:eastAsia="zh-CN"/>
        </w:rPr>
        <w:t xml:space="preserve">l </w:t>
      </w:r>
      <w:r w:rsidR="00061577">
        <w:rPr>
          <w:rFonts w:eastAsiaTheme="minorEastAsia" w:hint="eastAsia"/>
          <w:i/>
          <w:highlight w:val="yellow"/>
          <w:lang w:eastAsia="zh-CN"/>
        </w:rPr>
        <w:t>reference points and protocol</w:t>
      </w:r>
      <w:r w:rsidR="00EE319E">
        <w:rPr>
          <w:rFonts w:eastAsiaTheme="minorEastAsia" w:hint="eastAsia"/>
          <w:i/>
          <w:highlight w:val="yellow"/>
          <w:lang w:eastAsia="zh-CN"/>
        </w:rPr>
        <w:t>s</w:t>
      </w:r>
      <w:r w:rsidR="00061577">
        <w:rPr>
          <w:rFonts w:eastAsiaTheme="minorEastAsia" w:hint="eastAsia"/>
          <w:i/>
          <w:highlight w:val="yellow"/>
          <w:lang w:eastAsia="zh-CN"/>
        </w:rPr>
        <w:t>.</w:t>
      </w:r>
    </w:p>
    <w:p w:rsidR="009119DD" w:rsidRDefault="009119DD" w:rsidP="00F53B5A">
      <w:pPr>
        <w:rPr>
          <w:rFonts w:eastAsiaTheme="minorEastAsia"/>
          <w:lang w:val="en-US" w:eastAsia="zh-CN"/>
        </w:rPr>
      </w:pPr>
      <w:r w:rsidRPr="00F53B5A">
        <w:rPr>
          <w:highlight w:val="yellow"/>
          <w:lang w:eastAsia="zh-CN"/>
        </w:rPr>
        <w:t>T</w:t>
      </w:r>
      <w:r w:rsidR="00F53B5A" w:rsidRPr="00F53B5A">
        <w:rPr>
          <w:rFonts w:eastAsiaTheme="minorEastAsia" w:hint="eastAsia"/>
          <w:highlight w:val="yellow"/>
          <w:lang w:eastAsia="zh-CN"/>
        </w:rPr>
        <w:t>BD</w:t>
      </w:r>
    </w:p>
    <w:p w:rsidR="007D713F" w:rsidRPr="007D713F" w:rsidRDefault="007D713F" w:rsidP="009119DD">
      <w:pPr>
        <w:rPr>
          <w:rFonts w:eastAsiaTheme="minorEastAsia"/>
          <w:i/>
          <w:highlight w:val="yellow"/>
          <w:lang w:eastAsia="zh-CN"/>
        </w:rPr>
      </w:pPr>
    </w:p>
    <w:p w:rsidR="00F53B5A" w:rsidRDefault="00F53B5A" w:rsidP="009119DD">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rPr>
          <w:rFonts w:eastAsiaTheme="minorEastAsia"/>
          <w:lang w:eastAsia="zh-CN"/>
        </w:rPr>
      </w:pPr>
      <w:bookmarkStart w:id="159" w:name="_Toc411952853"/>
      <w:r>
        <w:rPr>
          <w:rFonts w:eastAsiaTheme="minorEastAsia" w:hint="eastAsia"/>
          <w:lang w:eastAsia="zh-CN"/>
        </w:rPr>
        <w:t>Services procedures</w:t>
      </w:r>
    </w:p>
    <w:p w:rsidR="00061577" w:rsidRPr="007D713F" w:rsidRDefault="00061577" w:rsidP="00061577">
      <w:pPr>
        <w:rPr>
          <w:rFonts w:eastAsiaTheme="minorEastAsia"/>
          <w:i/>
          <w:highlight w:val="yellow"/>
          <w:lang w:eastAsia="zh-CN"/>
        </w:rPr>
      </w:pPr>
      <w:r w:rsidRPr="007D713F">
        <w:rPr>
          <w:rFonts w:eastAsiaTheme="minorEastAsia"/>
          <w:i/>
          <w:highlight w:val="yellow"/>
          <w:lang w:eastAsia="zh-CN"/>
        </w:rPr>
        <w:t>T</w:t>
      </w:r>
      <w:r w:rsidRPr="007D713F">
        <w:rPr>
          <w:rFonts w:eastAsiaTheme="minorEastAsia" w:hint="eastAsia"/>
          <w:i/>
          <w:highlight w:val="yellow"/>
          <w:lang w:eastAsia="zh-CN"/>
        </w:rPr>
        <w:t xml:space="preserve">his chapter describers the main services procedures of </w:t>
      </w:r>
      <w:r w:rsidRPr="00061577">
        <w:rPr>
          <w:rFonts w:eastAsiaTheme="minorEastAsia" w:hint="eastAsia"/>
          <w:i/>
          <w:highlight w:val="yellow"/>
          <w:lang w:eastAsia="zh-CN"/>
        </w:rPr>
        <w:t xml:space="preserve">the content ingestion, content distribution </w:t>
      </w:r>
      <w:r w:rsidRPr="00061577">
        <w:rPr>
          <w:rFonts w:eastAsiaTheme="minorEastAsia"/>
          <w:i/>
          <w:highlight w:val="yellow"/>
          <w:lang w:eastAsia="zh-CN"/>
        </w:rPr>
        <w:t>and content</w:t>
      </w:r>
      <w:r w:rsidRPr="00061577">
        <w:rPr>
          <w:rFonts w:eastAsiaTheme="minorEastAsia" w:hint="eastAsia"/>
          <w:i/>
          <w:highlight w:val="yellow"/>
          <w:lang w:eastAsia="zh-CN"/>
        </w:rPr>
        <w:t xml:space="preserve"> delivery aspects.</w:t>
      </w:r>
    </w:p>
    <w:p w:rsidR="00F53B5A" w:rsidRPr="00061577" w:rsidRDefault="00F53B5A" w:rsidP="00F53B5A">
      <w:pPr>
        <w:rPr>
          <w:rFonts w:eastAsiaTheme="minorEastAsia"/>
          <w:lang w:eastAsia="zh-CN"/>
        </w:rPr>
      </w:pPr>
    </w:p>
    <w:p w:rsidR="00F53B5A" w:rsidRDefault="00F53B5A" w:rsidP="009119DD">
      <w:pPr>
        <w:pStyle w:val="AppendixNotitle"/>
        <w:rPr>
          <w:rFonts w:eastAsiaTheme="minorEastAsia"/>
          <w:lang w:eastAsia="zh-CN"/>
        </w:rPr>
      </w:pPr>
      <w:bookmarkStart w:id="160" w:name="_Toc411952861"/>
      <w:bookmarkEnd w:id="159"/>
    </w:p>
    <w:p w:rsidR="009119DD" w:rsidRPr="00F53B5A" w:rsidRDefault="009119DD" w:rsidP="009119DD">
      <w:pPr>
        <w:pStyle w:val="AppendixNotitle"/>
        <w:rPr>
          <w:rFonts w:eastAsiaTheme="minorEastAsia"/>
          <w:lang w:eastAsia="zh-CN"/>
        </w:rPr>
      </w:pPr>
      <w:r w:rsidRPr="0080701D">
        <w:t>Appendix I</w:t>
      </w:r>
      <w:r w:rsidRPr="0080701D">
        <w:br/>
      </w:r>
      <w:r w:rsidRPr="0080701D">
        <w:br/>
        <w:t xml:space="preserve">Use-cases of </w:t>
      </w:r>
      <w:bookmarkEnd w:id="160"/>
      <w:r w:rsidR="00F53B5A">
        <w:rPr>
          <w:rFonts w:eastAsiaTheme="minorEastAsia"/>
          <w:lang w:eastAsia="zh-CN"/>
        </w:rPr>
        <w:t>Integration</w:t>
      </w:r>
      <w:r w:rsidR="00F53B5A">
        <w:rPr>
          <w:rFonts w:eastAsiaTheme="minorEastAsia" w:hint="eastAsia"/>
          <w:lang w:eastAsia="zh-CN"/>
        </w:rPr>
        <w:t xml:space="preserve"> multimedia CDN</w:t>
      </w:r>
    </w:p>
    <w:p w:rsidR="00F53B5A" w:rsidRDefault="00F53B5A" w:rsidP="00F53B5A">
      <w:pPr>
        <w:rPr>
          <w:rFonts w:eastAsiaTheme="minorEastAsia"/>
          <w:lang w:eastAsia="zh-CN"/>
        </w:rPr>
      </w:pPr>
      <w:bookmarkStart w:id="161" w:name="_Toc361373382"/>
      <w:bookmarkStart w:id="162" w:name="_Toc411952865"/>
      <w:r w:rsidRPr="00F152B6">
        <w:rPr>
          <w:highlight w:val="yellow"/>
          <w:lang w:eastAsia="zh-CN"/>
        </w:rPr>
        <w:t>T</w:t>
      </w:r>
      <w:r>
        <w:rPr>
          <w:rFonts w:eastAsiaTheme="minorEastAsia" w:hint="eastAsia"/>
          <w:highlight w:val="yellow"/>
          <w:lang w:eastAsia="zh-CN"/>
        </w:rPr>
        <w:t>he user case</w:t>
      </w:r>
      <w:r w:rsidRPr="00F152B6">
        <w:rPr>
          <w:highlight w:val="yellow"/>
          <w:lang w:eastAsia="zh-CN"/>
        </w:rPr>
        <w:t xml:space="preserve"> should be covered here.</w:t>
      </w:r>
    </w:p>
    <w:p w:rsidR="00F53B5A" w:rsidRDefault="00F53B5A" w:rsidP="00F53B5A">
      <w:pPr>
        <w:rPr>
          <w:rFonts w:eastAsiaTheme="minorEastAsia"/>
          <w:lang w:eastAsia="zh-CN"/>
        </w:rPr>
      </w:pPr>
    </w:p>
    <w:p w:rsidR="00F53B5A" w:rsidRPr="00F53B5A" w:rsidRDefault="00F53B5A" w:rsidP="00F53B5A">
      <w:pPr>
        <w:rPr>
          <w:rFonts w:eastAsiaTheme="minorEastAsia"/>
          <w:lang w:eastAsia="zh-CN"/>
        </w:rPr>
      </w:pPr>
    </w:p>
    <w:p w:rsidR="009119DD" w:rsidRPr="0080701D" w:rsidRDefault="009119DD" w:rsidP="009119DD">
      <w:pPr>
        <w:pStyle w:val="AppendixNotitle"/>
      </w:pPr>
      <w:r w:rsidRPr="0080701D">
        <w:t>Bibliography</w:t>
      </w:r>
      <w:bookmarkEnd w:id="161"/>
      <w:bookmarkEnd w:id="162"/>
    </w:p>
    <w:p w:rsidR="009119DD" w:rsidRPr="0080701D" w:rsidRDefault="009119DD" w:rsidP="009119DD">
      <w:pPr>
        <w:pStyle w:val="Reftext"/>
        <w:rPr>
          <w:rFonts w:eastAsia="SimSun"/>
          <w:lang w:eastAsia="zh-CN"/>
        </w:rPr>
      </w:pPr>
      <w:r w:rsidRPr="0080701D">
        <w:t>[ITU-T Y.Sup5]</w:t>
      </w:r>
      <w:r w:rsidRPr="0080701D">
        <w:tab/>
      </w:r>
      <w:r w:rsidRPr="0080701D">
        <w:tab/>
        <w:t xml:space="preserve">ITU-T Supplement 5 to Y-series Recommendations (2008), </w:t>
      </w:r>
      <w:r w:rsidRPr="0080701D">
        <w:rPr>
          <w:i/>
          <w:iCs/>
        </w:rPr>
        <w:t>ITU-T Y.1900-series – Supplement on IPTV service use cases</w:t>
      </w:r>
      <w:r w:rsidRPr="0080701D">
        <w:t>.</w:t>
      </w:r>
    </w:p>
    <w:p w:rsidR="009119DD" w:rsidRDefault="009119DD" w:rsidP="009119DD">
      <w:pPr>
        <w:pStyle w:val="Reftext"/>
        <w:tabs>
          <w:tab w:val="left" w:pos="2835"/>
        </w:tabs>
        <w:ind w:left="2835" w:hanging="2835"/>
        <w:rPr>
          <w:rFonts w:eastAsiaTheme="minorEastAsia"/>
          <w:lang w:eastAsia="zh-CN"/>
        </w:rPr>
      </w:pPr>
    </w:p>
    <w:p w:rsidR="00F53B5A" w:rsidRPr="00F53B5A" w:rsidRDefault="00F53B5A" w:rsidP="009119DD">
      <w:pPr>
        <w:pStyle w:val="Reftext"/>
        <w:tabs>
          <w:tab w:val="left" w:pos="2835"/>
        </w:tabs>
        <w:ind w:left="2835" w:hanging="2835"/>
        <w:rPr>
          <w:rFonts w:eastAsiaTheme="minorEastAsia"/>
          <w:lang w:eastAsia="zh-CN"/>
        </w:rPr>
      </w:pPr>
    </w:p>
    <w:p w:rsidR="009119DD" w:rsidRPr="0080701D" w:rsidRDefault="009119DD" w:rsidP="009119DD">
      <w:pPr>
        <w:jc w:val="center"/>
        <w:rPr>
          <w:lang w:eastAsia="zh-CN"/>
        </w:rPr>
      </w:pPr>
      <w:r w:rsidRPr="0080701D">
        <w:rPr>
          <w:lang w:eastAsia="zh-CN"/>
        </w:rPr>
        <w:t>____________________</w:t>
      </w:r>
    </w:p>
    <w:p w:rsidR="00AF0410" w:rsidRDefault="00AF0410" w:rsidP="00AF0410">
      <w:pPr>
        <w:rPr>
          <w:rFonts w:eastAsiaTheme="minorEastAsia"/>
          <w:lang w:eastAsia="zh-CN"/>
        </w:rPr>
      </w:pPr>
      <w:bookmarkStart w:id="163" w:name="_GoBack"/>
      <w:bookmarkEnd w:id="163"/>
    </w:p>
    <w:sectPr w:rsidR="00AF0410"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F68" w:rsidRDefault="00122F68">
      <w:r>
        <w:separator/>
      </w:r>
    </w:p>
  </w:endnote>
  <w:endnote w:type="continuationSeparator" w:id="0">
    <w:p w:rsidR="00122F68" w:rsidRDefault="00122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alatino">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angSong_GB2312">
    <w:altName w:val="黑体"/>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86153F" w:rsidRPr="00F331C5">
      <w:trPr>
        <w:cantSplit/>
        <w:trHeight w:val="204"/>
      </w:trPr>
      <w:tc>
        <w:tcPr>
          <w:tcW w:w="1617" w:type="dxa"/>
          <w:tcBorders>
            <w:top w:val="single" w:sz="12" w:space="0" w:color="auto"/>
            <w:bottom w:val="single" w:sz="12" w:space="0" w:color="auto"/>
          </w:tcBorders>
        </w:tcPr>
        <w:p w:rsidR="0086153F" w:rsidRPr="00BA0A44" w:rsidRDefault="0086153F" w:rsidP="006C499C">
          <w:pPr>
            <w:rPr>
              <w:b/>
              <w:bCs/>
              <w:sz w:val="20"/>
            </w:rPr>
          </w:pPr>
          <w:bookmarkStart w:id="164" w:name="dcontact"/>
          <w:r w:rsidRPr="00BA0A44">
            <w:rPr>
              <w:b/>
              <w:bCs/>
              <w:sz w:val="20"/>
            </w:rPr>
            <w:t>Contact:</w:t>
          </w:r>
        </w:p>
      </w:tc>
      <w:tc>
        <w:tcPr>
          <w:tcW w:w="4394" w:type="dxa"/>
          <w:tcBorders>
            <w:top w:val="single" w:sz="12" w:space="0" w:color="auto"/>
            <w:bottom w:val="single" w:sz="12" w:space="0" w:color="auto"/>
          </w:tcBorders>
        </w:tcPr>
        <w:p w:rsidR="0086153F" w:rsidRPr="00BA0A44" w:rsidRDefault="00F10F14" w:rsidP="006C499C">
          <w:pPr>
            <w:rPr>
              <w:sz w:val="20"/>
            </w:rPr>
          </w:pPr>
          <w:r w:rsidRPr="00BA0A44">
            <w:rPr>
              <w:sz w:val="20"/>
            </w:rPr>
            <w:t xml:space="preserve">Ge </w:t>
          </w:r>
          <w:r w:rsidR="008B4EF1" w:rsidRPr="00BA0A44">
            <w:rPr>
              <w:sz w:val="20"/>
            </w:rPr>
            <w:t>Chen</w:t>
          </w:r>
        </w:p>
        <w:p w:rsidR="0086153F" w:rsidRPr="00BA0A44" w:rsidRDefault="008B4EF1" w:rsidP="006C499C">
          <w:pPr>
            <w:spacing w:before="0"/>
            <w:rPr>
              <w:sz w:val="20"/>
            </w:rPr>
          </w:pPr>
          <w:r w:rsidRPr="00BA0A44">
            <w:rPr>
              <w:sz w:val="20"/>
            </w:rPr>
            <w:t>China Telecom</w:t>
          </w:r>
        </w:p>
        <w:p w:rsidR="0086153F" w:rsidRPr="00BA0A44" w:rsidRDefault="008B4EF1" w:rsidP="006C499C">
          <w:pPr>
            <w:spacing w:before="0"/>
            <w:rPr>
              <w:sz w:val="20"/>
            </w:rPr>
          </w:pPr>
          <w:r w:rsidRPr="00BA0A44">
            <w:rPr>
              <w:sz w:val="20"/>
            </w:rPr>
            <w:t>China</w:t>
          </w:r>
        </w:p>
      </w:tc>
      <w:tc>
        <w:tcPr>
          <w:tcW w:w="3912" w:type="dxa"/>
          <w:tcBorders>
            <w:top w:val="single" w:sz="12" w:space="0" w:color="auto"/>
            <w:bottom w:val="single" w:sz="12" w:space="0" w:color="auto"/>
          </w:tcBorders>
        </w:tcPr>
        <w:p w:rsidR="0086153F" w:rsidRPr="00BA0A44" w:rsidRDefault="0086153F" w:rsidP="00CD33EE">
          <w:pPr>
            <w:tabs>
              <w:tab w:val="left" w:pos="649"/>
            </w:tabs>
            <w:rPr>
              <w:sz w:val="20"/>
            </w:rPr>
          </w:pPr>
          <w:r w:rsidRPr="00BA0A44">
            <w:rPr>
              <w:sz w:val="20"/>
            </w:rPr>
            <w:t>Tel:</w:t>
          </w:r>
          <w:r w:rsidRPr="00BA0A44">
            <w:rPr>
              <w:sz w:val="20"/>
            </w:rPr>
            <w:tab/>
            <w:t>+</w:t>
          </w:r>
          <w:r w:rsidR="008B4EF1" w:rsidRPr="00BA0A44">
            <w:rPr>
              <w:sz w:val="20"/>
            </w:rPr>
            <w:t>862038639766</w:t>
          </w:r>
        </w:p>
        <w:p w:rsidR="0086153F" w:rsidRPr="00BA0A44" w:rsidRDefault="0086153F" w:rsidP="00CD33EE">
          <w:pPr>
            <w:tabs>
              <w:tab w:val="left" w:pos="649"/>
            </w:tabs>
            <w:spacing w:before="0"/>
            <w:rPr>
              <w:sz w:val="20"/>
            </w:rPr>
          </w:pPr>
          <w:r w:rsidRPr="00BA0A44">
            <w:rPr>
              <w:sz w:val="20"/>
            </w:rPr>
            <w:t>Fax:</w:t>
          </w:r>
          <w:r w:rsidRPr="00BA0A44">
            <w:rPr>
              <w:sz w:val="20"/>
            </w:rPr>
            <w:tab/>
          </w:r>
        </w:p>
        <w:p w:rsidR="0086153F" w:rsidRPr="00BA0A44" w:rsidRDefault="0086153F" w:rsidP="008B4EF1">
          <w:pPr>
            <w:tabs>
              <w:tab w:val="left" w:pos="649"/>
            </w:tabs>
            <w:spacing w:before="0"/>
            <w:rPr>
              <w:sz w:val="20"/>
            </w:rPr>
          </w:pPr>
          <w:r w:rsidRPr="00BA0A44">
            <w:rPr>
              <w:sz w:val="20"/>
            </w:rPr>
            <w:t>Email:</w:t>
          </w:r>
          <w:r w:rsidRPr="00BA0A44">
            <w:rPr>
              <w:sz w:val="20"/>
            </w:rPr>
            <w:tab/>
          </w:r>
          <w:r w:rsidR="008B4EF1" w:rsidRPr="00BA0A44">
            <w:rPr>
              <w:sz w:val="20"/>
            </w:rPr>
            <w:t>cheng</w:t>
          </w:r>
          <w:r w:rsidRPr="00BA0A44">
            <w:rPr>
              <w:sz w:val="20"/>
            </w:rPr>
            <w:t>@</w:t>
          </w:r>
          <w:r w:rsidR="008B4EF1" w:rsidRPr="00BA0A44">
            <w:rPr>
              <w:sz w:val="20"/>
            </w:rPr>
            <w:t>gsta.com</w:t>
          </w:r>
        </w:p>
      </w:tc>
    </w:tr>
    <w:tr w:rsidR="0086153F" w:rsidRPr="00F331C5" w:rsidTr="002751F7">
      <w:trPr>
        <w:cantSplit/>
        <w:trHeight w:val="202"/>
      </w:trPr>
      <w:tc>
        <w:tcPr>
          <w:tcW w:w="1617" w:type="dxa"/>
          <w:tcBorders>
            <w:top w:val="single" w:sz="12" w:space="0" w:color="auto"/>
            <w:bottom w:val="single" w:sz="12" w:space="0" w:color="auto"/>
          </w:tcBorders>
        </w:tcPr>
        <w:p w:rsidR="0086153F" w:rsidRPr="00BA0A44" w:rsidRDefault="0086153F" w:rsidP="006C499C">
          <w:pPr>
            <w:rPr>
              <w:b/>
              <w:bCs/>
              <w:sz w:val="20"/>
            </w:rPr>
          </w:pPr>
          <w:bookmarkStart w:id="165" w:name="dcontact1"/>
          <w:bookmarkStart w:id="166" w:name="dcontent" w:colFirst="1" w:colLast="1"/>
          <w:bookmarkEnd w:id="164"/>
          <w:r w:rsidRPr="00BA0A44">
            <w:rPr>
              <w:b/>
              <w:bCs/>
              <w:sz w:val="20"/>
            </w:rPr>
            <w:t>Contact:</w:t>
          </w:r>
        </w:p>
      </w:tc>
      <w:tc>
        <w:tcPr>
          <w:tcW w:w="4394" w:type="dxa"/>
          <w:tcBorders>
            <w:top w:val="single" w:sz="12" w:space="0" w:color="auto"/>
            <w:bottom w:val="single" w:sz="12" w:space="0" w:color="auto"/>
          </w:tcBorders>
        </w:tcPr>
        <w:p w:rsidR="008B4EF1" w:rsidRPr="002751F7" w:rsidRDefault="008B4EF1" w:rsidP="008B4EF1">
          <w:pPr>
            <w:rPr>
              <w:sz w:val="20"/>
            </w:rPr>
          </w:pPr>
          <w:proofErr w:type="spellStart"/>
          <w:r w:rsidRPr="002751F7">
            <w:rPr>
              <w:sz w:val="20"/>
            </w:rPr>
            <w:t>Xiuying</w:t>
          </w:r>
          <w:proofErr w:type="spellEnd"/>
          <w:r w:rsidR="00F10F14" w:rsidRPr="002751F7">
            <w:rPr>
              <w:sz w:val="20"/>
            </w:rPr>
            <w:t xml:space="preserve"> </w:t>
          </w:r>
          <w:proofErr w:type="spellStart"/>
          <w:r w:rsidR="00F10F14" w:rsidRPr="002751F7">
            <w:rPr>
              <w:sz w:val="20"/>
            </w:rPr>
            <w:t>Nie</w:t>
          </w:r>
          <w:proofErr w:type="spellEnd"/>
        </w:p>
        <w:p w:rsidR="007E7977" w:rsidRPr="002751F7" w:rsidRDefault="008B4EF1" w:rsidP="008B4EF1">
          <w:pPr>
            <w:spacing w:before="0"/>
            <w:rPr>
              <w:sz w:val="20"/>
            </w:rPr>
          </w:pPr>
          <w:r w:rsidRPr="002751F7">
            <w:rPr>
              <w:sz w:val="20"/>
            </w:rPr>
            <w:t>CA</w:t>
          </w:r>
          <w:r w:rsidR="007E7977" w:rsidRPr="002751F7">
            <w:rPr>
              <w:sz w:val="20"/>
            </w:rPr>
            <w:t>ICT</w:t>
          </w:r>
        </w:p>
        <w:p w:rsidR="00030BE8" w:rsidRPr="002751F7" w:rsidRDefault="008B4EF1" w:rsidP="002751F7">
          <w:pPr>
            <w:spacing w:before="0"/>
            <w:rPr>
              <w:sz w:val="20"/>
            </w:rPr>
          </w:pPr>
          <w:r w:rsidRPr="002751F7">
            <w:rPr>
              <w:sz w:val="20"/>
            </w:rPr>
            <w:t>China</w:t>
          </w:r>
        </w:p>
      </w:tc>
      <w:tc>
        <w:tcPr>
          <w:tcW w:w="3912" w:type="dxa"/>
          <w:tcBorders>
            <w:top w:val="single" w:sz="12" w:space="0" w:color="auto"/>
            <w:bottom w:val="single" w:sz="12" w:space="0" w:color="auto"/>
          </w:tcBorders>
        </w:tcPr>
        <w:p w:rsidR="0086153F" w:rsidRPr="002751F7" w:rsidRDefault="0086153F" w:rsidP="00CD33EE">
          <w:pPr>
            <w:tabs>
              <w:tab w:val="left" w:pos="649"/>
            </w:tabs>
            <w:rPr>
              <w:sz w:val="20"/>
            </w:rPr>
          </w:pPr>
          <w:r w:rsidRPr="002751F7">
            <w:rPr>
              <w:sz w:val="20"/>
            </w:rPr>
            <w:t>Tel:</w:t>
          </w:r>
          <w:r w:rsidRPr="002751F7">
            <w:rPr>
              <w:sz w:val="20"/>
            </w:rPr>
            <w:tab/>
            <w:t>+</w:t>
          </w:r>
          <w:r w:rsidR="008B4EF1" w:rsidRPr="002751F7">
            <w:rPr>
              <w:sz w:val="20"/>
            </w:rPr>
            <w:t>861062300067</w:t>
          </w:r>
        </w:p>
        <w:p w:rsidR="0086153F" w:rsidRPr="002751F7" w:rsidRDefault="0086153F" w:rsidP="00CD33EE">
          <w:pPr>
            <w:tabs>
              <w:tab w:val="left" w:pos="649"/>
            </w:tabs>
            <w:spacing w:before="0"/>
            <w:rPr>
              <w:sz w:val="20"/>
            </w:rPr>
          </w:pPr>
          <w:r w:rsidRPr="002751F7">
            <w:rPr>
              <w:sz w:val="20"/>
            </w:rPr>
            <w:t>Fax:</w:t>
          </w:r>
          <w:r w:rsidRPr="002751F7">
            <w:rPr>
              <w:sz w:val="20"/>
            </w:rPr>
            <w:tab/>
          </w:r>
          <w:r w:rsidR="007E7977" w:rsidRPr="002751F7">
            <w:rPr>
              <w:rFonts w:eastAsiaTheme="minorEastAsia"/>
              <w:sz w:val="20"/>
              <w:lang w:eastAsia="zh-CN"/>
            </w:rPr>
            <w:t>+86 10 62300094</w:t>
          </w:r>
        </w:p>
        <w:p w:rsidR="0086153F" w:rsidRPr="002751F7" w:rsidRDefault="0086153F" w:rsidP="00CD33EE">
          <w:pPr>
            <w:tabs>
              <w:tab w:val="left" w:pos="649"/>
            </w:tabs>
            <w:spacing w:before="0"/>
            <w:rPr>
              <w:sz w:val="20"/>
            </w:rPr>
          </w:pPr>
          <w:r w:rsidRPr="002751F7">
            <w:rPr>
              <w:sz w:val="20"/>
            </w:rPr>
            <w:t>Email:</w:t>
          </w:r>
          <w:r w:rsidRPr="002751F7">
            <w:rPr>
              <w:sz w:val="20"/>
            </w:rPr>
            <w:tab/>
          </w:r>
          <w:r w:rsidR="008B4EF1" w:rsidRPr="002751F7">
            <w:rPr>
              <w:sz w:val="20"/>
            </w:rPr>
            <w:t>niexiuying@ritt.cn</w:t>
          </w:r>
        </w:p>
      </w:tc>
    </w:tr>
    <w:bookmarkEnd w:id="165"/>
    <w:bookmarkEnd w:id="166"/>
    <w:tr w:rsidR="00030BE8" w:rsidRPr="00F331C5" w:rsidTr="002751F7">
      <w:trPr>
        <w:cantSplit/>
        <w:trHeight w:val="202"/>
      </w:trPr>
      <w:tc>
        <w:tcPr>
          <w:tcW w:w="1617" w:type="dxa"/>
          <w:tcBorders>
            <w:top w:val="single" w:sz="12" w:space="0" w:color="auto"/>
            <w:bottom w:val="single" w:sz="12" w:space="0" w:color="auto"/>
          </w:tcBorders>
        </w:tcPr>
        <w:p w:rsidR="00030BE8" w:rsidRPr="00BA0A44" w:rsidRDefault="00030BE8" w:rsidP="00030BE8">
          <w:pPr>
            <w:rPr>
              <w:b/>
              <w:bCs/>
              <w:sz w:val="20"/>
            </w:rPr>
          </w:pPr>
          <w:r w:rsidRPr="00BA0A44">
            <w:rPr>
              <w:b/>
              <w:bCs/>
              <w:sz w:val="20"/>
            </w:rPr>
            <w:t>Contact:</w:t>
          </w:r>
        </w:p>
      </w:tc>
      <w:tc>
        <w:tcPr>
          <w:tcW w:w="4394" w:type="dxa"/>
          <w:tcBorders>
            <w:top w:val="single" w:sz="12" w:space="0" w:color="auto"/>
            <w:bottom w:val="single" w:sz="12" w:space="0" w:color="auto"/>
          </w:tcBorders>
        </w:tcPr>
        <w:p w:rsidR="00030BE8" w:rsidRPr="00BA0A44" w:rsidRDefault="00F10F14" w:rsidP="00030BE8">
          <w:pPr>
            <w:rPr>
              <w:sz w:val="20"/>
            </w:rPr>
          </w:pPr>
          <w:proofErr w:type="spellStart"/>
          <w:r w:rsidRPr="00BA0A44">
            <w:rPr>
              <w:sz w:val="20"/>
            </w:rPr>
            <w:t>Chuanyang</w:t>
          </w:r>
          <w:proofErr w:type="spellEnd"/>
          <w:r w:rsidRPr="00BA0A44">
            <w:rPr>
              <w:sz w:val="20"/>
            </w:rPr>
            <w:t xml:space="preserve"> Miao</w:t>
          </w:r>
        </w:p>
        <w:p w:rsidR="00030BE8" w:rsidRPr="00BA0A44" w:rsidRDefault="00F10F14" w:rsidP="002751F7">
          <w:pPr>
            <w:spacing w:before="0"/>
            <w:rPr>
              <w:sz w:val="20"/>
            </w:rPr>
          </w:pPr>
          <w:r w:rsidRPr="00BA0A44">
            <w:rPr>
              <w:sz w:val="20"/>
            </w:rPr>
            <w:t>ZTE</w:t>
          </w:r>
        </w:p>
        <w:p w:rsidR="00030BE8" w:rsidRPr="00BA0A44" w:rsidRDefault="00030BE8" w:rsidP="002751F7">
          <w:pPr>
            <w:spacing w:before="0"/>
            <w:rPr>
              <w:sz w:val="20"/>
            </w:rPr>
          </w:pPr>
          <w:r w:rsidRPr="00BA0A44">
            <w:rPr>
              <w:sz w:val="20"/>
            </w:rPr>
            <w:t>China</w:t>
          </w:r>
        </w:p>
      </w:tc>
      <w:tc>
        <w:tcPr>
          <w:tcW w:w="3912" w:type="dxa"/>
          <w:tcBorders>
            <w:top w:val="single" w:sz="12" w:space="0" w:color="auto"/>
            <w:bottom w:val="single" w:sz="12" w:space="0" w:color="auto"/>
          </w:tcBorders>
        </w:tcPr>
        <w:p w:rsidR="00030BE8" w:rsidRPr="00BA0A44" w:rsidRDefault="00030BE8" w:rsidP="00030BE8">
          <w:pPr>
            <w:tabs>
              <w:tab w:val="left" w:pos="649"/>
            </w:tabs>
            <w:rPr>
              <w:sz w:val="20"/>
            </w:rPr>
          </w:pPr>
          <w:r w:rsidRPr="00BA0A44">
            <w:rPr>
              <w:sz w:val="20"/>
            </w:rPr>
            <w:t>Tel:</w:t>
          </w:r>
          <w:r w:rsidRPr="00BA0A44">
            <w:rPr>
              <w:sz w:val="20"/>
            </w:rPr>
            <w:tab/>
          </w:r>
          <w:r w:rsidR="00F10F14" w:rsidRPr="00BA0A44">
            <w:rPr>
              <w:sz w:val="20"/>
            </w:rPr>
            <w:t>+862588014641</w:t>
          </w:r>
        </w:p>
        <w:p w:rsidR="00030BE8" w:rsidRPr="00BA0A44" w:rsidRDefault="00030BE8" w:rsidP="002751F7">
          <w:pPr>
            <w:tabs>
              <w:tab w:val="left" w:pos="649"/>
            </w:tabs>
            <w:spacing w:before="0"/>
            <w:rPr>
              <w:sz w:val="20"/>
            </w:rPr>
          </w:pPr>
          <w:r w:rsidRPr="00BA0A44">
            <w:rPr>
              <w:sz w:val="20"/>
            </w:rPr>
            <w:t>Fax:</w:t>
          </w:r>
          <w:r w:rsidRPr="00BA0A44">
            <w:rPr>
              <w:sz w:val="20"/>
            </w:rPr>
            <w:tab/>
          </w:r>
          <w:r w:rsidR="00F10F14" w:rsidRPr="00BA0A44">
            <w:rPr>
              <w:sz w:val="20"/>
            </w:rPr>
            <w:t>+862552871000</w:t>
          </w:r>
        </w:p>
        <w:p w:rsidR="00030BE8" w:rsidRPr="00BA0A44" w:rsidRDefault="00030BE8" w:rsidP="002751F7">
          <w:pPr>
            <w:tabs>
              <w:tab w:val="left" w:pos="649"/>
            </w:tabs>
            <w:spacing w:before="0"/>
            <w:rPr>
              <w:sz w:val="20"/>
            </w:rPr>
          </w:pPr>
          <w:r w:rsidRPr="00BA0A44">
            <w:rPr>
              <w:sz w:val="20"/>
            </w:rPr>
            <w:t>Email:</w:t>
          </w:r>
          <w:r w:rsidRPr="00BA0A44">
            <w:rPr>
              <w:sz w:val="20"/>
            </w:rPr>
            <w:tab/>
          </w:r>
          <w:r w:rsidR="00F10F14" w:rsidRPr="00BA0A44">
            <w:rPr>
              <w:sz w:val="20"/>
            </w:rPr>
            <w:t>miao.chuanyang@zte.com.cn</w:t>
          </w:r>
        </w:p>
      </w:tc>
    </w:tr>
  </w:tbl>
  <w:p w:rsidR="0086153F" w:rsidRPr="00030BE8" w:rsidRDefault="0086153F" w:rsidP="002751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F68" w:rsidRDefault="00122F68">
      <w:r>
        <w:separator/>
      </w:r>
    </w:p>
  </w:footnote>
  <w:footnote w:type="continuationSeparator" w:id="0">
    <w:p w:rsidR="00122F68" w:rsidRDefault="00122F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53F" w:rsidRPr="00981DCE" w:rsidRDefault="0086153F" w:rsidP="006C499C">
    <w:pPr>
      <w:pStyle w:val="Header"/>
    </w:pPr>
    <w:r w:rsidRPr="00981DCE">
      <w:t xml:space="preserve">- </w:t>
    </w:r>
    <w:r w:rsidR="00571B53">
      <w:fldChar w:fldCharType="begin"/>
    </w:r>
    <w:r w:rsidR="00597FDF">
      <w:instrText xml:space="preserve"> PAGE  \* MERGEFORMAT </w:instrText>
    </w:r>
    <w:r w:rsidR="00571B53">
      <w:fldChar w:fldCharType="separate"/>
    </w:r>
    <w:r w:rsidR="00CA044E">
      <w:rPr>
        <w:noProof/>
      </w:rPr>
      <w:t>5</w:t>
    </w:r>
    <w:r w:rsidR="00571B53">
      <w:rPr>
        <w:noProof/>
      </w:rPr>
      <w:fldChar w:fldCharType="end"/>
    </w:r>
    <w:r w:rsidRPr="00981DCE">
      <w:t xml:space="preserve"> -</w:t>
    </w:r>
  </w:p>
  <w:p w:rsidR="0086153F" w:rsidRPr="00711FE1" w:rsidRDefault="007A735F" w:rsidP="006C499C">
    <w:pPr>
      <w:pStyle w:val="Header"/>
    </w:pPr>
    <w:r w:rsidRPr="007A735F">
      <w:t>AVD-4773</w:t>
    </w:r>
    <w:r w:rsidR="002751F7">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43C865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378"/>
        </w:tabs>
        <w:ind w:left="378" w:hanging="432"/>
      </w:pPr>
      <w:rPr>
        <w:rFonts w:hint="default"/>
      </w:rPr>
    </w:lvl>
    <w:lvl w:ilvl="1">
      <w:start w:val="1"/>
      <w:numFmt w:val="decimal"/>
      <w:lvlText w:val="%1.%2"/>
      <w:lvlJc w:val="left"/>
      <w:pPr>
        <w:tabs>
          <w:tab w:val="num" w:pos="522"/>
        </w:tabs>
        <w:ind w:left="522" w:hanging="576"/>
      </w:pPr>
      <w:rPr>
        <w:rFonts w:hint="default"/>
      </w:rPr>
    </w:lvl>
    <w:lvl w:ilvl="2">
      <w:start w:val="1"/>
      <w:numFmt w:val="decimal"/>
      <w:lvlText w:val="%1.%2.%3"/>
      <w:lvlJc w:val="left"/>
      <w:pPr>
        <w:tabs>
          <w:tab w:val="num" w:pos="666"/>
        </w:tabs>
        <w:ind w:left="666" w:hanging="720"/>
      </w:pPr>
      <w:rPr>
        <w:rFonts w:hint="default"/>
      </w:rPr>
    </w:lvl>
    <w:lvl w:ilvl="3">
      <w:start w:val="1"/>
      <w:numFmt w:val="decimal"/>
      <w:lvlText w:val="%1.%2.%3.%4"/>
      <w:lvlJc w:val="left"/>
      <w:pPr>
        <w:tabs>
          <w:tab w:val="num" w:pos="810"/>
        </w:tabs>
        <w:ind w:left="810" w:hanging="864"/>
      </w:pPr>
      <w:rPr>
        <w:rFonts w:hint="default"/>
      </w:rPr>
    </w:lvl>
    <w:lvl w:ilvl="4">
      <w:start w:val="1"/>
      <w:numFmt w:val="decimal"/>
      <w:lvlText w:val="%1.%2.%3.%4.%5"/>
      <w:lvlJc w:val="left"/>
      <w:pPr>
        <w:tabs>
          <w:tab w:val="num" w:pos="954"/>
        </w:tabs>
        <w:ind w:left="954" w:hanging="1008"/>
      </w:pPr>
      <w:rPr>
        <w:rFonts w:hint="default"/>
      </w:rPr>
    </w:lvl>
    <w:lvl w:ilvl="5">
      <w:start w:val="1"/>
      <w:numFmt w:val="decimal"/>
      <w:lvlText w:val="%1.%2.%3.%4.%5.%6"/>
      <w:lvlJc w:val="left"/>
      <w:pPr>
        <w:tabs>
          <w:tab w:val="num" w:pos="1098"/>
        </w:tabs>
        <w:ind w:left="1098" w:hanging="1152"/>
      </w:pPr>
      <w:rPr>
        <w:rFonts w:hint="default"/>
      </w:rPr>
    </w:lvl>
    <w:lvl w:ilvl="6">
      <w:start w:val="1"/>
      <w:numFmt w:val="decimal"/>
      <w:lvlText w:val="%1.%2.%3.%4.%5.%6.%7"/>
      <w:lvlJc w:val="left"/>
      <w:pPr>
        <w:tabs>
          <w:tab w:val="num" w:pos="1242"/>
        </w:tabs>
        <w:ind w:left="1242" w:hanging="1296"/>
      </w:pPr>
      <w:rPr>
        <w:rFonts w:hint="default"/>
      </w:rPr>
    </w:lvl>
    <w:lvl w:ilvl="7">
      <w:start w:val="1"/>
      <w:numFmt w:val="decimal"/>
      <w:lvlText w:val="%1.%2.%3.%4.%5.%6.%7.%8"/>
      <w:lvlJc w:val="left"/>
      <w:pPr>
        <w:tabs>
          <w:tab w:val="num" w:pos="1386"/>
        </w:tabs>
        <w:ind w:left="1386" w:hanging="1440"/>
      </w:pPr>
      <w:rPr>
        <w:rFonts w:hint="default"/>
      </w:rPr>
    </w:lvl>
    <w:lvl w:ilvl="8">
      <w:start w:val="1"/>
      <w:numFmt w:val="decimal"/>
      <w:lvlText w:val="%1.%2.%3.%4.%5.%6.%7.%8.%9"/>
      <w:lvlJc w:val="left"/>
      <w:pPr>
        <w:tabs>
          <w:tab w:val="num" w:pos="1530"/>
        </w:tabs>
        <w:ind w:left="1530" w:hanging="1584"/>
      </w:pPr>
      <w:rPr>
        <w:rFonts w:hint="default"/>
      </w:rPr>
    </w:lvl>
  </w:abstractNum>
  <w:abstractNum w:abstractNumId="2" w15:restartNumberingAfterBreak="0">
    <w:nsid w:val="002247F7"/>
    <w:multiLevelType w:val="hybridMultilevel"/>
    <w:tmpl w:val="091CCFD2"/>
    <w:lvl w:ilvl="0" w:tplc="CD1C205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03063396"/>
    <w:multiLevelType w:val="hybridMultilevel"/>
    <w:tmpl w:val="85AA3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B00D4B"/>
    <w:multiLevelType w:val="hybridMultilevel"/>
    <w:tmpl w:val="5AF00B4C"/>
    <w:lvl w:ilvl="0" w:tplc="BD12FDE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06977CCE"/>
    <w:multiLevelType w:val="hybridMultilevel"/>
    <w:tmpl w:val="99ACFF50"/>
    <w:lvl w:ilvl="0" w:tplc="A4B0658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08E56C86"/>
    <w:multiLevelType w:val="hybridMultilevel"/>
    <w:tmpl w:val="2DD24426"/>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091C2367"/>
    <w:multiLevelType w:val="hybridMultilevel"/>
    <w:tmpl w:val="C9D483BC"/>
    <w:lvl w:ilvl="0" w:tplc="2F4CC7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09693A8D"/>
    <w:multiLevelType w:val="hybridMultilevel"/>
    <w:tmpl w:val="B7140DE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7E44C2B"/>
    <w:multiLevelType w:val="hybridMultilevel"/>
    <w:tmpl w:val="B7140DE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F733E3C"/>
    <w:multiLevelType w:val="hybridMultilevel"/>
    <w:tmpl w:val="0E8EA98C"/>
    <w:lvl w:ilvl="0" w:tplc="0409000F">
      <w:start w:val="1"/>
      <w:numFmt w:val="decimal"/>
      <w:lvlText w:val="%1."/>
      <w:lvlJc w:val="left"/>
      <w:pPr>
        <w:ind w:left="562" w:hanging="420"/>
      </w:pPr>
      <w:rPr>
        <w:rFonts w:cs="Times New Roman" w:hint="default"/>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abstractNum w:abstractNumId="12" w15:restartNumberingAfterBreak="0">
    <w:nsid w:val="20754E9E"/>
    <w:multiLevelType w:val="hybridMultilevel"/>
    <w:tmpl w:val="9D66D892"/>
    <w:lvl w:ilvl="0" w:tplc="A4B0658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20B914A0"/>
    <w:multiLevelType w:val="hybridMultilevel"/>
    <w:tmpl w:val="D44C241E"/>
    <w:lvl w:ilvl="0" w:tplc="A4B0658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29AF4CD6"/>
    <w:multiLevelType w:val="hybridMultilevel"/>
    <w:tmpl w:val="CC8ED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445B2F"/>
    <w:multiLevelType w:val="hybridMultilevel"/>
    <w:tmpl w:val="A39C2882"/>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15:restartNumberingAfterBreak="0">
    <w:nsid w:val="309862AD"/>
    <w:multiLevelType w:val="hybridMultilevel"/>
    <w:tmpl w:val="8638AD30"/>
    <w:lvl w:ilvl="0" w:tplc="A4B0658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30B6729E"/>
    <w:multiLevelType w:val="hybridMultilevel"/>
    <w:tmpl w:val="E5A205B6"/>
    <w:lvl w:ilvl="0" w:tplc="A4B0658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336D0BB3"/>
    <w:multiLevelType w:val="hybridMultilevel"/>
    <w:tmpl w:val="1562CCE2"/>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15:restartNumberingAfterBreak="0">
    <w:nsid w:val="38653FF8"/>
    <w:multiLevelType w:val="multilevel"/>
    <w:tmpl w:val="7A58E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C233D2"/>
    <w:multiLevelType w:val="multilevel"/>
    <w:tmpl w:val="5DE81ABE"/>
    <w:styleLink w:val="AnnexNo"/>
    <w:lvl w:ilvl="0">
      <w:start w:val="1"/>
      <w:numFmt w:val="upperLetter"/>
      <w:lvlText w:val="Annex %1"/>
      <w:lvlJc w:val="left"/>
      <w:pPr>
        <w:ind w:left="425" w:hanging="425"/>
      </w:pPr>
      <w:rPr>
        <w:rFonts w:cs="Times New Roman" w:hint="eastAsia"/>
      </w:rPr>
    </w:lvl>
    <w:lvl w:ilvl="1">
      <w:start w:val="1"/>
      <w:numFmt w:val="decimal"/>
      <w:lvlText w:val="%1.%2"/>
      <w:lvlJc w:val="left"/>
      <w:pPr>
        <w:ind w:left="992" w:hanging="567"/>
      </w:pPr>
      <w:rPr>
        <w:rFonts w:cs="Times New Roman" w:hint="eastAsia"/>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21" w15:restartNumberingAfterBreak="0">
    <w:nsid w:val="5081199B"/>
    <w:multiLevelType w:val="hybridMultilevel"/>
    <w:tmpl w:val="192402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184978"/>
    <w:multiLevelType w:val="hybridMultilevel"/>
    <w:tmpl w:val="AF1A102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5250CC"/>
    <w:multiLevelType w:val="hybridMultilevel"/>
    <w:tmpl w:val="D672835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AF775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BA03A3"/>
    <w:multiLevelType w:val="hybridMultilevel"/>
    <w:tmpl w:val="69566AF8"/>
    <w:lvl w:ilvl="0" w:tplc="2D26847A">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6" w15:restartNumberingAfterBreak="0">
    <w:nsid w:val="5DFE28C3"/>
    <w:multiLevelType w:val="hybridMultilevel"/>
    <w:tmpl w:val="10003F0A"/>
    <w:lvl w:ilvl="0" w:tplc="BD12FDE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15:restartNumberingAfterBreak="0">
    <w:nsid w:val="60CB1B0C"/>
    <w:multiLevelType w:val="hybridMultilevel"/>
    <w:tmpl w:val="BBD21DA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23041"/>
    <w:multiLevelType w:val="hybridMultilevel"/>
    <w:tmpl w:val="B7140DE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63894026"/>
    <w:multiLevelType w:val="hybridMultilevel"/>
    <w:tmpl w:val="4E928AD0"/>
    <w:lvl w:ilvl="0" w:tplc="DF30DED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15:restartNumberingAfterBreak="0">
    <w:nsid w:val="659A171B"/>
    <w:multiLevelType w:val="hybridMultilevel"/>
    <w:tmpl w:val="5724679A"/>
    <w:lvl w:ilvl="0" w:tplc="2430A1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15:restartNumberingAfterBreak="0">
    <w:nsid w:val="6B195F96"/>
    <w:multiLevelType w:val="multilevel"/>
    <w:tmpl w:val="8138A908"/>
    <w:styleLink w:val="111111"/>
    <w:lvl w:ilvl="0">
      <w:start w:val="1"/>
      <w:numFmt w:val="decimal"/>
      <w:lvlText w:val="3.1.%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702177E3"/>
    <w:multiLevelType w:val="multilevel"/>
    <w:tmpl w:val="6B54DC9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4787821"/>
    <w:multiLevelType w:val="hybridMultilevel"/>
    <w:tmpl w:val="A39C2882"/>
    <w:lvl w:ilvl="0" w:tplc="40CE9BB6">
      <w:start w:val="1"/>
      <w:numFmt w:val="decimal"/>
      <w:lvlText w:val="%1."/>
      <w:lvlJc w:val="left"/>
      <w:pPr>
        <w:ind w:left="420" w:hanging="420"/>
      </w:pPr>
      <w:rPr>
        <w:rFonts w:cs="Times New Roman"/>
      </w:rPr>
    </w:lvl>
    <w:lvl w:ilvl="1" w:tplc="1D5EE660" w:tentative="1">
      <w:start w:val="1"/>
      <w:numFmt w:val="lowerLetter"/>
      <w:lvlText w:val="%2)"/>
      <w:lvlJc w:val="left"/>
      <w:pPr>
        <w:ind w:left="840" w:hanging="420"/>
      </w:pPr>
      <w:rPr>
        <w:rFonts w:cs="Times New Roman"/>
      </w:rPr>
    </w:lvl>
    <w:lvl w:ilvl="2" w:tplc="87C63DDC" w:tentative="1">
      <w:start w:val="1"/>
      <w:numFmt w:val="lowerRoman"/>
      <w:lvlText w:val="%3."/>
      <w:lvlJc w:val="right"/>
      <w:pPr>
        <w:ind w:left="1260" w:hanging="420"/>
      </w:pPr>
      <w:rPr>
        <w:rFonts w:cs="Times New Roman"/>
      </w:rPr>
    </w:lvl>
    <w:lvl w:ilvl="3" w:tplc="70F62D78" w:tentative="1">
      <w:start w:val="1"/>
      <w:numFmt w:val="decimal"/>
      <w:lvlText w:val="%4."/>
      <w:lvlJc w:val="left"/>
      <w:pPr>
        <w:ind w:left="1680" w:hanging="420"/>
      </w:pPr>
      <w:rPr>
        <w:rFonts w:cs="Times New Roman"/>
      </w:rPr>
    </w:lvl>
    <w:lvl w:ilvl="4" w:tplc="DB26FD0A" w:tentative="1">
      <w:start w:val="1"/>
      <w:numFmt w:val="lowerLetter"/>
      <w:lvlText w:val="%5)"/>
      <w:lvlJc w:val="left"/>
      <w:pPr>
        <w:ind w:left="2100" w:hanging="420"/>
      </w:pPr>
      <w:rPr>
        <w:rFonts w:cs="Times New Roman"/>
      </w:rPr>
    </w:lvl>
    <w:lvl w:ilvl="5" w:tplc="F88A475C" w:tentative="1">
      <w:start w:val="1"/>
      <w:numFmt w:val="lowerRoman"/>
      <w:lvlText w:val="%6."/>
      <w:lvlJc w:val="right"/>
      <w:pPr>
        <w:ind w:left="2520" w:hanging="420"/>
      </w:pPr>
      <w:rPr>
        <w:rFonts w:cs="Times New Roman"/>
      </w:rPr>
    </w:lvl>
    <w:lvl w:ilvl="6" w:tplc="1F72B74E" w:tentative="1">
      <w:start w:val="1"/>
      <w:numFmt w:val="decimal"/>
      <w:lvlText w:val="%7."/>
      <w:lvlJc w:val="left"/>
      <w:pPr>
        <w:ind w:left="2940" w:hanging="420"/>
      </w:pPr>
      <w:rPr>
        <w:rFonts w:cs="Times New Roman"/>
      </w:rPr>
    </w:lvl>
    <w:lvl w:ilvl="7" w:tplc="DE2E34AA" w:tentative="1">
      <w:start w:val="1"/>
      <w:numFmt w:val="lowerLetter"/>
      <w:lvlText w:val="%8)"/>
      <w:lvlJc w:val="left"/>
      <w:pPr>
        <w:ind w:left="3360" w:hanging="420"/>
      </w:pPr>
      <w:rPr>
        <w:rFonts w:cs="Times New Roman"/>
      </w:rPr>
    </w:lvl>
    <w:lvl w:ilvl="8" w:tplc="AA10BA42" w:tentative="1">
      <w:start w:val="1"/>
      <w:numFmt w:val="lowerRoman"/>
      <w:lvlText w:val="%9."/>
      <w:lvlJc w:val="right"/>
      <w:pPr>
        <w:ind w:left="3780" w:hanging="420"/>
      </w:pPr>
      <w:rPr>
        <w:rFonts w:cs="Times New Roman"/>
      </w:rPr>
    </w:lvl>
  </w:abstractNum>
  <w:abstractNum w:abstractNumId="34" w15:restartNumberingAfterBreak="0">
    <w:nsid w:val="753F4C1A"/>
    <w:multiLevelType w:val="hybridMultilevel"/>
    <w:tmpl w:val="9354927C"/>
    <w:lvl w:ilvl="0" w:tplc="D4A8C8B0">
      <w:start w:val="1"/>
      <w:numFmt w:val="decimal"/>
      <w:lvlText w:val="%1."/>
      <w:lvlJc w:val="left"/>
      <w:pPr>
        <w:ind w:left="420" w:hanging="420"/>
      </w:pPr>
      <w:rPr>
        <w:rFonts w:cs="Times New Roman"/>
      </w:rPr>
    </w:lvl>
    <w:lvl w:ilvl="1" w:tplc="950205DC" w:tentative="1">
      <w:start w:val="1"/>
      <w:numFmt w:val="lowerLetter"/>
      <w:lvlText w:val="%2)"/>
      <w:lvlJc w:val="left"/>
      <w:pPr>
        <w:ind w:left="840" w:hanging="420"/>
      </w:pPr>
      <w:rPr>
        <w:rFonts w:cs="Times New Roman"/>
      </w:rPr>
    </w:lvl>
    <w:lvl w:ilvl="2" w:tplc="425A07A0" w:tentative="1">
      <w:start w:val="1"/>
      <w:numFmt w:val="lowerRoman"/>
      <w:lvlText w:val="%3."/>
      <w:lvlJc w:val="right"/>
      <w:pPr>
        <w:ind w:left="1260" w:hanging="420"/>
      </w:pPr>
      <w:rPr>
        <w:rFonts w:cs="Times New Roman"/>
      </w:rPr>
    </w:lvl>
    <w:lvl w:ilvl="3" w:tplc="037E4464" w:tentative="1">
      <w:start w:val="1"/>
      <w:numFmt w:val="decimal"/>
      <w:lvlText w:val="%4."/>
      <w:lvlJc w:val="left"/>
      <w:pPr>
        <w:ind w:left="1680" w:hanging="420"/>
      </w:pPr>
      <w:rPr>
        <w:rFonts w:cs="Times New Roman"/>
      </w:rPr>
    </w:lvl>
    <w:lvl w:ilvl="4" w:tplc="36C22CC0" w:tentative="1">
      <w:start w:val="1"/>
      <w:numFmt w:val="lowerLetter"/>
      <w:lvlText w:val="%5)"/>
      <w:lvlJc w:val="left"/>
      <w:pPr>
        <w:ind w:left="2100" w:hanging="420"/>
      </w:pPr>
      <w:rPr>
        <w:rFonts w:cs="Times New Roman"/>
      </w:rPr>
    </w:lvl>
    <w:lvl w:ilvl="5" w:tplc="23388130" w:tentative="1">
      <w:start w:val="1"/>
      <w:numFmt w:val="lowerRoman"/>
      <w:lvlText w:val="%6."/>
      <w:lvlJc w:val="right"/>
      <w:pPr>
        <w:ind w:left="2520" w:hanging="420"/>
      </w:pPr>
      <w:rPr>
        <w:rFonts w:cs="Times New Roman"/>
      </w:rPr>
    </w:lvl>
    <w:lvl w:ilvl="6" w:tplc="6DE09A0E" w:tentative="1">
      <w:start w:val="1"/>
      <w:numFmt w:val="decimal"/>
      <w:lvlText w:val="%7."/>
      <w:lvlJc w:val="left"/>
      <w:pPr>
        <w:ind w:left="2940" w:hanging="420"/>
      </w:pPr>
      <w:rPr>
        <w:rFonts w:cs="Times New Roman"/>
      </w:rPr>
    </w:lvl>
    <w:lvl w:ilvl="7" w:tplc="80942EC4" w:tentative="1">
      <w:start w:val="1"/>
      <w:numFmt w:val="lowerLetter"/>
      <w:lvlText w:val="%8)"/>
      <w:lvlJc w:val="left"/>
      <w:pPr>
        <w:ind w:left="3360" w:hanging="420"/>
      </w:pPr>
      <w:rPr>
        <w:rFonts w:cs="Times New Roman"/>
      </w:rPr>
    </w:lvl>
    <w:lvl w:ilvl="8" w:tplc="81263108" w:tentative="1">
      <w:start w:val="1"/>
      <w:numFmt w:val="lowerRoman"/>
      <w:lvlText w:val="%9."/>
      <w:lvlJc w:val="right"/>
      <w:pPr>
        <w:ind w:left="3780" w:hanging="420"/>
      </w:pPr>
      <w:rPr>
        <w:rFonts w:cs="Times New Roman"/>
      </w:rPr>
    </w:lvl>
  </w:abstractNum>
  <w:abstractNum w:abstractNumId="35" w15:restartNumberingAfterBreak="0">
    <w:nsid w:val="7DC55109"/>
    <w:multiLevelType w:val="hybridMultilevel"/>
    <w:tmpl w:val="BD4476D4"/>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1"/>
  </w:num>
  <w:num w:numId="3">
    <w:abstractNumId w:val="1"/>
  </w:num>
  <w:num w:numId="4">
    <w:abstractNumId w:val="1"/>
  </w:num>
  <w:num w:numId="5">
    <w:abstractNumId w:val="1"/>
  </w:num>
  <w:num w:numId="6">
    <w:abstractNumId w:val="9"/>
  </w:num>
  <w:num w:numId="7">
    <w:abstractNumId w:val="2"/>
  </w:num>
  <w:num w:numId="8">
    <w:abstractNumId w:val="29"/>
  </w:num>
  <w:num w:numId="9">
    <w:abstractNumId w:val="21"/>
  </w:num>
  <w:num w:numId="10">
    <w:abstractNumId w:val="35"/>
  </w:num>
  <w:num w:numId="11">
    <w:abstractNumId w:val="19"/>
  </w:num>
  <w:num w:numId="12">
    <w:abstractNumId w:val="14"/>
  </w:num>
  <w:num w:numId="13">
    <w:abstractNumId w:val="31"/>
  </w:num>
  <w:num w:numId="14">
    <w:abstractNumId w:val="20"/>
  </w:num>
  <w:num w:numId="15">
    <w:abstractNumId w:val="7"/>
  </w:num>
  <w:num w:numId="16">
    <w:abstractNumId w:val="23"/>
  </w:num>
  <w:num w:numId="17">
    <w:abstractNumId w:val="22"/>
  </w:num>
  <w:num w:numId="18">
    <w:abstractNumId w:val="34"/>
  </w:num>
  <w:num w:numId="19">
    <w:abstractNumId w:val="10"/>
  </w:num>
  <w:num w:numId="20">
    <w:abstractNumId w:val="18"/>
  </w:num>
  <w:num w:numId="21">
    <w:abstractNumId w:val="33"/>
  </w:num>
  <w:num w:numId="22">
    <w:abstractNumId w:val="0"/>
  </w:num>
  <w:num w:numId="23">
    <w:abstractNumId w:val="13"/>
  </w:num>
  <w:num w:numId="24">
    <w:abstractNumId w:val="12"/>
  </w:num>
  <w:num w:numId="25">
    <w:abstractNumId w:val="17"/>
  </w:num>
  <w:num w:numId="26">
    <w:abstractNumId w:val="16"/>
  </w:num>
  <w:num w:numId="27">
    <w:abstractNumId w:val="5"/>
  </w:num>
  <w:num w:numId="28">
    <w:abstractNumId w:val="27"/>
  </w:num>
  <w:num w:numId="29">
    <w:abstractNumId w:val="8"/>
  </w:num>
  <w:num w:numId="30">
    <w:abstractNumId w:val="28"/>
  </w:num>
  <w:num w:numId="31">
    <w:abstractNumId w:val="15"/>
  </w:num>
  <w:num w:numId="32">
    <w:abstractNumId w:val="4"/>
  </w:num>
  <w:num w:numId="33">
    <w:abstractNumId w:val="26"/>
  </w:num>
  <w:num w:numId="34">
    <w:abstractNumId w:val="6"/>
  </w:num>
  <w:num w:numId="35">
    <w:abstractNumId w:val="3"/>
  </w:num>
  <w:num w:numId="36">
    <w:abstractNumId w:val="30"/>
  </w:num>
  <w:num w:numId="37">
    <w:abstractNumId w:val="25"/>
  </w:num>
  <w:num w:numId="38">
    <w:abstractNumId w:val="11"/>
  </w:num>
  <w:num w:numId="39">
    <w:abstractNumId w:val="32"/>
  </w:num>
  <w:num w:numId="40">
    <w:abstractNumId w:val="24"/>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9"/>
  </w:num>
  <w:num w:numId="45">
    <w:abstractNumId w:val="9"/>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270C89"/>
    <w:rsid w:val="0002518A"/>
    <w:rsid w:val="00030BE8"/>
    <w:rsid w:val="00045406"/>
    <w:rsid w:val="00061577"/>
    <w:rsid w:val="000D65A7"/>
    <w:rsid w:val="000E3530"/>
    <w:rsid w:val="00122F68"/>
    <w:rsid w:val="00142016"/>
    <w:rsid w:val="00150773"/>
    <w:rsid w:val="00173291"/>
    <w:rsid w:val="00193E9F"/>
    <w:rsid w:val="001A05F6"/>
    <w:rsid w:val="001D7C64"/>
    <w:rsid w:val="001E1F5B"/>
    <w:rsid w:val="001F1C22"/>
    <w:rsid w:val="0020549D"/>
    <w:rsid w:val="002125F9"/>
    <w:rsid w:val="002444E1"/>
    <w:rsid w:val="00255723"/>
    <w:rsid w:val="00270C89"/>
    <w:rsid w:val="00274097"/>
    <w:rsid w:val="002751F7"/>
    <w:rsid w:val="00283A5A"/>
    <w:rsid w:val="002C1D18"/>
    <w:rsid w:val="002E4ACE"/>
    <w:rsid w:val="002F52A3"/>
    <w:rsid w:val="002F66E8"/>
    <w:rsid w:val="002F7A5F"/>
    <w:rsid w:val="00331113"/>
    <w:rsid w:val="00387D69"/>
    <w:rsid w:val="0039149C"/>
    <w:rsid w:val="00397093"/>
    <w:rsid w:val="003B657E"/>
    <w:rsid w:val="003C78FB"/>
    <w:rsid w:val="003C7934"/>
    <w:rsid w:val="003E10E3"/>
    <w:rsid w:val="003E2232"/>
    <w:rsid w:val="003F045C"/>
    <w:rsid w:val="003F2D53"/>
    <w:rsid w:val="00404634"/>
    <w:rsid w:val="00415629"/>
    <w:rsid w:val="00430C8E"/>
    <w:rsid w:val="00432E4D"/>
    <w:rsid w:val="00433D02"/>
    <w:rsid w:val="00442522"/>
    <w:rsid w:val="004569C0"/>
    <w:rsid w:val="004A40A4"/>
    <w:rsid w:val="004C20CB"/>
    <w:rsid w:val="004C606B"/>
    <w:rsid w:val="00512262"/>
    <w:rsid w:val="005267E7"/>
    <w:rsid w:val="0053275F"/>
    <w:rsid w:val="00571B53"/>
    <w:rsid w:val="00597FDF"/>
    <w:rsid w:val="005A0F51"/>
    <w:rsid w:val="005C4FCF"/>
    <w:rsid w:val="00602AA7"/>
    <w:rsid w:val="00611CEA"/>
    <w:rsid w:val="00615ACE"/>
    <w:rsid w:val="006163D5"/>
    <w:rsid w:val="006205D4"/>
    <w:rsid w:val="006263DE"/>
    <w:rsid w:val="00631D65"/>
    <w:rsid w:val="006469E2"/>
    <w:rsid w:val="00651016"/>
    <w:rsid w:val="0067042E"/>
    <w:rsid w:val="00677DB3"/>
    <w:rsid w:val="00682BBD"/>
    <w:rsid w:val="0068394C"/>
    <w:rsid w:val="006927C1"/>
    <w:rsid w:val="006A39AC"/>
    <w:rsid w:val="006C499C"/>
    <w:rsid w:val="006E2403"/>
    <w:rsid w:val="006E68A9"/>
    <w:rsid w:val="006F2BA8"/>
    <w:rsid w:val="006F3EE7"/>
    <w:rsid w:val="00712000"/>
    <w:rsid w:val="00714201"/>
    <w:rsid w:val="00714302"/>
    <w:rsid w:val="00714E1F"/>
    <w:rsid w:val="007225DA"/>
    <w:rsid w:val="007245E1"/>
    <w:rsid w:val="00740AD6"/>
    <w:rsid w:val="007570DD"/>
    <w:rsid w:val="00762E0E"/>
    <w:rsid w:val="0077413D"/>
    <w:rsid w:val="007A5ED0"/>
    <w:rsid w:val="007A735F"/>
    <w:rsid w:val="007B331C"/>
    <w:rsid w:val="007B4AF7"/>
    <w:rsid w:val="007C04F6"/>
    <w:rsid w:val="007D5F32"/>
    <w:rsid w:val="007D713F"/>
    <w:rsid w:val="007E2AC7"/>
    <w:rsid w:val="007E7977"/>
    <w:rsid w:val="007E7BC8"/>
    <w:rsid w:val="007F0E03"/>
    <w:rsid w:val="00826E26"/>
    <w:rsid w:val="00826F24"/>
    <w:rsid w:val="00843528"/>
    <w:rsid w:val="00854F09"/>
    <w:rsid w:val="0086153F"/>
    <w:rsid w:val="00884DF2"/>
    <w:rsid w:val="00886D7B"/>
    <w:rsid w:val="00887FC1"/>
    <w:rsid w:val="00891549"/>
    <w:rsid w:val="0089171D"/>
    <w:rsid w:val="00891D47"/>
    <w:rsid w:val="008B4EF1"/>
    <w:rsid w:val="008D164F"/>
    <w:rsid w:val="008F236E"/>
    <w:rsid w:val="009026BC"/>
    <w:rsid w:val="009119DD"/>
    <w:rsid w:val="009135D2"/>
    <w:rsid w:val="00924DA0"/>
    <w:rsid w:val="00926718"/>
    <w:rsid w:val="009359BE"/>
    <w:rsid w:val="00937BCE"/>
    <w:rsid w:val="00963C62"/>
    <w:rsid w:val="0097286E"/>
    <w:rsid w:val="00993504"/>
    <w:rsid w:val="009C0830"/>
    <w:rsid w:val="009C5B1C"/>
    <w:rsid w:val="009C724D"/>
    <w:rsid w:val="00A13E7C"/>
    <w:rsid w:val="00A14FB6"/>
    <w:rsid w:val="00A178D9"/>
    <w:rsid w:val="00A3094E"/>
    <w:rsid w:val="00A317D9"/>
    <w:rsid w:val="00A4710F"/>
    <w:rsid w:val="00A57DAB"/>
    <w:rsid w:val="00A65213"/>
    <w:rsid w:val="00A95E56"/>
    <w:rsid w:val="00A97C86"/>
    <w:rsid w:val="00AB7C69"/>
    <w:rsid w:val="00AC05E5"/>
    <w:rsid w:val="00AC26B2"/>
    <w:rsid w:val="00AE566B"/>
    <w:rsid w:val="00AE68B3"/>
    <w:rsid w:val="00AF0410"/>
    <w:rsid w:val="00B2580F"/>
    <w:rsid w:val="00B37892"/>
    <w:rsid w:val="00B61205"/>
    <w:rsid w:val="00B93D78"/>
    <w:rsid w:val="00BA0A44"/>
    <w:rsid w:val="00BB152D"/>
    <w:rsid w:val="00BD0764"/>
    <w:rsid w:val="00BD1662"/>
    <w:rsid w:val="00BD3D3B"/>
    <w:rsid w:val="00BD4438"/>
    <w:rsid w:val="00C03EC3"/>
    <w:rsid w:val="00C17262"/>
    <w:rsid w:val="00C2315B"/>
    <w:rsid w:val="00C27061"/>
    <w:rsid w:val="00C616C7"/>
    <w:rsid w:val="00C73885"/>
    <w:rsid w:val="00CA044E"/>
    <w:rsid w:val="00CB535B"/>
    <w:rsid w:val="00CC0780"/>
    <w:rsid w:val="00CC667A"/>
    <w:rsid w:val="00CD0EA2"/>
    <w:rsid w:val="00CD33EE"/>
    <w:rsid w:val="00CD5EC3"/>
    <w:rsid w:val="00D0565D"/>
    <w:rsid w:val="00D60A0F"/>
    <w:rsid w:val="00D675C9"/>
    <w:rsid w:val="00D72717"/>
    <w:rsid w:val="00DB1662"/>
    <w:rsid w:val="00DC6D6F"/>
    <w:rsid w:val="00DE7C31"/>
    <w:rsid w:val="00DF54C8"/>
    <w:rsid w:val="00E42DA3"/>
    <w:rsid w:val="00E7044C"/>
    <w:rsid w:val="00E82E11"/>
    <w:rsid w:val="00EA7546"/>
    <w:rsid w:val="00EB6B2D"/>
    <w:rsid w:val="00EE319E"/>
    <w:rsid w:val="00F041C4"/>
    <w:rsid w:val="00F10F14"/>
    <w:rsid w:val="00F53B5A"/>
    <w:rsid w:val="00F56C8A"/>
    <w:rsid w:val="00F64336"/>
    <w:rsid w:val="00F95082"/>
    <w:rsid w:val="00FA2B2B"/>
    <w:rsid w:val="00FB0A3A"/>
    <w:rsid w:val="00FE4E0E"/>
    <w:rsid w:val="00FE7D0B"/>
    <w:rsid w:val="00FF09E8"/>
    <w:rsid w:val="00FF1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A457FC3-944E-4398-936A-F96DF61E7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D7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uiPriority w:val="9"/>
    <w:qFormat/>
    <w:rsid w:val="00886D7B"/>
    <w:pPr>
      <w:keepNext/>
      <w:keepLines/>
      <w:numPr>
        <w:numId w:val="6"/>
      </w:numPr>
      <w:spacing w:before="360"/>
      <w:outlineLvl w:val="0"/>
    </w:pPr>
    <w:rPr>
      <w:b/>
    </w:rPr>
  </w:style>
  <w:style w:type="paragraph" w:styleId="Heading2">
    <w:name w:val="heading 2"/>
    <w:basedOn w:val="Heading1"/>
    <w:next w:val="Normal"/>
    <w:link w:val="Heading2Char"/>
    <w:uiPriority w:val="9"/>
    <w:qFormat/>
    <w:rsid w:val="00886D7B"/>
    <w:pPr>
      <w:numPr>
        <w:ilvl w:val="1"/>
      </w:numPr>
      <w:spacing w:before="240"/>
      <w:outlineLvl w:val="1"/>
    </w:pPr>
  </w:style>
  <w:style w:type="paragraph" w:styleId="Heading3">
    <w:name w:val="heading 3"/>
    <w:basedOn w:val="Heading1"/>
    <w:next w:val="Normal"/>
    <w:link w:val="Heading3Char"/>
    <w:uiPriority w:val="9"/>
    <w:qFormat/>
    <w:rsid w:val="00886D7B"/>
    <w:pPr>
      <w:numPr>
        <w:ilvl w:val="2"/>
      </w:numPr>
      <w:spacing w:before="160"/>
      <w:outlineLvl w:val="2"/>
    </w:pPr>
  </w:style>
  <w:style w:type="paragraph" w:styleId="Heading4">
    <w:name w:val="heading 4"/>
    <w:basedOn w:val="Heading3"/>
    <w:next w:val="Normal"/>
    <w:link w:val="Heading4Char"/>
    <w:uiPriority w:val="9"/>
    <w:qFormat/>
    <w:rsid w:val="00886D7B"/>
    <w:pPr>
      <w:numPr>
        <w:ilvl w:val="3"/>
      </w:numPr>
      <w:tabs>
        <w:tab w:val="clear" w:pos="794"/>
        <w:tab w:val="left" w:pos="1021"/>
      </w:tabs>
      <w:outlineLvl w:val="3"/>
    </w:pPr>
  </w:style>
  <w:style w:type="paragraph" w:styleId="Heading5">
    <w:name w:val="heading 5"/>
    <w:basedOn w:val="Heading4"/>
    <w:next w:val="Normal"/>
    <w:link w:val="Heading5Char"/>
    <w:uiPriority w:val="9"/>
    <w:qFormat/>
    <w:rsid w:val="00886D7B"/>
    <w:pPr>
      <w:numPr>
        <w:ilvl w:val="4"/>
      </w:numPr>
      <w:outlineLvl w:val="4"/>
    </w:pPr>
  </w:style>
  <w:style w:type="paragraph" w:styleId="Heading6">
    <w:name w:val="heading 6"/>
    <w:basedOn w:val="Heading4"/>
    <w:next w:val="Normal"/>
    <w:link w:val="Heading6Char"/>
    <w:uiPriority w:val="9"/>
    <w:qFormat/>
    <w:rsid w:val="00886D7B"/>
    <w:pPr>
      <w:numPr>
        <w:ilvl w:val="5"/>
      </w:numPr>
      <w:tabs>
        <w:tab w:val="clear" w:pos="1021"/>
        <w:tab w:val="clear" w:pos="1191"/>
      </w:tabs>
      <w:outlineLvl w:val="5"/>
    </w:pPr>
  </w:style>
  <w:style w:type="paragraph" w:styleId="Heading7">
    <w:name w:val="heading 7"/>
    <w:basedOn w:val="Heading6"/>
    <w:next w:val="Normal"/>
    <w:link w:val="Heading7Char"/>
    <w:uiPriority w:val="9"/>
    <w:qFormat/>
    <w:rsid w:val="00886D7B"/>
    <w:pPr>
      <w:numPr>
        <w:ilvl w:val="6"/>
      </w:numPr>
      <w:outlineLvl w:val="6"/>
    </w:pPr>
  </w:style>
  <w:style w:type="paragraph" w:styleId="Heading8">
    <w:name w:val="heading 8"/>
    <w:basedOn w:val="Heading6"/>
    <w:next w:val="Normal"/>
    <w:link w:val="Heading8Char"/>
    <w:uiPriority w:val="9"/>
    <w:qFormat/>
    <w:rsid w:val="00886D7B"/>
    <w:pPr>
      <w:numPr>
        <w:ilvl w:val="7"/>
      </w:numPr>
      <w:outlineLvl w:val="7"/>
    </w:pPr>
  </w:style>
  <w:style w:type="paragraph" w:styleId="Heading9">
    <w:name w:val="heading 9"/>
    <w:basedOn w:val="Heading6"/>
    <w:next w:val="Normal"/>
    <w:link w:val="Heading9Char"/>
    <w:uiPriority w:val="9"/>
    <w:qFormat/>
    <w:rsid w:val="00886D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86D7B"/>
    <w:pPr>
      <w:keepNext/>
      <w:keepLines/>
      <w:spacing w:before="480"/>
      <w:jc w:val="center"/>
    </w:pPr>
    <w:rPr>
      <w:b/>
      <w:sz w:val="28"/>
    </w:rPr>
  </w:style>
  <w:style w:type="paragraph" w:customStyle="1" w:styleId="AppendixNotitle">
    <w:name w:val="Appendix_No &amp; title"/>
    <w:basedOn w:val="AnnexNotitle"/>
    <w:next w:val="Normal"/>
    <w:rsid w:val="00886D7B"/>
  </w:style>
  <w:style w:type="paragraph" w:customStyle="1" w:styleId="ASN1">
    <w:name w:val="ASN.1"/>
    <w:basedOn w:val="Normal"/>
    <w:rsid w:val="00886D7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886D7B"/>
    <w:pPr>
      <w:spacing w:before="80"/>
      <w:ind w:left="794" w:hanging="794"/>
    </w:pPr>
  </w:style>
  <w:style w:type="paragraph" w:customStyle="1" w:styleId="enumlev2">
    <w:name w:val="enumlev2"/>
    <w:basedOn w:val="enumlev1"/>
    <w:rsid w:val="00886D7B"/>
    <w:pPr>
      <w:ind w:left="1191" w:hanging="397"/>
    </w:pPr>
  </w:style>
  <w:style w:type="paragraph" w:customStyle="1" w:styleId="enumlev3">
    <w:name w:val="enumlev3"/>
    <w:basedOn w:val="enumlev2"/>
    <w:rsid w:val="00886D7B"/>
    <w:pPr>
      <w:ind w:left="1588"/>
    </w:pPr>
  </w:style>
  <w:style w:type="paragraph" w:customStyle="1" w:styleId="FigureNotitle">
    <w:name w:val="Figure_No &amp; title"/>
    <w:basedOn w:val="Normal"/>
    <w:next w:val="Normal"/>
    <w:qFormat/>
    <w:rsid w:val="00886D7B"/>
    <w:pPr>
      <w:keepLines/>
      <w:spacing w:before="240" w:after="120"/>
      <w:jc w:val="center"/>
    </w:pPr>
    <w:rPr>
      <w:b/>
    </w:rPr>
  </w:style>
  <w:style w:type="paragraph" w:styleId="Footer">
    <w:name w:val="footer"/>
    <w:basedOn w:val="Normal"/>
    <w:link w:val="FooterChar"/>
    <w:uiPriority w:val="99"/>
    <w:rsid w:val="00886D7B"/>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uiPriority w:val="99"/>
    <w:semiHidden/>
    <w:rsid w:val="00886D7B"/>
    <w:rPr>
      <w:position w:val="6"/>
      <w:sz w:val="18"/>
    </w:rPr>
  </w:style>
  <w:style w:type="paragraph" w:customStyle="1" w:styleId="Note">
    <w:name w:val="Note"/>
    <w:basedOn w:val="Normal"/>
    <w:rsid w:val="00886D7B"/>
    <w:pPr>
      <w:spacing w:before="80"/>
    </w:pPr>
  </w:style>
  <w:style w:type="paragraph" w:styleId="FootnoteText">
    <w:name w:val="footnote text"/>
    <w:basedOn w:val="Note"/>
    <w:link w:val="FootnoteTextChar"/>
    <w:uiPriority w:val="99"/>
    <w:rsid w:val="00886D7B"/>
    <w:pPr>
      <w:keepLines/>
      <w:tabs>
        <w:tab w:val="left" w:pos="255"/>
      </w:tabs>
      <w:ind w:left="255" w:hanging="255"/>
    </w:pPr>
  </w:style>
  <w:style w:type="paragraph" w:customStyle="1" w:styleId="Formal">
    <w:name w:val="Formal"/>
    <w:basedOn w:val="ASN1"/>
    <w:rsid w:val="00886D7B"/>
    <w:rPr>
      <w:b w:val="0"/>
    </w:rPr>
  </w:style>
  <w:style w:type="paragraph" w:styleId="Header">
    <w:name w:val="header"/>
    <w:basedOn w:val="Normal"/>
    <w:link w:val="HeaderChar"/>
    <w:uiPriority w:val="99"/>
    <w:rsid w:val="00886D7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886D7B"/>
    <w:pPr>
      <w:keepNext/>
      <w:spacing w:before="160"/>
    </w:pPr>
    <w:rPr>
      <w:b/>
    </w:rPr>
  </w:style>
  <w:style w:type="paragraph" w:customStyle="1" w:styleId="Headingi">
    <w:name w:val="Heading_i"/>
    <w:basedOn w:val="Normal"/>
    <w:next w:val="Normal"/>
    <w:rsid w:val="00886D7B"/>
    <w:pPr>
      <w:keepNext/>
      <w:spacing w:before="160"/>
    </w:pPr>
    <w:rPr>
      <w:i/>
    </w:rPr>
  </w:style>
  <w:style w:type="paragraph" w:customStyle="1" w:styleId="Normalaftertitle">
    <w:name w:val="Normal_after_title"/>
    <w:basedOn w:val="Normal"/>
    <w:next w:val="Normal"/>
    <w:rsid w:val="00886D7B"/>
    <w:pPr>
      <w:spacing w:before="360"/>
    </w:pPr>
  </w:style>
  <w:style w:type="character" w:styleId="PageNumber">
    <w:name w:val="page number"/>
    <w:basedOn w:val="DefaultParagraphFont"/>
    <w:uiPriority w:val="99"/>
    <w:rsid w:val="00886D7B"/>
  </w:style>
  <w:style w:type="table" w:styleId="TableGrid">
    <w:name w:val="Table Grid"/>
    <w:basedOn w:val="TableNormal"/>
    <w:uiPriority w:val="39"/>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link w:val="ReftextChar"/>
    <w:rsid w:val="00886D7B"/>
    <w:pPr>
      <w:ind w:left="794" w:hanging="794"/>
    </w:pPr>
  </w:style>
  <w:style w:type="paragraph" w:customStyle="1" w:styleId="Reftitle">
    <w:name w:val="Ref_title"/>
    <w:basedOn w:val="Normal"/>
    <w:next w:val="Reftext"/>
    <w:rsid w:val="00886D7B"/>
    <w:pPr>
      <w:spacing w:before="480"/>
      <w:jc w:val="center"/>
    </w:pPr>
    <w:rPr>
      <w:b/>
    </w:rPr>
  </w:style>
  <w:style w:type="paragraph" w:customStyle="1" w:styleId="Source">
    <w:name w:val="Source"/>
    <w:basedOn w:val="Normal"/>
    <w:next w:val="Normalaftertitle"/>
    <w:rsid w:val="00886D7B"/>
    <w:pPr>
      <w:spacing w:before="840" w:after="200"/>
      <w:jc w:val="center"/>
    </w:pPr>
    <w:rPr>
      <w:b/>
      <w:sz w:val="28"/>
    </w:rPr>
  </w:style>
  <w:style w:type="paragraph" w:customStyle="1" w:styleId="SpecialFooter">
    <w:name w:val="Special Footer"/>
    <w:basedOn w:val="Footer"/>
    <w:rsid w:val="00886D7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886D7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886D7B"/>
    <w:pPr>
      <w:keepNext/>
      <w:keepLines/>
      <w:spacing w:before="360" w:after="120"/>
      <w:jc w:val="center"/>
    </w:pPr>
    <w:rPr>
      <w:b/>
    </w:rPr>
  </w:style>
  <w:style w:type="paragraph" w:customStyle="1" w:styleId="Tabletext">
    <w:name w:val="Table_text"/>
    <w:basedOn w:val="Normal"/>
    <w:rsid w:val="00886D7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86D7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86D7B"/>
  </w:style>
  <w:style w:type="paragraph" w:customStyle="1" w:styleId="Title3">
    <w:name w:val="Title 3"/>
    <w:basedOn w:val="Title2"/>
    <w:next w:val="Normal"/>
    <w:rsid w:val="00886D7B"/>
    <w:rPr>
      <w:caps w:val="0"/>
    </w:rPr>
  </w:style>
  <w:style w:type="paragraph" w:customStyle="1" w:styleId="Title4">
    <w:name w:val="Title 4"/>
    <w:basedOn w:val="Title3"/>
    <w:next w:val="Heading1"/>
    <w:rsid w:val="00886D7B"/>
    <w:rPr>
      <w:b/>
    </w:rPr>
  </w:style>
  <w:style w:type="paragraph" w:styleId="TOC1">
    <w:name w:val="toc 1"/>
    <w:basedOn w:val="Normal"/>
    <w:uiPriority w:val="39"/>
    <w:rsid w:val="00886D7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886D7B"/>
    <w:pPr>
      <w:spacing w:before="80"/>
      <w:ind w:left="1531" w:hanging="851"/>
    </w:pPr>
  </w:style>
  <w:style w:type="paragraph" w:styleId="TOC3">
    <w:name w:val="toc 3"/>
    <w:basedOn w:val="TOC2"/>
    <w:uiPriority w:val="39"/>
    <w:rsid w:val="00886D7B"/>
  </w:style>
  <w:style w:type="paragraph" w:styleId="TOC4">
    <w:name w:val="toc 4"/>
    <w:basedOn w:val="TOC3"/>
    <w:uiPriority w:val="39"/>
    <w:rsid w:val="00886D7B"/>
  </w:style>
  <w:style w:type="paragraph" w:styleId="TOC5">
    <w:name w:val="toc 5"/>
    <w:basedOn w:val="TOC4"/>
    <w:uiPriority w:val="39"/>
    <w:rsid w:val="00886D7B"/>
  </w:style>
  <w:style w:type="paragraph" w:styleId="TOC6">
    <w:name w:val="toc 6"/>
    <w:basedOn w:val="TOC4"/>
    <w:uiPriority w:val="39"/>
    <w:rsid w:val="00886D7B"/>
  </w:style>
  <w:style w:type="paragraph" w:styleId="TOC7">
    <w:name w:val="toc 7"/>
    <w:basedOn w:val="TOC4"/>
    <w:uiPriority w:val="39"/>
    <w:rsid w:val="00886D7B"/>
  </w:style>
  <w:style w:type="paragraph" w:styleId="TOC8">
    <w:name w:val="toc 8"/>
    <w:basedOn w:val="TOC4"/>
    <w:uiPriority w:val="39"/>
    <w:rsid w:val="00886D7B"/>
  </w:style>
  <w:style w:type="paragraph" w:styleId="ListParagraph">
    <w:name w:val="List Paragraph"/>
    <w:basedOn w:val="Normal"/>
    <w:uiPriority w:val="34"/>
    <w:qFormat/>
    <w:rsid w:val="00611CEA"/>
    <w:pPr>
      <w:ind w:firstLineChars="200" w:firstLine="420"/>
    </w:pPr>
  </w:style>
  <w:style w:type="paragraph" w:customStyle="1" w:styleId="p0">
    <w:name w:val="p0"/>
    <w:basedOn w:val="Normal"/>
    <w:rsid w:val="000D65A7"/>
    <w:pPr>
      <w:tabs>
        <w:tab w:val="clear" w:pos="794"/>
        <w:tab w:val="clear" w:pos="1191"/>
        <w:tab w:val="clear" w:pos="1588"/>
        <w:tab w:val="clear" w:pos="1985"/>
      </w:tabs>
      <w:overflowPunct/>
      <w:autoSpaceDE/>
      <w:autoSpaceDN/>
      <w:adjustRightInd/>
      <w:snapToGrid w:val="0"/>
      <w:textAlignment w:val="auto"/>
    </w:pPr>
    <w:rPr>
      <w:rFonts w:eastAsia="SimSun"/>
      <w:szCs w:val="24"/>
      <w:lang w:val="en-US" w:eastAsia="zh-CN"/>
    </w:rPr>
  </w:style>
  <w:style w:type="paragraph" w:customStyle="1" w:styleId="Figure">
    <w:name w:val="Figure"/>
    <w:basedOn w:val="Normal"/>
    <w:next w:val="FigureNoTitle0"/>
    <w:rsid w:val="00DC6D6F"/>
    <w:pPr>
      <w:keepNext/>
      <w:keepLines/>
      <w:spacing w:before="240" w:after="120"/>
      <w:jc w:val="center"/>
    </w:pPr>
    <w:rPr>
      <w:rFonts w:eastAsiaTheme="minorEastAsia"/>
    </w:rPr>
  </w:style>
  <w:style w:type="paragraph" w:customStyle="1" w:styleId="FigureNoTitle0">
    <w:name w:val="Figure_NoTitle"/>
    <w:basedOn w:val="Normal"/>
    <w:next w:val="Normalaftertitle"/>
    <w:rsid w:val="00DC6D6F"/>
    <w:pPr>
      <w:keepLines/>
      <w:spacing w:before="240" w:after="120"/>
      <w:jc w:val="center"/>
    </w:pPr>
    <w:rPr>
      <w:rFonts w:eastAsiaTheme="minorEastAsia"/>
      <w:b/>
    </w:rPr>
  </w:style>
  <w:style w:type="character" w:customStyle="1" w:styleId="newword1">
    <w:name w:val="new_word1"/>
    <w:basedOn w:val="DefaultParagraphFont"/>
    <w:rsid w:val="0020549D"/>
    <w:rPr>
      <w:vanish w:val="0"/>
      <w:webHidden w:val="0"/>
      <w:sz w:val="14"/>
      <w:szCs w:val="14"/>
      <w:specVanish w:val="0"/>
    </w:rPr>
  </w:style>
  <w:style w:type="character" w:styleId="Emphasis">
    <w:name w:val="Emphasis"/>
    <w:basedOn w:val="DefaultParagraphFont"/>
    <w:uiPriority w:val="20"/>
    <w:qFormat/>
    <w:rsid w:val="008B4EF1"/>
    <w:rPr>
      <w:i w:val="0"/>
      <w:iCs w:val="0"/>
      <w:color w:val="CC0000"/>
    </w:rPr>
  </w:style>
  <w:style w:type="paragraph" w:styleId="DocumentMap">
    <w:name w:val="Document Map"/>
    <w:basedOn w:val="Normal"/>
    <w:link w:val="DocumentMapChar"/>
    <w:uiPriority w:val="99"/>
    <w:unhideWhenUsed/>
    <w:rsid w:val="00A178D9"/>
    <w:rPr>
      <w:rFonts w:ascii="SimSun" w:eastAsia="SimSun"/>
      <w:sz w:val="18"/>
      <w:szCs w:val="18"/>
    </w:rPr>
  </w:style>
  <w:style w:type="character" w:customStyle="1" w:styleId="DocumentMapChar">
    <w:name w:val="Document Map Char"/>
    <w:basedOn w:val="DefaultParagraphFont"/>
    <w:link w:val="DocumentMap"/>
    <w:uiPriority w:val="99"/>
    <w:rsid w:val="00A178D9"/>
    <w:rPr>
      <w:rFonts w:ascii="SimSun" w:eastAsia="SimSun"/>
      <w:sz w:val="18"/>
      <w:szCs w:val="18"/>
      <w:lang w:val="en-GB"/>
    </w:rPr>
  </w:style>
  <w:style w:type="paragraph" w:styleId="BalloonText">
    <w:name w:val="Balloon Text"/>
    <w:basedOn w:val="Normal"/>
    <w:link w:val="BalloonTextChar"/>
    <w:uiPriority w:val="99"/>
    <w:semiHidden/>
    <w:unhideWhenUsed/>
    <w:rsid w:val="00A178D9"/>
    <w:pPr>
      <w:spacing w:before="0"/>
    </w:pPr>
    <w:rPr>
      <w:sz w:val="18"/>
      <w:szCs w:val="18"/>
    </w:rPr>
  </w:style>
  <w:style w:type="character" w:customStyle="1" w:styleId="BalloonTextChar">
    <w:name w:val="Balloon Text Char"/>
    <w:basedOn w:val="DefaultParagraphFont"/>
    <w:link w:val="BalloonText"/>
    <w:uiPriority w:val="99"/>
    <w:semiHidden/>
    <w:rsid w:val="00A178D9"/>
    <w:rPr>
      <w:sz w:val="18"/>
      <w:szCs w:val="18"/>
      <w:lang w:val="en-GB"/>
    </w:rPr>
  </w:style>
  <w:style w:type="character" w:customStyle="1" w:styleId="Heading1Char">
    <w:name w:val="Heading 1 Char"/>
    <w:link w:val="Heading1"/>
    <w:uiPriority w:val="9"/>
    <w:locked/>
    <w:rsid w:val="009119DD"/>
    <w:rPr>
      <w:b/>
      <w:sz w:val="24"/>
      <w:lang w:val="en-GB"/>
    </w:rPr>
  </w:style>
  <w:style w:type="character" w:customStyle="1" w:styleId="Heading2Char">
    <w:name w:val="Heading 2 Char"/>
    <w:link w:val="Heading2"/>
    <w:uiPriority w:val="9"/>
    <w:locked/>
    <w:rsid w:val="009119DD"/>
    <w:rPr>
      <w:b/>
      <w:sz w:val="24"/>
      <w:lang w:val="en-GB"/>
    </w:rPr>
  </w:style>
  <w:style w:type="character" w:customStyle="1" w:styleId="Heading3Char">
    <w:name w:val="Heading 3 Char"/>
    <w:link w:val="Heading3"/>
    <w:uiPriority w:val="9"/>
    <w:locked/>
    <w:rsid w:val="009119DD"/>
    <w:rPr>
      <w:b/>
      <w:sz w:val="24"/>
      <w:lang w:val="en-GB"/>
    </w:rPr>
  </w:style>
  <w:style w:type="character" w:customStyle="1" w:styleId="Heading4Char">
    <w:name w:val="Heading 4 Char"/>
    <w:link w:val="Heading4"/>
    <w:uiPriority w:val="9"/>
    <w:locked/>
    <w:rsid w:val="009119DD"/>
    <w:rPr>
      <w:b/>
      <w:sz w:val="24"/>
      <w:lang w:val="en-GB"/>
    </w:rPr>
  </w:style>
  <w:style w:type="character" w:customStyle="1" w:styleId="Heading5Char">
    <w:name w:val="Heading 5 Char"/>
    <w:link w:val="Heading5"/>
    <w:uiPriority w:val="9"/>
    <w:locked/>
    <w:rsid w:val="009119DD"/>
    <w:rPr>
      <w:b/>
      <w:sz w:val="24"/>
      <w:lang w:val="en-GB"/>
    </w:rPr>
  </w:style>
  <w:style w:type="character" w:customStyle="1" w:styleId="Heading6Char">
    <w:name w:val="Heading 6 Char"/>
    <w:link w:val="Heading6"/>
    <w:uiPriority w:val="9"/>
    <w:locked/>
    <w:rsid w:val="009119DD"/>
    <w:rPr>
      <w:b/>
      <w:sz w:val="24"/>
      <w:lang w:val="en-GB"/>
    </w:rPr>
  </w:style>
  <w:style w:type="character" w:customStyle="1" w:styleId="Heading7Char">
    <w:name w:val="Heading 7 Char"/>
    <w:link w:val="Heading7"/>
    <w:uiPriority w:val="9"/>
    <w:locked/>
    <w:rsid w:val="009119DD"/>
    <w:rPr>
      <w:b/>
      <w:sz w:val="24"/>
      <w:lang w:val="en-GB"/>
    </w:rPr>
  </w:style>
  <w:style w:type="character" w:customStyle="1" w:styleId="Heading8Char">
    <w:name w:val="Heading 8 Char"/>
    <w:link w:val="Heading8"/>
    <w:uiPriority w:val="9"/>
    <w:locked/>
    <w:rsid w:val="009119DD"/>
    <w:rPr>
      <w:b/>
      <w:sz w:val="24"/>
      <w:lang w:val="en-GB"/>
    </w:rPr>
  </w:style>
  <w:style w:type="character" w:customStyle="1" w:styleId="Heading9Char">
    <w:name w:val="Heading 9 Char"/>
    <w:link w:val="Heading9"/>
    <w:uiPriority w:val="9"/>
    <w:locked/>
    <w:rsid w:val="009119DD"/>
    <w:rPr>
      <w:b/>
      <w:sz w:val="24"/>
      <w:lang w:val="en-GB"/>
    </w:rPr>
  </w:style>
  <w:style w:type="character" w:styleId="CommentReference">
    <w:name w:val="annotation reference"/>
    <w:uiPriority w:val="99"/>
    <w:rsid w:val="009119DD"/>
    <w:rPr>
      <w:sz w:val="21"/>
    </w:rPr>
  </w:style>
  <w:style w:type="paragraph" w:styleId="CommentText">
    <w:name w:val="annotation text"/>
    <w:basedOn w:val="Normal"/>
    <w:link w:val="CommentTextChar"/>
    <w:uiPriority w:val="99"/>
    <w:rsid w:val="009119DD"/>
    <w:pPr>
      <w:tabs>
        <w:tab w:val="clear" w:pos="794"/>
        <w:tab w:val="clear" w:pos="1191"/>
        <w:tab w:val="clear" w:pos="1588"/>
        <w:tab w:val="clear" w:pos="1985"/>
      </w:tabs>
      <w:overflowPunct/>
      <w:autoSpaceDE/>
      <w:autoSpaceDN/>
      <w:adjustRightInd/>
      <w:textAlignment w:val="auto"/>
    </w:pPr>
  </w:style>
  <w:style w:type="character" w:customStyle="1" w:styleId="CommentTextChar">
    <w:name w:val="Comment Text Char"/>
    <w:basedOn w:val="DefaultParagraphFont"/>
    <w:link w:val="CommentText"/>
    <w:uiPriority w:val="99"/>
    <w:rsid w:val="009119DD"/>
    <w:rPr>
      <w:sz w:val="24"/>
      <w:lang w:val="en-GB"/>
    </w:rPr>
  </w:style>
  <w:style w:type="paragraph" w:customStyle="1" w:styleId="Normalbeforetable">
    <w:name w:val="Normal before table"/>
    <w:basedOn w:val="Normal"/>
    <w:rsid w:val="009119DD"/>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Heading2Unnumbered">
    <w:name w:val="Heading 2 Unnumbered"/>
    <w:basedOn w:val="Heading2"/>
    <w:next w:val="Normal"/>
    <w:rsid w:val="009119DD"/>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SimSun"/>
      <w:sz w:val="28"/>
      <w:lang w:eastAsia="ja-JP"/>
    </w:rPr>
  </w:style>
  <w:style w:type="paragraph" w:customStyle="1" w:styleId="-11">
    <w:name w:val="彩色列表 - 强调文字颜色 11"/>
    <w:basedOn w:val="Normal"/>
    <w:uiPriority w:val="34"/>
    <w:qFormat/>
    <w:rsid w:val="009119DD"/>
    <w:pPr>
      <w:ind w:firstLineChars="200" w:firstLine="420"/>
    </w:pPr>
    <w:rPr>
      <w:rFonts w:eastAsia="SimSun"/>
    </w:rPr>
  </w:style>
  <w:style w:type="paragraph" w:styleId="CommentSubject">
    <w:name w:val="annotation subject"/>
    <w:basedOn w:val="CommentText"/>
    <w:next w:val="CommentText"/>
    <w:link w:val="CommentSubjectChar"/>
    <w:uiPriority w:val="99"/>
    <w:rsid w:val="009119DD"/>
    <w:rPr>
      <w:b/>
    </w:rPr>
  </w:style>
  <w:style w:type="character" w:customStyle="1" w:styleId="CommentSubjectChar">
    <w:name w:val="Comment Subject Char"/>
    <w:basedOn w:val="CommentTextChar"/>
    <w:link w:val="CommentSubject"/>
    <w:uiPriority w:val="99"/>
    <w:rsid w:val="009119DD"/>
    <w:rPr>
      <w:b/>
      <w:sz w:val="24"/>
      <w:lang w:val="en-GB"/>
    </w:rPr>
  </w:style>
  <w:style w:type="character" w:styleId="EndnoteReference">
    <w:name w:val="endnote reference"/>
    <w:uiPriority w:val="99"/>
    <w:semiHidden/>
    <w:rsid w:val="009119DD"/>
    <w:rPr>
      <w:vertAlign w:val="superscript"/>
    </w:rPr>
  </w:style>
  <w:style w:type="paragraph" w:customStyle="1" w:styleId="Headingib">
    <w:name w:val="Heading_ib"/>
    <w:basedOn w:val="Headingi"/>
    <w:next w:val="Normal"/>
    <w:qFormat/>
    <w:rsid w:val="009119DD"/>
    <w:rPr>
      <w:rFonts w:eastAsia="SimSun"/>
      <w:b/>
      <w:bCs/>
      <w:lang w:eastAsia="ja-JP"/>
    </w:rPr>
  </w:style>
  <w:style w:type="paragraph" w:customStyle="1" w:styleId="Tablelegend">
    <w:name w:val="Table_legend"/>
    <w:basedOn w:val="Normal"/>
    <w:rsid w:val="009119D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Batang"/>
      <w:sz w:val="22"/>
    </w:rPr>
  </w:style>
  <w:style w:type="paragraph" w:styleId="Title">
    <w:name w:val="Title"/>
    <w:basedOn w:val="Normal"/>
    <w:next w:val="Normal"/>
    <w:link w:val="TitleChar"/>
    <w:uiPriority w:val="10"/>
    <w:qFormat/>
    <w:rsid w:val="009119DD"/>
    <w:pPr>
      <w:spacing w:before="240" w:after="60"/>
      <w:jc w:val="center"/>
      <w:outlineLvl w:val="0"/>
    </w:pPr>
    <w:rPr>
      <w:rFonts w:ascii="Cambria" w:eastAsia="SimSun" w:hAnsi="Cambria"/>
      <w:b/>
      <w:sz w:val="32"/>
    </w:rPr>
  </w:style>
  <w:style w:type="character" w:customStyle="1" w:styleId="TitleChar">
    <w:name w:val="Title Char"/>
    <w:basedOn w:val="DefaultParagraphFont"/>
    <w:link w:val="Title"/>
    <w:uiPriority w:val="10"/>
    <w:rsid w:val="009119DD"/>
    <w:rPr>
      <w:rFonts w:ascii="Cambria" w:eastAsia="SimSun" w:hAnsi="Cambria"/>
      <w:b/>
      <w:sz w:val="32"/>
      <w:lang w:val="en-GB"/>
    </w:rPr>
  </w:style>
  <w:style w:type="character" w:customStyle="1" w:styleId="FooterChar">
    <w:name w:val="Footer Char"/>
    <w:link w:val="Footer"/>
    <w:uiPriority w:val="99"/>
    <w:rsid w:val="009119DD"/>
    <w:rPr>
      <w:caps/>
      <w:noProof/>
      <w:sz w:val="16"/>
      <w:lang w:val="en-GB"/>
    </w:rPr>
  </w:style>
  <w:style w:type="paragraph" w:customStyle="1" w:styleId="CorrectionSeparatorBegin">
    <w:name w:val="Correction Separator Begin"/>
    <w:basedOn w:val="Normal"/>
    <w:rsid w:val="009119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Batang"/>
      <w:b/>
      <w:i/>
      <w:sz w:val="20"/>
      <w:lang w:val="en-US"/>
    </w:rPr>
  </w:style>
  <w:style w:type="paragraph" w:customStyle="1" w:styleId="CorrectionSeparatorEnd">
    <w:name w:val="Correction Separator End"/>
    <w:basedOn w:val="Normal"/>
    <w:rsid w:val="009119DD"/>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Batang"/>
      <w:b/>
      <w:i/>
      <w:sz w:val="20"/>
      <w:lang w:val="en-US"/>
    </w:rPr>
  </w:style>
  <w:style w:type="paragraph" w:customStyle="1" w:styleId="Docnumber">
    <w:name w:val="Docnumber"/>
    <w:basedOn w:val="Normal"/>
    <w:link w:val="DocnumberChar"/>
    <w:rsid w:val="009119DD"/>
    <w:pPr>
      <w:jc w:val="right"/>
    </w:pPr>
    <w:rPr>
      <w:rFonts w:eastAsia="SimSun"/>
      <w:b/>
      <w:sz w:val="40"/>
    </w:rPr>
  </w:style>
  <w:style w:type="character" w:customStyle="1" w:styleId="HeaderChar">
    <w:name w:val="Header Char"/>
    <w:link w:val="Header"/>
    <w:uiPriority w:val="99"/>
    <w:locked/>
    <w:rsid w:val="009119DD"/>
    <w:rPr>
      <w:sz w:val="18"/>
      <w:lang w:val="en-GB"/>
    </w:rPr>
  </w:style>
  <w:style w:type="character" w:customStyle="1" w:styleId="DocnumberChar">
    <w:name w:val="Docnumber Char"/>
    <w:link w:val="Docnumber"/>
    <w:locked/>
    <w:rsid w:val="009119DD"/>
    <w:rPr>
      <w:rFonts w:eastAsia="SimSun"/>
      <w:b/>
      <w:sz w:val="40"/>
      <w:lang w:val="en-GB"/>
    </w:rPr>
  </w:style>
  <w:style w:type="paragraph" w:styleId="Index1">
    <w:name w:val="index 1"/>
    <w:basedOn w:val="Normal"/>
    <w:next w:val="Normal"/>
    <w:uiPriority w:val="99"/>
    <w:semiHidden/>
    <w:rsid w:val="009119DD"/>
    <w:pPr>
      <w:tabs>
        <w:tab w:val="clear" w:pos="794"/>
        <w:tab w:val="clear" w:pos="1191"/>
        <w:tab w:val="clear" w:pos="1588"/>
        <w:tab w:val="clear" w:pos="1985"/>
      </w:tabs>
      <w:overflowPunct/>
      <w:autoSpaceDE/>
      <w:autoSpaceDN/>
      <w:adjustRightInd/>
      <w:textAlignment w:val="auto"/>
    </w:pPr>
    <w:rPr>
      <w:rFonts w:eastAsia="SimSun"/>
      <w:szCs w:val="24"/>
      <w:lang w:eastAsia="ja-JP"/>
    </w:rPr>
  </w:style>
  <w:style w:type="paragraph" w:styleId="Index2">
    <w:name w:val="index 2"/>
    <w:basedOn w:val="Normal"/>
    <w:next w:val="Normal"/>
    <w:uiPriority w:val="99"/>
    <w:semiHidden/>
    <w:rsid w:val="009119DD"/>
    <w:pPr>
      <w:tabs>
        <w:tab w:val="clear" w:pos="794"/>
        <w:tab w:val="clear" w:pos="1191"/>
        <w:tab w:val="clear" w:pos="1588"/>
        <w:tab w:val="clear" w:pos="1985"/>
      </w:tabs>
      <w:overflowPunct/>
      <w:autoSpaceDE/>
      <w:autoSpaceDN/>
      <w:adjustRightInd/>
      <w:ind w:left="283"/>
      <w:textAlignment w:val="auto"/>
    </w:pPr>
    <w:rPr>
      <w:rFonts w:eastAsia="SimSun"/>
      <w:szCs w:val="24"/>
      <w:lang w:eastAsia="ja-JP"/>
    </w:rPr>
  </w:style>
  <w:style w:type="paragraph" w:styleId="Index3">
    <w:name w:val="index 3"/>
    <w:basedOn w:val="Normal"/>
    <w:next w:val="Normal"/>
    <w:uiPriority w:val="99"/>
    <w:semiHidden/>
    <w:rsid w:val="009119DD"/>
    <w:pPr>
      <w:tabs>
        <w:tab w:val="clear" w:pos="794"/>
        <w:tab w:val="clear" w:pos="1191"/>
        <w:tab w:val="clear" w:pos="1588"/>
        <w:tab w:val="clear" w:pos="1985"/>
      </w:tabs>
      <w:overflowPunct/>
      <w:autoSpaceDE/>
      <w:autoSpaceDN/>
      <w:adjustRightInd/>
      <w:ind w:left="566"/>
      <w:textAlignment w:val="auto"/>
    </w:pPr>
    <w:rPr>
      <w:rFonts w:eastAsia="SimSun"/>
      <w:szCs w:val="24"/>
      <w:lang w:eastAsia="ja-JP"/>
    </w:rPr>
  </w:style>
  <w:style w:type="paragraph" w:customStyle="1" w:styleId="RecNo">
    <w:name w:val="Rec_No"/>
    <w:basedOn w:val="Normal"/>
    <w:next w:val="Normal"/>
    <w:rsid w:val="009119DD"/>
    <w:pPr>
      <w:keepNext/>
      <w:keepLines/>
      <w:spacing w:before="0"/>
    </w:pPr>
    <w:rPr>
      <w:rFonts w:eastAsia="SimSun"/>
      <w:b/>
      <w:sz w:val="28"/>
      <w:lang w:eastAsia="ja-JP"/>
    </w:rPr>
  </w:style>
  <w:style w:type="paragraph" w:customStyle="1" w:styleId="Rectitle">
    <w:name w:val="Rec_title"/>
    <w:basedOn w:val="Normal"/>
    <w:next w:val="Normal"/>
    <w:rsid w:val="009119DD"/>
    <w:pPr>
      <w:keepNext/>
      <w:keepLines/>
      <w:spacing w:before="360"/>
      <w:jc w:val="center"/>
    </w:pPr>
    <w:rPr>
      <w:rFonts w:eastAsia="SimSun"/>
      <w:b/>
      <w:sz w:val="28"/>
      <w:lang w:eastAsia="ja-JP"/>
    </w:rPr>
  </w:style>
  <w:style w:type="paragraph" w:customStyle="1" w:styleId="toc0">
    <w:name w:val="toc 0"/>
    <w:basedOn w:val="Normal"/>
    <w:next w:val="TOC1"/>
    <w:rsid w:val="009119DD"/>
    <w:pPr>
      <w:tabs>
        <w:tab w:val="clear" w:pos="794"/>
        <w:tab w:val="clear" w:pos="1191"/>
        <w:tab w:val="clear" w:pos="1588"/>
        <w:tab w:val="clear" w:pos="1985"/>
        <w:tab w:val="right" w:pos="9639"/>
      </w:tabs>
      <w:overflowPunct/>
      <w:autoSpaceDE/>
      <w:autoSpaceDN/>
      <w:adjustRightInd/>
      <w:spacing w:before="0"/>
      <w:jc w:val="right"/>
      <w:textAlignment w:val="auto"/>
    </w:pPr>
    <w:rPr>
      <w:rFonts w:eastAsia="SimSun"/>
      <w:b/>
      <w:szCs w:val="24"/>
      <w:lang w:eastAsia="ja-JP"/>
    </w:rPr>
  </w:style>
  <w:style w:type="character" w:styleId="Hyperlink">
    <w:name w:val="Hyperlink"/>
    <w:uiPriority w:val="99"/>
    <w:rsid w:val="009119DD"/>
    <w:rPr>
      <w:rFonts w:cs="Times New Roman"/>
      <w:color w:val="0000FF"/>
      <w:u w:val="single"/>
    </w:rPr>
  </w:style>
  <w:style w:type="character" w:styleId="FollowedHyperlink">
    <w:name w:val="FollowedHyperlink"/>
    <w:uiPriority w:val="99"/>
    <w:rsid w:val="009119DD"/>
    <w:rPr>
      <w:color w:val="606420"/>
      <w:u w:val="single"/>
    </w:rPr>
  </w:style>
  <w:style w:type="paragraph" w:styleId="Caption">
    <w:name w:val="caption"/>
    <w:basedOn w:val="Normal"/>
    <w:next w:val="Normal"/>
    <w:uiPriority w:val="35"/>
    <w:rsid w:val="009119DD"/>
    <w:pPr>
      <w:tabs>
        <w:tab w:val="clear" w:pos="794"/>
        <w:tab w:val="clear" w:pos="1191"/>
        <w:tab w:val="clear" w:pos="1588"/>
        <w:tab w:val="clear" w:pos="1985"/>
      </w:tabs>
      <w:overflowPunct/>
      <w:autoSpaceDE/>
      <w:autoSpaceDN/>
      <w:adjustRightInd/>
      <w:spacing w:before="60" w:after="60"/>
      <w:textAlignment w:val="auto"/>
    </w:pPr>
    <w:rPr>
      <w:rFonts w:eastAsia="SimSun"/>
      <w:b/>
      <w:bCs/>
      <w:sz w:val="20"/>
      <w:szCs w:val="24"/>
      <w:lang w:val="en-US" w:eastAsia="ja-JP"/>
    </w:rPr>
  </w:style>
  <w:style w:type="paragraph" w:styleId="TOC9">
    <w:name w:val="toc 9"/>
    <w:basedOn w:val="Normal"/>
    <w:next w:val="Normal"/>
    <w:autoRedefine/>
    <w:uiPriority w:val="39"/>
    <w:rsid w:val="009119DD"/>
    <w:pPr>
      <w:tabs>
        <w:tab w:val="clear" w:pos="794"/>
        <w:tab w:val="clear" w:pos="1191"/>
        <w:tab w:val="clear" w:pos="1588"/>
        <w:tab w:val="clear" w:pos="1985"/>
      </w:tabs>
      <w:overflowPunct/>
      <w:autoSpaceDE/>
      <w:autoSpaceDN/>
      <w:adjustRightInd/>
      <w:spacing w:before="0"/>
      <w:ind w:left="1600"/>
      <w:textAlignment w:val="auto"/>
    </w:pPr>
    <w:rPr>
      <w:rFonts w:eastAsia="Batang"/>
      <w:sz w:val="18"/>
      <w:szCs w:val="18"/>
      <w:lang w:val="en-US" w:eastAsia="ja-JP"/>
    </w:rPr>
  </w:style>
  <w:style w:type="paragraph" w:styleId="TableofFigures">
    <w:name w:val="table of figures"/>
    <w:basedOn w:val="Normal"/>
    <w:next w:val="Normal"/>
    <w:uiPriority w:val="99"/>
    <w:rsid w:val="009119DD"/>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customStyle="1" w:styleId="FootnoteTextChar">
    <w:name w:val="Footnote Text Char"/>
    <w:link w:val="FootnoteText"/>
    <w:uiPriority w:val="99"/>
    <w:locked/>
    <w:rsid w:val="009119DD"/>
    <w:rPr>
      <w:sz w:val="24"/>
      <w:lang w:val="en-GB"/>
    </w:rPr>
  </w:style>
  <w:style w:type="paragraph" w:styleId="Date">
    <w:name w:val="Date"/>
    <w:basedOn w:val="Normal"/>
    <w:next w:val="Normal"/>
    <w:link w:val="DateChar"/>
    <w:uiPriority w:val="99"/>
    <w:rsid w:val="009119DD"/>
    <w:pPr>
      <w:tabs>
        <w:tab w:val="clear" w:pos="794"/>
        <w:tab w:val="clear" w:pos="1191"/>
        <w:tab w:val="clear" w:pos="1588"/>
        <w:tab w:val="clear" w:pos="1985"/>
      </w:tabs>
      <w:overflowPunct/>
      <w:autoSpaceDE/>
      <w:autoSpaceDN/>
      <w:adjustRightInd/>
      <w:spacing w:before="60"/>
      <w:textAlignment w:val="auto"/>
    </w:pPr>
    <w:rPr>
      <w:rFonts w:ascii="Palatino" w:eastAsia="Batang" w:hAnsi="Palatino"/>
    </w:rPr>
  </w:style>
  <w:style w:type="character" w:customStyle="1" w:styleId="DateChar">
    <w:name w:val="Date Char"/>
    <w:basedOn w:val="DefaultParagraphFont"/>
    <w:link w:val="Date"/>
    <w:uiPriority w:val="99"/>
    <w:rsid w:val="009119DD"/>
    <w:rPr>
      <w:rFonts w:ascii="Palatino" w:eastAsia="Batang" w:hAnsi="Palatino"/>
      <w:sz w:val="24"/>
      <w:lang w:val="en-GB"/>
    </w:rPr>
  </w:style>
  <w:style w:type="paragraph" w:customStyle="1" w:styleId="Heading1Centered">
    <w:name w:val="Heading 1 Centered"/>
    <w:basedOn w:val="Heading1"/>
    <w:rsid w:val="009119DD"/>
    <w:pPr>
      <w:numPr>
        <w:numId w:val="0"/>
      </w:numPr>
      <w:jc w:val="center"/>
    </w:pPr>
    <w:rPr>
      <w:rFonts w:eastAsia="SimSun"/>
      <w:sz w:val="32"/>
    </w:rPr>
  </w:style>
  <w:style w:type="paragraph" w:styleId="EndnoteText">
    <w:name w:val="endnote text"/>
    <w:basedOn w:val="Normal"/>
    <w:link w:val="EndnoteTextChar"/>
    <w:uiPriority w:val="99"/>
    <w:rsid w:val="009119DD"/>
    <w:pPr>
      <w:tabs>
        <w:tab w:val="clear" w:pos="794"/>
        <w:tab w:val="clear" w:pos="1191"/>
        <w:tab w:val="clear" w:pos="1588"/>
        <w:tab w:val="clear" w:pos="1985"/>
      </w:tabs>
      <w:overflowPunct/>
      <w:autoSpaceDE/>
      <w:autoSpaceDN/>
      <w:adjustRightInd/>
      <w:textAlignment w:val="auto"/>
    </w:pPr>
    <w:rPr>
      <w:sz w:val="20"/>
    </w:rPr>
  </w:style>
  <w:style w:type="character" w:customStyle="1" w:styleId="EndnoteTextChar">
    <w:name w:val="Endnote Text Char"/>
    <w:basedOn w:val="DefaultParagraphFont"/>
    <w:link w:val="EndnoteText"/>
    <w:uiPriority w:val="99"/>
    <w:rsid w:val="009119DD"/>
    <w:rPr>
      <w:lang w:val="en-GB"/>
    </w:rPr>
  </w:style>
  <w:style w:type="table" w:customStyle="1" w:styleId="MediumList22">
    <w:name w:val="Medium List 22"/>
    <w:basedOn w:val="TableNormal"/>
    <w:uiPriority w:val="66"/>
    <w:rsid w:val="009119DD"/>
    <w:rPr>
      <w:rFonts w:ascii="Cambria" w:eastAsia="Batang" w:hAnsi="Cambria"/>
      <w:color w:val="00000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MediumList21">
    <w:name w:val="Medium List 21"/>
    <w:basedOn w:val="TableNormal"/>
    <w:uiPriority w:val="66"/>
    <w:rsid w:val="009119DD"/>
    <w:rPr>
      <w:rFonts w:ascii="Cambria" w:eastAsia="Batang" w:hAnsi="Cambria"/>
      <w:color w:val="00000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TableGrid5">
    <w:name w:val="Table Grid 5"/>
    <w:aliases w:val="Table Grid MINE"/>
    <w:basedOn w:val="TableNormal"/>
    <w:uiPriority w:val="99"/>
    <w:rsid w:val="009119DD"/>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ReftextChar">
    <w:name w:val="Ref_text Char"/>
    <w:link w:val="Reftext"/>
    <w:locked/>
    <w:rsid w:val="009119DD"/>
    <w:rPr>
      <w:sz w:val="24"/>
      <w:lang w:val="en-GB"/>
    </w:rPr>
  </w:style>
  <w:style w:type="paragraph" w:customStyle="1" w:styleId="Figurelegend">
    <w:name w:val="Figure_legend"/>
    <w:basedOn w:val="Normal"/>
    <w:rsid w:val="009119DD"/>
    <w:pPr>
      <w:keepNext/>
      <w:keepLines/>
      <w:tabs>
        <w:tab w:val="clear" w:pos="794"/>
        <w:tab w:val="clear" w:pos="1191"/>
        <w:tab w:val="clear" w:pos="1588"/>
        <w:tab w:val="clear" w:pos="1985"/>
      </w:tabs>
      <w:overflowPunct/>
      <w:autoSpaceDE/>
      <w:autoSpaceDN/>
      <w:adjustRightInd/>
      <w:spacing w:before="20" w:after="20"/>
      <w:textAlignment w:val="auto"/>
    </w:pPr>
    <w:rPr>
      <w:rFonts w:eastAsia="SimSun"/>
      <w:sz w:val="18"/>
      <w:szCs w:val="24"/>
      <w:lang w:eastAsia="ja-JP"/>
    </w:rPr>
  </w:style>
  <w:style w:type="paragraph" w:styleId="Subtitle">
    <w:name w:val="Subtitle"/>
    <w:basedOn w:val="Normal"/>
    <w:next w:val="Normal"/>
    <w:link w:val="SubtitleChar"/>
    <w:uiPriority w:val="11"/>
    <w:rsid w:val="009119DD"/>
    <w:pPr>
      <w:tabs>
        <w:tab w:val="clear" w:pos="794"/>
        <w:tab w:val="clear" w:pos="1191"/>
        <w:tab w:val="clear" w:pos="1588"/>
        <w:tab w:val="clear" w:pos="1985"/>
      </w:tabs>
      <w:overflowPunct/>
      <w:autoSpaceDE/>
      <w:autoSpaceDN/>
      <w:adjustRightInd/>
      <w:spacing w:after="60"/>
      <w:jc w:val="center"/>
      <w:textAlignment w:val="auto"/>
      <w:outlineLvl w:val="1"/>
    </w:pPr>
    <w:rPr>
      <w:rFonts w:ascii="Cambria" w:eastAsia="SimSun" w:hAnsi="Cambria"/>
      <w:szCs w:val="24"/>
      <w:lang w:eastAsia="ja-JP"/>
    </w:rPr>
  </w:style>
  <w:style w:type="character" w:customStyle="1" w:styleId="SubtitleChar">
    <w:name w:val="Subtitle Char"/>
    <w:basedOn w:val="DefaultParagraphFont"/>
    <w:link w:val="Subtitle"/>
    <w:uiPriority w:val="11"/>
    <w:rsid w:val="009119DD"/>
    <w:rPr>
      <w:rFonts w:ascii="Cambria" w:eastAsia="SimSun" w:hAnsi="Cambria"/>
      <w:sz w:val="24"/>
      <w:szCs w:val="24"/>
      <w:lang w:val="en-GB" w:eastAsia="ja-JP"/>
    </w:rPr>
  </w:style>
  <w:style w:type="character" w:styleId="Strong">
    <w:name w:val="Strong"/>
    <w:uiPriority w:val="22"/>
    <w:rsid w:val="009119DD"/>
    <w:rPr>
      <w:rFonts w:cs="Times New Roman"/>
      <w:b/>
      <w:bCs/>
    </w:rPr>
  </w:style>
  <w:style w:type="paragraph" w:styleId="Quote">
    <w:name w:val="Quote"/>
    <w:basedOn w:val="Normal"/>
    <w:next w:val="Normal"/>
    <w:link w:val="QuoteChar"/>
    <w:uiPriority w:val="29"/>
    <w:rsid w:val="009119DD"/>
    <w:pPr>
      <w:tabs>
        <w:tab w:val="clear" w:pos="794"/>
        <w:tab w:val="clear" w:pos="1191"/>
        <w:tab w:val="clear" w:pos="1588"/>
        <w:tab w:val="clear" w:pos="1985"/>
      </w:tabs>
      <w:overflowPunct/>
      <w:autoSpaceDE/>
      <w:autoSpaceDN/>
      <w:adjustRightInd/>
      <w:textAlignment w:val="auto"/>
    </w:pPr>
    <w:rPr>
      <w:rFonts w:eastAsia="SimSun"/>
      <w:i/>
      <w:iCs/>
      <w:color w:val="000000"/>
      <w:szCs w:val="24"/>
      <w:lang w:eastAsia="ja-JP"/>
    </w:rPr>
  </w:style>
  <w:style w:type="character" w:customStyle="1" w:styleId="QuoteChar">
    <w:name w:val="Quote Char"/>
    <w:basedOn w:val="DefaultParagraphFont"/>
    <w:link w:val="Quote"/>
    <w:uiPriority w:val="29"/>
    <w:rsid w:val="009119DD"/>
    <w:rPr>
      <w:rFonts w:eastAsia="SimSun"/>
      <w:i/>
      <w:iCs/>
      <w:color w:val="000000"/>
      <w:sz w:val="24"/>
      <w:szCs w:val="24"/>
      <w:lang w:val="en-GB" w:eastAsia="ja-JP"/>
    </w:rPr>
  </w:style>
  <w:style w:type="paragraph" w:styleId="NormalWeb">
    <w:name w:val="Normal (Web)"/>
    <w:basedOn w:val="Normal"/>
    <w:uiPriority w:val="99"/>
    <w:unhideWhenUsed/>
    <w:rsid w:val="009119DD"/>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numbering" w:customStyle="1" w:styleId="AnnexNo">
    <w:name w:val="Annex No"/>
    <w:rsid w:val="009119DD"/>
    <w:pPr>
      <w:numPr>
        <w:numId w:val="14"/>
      </w:numPr>
    </w:pPr>
  </w:style>
  <w:style w:type="numbering" w:styleId="111111">
    <w:name w:val="Outline List 2"/>
    <w:aliases w:val="Terms defined elsewhere"/>
    <w:basedOn w:val="NoList"/>
    <w:uiPriority w:val="99"/>
    <w:semiHidden/>
    <w:unhideWhenUsed/>
    <w:rsid w:val="009119DD"/>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133526">
      <w:bodyDiv w:val="1"/>
      <w:marLeft w:val="0"/>
      <w:marRight w:val="0"/>
      <w:marTop w:val="0"/>
      <w:marBottom w:val="0"/>
      <w:divBdr>
        <w:top w:val="none" w:sz="0" w:space="0" w:color="auto"/>
        <w:left w:val="none" w:sz="0" w:space="0" w:color="auto"/>
        <w:bottom w:val="none" w:sz="0" w:space="0" w:color="auto"/>
        <w:right w:val="none" w:sz="0" w:space="0" w:color="auto"/>
      </w:divBdr>
      <w:divsChild>
        <w:div w:id="1403334096">
          <w:marLeft w:val="0"/>
          <w:marRight w:val="0"/>
          <w:marTop w:val="0"/>
          <w:marBottom w:val="0"/>
          <w:divBdr>
            <w:top w:val="none" w:sz="0" w:space="0" w:color="auto"/>
            <w:left w:val="none" w:sz="0" w:space="0" w:color="auto"/>
            <w:bottom w:val="none" w:sz="0" w:space="0" w:color="auto"/>
            <w:right w:val="none" w:sz="0" w:space="0" w:color="auto"/>
          </w:divBdr>
          <w:divsChild>
            <w:div w:id="2012415389">
              <w:marLeft w:val="0"/>
              <w:marRight w:val="0"/>
              <w:marTop w:val="0"/>
              <w:marBottom w:val="0"/>
              <w:divBdr>
                <w:top w:val="none" w:sz="0" w:space="0" w:color="auto"/>
                <w:left w:val="none" w:sz="0" w:space="0" w:color="auto"/>
                <w:bottom w:val="none" w:sz="0" w:space="0" w:color="auto"/>
                <w:right w:val="none" w:sz="0" w:space="0" w:color="auto"/>
              </w:divBdr>
              <w:divsChild>
                <w:div w:id="1181503236">
                  <w:marLeft w:val="0"/>
                  <w:marRight w:val="0"/>
                  <w:marTop w:val="0"/>
                  <w:marBottom w:val="0"/>
                  <w:divBdr>
                    <w:top w:val="none" w:sz="0" w:space="0" w:color="auto"/>
                    <w:left w:val="none" w:sz="0" w:space="0" w:color="auto"/>
                    <w:bottom w:val="none" w:sz="0" w:space="0" w:color="auto"/>
                    <w:right w:val="none" w:sz="0" w:space="0" w:color="auto"/>
                  </w:divBdr>
                  <w:divsChild>
                    <w:div w:id="490145724">
                      <w:marLeft w:val="0"/>
                      <w:marRight w:val="0"/>
                      <w:marTop w:val="0"/>
                      <w:marBottom w:val="0"/>
                      <w:divBdr>
                        <w:top w:val="none" w:sz="0" w:space="0" w:color="auto"/>
                        <w:left w:val="none" w:sz="0" w:space="0" w:color="auto"/>
                        <w:bottom w:val="none" w:sz="0" w:space="0" w:color="auto"/>
                        <w:right w:val="none" w:sz="0" w:space="0" w:color="auto"/>
                      </w:divBdr>
                      <w:divsChild>
                        <w:div w:id="1055592133">
                          <w:marLeft w:val="0"/>
                          <w:marRight w:val="0"/>
                          <w:marTop w:val="0"/>
                          <w:marBottom w:val="0"/>
                          <w:divBdr>
                            <w:top w:val="none" w:sz="0" w:space="0" w:color="auto"/>
                            <w:left w:val="none" w:sz="0" w:space="0" w:color="auto"/>
                            <w:bottom w:val="none" w:sz="0" w:space="0" w:color="auto"/>
                            <w:right w:val="none" w:sz="0" w:space="0" w:color="auto"/>
                          </w:divBdr>
                          <w:divsChild>
                            <w:div w:id="1778256495">
                              <w:marLeft w:val="0"/>
                              <w:marRight w:val="0"/>
                              <w:marTop w:val="0"/>
                              <w:marBottom w:val="0"/>
                              <w:divBdr>
                                <w:top w:val="none" w:sz="0" w:space="0" w:color="auto"/>
                                <w:left w:val="none" w:sz="0" w:space="0" w:color="auto"/>
                                <w:bottom w:val="none" w:sz="0" w:space="0" w:color="auto"/>
                                <w:right w:val="none" w:sz="0" w:space="0" w:color="auto"/>
                              </w:divBdr>
                              <w:divsChild>
                                <w:div w:id="1549608311">
                                  <w:marLeft w:val="0"/>
                                  <w:marRight w:val="0"/>
                                  <w:marTop w:val="36"/>
                                  <w:marBottom w:val="0"/>
                                  <w:divBdr>
                                    <w:top w:val="single" w:sz="4" w:space="1" w:color="EAD09D"/>
                                    <w:left w:val="single" w:sz="4" w:space="16" w:color="EAD09D"/>
                                    <w:bottom w:val="single" w:sz="4" w:space="1" w:color="EAD09D"/>
                                    <w:right w:val="single" w:sz="4" w:space="5" w:color="EAD09D"/>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33;&#30446;&#24037;&#20316;\CDN\2015\ITU\AVD-template_1506_CDN%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81351-E20D-481C-992C-F19AD9F73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AVD-template_1506_CDN proposal.dotx</Template>
  <TotalTime>244</TotalTime>
  <Pages>6</Pages>
  <Words>1514</Words>
  <Characters>8635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Rapporteur Meeting of ITU-T SG16 Questions 2, 3, 5 and 21/16 (Guilin, 8 - 12 June 2015)</vt:lpstr>
    </vt:vector>
  </TitlesOfParts>
  <Company/>
  <LinksUpToDate>false</LinksUpToDate>
  <CharactersWithSpaces>10129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cheng</dc:creator>
  <cp:lastModifiedBy>Paul E. Jones</cp:lastModifiedBy>
  <cp:revision>54</cp:revision>
  <cp:lastPrinted>2002-08-01T12:30:00Z</cp:lastPrinted>
  <dcterms:created xsi:type="dcterms:W3CDTF">2015-05-20T04:56:00Z</dcterms:created>
  <dcterms:modified xsi:type="dcterms:W3CDTF">2015-06-09T02:07:00Z</dcterms:modified>
</cp:coreProperties>
</file>