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CE5547">
        <w:trPr>
          <w:cantSplit/>
        </w:trPr>
        <w:tc>
          <w:tcPr>
            <w:tcW w:w="6297" w:type="dxa"/>
            <w:gridSpan w:val="4"/>
            <w:vAlign w:val="center"/>
          </w:tcPr>
          <w:p w:rsidR="006C499C" w:rsidRPr="00CE5547" w:rsidRDefault="001E3845" w:rsidP="004F3600">
            <w:pPr>
              <w:spacing w:before="0"/>
              <w:rPr>
                <w:b/>
                <w:smallCaps/>
                <w:sz w:val="20"/>
              </w:rPr>
            </w:pPr>
            <w:bookmarkStart w:id="0" w:name="dsg" w:colFirst="1" w:colLast="1"/>
            <w:bookmarkStart w:id="1" w:name="dtableau"/>
            <w:r w:rsidRPr="00CE5547">
              <w:rPr>
                <w:b/>
                <w:smallCaps/>
                <w:sz w:val="20"/>
                <w:szCs w:val="19"/>
              </w:rPr>
              <w:t>Rapporteur Meeting of Questions</w:t>
            </w:r>
            <w:r w:rsidR="004F3600" w:rsidRPr="00CE5547">
              <w:rPr>
                <w:b/>
                <w:smallCaps/>
                <w:sz w:val="20"/>
                <w:szCs w:val="19"/>
              </w:rPr>
              <w:t xml:space="preserve"> 1, </w:t>
            </w:r>
            <w:r w:rsidRPr="00CE5547">
              <w:rPr>
                <w:b/>
                <w:smallCaps/>
                <w:sz w:val="20"/>
                <w:szCs w:val="19"/>
              </w:rPr>
              <w:t>2, 3, 5 and 2</w:t>
            </w:r>
            <w:r w:rsidR="004F3600" w:rsidRPr="00CE5547">
              <w:rPr>
                <w:b/>
                <w:smallCaps/>
                <w:sz w:val="20"/>
                <w:szCs w:val="19"/>
              </w:rPr>
              <w:t>1</w:t>
            </w:r>
            <w:r w:rsidRPr="00CE5547">
              <w:rPr>
                <w:b/>
                <w:smallCaps/>
                <w:sz w:val="20"/>
                <w:szCs w:val="19"/>
              </w:rPr>
              <w:t>/16</w:t>
            </w:r>
          </w:p>
        </w:tc>
        <w:tc>
          <w:tcPr>
            <w:tcW w:w="3626" w:type="dxa"/>
            <w:vAlign w:val="center"/>
          </w:tcPr>
          <w:p w:rsidR="006C499C" w:rsidRPr="00CE5547" w:rsidRDefault="006C499C" w:rsidP="008A08A1">
            <w:pPr>
              <w:spacing w:before="0"/>
              <w:jc w:val="right"/>
              <w:rPr>
                <w:b/>
                <w:bCs/>
                <w:sz w:val="40"/>
              </w:rPr>
            </w:pPr>
            <w:bookmarkStart w:id="2" w:name="docnumber"/>
            <w:r w:rsidRPr="00CE5547">
              <w:rPr>
                <w:b/>
                <w:bCs/>
                <w:sz w:val="40"/>
              </w:rPr>
              <w:t>AVD-</w:t>
            </w:r>
            <w:r w:rsidR="000220F2" w:rsidRPr="00CE5547">
              <w:rPr>
                <w:b/>
                <w:bCs/>
                <w:sz w:val="40"/>
              </w:rPr>
              <w:t>46</w:t>
            </w:r>
            <w:r w:rsidR="008A08A1" w:rsidRPr="00CE5547">
              <w:rPr>
                <w:b/>
                <w:bCs/>
                <w:sz w:val="40"/>
              </w:rPr>
              <w:t>32</w:t>
            </w:r>
            <w:bookmarkEnd w:id="2"/>
          </w:p>
        </w:tc>
      </w:tr>
      <w:tr w:rsidR="006C499C" w:rsidRPr="00CE5547">
        <w:trPr>
          <w:cantSplit/>
          <w:trHeight w:val="461"/>
        </w:trPr>
        <w:tc>
          <w:tcPr>
            <w:tcW w:w="4857" w:type="dxa"/>
            <w:gridSpan w:val="3"/>
            <w:vMerge w:val="restart"/>
            <w:tcBorders>
              <w:bottom w:val="nil"/>
            </w:tcBorders>
          </w:tcPr>
          <w:p w:rsidR="006C499C" w:rsidRPr="00CE5547" w:rsidRDefault="006C499C" w:rsidP="006C499C">
            <w:pPr>
              <w:rPr>
                <w:b/>
                <w:bCs/>
                <w:sz w:val="26"/>
              </w:rPr>
            </w:pPr>
            <w:bookmarkStart w:id="3" w:name="dnum" w:colFirst="1" w:colLast="1"/>
            <w:bookmarkEnd w:id="0"/>
            <w:r w:rsidRPr="00CE5547">
              <w:rPr>
                <w:b/>
                <w:bCs/>
                <w:sz w:val="26"/>
              </w:rPr>
              <w:t>TELECOMMUNICATION</w:t>
            </w:r>
            <w:r w:rsidRPr="00CE5547">
              <w:rPr>
                <w:b/>
                <w:bCs/>
                <w:sz w:val="26"/>
              </w:rPr>
              <w:br/>
              <w:t>STANDARDIZATION SECTOR</w:t>
            </w:r>
          </w:p>
          <w:p w:rsidR="006C499C" w:rsidRPr="00CE5547" w:rsidRDefault="006C499C" w:rsidP="004F3600">
            <w:pPr>
              <w:rPr>
                <w:smallCaps/>
                <w:sz w:val="20"/>
              </w:rPr>
            </w:pPr>
            <w:r w:rsidRPr="00CE5547">
              <w:rPr>
                <w:sz w:val="20"/>
              </w:rPr>
              <w:t>STUDY PERIOD 20</w:t>
            </w:r>
            <w:r w:rsidR="004F3600" w:rsidRPr="00CE5547">
              <w:rPr>
                <w:sz w:val="20"/>
              </w:rPr>
              <w:t>13</w:t>
            </w:r>
            <w:r w:rsidRPr="00CE5547">
              <w:rPr>
                <w:sz w:val="20"/>
              </w:rPr>
              <w:t>-20</w:t>
            </w:r>
            <w:r w:rsidR="005066C3" w:rsidRPr="00CE5547">
              <w:rPr>
                <w:sz w:val="20"/>
              </w:rPr>
              <w:t>1</w:t>
            </w:r>
            <w:r w:rsidR="004F3600" w:rsidRPr="00CE5547">
              <w:rPr>
                <w:sz w:val="20"/>
              </w:rPr>
              <w:t>6</w:t>
            </w:r>
          </w:p>
        </w:tc>
        <w:tc>
          <w:tcPr>
            <w:tcW w:w="5066" w:type="dxa"/>
            <w:gridSpan w:val="2"/>
            <w:tcBorders>
              <w:bottom w:val="nil"/>
            </w:tcBorders>
          </w:tcPr>
          <w:p w:rsidR="006C499C" w:rsidRPr="00CE5547" w:rsidRDefault="006C499C" w:rsidP="006C499C">
            <w:pPr>
              <w:jc w:val="right"/>
              <w:rPr>
                <w:b/>
                <w:bCs/>
                <w:sz w:val="40"/>
              </w:rPr>
            </w:pPr>
            <w:r w:rsidRPr="00CE5547">
              <w:rPr>
                <w:b/>
                <w:bCs/>
                <w:smallCaps/>
                <w:sz w:val="32"/>
              </w:rPr>
              <w:t>STUDY GROUP 16</w:t>
            </w:r>
          </w:p>
        </w:tc>
      </w:tr>
      <w:tr w:rsidR="006C499C" w:rsidRPr="00CE5547">
        <w:trPr>
          <w:cantSplit/>
          <w:trHeight w:val="355"/>
        </w:trPr>
        <w:tc>
          <w:tcPr>
            <w:tcW w:w="4857" w:type="dxa"/>
            <w:gridSpan w:val="3"/>
            <w:vMerge/>
            <w:tcBorders>
              <w:bottom w:val="single" w:sz="12" w:space="0" w:color="auto"/>
            </w:tcBorders>
          </w:tcPr>
          <w:p w:rsidR="006C499C" w:rsidRPr="00CE5547"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CE5547" w:rsidRDefault="006C499C" w:rsidP="006C499C">
            <w:pPr>
              <w:jc w:val="right"/>
              <w:rPr>
                <w:b/>
                <w:bCs/>
                <w:sz w:val="28"/>
              </w:rPr>
            </w:pPr>
            <w:r w:rsidRPr="00CE5547">
              <w:rPr>
                <w:b/>
                <w:bCs/>
                <w:sz w:val="28"/>
              </w:rPr>
              <w:t>Original: English</w:t>
            </w:r>
          </w:p>
        </w:tc>
      </w:tr>
      <w:bookmarkEnd w:id="1"/>
      <w:bookmarkEnd w:id="4"/>
      <w:tr w:rsidR="00DE2128" w:rsidRPr="00CE5547" w:rsidTr="009F5199">
        <w:trPr>
          <w:cantSplit/>
          <w:trHeight w:val="357"/>
        </w:trPr>
        <w:tc>
          <w:tcPr>
            <w:tcW w:w="1617" w:type="dxa"/>
          </w:tcPr>
          <w:p w:rsidR="00DE2128" w:rsidRPr="00CE5547" w:rsidRDefault="00DE2128" w:rsidP="009F5199">
            <w:pPr>
              <w:rPr>
                <w:b/>
                <w:bCs/>
              </w:rPr>
            </w:pPr>
            <w:r w:rsidRPr="00CE5547">
              <w:rPr>
                <w:b/>
                <w:bCs/>
              </w:rPr>
              <w:t>Question(s):</w:t>
            </w:r>
          </w:p>
        </w:tc>
        <w:tc>
          <w:tcPr>
            <w:tcW w:w="3030" w:type="dxa"/>
          </w:tcPr>
          <w:p w:rsidR="00DE2128" w:rsidRPr="00CE5547" w:rsidRDefault="00DE2128" w:rsidP="009F5199">
            <w:r w:rsidRPr="00CE5547">
              <w:t>3</w:t>
            </w:r>
            <w:r w:rsidR="00CE5547" w:rsidRPr="00CE5547">
              <w:t>/16</w:t>
            </w:r>
          </w:p>
        </w:tc>
        <w:tc>
          <w:tcPr>
            <w:tcW w:w="5276" w:type="dxa"/>
            <w:gridSpan w:val="3"/>
          </w:tcPr>
          <w:p w:rsidR="00DE2128" w:rsidRPr="00CE5547" w:rsidRDefault="008B3A0B" w:rsidP="008B3A0B">
            <w:pPr>
              <w:wordWrap w:val="0"/>
              <w:jc w:val="right"/>
              <w:rPr>
                <w:szCs w:val="24"/>
              </w:rPr>
            </w:pPr>
            <w:r w:rsidRPr="00CE5547">
              <w:rPr>
                <w:rFonts w:eastAsia="Malgun Gothic"/>
                <w:szCs w:val="24"/>
                <w:lang w:eastAsia="ko-KR"/>
              </w:rPr>
              <w:t>Seoul</w:t>
            </w:r>
            <w:r w:rsidR="004F3600" w:rsidRPr="00CE5547">
              <w:rPr>
                <w:rFonts w:eastAsia="Malgun Gothic"/>
                <w:szCs w:val="24"/>
                <w:lang w:eastAsia="ko-KR"/>
              </w:rPr>
              <w:t xml:space="preserve"> </w:t>
            </w:r>
            <w:r w:rsidR="00E470C3" w:rsidRPr="00CE5547">
              <w:rPr>
                <w:rFonts w:eastAsia="Malgun Gothic"/>
                <w:szCs w:val="24"/>
                <w:lang w:eastAsia="ko-KR"/>
              </w:rPr>
              <w:t>(</w:t>
            </w:r>
            <w:r w:rsidRPr="00CE5547">
              <w:rPr>
                <w:rFonts w:eastAsia="Malgun Gothic"/>
                <w:szCs w:val="24"/>
                <w:lang w:eastAsia="ko-KR"/>
              </w:rPr>
              <w:t>KR</w:t>
            </w:r>
            <w:r w:rsidR="00E470C3" w:rsidRPr="00CE5547">
              <w:rPr>
                <w:rFonts w:eastAsia="Malgun Gothic"/>
                <w:szCs w:val="24"/>
                <w:lang w:eastAsia="ko-KR"/>
              </w:rPr>
              <w:t>)</w:t>
            </w:r>
            <w:r w:rsidR="00FD0239" w:rsidRPr="00CE5547">
              <w:rPr>
                <w:szCs w:val="24"/>
              </w:rPr>
              <w:t xml:space="preserve">, </w:t>
            </w:r>
            <w:r w:rsidR="00BB0FFF" w:rsidRPr="00CE5547">
              <w:rPr>
                <w:rFonts w:eastAsia="Malgun Gothic"/>
                <w:szCs w:val="24"/>
                <w:lang w:eastAsia="ko-KR"/>
              </w:rPr>
              <w:t>3</w:t>
            </w:r>
            <w:r w:rsidR="00FD0239" w:rsidRPr="00CE5547">
              <w:rPr>
                <w:rFonts w:eastAsia="Malgun Gothic"/>
                <w:szCs w:val="24"/>
                <w:lang w:eastAsia="ko-KR"/>
              </w:rPr>
              <w:t xml:space="preserve"> - </w:t>
            </w:r>
            <w:r w:rsidR="00BB0FFF" w:rsidRPr="00CE5547">
              <w:rPr>
                <w:rFonts w:eastAsia="Malgun Gothic"/>
                <w:szCs w:val="24"/>
                <w:lang w:eastAsia="ko-KR"/>
              </w:rPr>
              <w:t>7</w:t>
            </w:r>
            <w:r w:rsidR="00FD0239" w:rsidRPr="00CE5547">
              <w:rPr>
                <w:szCs w:val="24"/>
              </w:rPr>
              <w:t xml:space="preserve"> </w:t>
            </w:r>
            <w:r w:rsidR="00BB0FFF" w:rsidRPr="00CE5547">
              <w:rPr>
                <w:rFonts w:eastAsia="Malgun Gothic"/>
                <w:szCs w:val="24"/>
                <w:lang w:eastAsia="ko-KR"/>
              </w:rPr>
              <w:t>Nov</w:t>
            </w:r>
            <w:r w:rsidR="00FD0239" w:rsidRPr="00CE5547">
              <w:rPr>
                <w:szCs w:val="24"/>
              </w:rPr>
              <w:t xml:space="preserve"> 20</w:t>
            </w:r>
            <w:r w:rsidR="00FD0239" w:rsidRPr="00CE5547">
              <w:rPr>
                <w:rFonts w:eastAsia="Malgun Gothic"/>
                <w:szCs w:val="24"/>
                <w:lang w:eastAsia="ko-KR"/>
              </w:rPr>
              <w:t>1</w:t>
            </w:r>
            <w:r w:rsidR="00203CC6" w:rsidRPr="00CE5547">
              <w:rPr>
                <w:rFonts w:eastAsia="Malgun Gothic"/>
                <w:szCs w:val="24"/>
                <w:lang w:eastAsia="ko-KR"/>
              </w:rPr>
              <w:t>4</w:t>
            </w:r>
          </w:p>
        </w:tc>
      </w:tr>
      <w:tr w:rsidR="00DE2128" w:rsidRPr="00CE5547" w:rsidTr="009F5199">
        <w:trPr>
          <w:cantSplit/>
          <w:trHeight w:val="357"/>
        </w:trPr>
        <w:tc>
          <w:tcPr>
            <w:tcW w:w="9923" w:type="dxa"/>
            <w:gridSpan w:val="5"/>
          </w:tcPr>
          <w:p w:rsidR="00DE2128" w:rsidRPr="00CE5547" w:rsidRDefault="00DE2128" w:rsidP="009F5199">
            <w:pPr>
              <w:jc w:val="center"/>
              <w:rPr>
                <w:b/>
                <w:bCs/>
              </w:rPr>
            </w:pPr>
            <w:r w:rsidRPr="00CE5547">
              <w:rPr>
                <w:b/>
                <w:bCs/>
              </w:rPr>
              <w:t>RAPPORTEUR MEETING DOCUMENT</w:t>
            </w:r>
          </w:p>
        </w:tc>
      </w:tr>
      <w:tr w:rsidR="00DE2128" w:rsidRPr="00CE5547" w:rsidTr="009F5199">
        <w:trPr>
          <w:cantSplit/>
          <w:trHeight w:val="357"/>
        </w:trPr>
        <w:tc>
          <w:tcPr>
            <w:tcW w:w="1617" w:type="dxa"/>
          </w:tcPr>
          <w:p w:rsidR="00DE2128" w:rsidRPr="00CE5547" w:rsidRDefault="00DE2128" w:rsidP="009F5199">
            <w:pPr>
              <w:rPr>
                <w:b/>
                <w:bCs/>
              </w:rPr>
            </w:pPr>
            <w:r w:rsidRPr="00CE5547">
              <w:rPr>
                <w:b/>
                <w:bCs/>
              </w:rPr>
              <w:t>Source:</w:t>
            </w:r>
          </w:p>
        </w:tc>
        <w:tc>
          <w:tcPr>
            <w:tcW w:w="8306" w:type="dxa"/>
            <w:gridSpan w:val="4"/>
          </w:tcPr>
          <w:p w:rsidR="00DE2128" w:rsidRPr="00CE5547" w:rsidRDefault="00DE2128" w:rsidP="009F5199">
            <w:r w:rsidRPr="00CE5547">
              <w:t>ALCATEL-LUCENT</w:t>
            </w:r>
          </w:p>
        </w:tc>
      </w:tr>
      <w:tr w:rsidR="00DE2128" w:rsidRPr="00CE5547" w:rsidTr="009F5199">
        <w:trPr>
          <w:cantSplit/>
          <w:trHeight w:val="357"/>
        </w:trPr>
        <w:tc>
          <w:tcPr>
            <w:tcW w:w="1617" w:type="dxa"/>
          </w:tcPr>
          <w:p w:rsidR="00DE2128" w:rsidRPr="00CE5547" w:rsidRDefault="00DE2128" w:rsidP="009F5199">
            <w:pPr>
              <w:spacing w:after="120"/>
            </w:pPr>
            <w:r w:rsidRPr="00CE5547">
              <w:rPr>
                <w:b/>
                <w:bCs/>
              </w:rPr>
              <w:t>Title:</w:t>
            </w:r>
          </w:p>
        </w:tc>
        <w:tc>
          <w:tcPr>
            <w:tcW w:w="8306" w:type="dxa"/>
            <w:gridSpan w:val="4"/>
          </w:tcPr>
          <w:p w:rsidR="00DE2128" w:rsidRPr="00CE5547" w:rsidRDefault="008A08A1" w:rsidP="00821D18">
            <w:pPr>
              <w:spacing w:after="120"/>
            </w:pPr>
            <w:r w:rsidRPr="00CE5547">
              <w:t>H.248.CodecSDPprofile: new work item "Profiling codec configurations via SDP in H.248 profiles"</w:t>
            </w:r>
          </w:p>
        </w:tc>
      </w:tr>
      <w:tr w:rsidR="00DE2128" w:rsidRPr="00CE5547" w:rsidTr="009F5199">
        <w:trPr>
          <w:cantSplit/>
          <w:trHeight w:val="357"/>
        </w:trPr>
        <w:tc>
          <w:tcPr>
            <w:tcW w:w="1617" w:type="dxa"/>
            <w:tcBorders>
              <w:bottom w:val="single" w:sz="12" w:space="0" w:color="auto"/>
            </w:tcBorders>
          </w:tcPr>
          <w:p w:rsidR="00DE2128" w:rsidRPr="00CE5547" w:rsidRDefault="00DE2128" w:rsidP="009F5199">
            <w:pPr>
              <w:spacing w:after="120"/>
            </w:pPr>
            <w:r w:rsidRPr="00CE5547">
              <w:rPr>
                <w:b/>
                <w:bCs/>
              </w:rPr>
              <w:t>Purpose:</w:t>
            </w:r>
          </w:p>
        </w:tc>
        <w:tc>
          <w:tcPr>
            <w:tcW w:w="8306" w:type="dxa"/>
            <w:gridSpan w:val="4"/>
            <w:tcBorders>
              <w:bottom w:val="single" w:sz="12" w:space="0" w:color="auto"/>
            </w:tcBorders>
          </w:tcPr>
          <w:p w:rsidR="00DE2128" w:rsidRPr="00CE5547" w:rsidRDefault="00DE2128" w:rsidP="00821D18">
            <w:pPr>
              <w:spacing w:after="120"/>
            </w:pPr>
            <w:r w:rsidRPr="00CE5547">
              <w:t>Proposal</w:t>
            </w:r>
          </w:p>
        </w:tc>
      </w:tr>
    </w:tbl>
    <w:p w:rsidR="00DE2128" w:rsidRPr="00CE5547" w:rsidRDefault="00DE2128" w:rsidP="006C499C"/>
    <w:p w:rsidR="00FE1DA9" w:rsidRPr="00CE5547" w:rsidRDefault="00FE1DA9" w:rsidP="00FE1DA9">
      <w:pPr>
        <w:pStyle w:val="Headingb"/>
      </w:pPr>
      <w:r w:rsidRPr="00CE5547">
        <w:t>Summary</w:t>
      </w:r>
    </w:p>
    <w:p w:rsidR="00FE1DA9" w:rsidRPr="00CE5547" w:rsidRDefault="000E33BC" w:rsidP="00FE1DA9">
      <w:pPr>
        <w:rPr>
          <w:b/>
          <w:lang w:eastAsia="ja-JP"/>
        </w:rPr>
      </w:pPr>
      <w:r w:rsidRPr="00CE5547">
        <w:t>This contr</w:t>
      </w:r>
      <w:r w:rsidR="00FC66F6" w:rsidRPr="00CE5547">
        <w:t xml:space="preserve">ibution </w:t>
      </w:r>
      <w:r w:rsidR="003F25E7" w:rsidRPr="00CE5547">
        <w:t xml:space="preserve">motivates the request for a new work item related to H.248 support for </w:t>
      </w:r>
      <w:r w:rsidR="00F84A6A" w:rsidRPr="00CE5547">
        <w:t xml:space="preserve">the profiling </w:t>
      </w:r>
      <w:r w:rsidR="00AB0186" w:rsidRPr="00CE5547">
        <w:t xml:space="preserve">of </w:t>
      </w:r>
      <w:r w:rsidR="00F84A6A" w:rsidRPr="00CE5547">
        <w:t>codec configurations via SDP in H.248 profiles.</w:t>
      </w:r>
    </w:p>
    <w:p w:rsidR="00FE1DA9" w:rsidRPr="00CE5547" w:rsidRDefault="00F84A6A" w:rsidP="00FE1DA9">
      <w:pPr>
        <w:rPr>
          <w:b/>
          <w:lang w:eastAsia="ja-JP"/>
        </w:rPr>
      </w:pPr>
      <w:r w:rsidRPr="00CE5547">
        <w:rPr>
          <w:b/>
          <w:lang w:eastAsia="ja-JP"/>
        </w:rPr>
        <w:t>1</w:t>
      </w:r>
      <w:r w:rsidR="00FE1DA9" w:rsidRPr="00CE5547">
        <w:rPr>
          <w:b/>
          <w:lang w:eastAsia="ja-JP"/>
        </w:rPr>
        <w:tab/>
      </w:r>
      <w:r w:rsidRPr="00CE5547">
        <w:rPr>
          <w:b/>
          <w:lang w:eastAsia="ja-JP"/>
        </w:rPr>
        <w:t>Motivation and d</w:t>
      </w:r>
      <w:r w:rsidR="00FE1DA9" w:rsidRPr="00CE5547">
        <w:rPr>
          <w:b/>
          <w:lang w:eastAsia="ja-JP"/>
        </w:rPr>
        <w:t>iscussion</w:t>
      </w:r>
    </w:p>
    <w:p w:rsidR="0030108C" w:rsidRPr="00CE5547" w:rsidRDefault="00F84A6A" w:rsidP="0030108C">
      <w:r w:rsidRPr="00CE5547">
        <w:t xml:space="preserve">See parallel </w:t>
      </w:r>
      <w:r w:rsidRPr="00CE5547">
        <w:rPr>
          <w:b/>
        </w:rPr>
        <w:t>AVD-4633</w:t>
      </w:r>
      <w:r w:rsidRPr="00CE5547">
        <w:t xml:space="preserve">, clause </w:t>
      </w:r>
      <w:r w:rsidR="00FC33D8" w:rsidRPr="00CE5547">
        <w:t xml:space="preserve">6 </w:t>
      </w:r>
      <w:r w:rsidRPr="00CE5547">
        <w:t>"</w:t>
      </w:r>
      <w:r w:rsidRPr="00CE5547">
        <w:rPr>
          <w:i/>
        </w:rPr>
        <w:t>Problem statement</w:t>
      </w:r>
      <w:r w:rsidRPr="00CE5547">
        <w:t>".</w:t>
      </w:r>
    </w:p>
    <w:p w:rsidR="00FE0CFE" w:rsidRPr="00CE5547" w:rsidRDefault="00F84A6A" w:rsidP="00FE0CFE">
      <w:pPr>
        <w:pStyle w:val="Heading1"/>
        <w:rPr>
          <w:lang w:eastAsia="ja-JP"/>
        </w:rPr>
      </w:pPr>
      <w:r w:rsidRPr="00CE5547">
        <w:rPr>
          <w:lang w:eastAsia="ja-JP"/>
        </w:rPr>
        <w:t>2</w:t>
      </w:r>
      <w:r w:rsidR="00FE0CFE" w:rsidRPr="00CE5547">
        <w:rPr>
          <w:lang w:eastAsia="ja-JP"/>
        </w:rPr>
        <w:tab/>
        <w:t>Conclusions</w:t>
      </w:r>
    </w:p>
    <w:p w:rsidR="008A08A1" w:rsidRPr="00CE5547" w:rsidRDefault="008A08A1" w:rsidP="008A08A1">
      <w:r w:rsidRPr="00CE5547">
        <w:t xml:space="preserve">Purpose of </w:t>
      </w:r>
      <w:r w:rsidR="00F84A6A" w:rsidRPr="00CE5547">
        <w:t>such a new</w:t>
      </w:r>
      <w:r w:rsidRPr="00CE5547">
        <w:t xml:space="preserve"> Recommendation is to provide guidance concerning the SDP profiling (for the H.248 interface) for media configurations. Profiling codec configurations via SDP in H.248 profiles need to take into account at least following aspects:</w:t>
      </w:r>
    </w:p>
    <w:p w:rsidR="008A08A1" w:rsidRPr="00CE5547" w:rsidRDefault="008A08A1" w:rsidP="008A08A1">
      <w:pPr>
        <w:numPr>
          <w:ilvl w:val="0"/>
          <w:numId w:val="13"/>
        </w:numPr>
        <w:contextualSpacing/>
      </w:pPr>
      <w:r w:rsidRPr="00CE5547">
        <w:t>mapping of SDP information between call control signalling (here SIP) and H.248;</w:t>
      </w:r>
    </w:p>
    <w:p w:rsidR="008A08A1" w:rsidRPr="00CE5547" w:rsidRDefault="008A08A1" w:rsidP="008A08A1">
      <w:pPr>
        <w:numPr>
          <w:ilvl w:val="1"/>
          <w:numId w:val="13"/>
        </w:numPr>
        <w:contextualSpacing/>
      </w:pPr>
      <w:r w:rsidRPr="00CE5547">
        <w:t>SDP semantics might be further precised for gateway control;</w:t>
      </w:r>
    </w:p>
    <w:p w:rsidR="008A08A1" w:rsidRPr="00CE5547" w:rsidRDefault="008A08A1" w:rsidP="008A08A1">
      <w:pPr>
        <w:numPr>
          <w:ilvl w:val="1"/>
          <w:numId w:val="13"/>
        </w:numPr>
        <w:contextualSpacing/>
      </w:pPr>
      <w:r w:rsidRPr="00CE5547">
        <w:t>SDP codec parameters might be omitted in call control signalling (in case of default</w:t>
      </w:r>
      <w:r w:rsidR="00AB0186" w:rsidRPr="00CE5547">
        <w:t xml:space="preserve"> values</w:t>
      </w:r>
      <w:r w:rsidRPr="00CE5547">
        <w:t>), but not in H.248 signalling and vice versa;</w:t>
      </w:r>
    </w:p>
    <w:p w:rsidR="008A08A1" w:rsidRPr="00CE5547" w:rsidRDefault="008A08A1" w:rsidP="008A08A1">
      <w:pPr>
        <w:numPr>
          <w:ilvl w:val="1"/>
          <w:numId w:val="13"/>
        </w:numPr>
        <w:contextualSpacing/>
      </w:pPr>
      <w:r w:rsidRPr="00CE5547">
        <w:t>SDP elements (with scope on LocalControl descriptor level) needs to be mapped/duplicated to Local / Remote descriptor level;</w:t>
      </w:r>
    </w:p>
    <w:p w:rsidR="008A08A1" w:rsidRPr="00CE5547" w:rsidRDefault="008A08A1" w:rsidP="008A08A1">
      <w:pPr>
        <w:numPr>
          <w:ilvl w:val="1"/>
          <w:numId w:val="13"/>
        </w:numPr>
        <w:contextualSpacing/>
      </w:pPr>
      <w:r w:rsidRPr="00CE5547">
        <w:t>alignment (or not) of SDP information between Local and Remote descriptor</w:t>
      </w:r>
      <w:r w:rsidR="00AB0186" w:rsidRPr="00CE5547">
        <w:t>s</w:t>
      </w:r>
      <w:r w:rsidRPr="00CE5547">
        <w:t>;</w:t>
      </w:r>
    </w:p>
    <w:p w:rsidR="008A08A1" w:rsidRPr="00CE5547" w:rsidRDefault="008A08A1" w:rsidP="008A08A1">
      <w:pPr>
        <w:numPr>
          <w:ilvl w:val="1"/>
          <w:numId w:val="13"/>
        </w:numPr>
        <w:contextualSpacing/>
      </w:pPr>
      <w:r w:rsidRPr="00CE5547">
        <w:lastRenderedPageBreak/>
        <w:t>symmetry conditions concerning traffic directions in case of bidirectional communication services;</w:t>
      </w:r>
      <w:bookmarkStart w:id="5" w:name="_GoBack"/>
      <w:bookmarkEnd w:id="5"/>
    </w:p>
    <w:p w:rsidR="008A08A1" w:rsidRPr="00CE5547" w:rsidRDefault="008A08A1" w:rsidP="008A08A1">
      <w:pPr>
        <w:numPr>
          <w:ilvl w:val="1"/>
          <w:numId w:val="13"/>
        </w:numPr>
        <w:contextualSpacing/>
      </w:pPr>
      <w:r w:rsidRPr="00CE5547">
        <w:t xml:space="preserve">early, partial establishment of media configuration in parallel already to </w:t>
      </w:r>
      <w:r w:rsidR="00AB0186" w:rsidRPr="00CE5547">
        <w:t xml:space="preserve">a </w:t>
      </w:r>
      <w:r w:rsidRPr="00CE5547">
        <w:t>still ongoing call level end-to-end negotiation process;</w:t>
      </w:r>
    </w:p>
    <w:p w:rsidR="008A08A1" w:rsidRPr="00CE5547" w:rsidRDefault="008A08A1" w:rsidP="008A08A1">
      <w:pPr>
        <w:numPr>
          <w:ilvl w:val="0"/>
          <w:numId w:val="13"/>
        </w:numPr>
        <w:contextualSpacing/>
      </w:pPr>
      <w:r w:rsidRPr="00CE5547">
        <w:t>location of control plane mediation function concerning the end-to-end negotiation fo media configurations ("codec broker");</w:t>
      </w:r>
    </w:p>
    <w:p w:rsidR="008A08A1" w:rsidRPr="00CE5547" w:rsidRDefault="008A08A1" w:rsidP="008A08A1">
      <w:pPr>
        <w:pStyle w:val="ListParagraph"/>
        <w:numPr>
          <w:ilvl w:val="1"/>
          <w:numId w:val="13"/>
        </w:numPr>
      </w:pPr>
      <w:r w:rsidRPr="00CE5547">
        <w:t xml:space="preserve">H.248 default model: </w:t>
      </w:r>
      <w:r w:rsidRPr="00CE5547">
        <w:rPr>
          <w:i/>
        </w:rPr>
        <w:t>MGC-level codec broker</w:t>
      </w:r>
      <w:r w:rsidRPr="00CE5547">
        <w:t>, i.e., all information and decisions (as the usual responsibility of a policy decision point) are made by the master entity, providing then straightforward and unambiguous media configuration</w:t>
      </w:r>
      <w:r w:rsidR="00AB0186" w:rsidRPr="00CE5547">
        <w:t xml:space="preserve"> request</w:t>
      </w:r>
      <w:r w:rsidRPr="00CE5547">
        <w:t>s down the H.248 MG as slave entity;</w:t>
      </w:r>
    </w:p>
    <w:p w:rsidR="008A08A1" w:rsidRPr="00CE5547" w:rsidRDefault="008A08A1" w:rsidP="008A08A1">
      <w:pPr>
        <w:pStyle w:val="ListParagraph"/>
        <w:numPr>
          <w:ilvl w:val="1"/>
          <w:numId w:val="13"/>
        </w:numPr>
      </w:pPr>
      <w:r w:rsidRPr="00CE5547">
        <w:rPr>
          <w:i/>
        </w:rPr>
        <w:t>MG-level codec broker</w:t>
      </w:r>
      <w:r w:rsidRPr="00CE5547">
        <w:t xml:space="preserve"> support: there might be network operational or service delivery aspects which demand for basic MG support concerning that capability, e.g., the MGC could be offloaded from SDP mapping (and could then just forward SDP unmodified media configurations), or the fast signaling and early as possible establishment of the end-to-end media path;</w:t>
      </w:r>
    </w:p>
    <w:p w:rsidR="008A08A1" w:rsidRPr="00CE5547" w:rsidRDefault="008A08A1" w:rsidP="008A08A1">
      <w:pPr>
        <w:numPr>
          <w:ilvl w:val="0"/>
          <w:numId w:val="13"/>
        </w:numPr>
        <w:contextualSpacing/>
      </w:pPr>
      <w:r w:rsidRPr="00CE5547">
        <w:t>Codec restrictions concerning limited support of codec parameters or/and value settings;</w:t>
      </w:r>
    </w:p>
    <w:p w:rsidR="008A08A1" w:rsidRPr="00CE5547" w:rsidRDefault="008A08A1" w:rsidP="008A08A1">
      <w:pPr>
        <w:pStyle w:val="ListParagraph"/>
        <w:numPr>
          <w:ilvl w:val="1"/>
          <w:numId w:val="13"/>
        </w:numPr>
      </w:pPr>
      <w:r w:rsidRPr="00CE5547">
        <w:t>codec profiles defined for terminal and user equpipment (e.g., such as by GSMA, 3GPP, etc for mobile endpoints);</w:t>
      </w:r>
    </w:p>
    <w:p w:rsidR="008A08A1" w:rsidRPr="00CE5547" w:rsidRDefault="008A08A1" w:rsidP="008A08A1">
      <w:pPr>
        <w:pStyle w:val="ListParagraph"/>
        <w:numPr>
          <w:ilvl w:val="1"/>
          <w:numId w:val="13"/>
        </w:numPr>
      </w:pPr>
      <w:r w:rsidRPr="00CE5547">
        <w:t>codec profiles given by network</w:t>
      </w:r>
      <w:r w:rsidR="00AB0186" w:rsidRPr="00CE5547">
        <w:t xml:space="preserve"> infrastructure</w:t>
      </w:r>
      <w:r w:rsidRPr="00CE5547">
        <w:t xml:space="preserve"> support or </w:t>
      </w:r>
      <w:r w:rsidR="00AB0186" w:rsidRPr="00CE5547">
        <w:t xml:space="preserve">network operator </w:t>
      </w:r>
      <w:r w:rsidRPr="00CE5547">
        <w:t>preferences;</w:t>
      </w:r>
    </w:p>
    <w:p w:rsidR="008A08A1" w:rsidRPr="00CE5547" w:rsidRDefault="008A08A1" w:rsidP="008A08A1">
      <w:pPr>
        <w:numPr>
          <w:ilvl w:val="0"/>
          <w:numId w:val="13"/>
        </w:numPr>
        <w:contextualSpacing/>
      </w:pPr>
      <w:r w:rsidRPr="00CE5547">
        <w:t>Media interworking functions (IWF): mode of operation of H.248 MG;</w:t>
      </w:r>
    </w:p>
    <w:p w:rsidR="008A08A1" w:rsidRPr="00CE5547" w:rsidRDefault="008A08A1" w:rsidP="008A08A1">
      <w:pPr>
        <w:pStyle w:val="ListParagraph"/>
        <w:numPr>
          <w:ilvl w:val="1"/>
          <w:numId w:val="13"/>
        </w:numPr>
      </w:pPr>
      <w:r w:rsidRPr="00CE5547">
        <w:t>an H.248 MG might be limited concerning the plethora of possible IWFs between the pure media-agnostic forwarding mode towards full-fledged media-aware type of interworking services.</w:t>
      </w:r>
    </w:p>
    <w:p w:rsidR="00480B05" w:rsidRPr="00CE5547" w:rsidRDefault="00480B05" w:rsidP="00480B05">
      <w:pPr>
        <w:numPr>
          <w:ilvl w:val="0"/>
          <w:numId w:val="13"/>
        </w:numPr>
        <w:contextualSpacing/>
      </w:pPr>
      <w:r w:rsidRPr="00CE5547">
        <w:t>codec configuration parameter types:</w:t>
      </w:r>
    </w:p>
    <w:p w:rsidR="00480B05" w:rsidRPr="00CE5547" w:rsidRDefault="00480B05" w:rsidP="00480B05">
      <w:pPr>
        <w:pStyle w:val="ListParagraph"/>
        <w:numPr>
          <w:ilvl w:val="1"/>
          <w:numId w:val="13"/>
        </w:numPr>
      </w:pPr>
      <w:r w:rsidRPr="00CE5547">
        <w:t>codec type dependent parameters, i.e., parameters introduced and inherent of a specific codec type (e.g., parameter "maxplaybackrate" of codec type "OPUS"); and</w:t>
      </w:r>
    </w:p>
    <w:p w:rsidR="00480B05" w:rsidRPr="00CE5547" w:rsidRDefault="00480B05" w:rsidP="00480B05">
      <w:pPr>
        <w:pStyle w:val="ListParagraph"/>
        <w:numPr>
          <w:ilvl w:val="1"/>
          <w:numId w:val="13"/>
        </w:numPr>
      </w:pPr>
      <w:r w:rsidRPr="00CE5547">
        <w:t>codec type independent parameters, i.e., generic parameters which are applicable for multiple codec types (e.g., parameters related to packetization times (minimum, nominal, maximum).</w:t>
      </w:r>
    </w:p>
    <w:p w:rsidR="00480B05" w:rsidRPr="00CE5547" w:rsidRDefault="00480B05" w:rsidP="00480B05">
      <w:r w:rsidRPr="00CE5547">
        <w:t>Primariy focus are codec type dependent parameters, however, comprehensive specifications of complete codec configurations implies often the consideration of codec type independent parameters as well.</w:t>
      </w:r>
    </w:p>
    <w:p w:rsidR="008A08A1" w:rsidRPr="00CE5547" w:rsidRDefault="001628C5" w:rsidP="008A08A1">
      <w:r w:rsidRPr="00CE5547">
        <w:t xml:space="preserve">In scope of such a Recommendation are </w:t>
      </w:r>
      <w:r w:rsidRPr="00CE5547">
        <w:rPr>
          <w:i/>
        </w:rPr>
        <w:t>modern codec technologies</w:t>
      </w:r>
      <w:r w:rsidRPr="00CE5547">
        <w:t xml:space="preserve">, associated with a plethora of configuration options. Out of scope are </w:t>
      </w:r>
      <w:r w:rsidR="00AB0186" w:rsidRPr="00CE5547">
        <w:t>the "</w:t>
      </w:r>
      <w:r w:rsidRPr="00CE5547">
        <w:t>simple</w:t>
      </w:r>
      <w:r w:rsidR="00AB0186" w:rsidRPr="00CE5547">
        <w:t>"</w:t>
      </w:r>
      <w:r w:rsidRPr="00CE5547">
        <w:t xml:space="preserve"> legacy codec types.</w:t>
      </w:r>
    </w:p>
    <w:p w:rsidR="008A08A1" w:rsidRPr="00CE5547" w:rsidRDefault="001628C5" w:rsidP="0030108C">
      <w:r w:rsidRPr="00CE5547">
        <w:t xml:space="preserve">Furthermore, it is recognized that there </w:t>
      </w:r>
      <w:r w:rsidR="00AB0186" w:rsidRPr="00CE5547">
        <w:t>is</w:t>
      </w:r>
      <w:r w:rsidRPr="00CE5547">
        <w:t xml:space="preserve"> not any "single SDP profile setting" for such codecs, however, there are a lot of aspects which needs to be considered when "profiling". Hence, such a new Recommendation should focus on guidelines, </w:t>
      </w:r>
      <w:r w:rsidR="00FC33D8" w:rsidRPr="00CE5547">
        <w:t>the evaluation of</w:t>
      </w:r>
      <w:r w:rsidRPr="00CE5547">
        <w:t xml:space="preserve"> important aspects and point out which sections would be impacted in H.248 profiles.</w:t>
      </w:r>
    </w:p>
    <w:p w:rsidR="001628C5" w:rsidRPr="00CE5547" w:rsidRDefault="001628C5" w:rsidP="0030108C">
      <w:r w:rsidRPr="00CE5547">
        <w:t xml:space="preserve">Such a Recommendation may also only </w:t>
      </w:r>
      <w:r w:rsidR="00AB0186" w:rsidRPr="00CE5547">
        <w:t>focus on</w:t>
      </w:r>
      <w:r w:rsidRPr="00CE5547">
        <w:t xml:space="preserve"> example codec types due to the ongoing evolution of codec technologies.</w:t>
      </w:r>
    </w:p>
    <w:p w:rsidR="00CE164A" w:rsidRPr="00CE5547" w:rsidRDefault="001628C5" w:rsidP="00CE164A">
      <w:pPr>
        <w:pStyle w:val="Heading1"/>
        <w:rPr>
          <w:lang w:eastAsia="ja-JP"/>
        </w:rPr>
      </w:pPr>
      <w:r w:rsidRPr="00CE5547">
        <w:rPr>
          <w:lang w:eastAsia="ja-JP"/>
        </w:rPr>
        <w:t>3</w:t>
      </w:r>
      <w:r w:rsidR="00CE164A" w:rsidRPr="00CE5547">
        <w:rPr>
          <w:lang w:eastAsia="ja-JP"/>
        </w:rPr>
        <w:tab/>
        <w:t>Proposals</w:t>
      </w:r>
    </w:p>
    <w:p w:rsidR="00CE164A" w:rsidRPr="00CE5547" w:rsidRDefault="00CE164A" w:rsidP="00CE164A">
      <w:pPr>
        <w:rPr>
          <w:rFonts w:ascii="Trebuchet MS" w:hAnsi="Trebuchet MS"/>
          <w:color w:val="000000"/>
          <w:sz w:val="20"/>
          <w:lang w:eastAsia="en-GB"/>
        </w:rPr>
      </w:pPr>
      <w:r w:rsidRPr="00CE5547">
        <w:t>It is proposed to accept such a new work item.</w:t>
      </w:r>
    </w:p>
    <w:p w:rsidR="00CE164A" w:rsidRPr="00CE5547" w:rsidRDefault="00CE164A" w:rsidP="00CE164A"/>
    <w:p w:rsidR="00CE164A" w:rsidRPr="00CE5547" w:rsidRDefault="00CE164A" w:rsidP="00CE164A">
      <w:pPr>
        <w:keepNext/>
        <w:pageBreakBefore/>
        <w:spacing w:before="480"/>
        <w:jc w:val="center"/>
        <w:rPr>
          <w:rFonts w:eastAsia="MS ??"/>
          <w:b/>
          <w:bCs/>
          <w:sz w:val="28"/>
          <w:szCs w:val="28"/>
        </w:rPr>
      </w:pPr>
      <w:bookmarkStart w:id="6" w:name="_Toc46672993"/>
      <w:bookmarkStart w:id="7" w:name="_Toc51416234"/>
      <w:r w:rsidRPr="00CE5547">
        <w:rPr>
          <w:rFonts w:eastAsia="MS ??"/>
          <w:b/>
          <w:bCs/>
          <w:sz w:val="28"/>
          <w:szCs w:val="28"/>
        </w:rPr>
        <w:lastRenderedPageBreak/>
        <w:t>Annex Q3.</w:t>
      </w:r>
      <w:r w:rsidRPr="00CE5547">
        <w:rPr>
          <w:rFonts w:eastAsia="MS ??"/>
          <w:b/>
          <w:bCs/>
          <w:sz w:val="28"/>
          <w:szCs w:val="28"/>
          <w:highlight w:val="yellow"/>
        </w:rPr>
        <w:t>X</w:t>
      </w:r>
      <w:r w:rsidRPr="00CE5547">
        <w:rPr>
          <w:rFonts w:eastAsia="MS ??"/>
          <w:b/>
          <w:bCs/>
          <w:sz w:val="28"/>
          <w:szCs w:val="28"/>
        </w:rPr>
        <w:br/>
        <w:t xml:space="preserve">Proposed new ITU-T Recommendation </w:t>
      </w:r>
      <w:r w:rsidR="008A08A1" w:rsidRPr="00CE5547">
        <w:rPr>
          <w:rFonts w:eastAsia="MS ??"/>
          <w:b/>
          <w:bCs/>
          <w:sz w:val="28"/>
          <w:szCs w:val="28"/>
        </w:rPr>
        <w:t>H.248.CodecSDPprofile</w:t>
      </w:r>
    </w:p>
    <w:p w:rsidR="00CE164A" w:rsidRPr="00CE5547" w:rsidRDefault="00CE164A" w:rsidP="00CE164A">
      <w:pPr>
        <w:tabs>
          <w:tab w:val="clear" w:pos="794"/>
          <w:tab w:val="clear" w:pos="1191"/>
          <w:tab w:val="clear" w:pos="1588"/>
          <w:tab w:val="clear" w:pos="1985"/>
        </w:tabs>
        <w:overflowPunct/>
        <w:autoSpaceDE/>
        <w:autoSpaceDN/>
        <w:adjustRightInd/>
        <w:textAlignment w:val="auto"/>
        <w:rPr>
          <w:rFonts w:eastAsia="????"/>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906"/>
        <w:gridCol w:w="1134"/>
        <w:gridCol w:w="1701"/>
        <w:gridCol w:w="284"/>
      </w:tblGrid>
      <w:tr w:rsidR="00CE164A" w:rsidRPr="00CE5547" w:rsidTr="00CE164A">
        <w:tc>
          <w:tcPr>
            <w:tcW w:w="1242" w:type="dxa"/>
            <w:tcBorders>
              <w:bottom w:val="single" w:sz="4" w:space="0" w:color="auto"/>
            </w:tcBorders>
          </w:tcPr>
          <w:bookmarkEnd w:id="6"/>
          <w:bookmarkEnd w:id="7"/>
          <w:p w:rsidR="00CE164A" w:rsidRPr="00CE5547" w:rsidRDefault="00CE164A" w:rsidP="00CE164A">
            <w:pPr>
              <w:tabs>
                <w:tab w:val="clear" w:pos="794"/>
                <w:tab w:val="clear" w:pos="1588"/>
                <w:tab w:val="clear" w:pos="1985"/>
                <w:tab w:val="center" w:pos="4320"/>
                <w:tab w:val="right" w:pos="8640"/>
              </w:tabs>
              <w:spacing w:before="60" w:after="60"/>
              <w:rPr>
                <w:b/>
                <w:szCs w:val="24"/>
              </w:rPr>
            </w:pPr>
            <w:r w:rsidRPr="00CE5547">
              <w:rPr>
                <w:b/>
                <w:szCs w:val="24"/>
              </w:rPr>
              <w:t>Question:</w:t>
            </w:r>
          </w:p>
        </w:tc>
        <w:tc>
          <w:tcPr>
            <w:tcW w:w="906" w:type="dxa"/>
            <w:tcBorders>
              <w:bottom w:val="single" w:sz="4" w:space="0" w:color="auto"/>
            </w:tcBorders>
          </w:tcPr>
          <w:p w:rsidR="00CE164A" w:rsidRPr="00CE5547" w:rsidRDefault="00CE164A" w:rsidP="00CE164A">
            <w:pPr>
              <w:tabs>
                <w:tab w:val="clear" w:pos="794"/>
                <w:tab w:val="clear" w:pos="1588"/>
                <w:tab w:val="clear" w:pos="1985"/>
                <w:tab w:val="center" w:pos="4320"/>
                <w:tab w:val="right" w:pos="8640"/>
              </w:tabs>
              <w:spacing w:before="60" w:after="60"/>
              <w:rPr>
                <w:szCs w:val="24"/>
              </w:rPr>
            </w:pPr>
            <w:r w:rsidRPr="00CE5547">
              <w:rPr>
                <w:szCs w:val="24"/>
              </w:rPr>
              <w:t>3/16</w:t>
            </w:r>
          </w:p>
        </w:tc>
        <w:tc>
          <w:tcPr>
            <w:tcW w:w="4906" w:type="dxa"/>
            <w:tcBorders>
              <w:bottom w:val="single" w:sz="4" w:space="0" w:color="auto"/>
            </w:tcBorders>
          </w:tcPr>
          <w:p w:rsidR="00CE164A" w:rsidRPr="00CE5547" w:rsidRDefault="00CE164A" w:rsidP="00CE164A">
            <w:pPr>
              <w:tabs>
                <w:tab w:val="clear" w:pos="794"/>
                <w:tab w:val="clear" w:pos="1588"/>
                <w:tab w:val="clear" w:pos="1985"/>
                <w:tab w:val="center" w:pos="4320"/>
                <w:tab w:val="right" w:pos="8640"/>
              </w:tabs>
              <w:spacing w:before="60" w:after="60"/>
              <w:jc w:val="center"/>
              <w:rPr>
                <w:b/>
                <w:sz w:val="28"/>
                <w:szCs w:val="28"/>
              </w:rPr>
            </w:pPr>
            <w:r w:rsidRPr="00CE5547">
              <w:rPr>
                <w:b/>
                <w:sz w:val="28"/>
                <w:szCs w:val="28"/>
              </w:rPr>
              <w:t>Proposed new ITU-T Recommendation</w:t>
            </w:r>
          </w:p>
        </w:tc>
        <w:tc>
          <w:tcPr>
            <w:tcW w:w="3119" w:type="dxa"/>
            <w:gridSpan w:val="3"/>
            <w:tcBorders>
              <w:bottom w:val="single" w:sz="4" w:space="0" w:color="auto"/>
              <w:right w:val="single" w:sz="4" w:space="0" w:color="auto"/>
            </w:tcBorders>
          </w:tcPr>
          <w:p w:rsidR="00CE164A" w:rsidRPr="00CE5547" w:rsidRDefault="00CE164A" w:rsidP="00CE164A">
            <w:pPr>
              <w:tabs>
                <w:tab w:val="clear" w:pos="794"/>
                <w:tab w:val="clear" w:pos="1588"/>
                <w:tab w:val="clear" w:pos="1985"/>
                <w:tab w:val="center" w:pos="4320"/>
                <w:tab w:val="right" w:pos="8640"/>
              </w:tabs>
              <w:spacing w:before="60" w:after="60"/>
              <w:rPr>
                <w:szCs w:val="24"/>
              </w:rPr>
            </w:pPr>
            <w:r w:rsidRPr="00CE5547">
              <w:rPr>
                <w:rFonts w:eastAsia="Malgun Gothic"/>
                <w:szCs w:val="24"/>
                <w:lang w:eastAsia="ko-KR"/>
              </w:rPr>
              <w:t>Seoul (KR)</w:t>
            </w:r>
            <w:r w:rsidRPr="00CE5547">
              <w:rPr>
                <w:szCs w:val="24"/>
              </w:rPr>
              <w:t xml:space="preserve">, </w:t>
            </w:r>
            <w:r w:rsidRPr="00CE5547">
              <w:rPr>
                <w:rFonts w:eastAsia="Malgun Gothic"/>
                <w:szCs w:val="24"/>
                <w:lang w:eastAsia="ko-KR"/>
              </w:rPr>
              <w:t>3 - 7</w:t>
            </w:r>
            <w:r w:rsidRPr="00CE5547">
              <w:rPr>
                <w:szCs w:val="24"/>
              </w:rPr>
              <w:t xml:space="preserve"> </w:t>
            </w:r>
            <w:r w:rsidRPr="00CE5547">
              <w:rPr>
                <w:rFonts w:eastAsia="Malgun Gothic"/>
                <w:szCs w:val="24"/>
                <w:lang w:eastAsia="ko-KR"/>
              </w:rPr>
              <w:t>Nov</w:t>
            </w:r>
            <w:r w:rsidRPr="00CE5547">
              <w:rPr>
                <w:szCs w:val="24"/>
              </w:rPr>
              <w:t xml:space="preserve"> 20</w:t>
            </w:r>
            <w:r w:rsidRPr="00CE5547">
              <w:rPr>
                <w:rFonts w:eastAsia="Malgun Gothic"/>
                <w:szCs w:val="24"/>
                <w:lang w:eastAsia="ko-KR"/>
              </w:rPr>
              <w:t>14</w:t>
            </w:r>
          </w:p>
        </w:tc>
      </w:tr>
      <w:tr w:rsidR="00CE164A" w:rsidRPr="00CE5547" w:rsidTr="00CE164A">
        <w:trPr>
          <w:trHeight w:val="334"/>
        </w:trPr>
        <w:tc>
          <w:tcPr>
            <w:tcW w:w="1242" w:type="dxa"/>
          </w:tcPr>
          <w:p w:rsidR="00CE164A" w:rsidRPr="00CE5547" w:rsidRDefault="00CE164A" w:rsidP="00CE164A">
            <w:pPr>
              <w:tabs>
                <w:tab w:val="clear" w:pos="794"/>
                <w:tab w:val="clear" w:pos="1588"/>
                <w:tab w:val="clear" w:pos="1985"/>
                <w:tab w:val="center" w:pos="4320"/>
                <w:tab w:val="right" w:pos="8640"/>
              </w:tabs>
              <w:spacing w:before="60" w:after="60"/>
              <w:rPr>
                <w:szCs w:val="24"/>
              </w:rPr>
            </w:pPr>
            <w:r w:rsidRPr="00CE5547">
              <w:rPr>
                <w:b/>
                <w:szCs w:val="24"/>
              </w:rPr>
              <w:t>Reference and title</w:t>
            </w:r>
            <w:r w:rsidRPr="00CE5547">
              <w:rPr>
                <w:szCs w:val="24"/>
              </w:rPr>
              <w:t>:</w:t>
            </w:r>
          </w:p>
        </w:tc>
        <w:tc>
          <w:tcPr>
            <w:tcW w:w="8931" w:type="dxa"/>
            <w:gridSpan w:val="5"/>
            <w:tcBorders>
              <w:right w:val="single" w:sz="4" w:space="0" w:color="auto"/>
            </w:tcBorders>
          </w:tcPr>
          <w:p w:rsidR="00CE164A" w:rsidRPr="00CE5547" w:rsidRDefault="00CE164A" w:rsidP="008A08A1">
            <w:pPr>
              <w:tabs>
                <w:tab w:val="clear" w:pos="794"/>
                <w:tab w:val="clear" w:pos="1588"/>
                <w:tab w:val="clear" w:pos="1985"/>
                <w:tab w:val="center" w:pos="4320"/>
                <w:tab w:val="right" w:pos="8640"/>
              </w:tabs>
              <w:spacing w:before="60" w:after="60"/>
              <w:rPr>
                <w:szCs w:val="24"/>
              </w:rPr>
            </w:pPr>
            <w:r w:rsidRPr="00CE5547">
              <w:rPr>
                <w:szCs w:val="24"/>
              </w:rPr>
              <w:t xml:space="preserve">Recommendation ITU-T </w:t>
            </w:r>
            <w:r w:rsidR="008A08A1" w:rsidRPr="00CE5547">
              <w:rPr>
                <w:szCs w:val="24"/>
              </w:rPr>
              <w:t xml:space="preserve">H.248.CodecSDPprofile </w:t>
            </w:r>
            <w:r w:rsidRPr="00CE5547">
              <w:rPr>
                <w:szCs w:val="24"/>
              </w:rPr>
              <w:t>"</w:t>
            </w:r>
            <w:r w:rsidR="008A08A1" w:rsidRPr="00CE5547">
              <w:rPr>
                <w:i/>
                <w:iCs/>
                <w:szCs w:val="24"/>
              </w:rPr>
              <w:t>Gateway control protocol: Profiling codec configurations via SDP in H.248 profiles – Guidelines and examples</w:t>
            </w:r>
            <w:r w:rsidRPr="00CE5547">
              <w:rPr>
                <w:szCs w:val="24"/>
              </w:rPr>
              <w:t>"</w:t>
            </w:r>
          </w:p>
        </w:tc>
      </w:tr>
      <w:tr w:rsidR="00CE164A" w:rsidRPr="00CE5547" w:rsidTr="00CE164A">
        <w:trPr>
          <w:trHeight w:val="484"/>
        </w:trPr>
        <w:tc>
          <w:tcPr>
            <w:tcW w:w="1242" w:type="dxa"/>
            <w:tcBorders>
              <w:bottom w:val="single" w:sz="4" w:space="0" w:color="auto"/>
            </w:tcBorders>
          </w:tcPr>
          <w:p w:rsidR="00CE164A" w:rsidRPr="00CE5547" w:rsidRDefault="00CE164A" w:rsidP="00CE164A">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lang w:eastAsia="zh-CN"/>
              </w:rPr>
            </w:pPr>
            <w:r w:rsidRPr="00CE5547">
              <w:rPr>
                <w:rFonts w:eastAsia="????"/>
                <w:b/>
                <w:szCs w:val="24"/>
              </w:rPr>
              <w:t>Base text:</w:t>
            </w:r>
          </w:p>
        </w:tc>
        <w:tc>
          <w:tcPr>
            <w:tcW w:w="5812" w:type="dxa"/>
            <w:gridSpan w:val="2"/>
            <w:tcBorders>
              <w:bottom w:val="single" w:sz="4" w:space="0" w:color="auto"/>
            </w:tcBorders>
          </w:tcPr>
          <w:p w:rsidR="00CE164A" w:rsidRPr="00CE5547" w:rsidRDefault="00CE164A" w:rsidP="008A08A1">
            <w:pPr>
              <w:tabs>
                <w:tab w:val="clear" w:pos="794"/>
                <w:tab w:val="clear" w:pos="1191"/>
                <w:tab w:val="clear" w:pos="1588"/>
                <w:tab w:val="clear" w:pos="1985"/>
              </w:tabs>
              <w:overflowPunct/>
              <w:autoSpaceDE/>
              <w:autoSpaceDN/>
              <w:adjustRightInd/>
              <w:spacing w:before="60" w:after="60"/>
              <w:textAlignment w:val="auto"/>
              <w:rPr>
                <w:rFonts w:eastAsia="????"/>
                <w:bCs/>
                <w:szCs w:val="24"/>
              </w:rPr>
            </w:pPr>
            <w:r w:rsidRPr="00CE5547">
              <w:rPr>
                <w:rFonts w:eastAsia="????"/>
                <w:szCs w:val="24"/>
              </w:rPr>
              <w:t>Contribution</w:t>
            </w:r>
            <w:r w:rsidR="008411A8" w:rsidRPr="00CE5547">
              <w:rPr>
                <w:rFonts w:eastAsia="????"/>
                <w:szCs w:val="24"/>
              </w:rPr>
              <w:t>s</w:t>
            </w:r>
            <w:r w:rsidRPr="00CE5547">
              <w:rPr>
                <w:rFonts w:eastAsia="????"/>
                <w:szCs w:val="24"/>
              </w:rPr>
              <w:t xml:space="preserve"> </w:t>
            </w:r>
            <w:r w:rsidRPr="00CE5547">
              <w:rPr>
                <w:rFonts w:eastAsia="????"/>
                <w:b/>
                <w:szCs w:val="24"/>
              </w:rPr>
              <w:t>AVD-46</w:t>
            </w:r>
            <w:r w:rsidR="008A08A1" w:rsidRPr="00CE5547">
              <w:rPr>
                <w:rFonts w:eastAsia="????"/>
                <w:b/>
                <w:szCs w:val="24"/>
              </w:rPr>
              <w:t>32</w:t>
            </w:r>
            <w:r w:rsidRPr="00CE5547">
              <w:rPr>
                <w:rFonts w:eastAsia="????"/>
                <w:b/>
                <w:szCs w:val="24"/>
              </w:rPr>
              <w:t xml:space="preserve"> &amp; AVD-46</w:t>
            </w:r>
            <w:r w:rsidR="008A08A1" w:rsidRPr="00CE5547">
              <w:rPr>
                <w:rFonts w:eastAsia="????"/>
                <w:b/>
                <w:szCs w:val="24"/>
              </w:rPr>
              <w:t>33</w:t>
            </w:r>
          </w:p>
        </w:tc>
        <w:tc>
          <w:tcPr>
            <w:tcW w:w="1134" w:type="dxa"/>
            <w:tcBorders>
              <w:bottom w:val="single" w:sz="4" w:space="0" w:color="auto"/>
            </w:tcBorders>
          </w:tcPr>
          <w:p w:rsidR="00CE164A" w:rsidRPr="00CE5547" w:rsidRDefault="00CE164A" w:rsidP="00CE164A">
            <w:pPr>
              <w:tabs>
                <w:tab w:val="clear" w:pos="794"/>
                <w:tab w:val="clear" w:pos="1191"/>
                <w:tab w:val="clear" w:pos="1588"/>
                <w:tab w:val="clear" w:pos="1985"/>
                <w:tab w:val="center" w:pos="4320"/>
                <w:tab w:val="right" w:pos="8640"/>
              </w:tabs>
              <w:wordWrap w:val="0"/>
              <w:overflowPunct/>
              <w:autoSpaceDE/>
              <w:autoSpaceDN/>
              <w:adjustRightInd/>
              <w:spacing w:before="60" w:after="60"/>
              <w:textAlignment w:val="auto"/>
              <w:rPr>
                <w:rFonts w:eastAsia="????"/>
                <w:b/>
                <w:szCs w:val="24"/>
                <w:lang w:eastAsia="zh-CN"/>
              </w:rPr>
            </w:pPr>
            <w:r w:rsidRPr="00CE5547">
              <w:rPr>
                <w:rFonts w:eastAsia="????"/>
                <w:b/>
                <w:szCs w:val="24"/>
              </w:rPr>
              <w:t>Timing:</w:t>
            </w:r>
          </w:p>
        </w:tc>
        <w:tc>
          <w:tcPr>
            <w:tcW w:w="1701" w:type="dxa"/>
            <w:tcBorders>
              <w:bottom w:val="single" w:sz="4" w:space="0" w:color="auto"/>
              <w:right w:val="nil"/>
            </w:tcBorders>
          </w:tcPr>
          <w:p w:rsidR="00CE164A" w:rsidRPr="00CE5547" w:rsidRDefault="00CE164A" w:rsidP="008A08A1">
            <w:pPr>
              <w:tabs>
                <w:tab w:val="clear" w:pos="794"/>
                <w:tab w:val="clear" w:pos="1191"/>
                <w:tab w:val="clear" w:pos="1588"/>
                <w:tab w:val="clear" w:pos="1985"/>
              </w:tabs>
              <w:overflowPunct/>
              <w:autoSpaceDE/>
              <w:autoSpaceDN/>
              <w:adjustRightInd/>
              <w:spacing w:before="60" w:after="60"/>
              <w:textAlignment w:val="auto"/>
              <w:rPr>
                <w:rFonts w:eastAsia="????"/>
                <w:bCs/>
                <w:szCs w:val="24"/>
                <w:lang w:eastAsia="zh-CN"/>
              </w:rPr>
            </w:pPr>
            <w:r w:rsidRPr="00CE5547">
              <w:rPr>
                <w:rFonts w:eastAsia="????"/>
                <w:szCs w:val="24"/>
              </w:rPr>
              <w:t>201</w:t>
            </w:r>
            <w:r w:rsidR="008A08A1" w:rsidRPr="00CE5547">
              <w:rPr>
                <w:rFonts w:eastAsia="????"/>
                <w:szCs w:val="24"/>
              </w:rPr>
              <w:t>6</w:t>
            </w:r>
          </w:p>
        </w:tc>
        <w:tc>
          <w:tcPr>
            <w:tcW w:w="284" w:type="dxa"/>
            <w:tcBorders>
              <w:left w:val="nil"/>
              <w:bottom w:val="single" w:sz="4" w:space="0" w:color="auto"/>
              <w:right w:val="single" w:sz="4" w:space="0" w:color="auto"/>
            </w:tcBorders>
          </w:tcPr>
          <w:p w:rsidR="00CE164A" w:rsidRPr="00CE5547" w:rsidRDefault="00CE164A" w:rsidP="00CE164A">
            <w:pPr>
              <w:tabs>
                <w:tab w:val="clear" w:pos="794"/>
                <w:tab w:val="clear" w:pos="1191"/>
                <w:tab w:val="clear" w:pos="1588"/>
                <w:tab w:val="clear" w:pos="1985"/>
                <w:tab w:val="right" w:pos="2619"/>
              </w:tabs>
              <w:overflowPunct/>
              <w:autoSpaceDE/>
              <w:autoSpaceDN/>
              <w:adjustRightInd/>
              <w:spacing w:before="60" w:after="60"/>
              <w:textAlignment w:val="auto"/>
              <w:rPr>
                <w:rFonts w:eastAsia="????"/>
                <w:b/>
                <w:szCs w:val="24"/>
                <w:lang w:eastAsia="zh-CN"/>
              </w:rPr>
            </w:pPr>
          </w:p>
        </w:tc>
      </w:tr>
      <w:tr w:rsidR="00CE164A" w:rsidRPr="00CE5547" w:rsidTr="00CE164A">
        <w:trPr>
          <w:trHeight w:val="509"/>
        </w:trPr>
        <w:tc>
          <w:tcPr>
            <w:tcW w:w="1242" w:type="dxa"/>
          </w:tcPr>
          <w:p w:rsidR="00CE164A" w:rsidRPr="00CE5547" w:rsidRDefault="00CE164A" w:rsidP="00CE164A">
            <w:pPr>
              <w:tabs>
                <w:tab w:val="clear" w:pos="794"/>
                <w:tab w:val="clear" w:pos="1588"/>
                <w:tab w:val="clear" w:pos="1985"/>
                <w:tab w:val="center" w:pos="4320"/>
                <w:tab w:val="right" w:pos="8640"/>
              </w:tabs>
              <w:spacing w:before="60" w:after="60"/>
              <w:rPr>
                <w:szCs w:val="24"/>
              </w:rPr>
            </w:pPr>
            <w:r w:rsidRPr="00CE5547">
              <w:rPr>
                <w:b/>
                <w:szCs w:val="24"/>
                <w:lang w:eastAsia="zh-CN"/>
              </w:rPr>
              <w:t>Editor(s)</w:t>
            </w:r>
            <w:r w:rsidRPr="00CE5547">
              <w:rPr>
                <w:szCs w:val="24"/>
              </w:rPr>
              <w:t>:</w:t>
            </w:r>
          </w:p>
        </w:tc>
        <w:tc>
          <w:tcPr>
            <w:tcW w:w="8931" w:type="dxa"/>
            <w:gridSpan w:val="5"/>
            <w:tcBorders>
              <w:right w:val="single" w:sz="4" w:space="0" w:color="auto"/>
            </w:tcBorders>
          </w:tcPr>
          <w:p w:rsidR="00CE164A" w:rsidRPr="00CE5547" w:rsidRDefault="00CE164A" w:rsidP="00CE164A">
            <w:pPr>
              <w:tabs>
                <w:tab w:val="clear" w:pos="794"/>
                <w:tab w:val="clear" w:pos="1588"/>
                <w:tab w:val="clear" w:pos="1985"/>
                <w:tab w:val="center" w:pos="4320"/>
                <w:tab w:val="right" w:pos="8640"/>
              </w:tabs>
              <w:spacing w:before="60" w:after="60"/>
              <w:rPr>
                <w:szCs w:val="24"/>
                <w:highlight w:val="yellow"/>
              </w:rPr>
            </w:pPr>
            <w:r w:rsidRPr="00CE5547">
              <w:rPr>
                <w:szCs w:val="24"/>
              </w:rPr>
              <w:t>nomen nescio</w:t>
            </w:r>
          </w:p>
        </w:tc>
      </w:tr>
      <w:tr w:rsidR="00CE164A" w:rsidRPr="00CE5547" w:rsidTr="00CE164A">
        <w:tc>
          <w:tcPr>
            <w:tcW w:w="10173" w:type="dxa"/>
            <w:gridSpan w:val="6"/>
            <w:tcBorders>
              <w:bottom w:val="nil"/>
              <w:right w:val="single" w:sz="4" w:space="0" w:color="auto"/>
            </w:tcBorders>
          </w:tcPr>
          <w:p w:rsidR="00CE164A" w:rsidRPr="00CE5547" w:rsidRDefault="00CE164A" w:rsidP="00CE164A">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rPr>
            </w:pPr>
            <w:r w:rsidRPr="00CE5547">
              <w:rPr>
                <w:rFonts w:eastAsia="????"/>
                <w:b/>
                <w:szCs w:val="24"/>
              </w:rPr>
              <w:t>Scope</w:t>
            </w:r>
            <w:r w:rsidRPr="00CE5547">
              <w:rPr>
                <w:rFonts w:eastAsia="????"/>
                <w:szCs w:val="24"/>
              </w:rPr>
              <w:t>:</w:t>
            </w:r>
          </w:p>
        </w:tc>
      </w:tr>
      <w:tr w:rsidR="00CE164A" w:rsidRPr="00CE5547" w:rsidTr="00CE164A">
        <w:trPr>
          <w:trHeight w:val="327"/>
        </w:trPr>
        <w:tc>
          <w:tcPr>
            <w:tcW w:w="10173" w:type="dxa"/>
            <w:gridSpan w:val="6"/>
            <w:tcBorders>
              <w:top w:val="nil"/>
              <w:bottom w:val="single" w:sz="4" w:space="0" w:color="auto"/>
              <w:right w:val="single" w:sz="4" w:space="0" w:color="auto"/>
            </w:tcBorders>
          </w:tcPr>
          <w:p w:rsidR="00CE164A" w:rsidRPr="00CE5547" w:rsidRDefault="00CE164A" w:rsidP="00CE164A">
            <w:pPr>
              <w:tabs>
                <w:tab w:val="clear" w:pos="794"/>
                <w:tab w:val="clear" w:pos="1191"/>
                <w:tab w:val="clear" w:pos="1588"/>
                <w:tab w:val="clear" w:pos="1985"/>
              </w:tabs>
              <w:overflowPunct/>
              <w:autoSpaceDE/>
              <w:autoSpaceDN/>
              <w:adjustRightInd/>
              <w:textAlignment w:val="auto"/>
              <w:rPr>
                <w:rFonts w:eastAsia="????"/>
                <w:szCs w:val="24"/>
              </w:rPr>
            </w:pPr>
            <w:r w:rsidRPr="00CE5547">
              <w:rPr>
                <w:rFonts w:eastAsia="????"/>
                <w:szCs w:val="24"/>
                <w:lang w:eastAsia="ja-JP"/>
              </w:rPr>
              <w:t xml:space="preserve">Major items for a new draft </w:t>
            </w:r>
            <w:r w:rsidR="008A08A1" w:rsidRPr="00CE5547">
              <w:rPr>
                <w:szCs w:val="24"/>
              </w:rPr>
              <w:t>H.248.CodecSDPprofile</w:t>
            </w:r>
            <w:r w:rsidRPr="00CE5547">
              <w:rPr>
                <w:rFonts w:eastAsia="????"/>
                <w:szCs w:val="24"/>
                <w:lang w:eastAsia="ja-JP"/>
              </w:rPr>
              <w:t xml:space="preserve"> - t</w:t>
            </w:r>
            <w:r w:rsidRPr="00CE5547">
              <w:rPr>
                <w:rFonts w:eastAsia="????"/>
                <w:szCs w:val="24"/>
              </w:rPr>
              <w:t>here should be at least following aspects considered:</w:t>
            </w:r>
          </w:p>
          <w:p w:rsidR="00CE164A" w:rsidRPr="00CE5547" w:rsidRDefault="00CE164A" w:rsidP="00CE164A">
            <w:pPr>
              <w:tabs>
                <w:tab w:val="clear" w:pos="794"/>
                <w:tab w:val="clear" w:pos="1191"/>
                <w:tab w:val="clear" w:pos="1588"/>
                <w:tab w:val="clear" w:pos="1985"/>
              </w:tabs>
              <w:overflowPunct/>
              <w:autoSpaceDE/>
              <w:autoSpaceDN/>
              <w:adjustRightInd/>
              <w:spacing w:before="60" w:after="60"/>
              <w:textAlignment w:val="auto"/>
            </w:pPr>
            <w:r w:rsidRPr="00CE5547">
              <w:rPr>
                <w:rFonts w:eastAsia="????"/>
                <w:szCs w:val="22"/>
                <w:lang w:eastAsia="zh-CN"/>
              </w:rPr>
              <w:t xml:space="preserve">a) </w:t>
            </w:r>
            <w:r w:rsidR="008A08A1" w:rsidRPr="00CE5547">
              <w:t>mapping of SDP information between call control signalling and H.248</w:t>
            </w:r>
          </w:p>
          <w:p w:rsidR="008A08A1" w:rsidRPr="00CE5547" w:rsidRDefault="008A08A1" w:rsidP="00CE164A">
            <w:pPr>
              <w:tabs>
                <w:tab w:val="clear" w:pos="794"/>
                <w:tab w:val="clear" w:pos="1191"/>
                <w:tab w:val="clear" w:pos="1588"/>
                <w:tab w:val="clear" w:pos="1985"/>
              </w:tabs>
              <w:overflowPunct/>
              <w:autoSpaceDE/>
              <w:autoSpaceDN/>
              <w:adjustRightInd/>
              <w:spacing w:before="60" w:after="60"/>
              <w:textAlignment w:val="auto"/>
            </w:pPr>
            <w:r w:rsidRPr="00CE5547">
              <w:t>b) codec restrictions concerning limited support of codec parameters or/and value settings</w:t>
            </w:r>
          </w:p>
          <w:p w:rsidR="008A08A1" w:rsidRPr="00CE5547" w:rsidRDefault="008A08A1" w:rsidP="00CE164A">
            <w:pPr>
              <w:tabs>
                <w:tab w:val="clear" w:pos="794"/>
                <w:tab w:val="clear" w:pos="1191"/>
                <w:tab w:val="clear" w:pos="1588"/>
                <w:tab w:val="clear" w:pos="1985"/>
              </w:tabs>
              <w:overflowPunct/>
              <w:autoSpaceDE/>
              <w:autoSpaceDN/>
              <w:adjustRightInd/>
              <w:spacing w:before="60" w:after="60"/>
              <w:textAlignment w:val="auto"/>
              <w:rPr>
                <w:rFonts w:eastAsia="????"/>
                <w:szCs w:val="22"/>
                <w:lang w:eastAsia="zh-CN"/>
              </w:rPr>
            </w:pPr>
            <w:r w:rsidRPr="00CE5547">
              <w:t>c) media interworking functions (IWF): mode of operation of H.248 MG</w:t>
            </w:r>
          </w:p>
          <w:p w:rsidR="00CE164A" w:rsidRPr="00CE5547" w:rsidRDefault="008A08A1" w:rsidP="00E357EE">
            <w:pPr>
              <w:tabs>
                <w:tab w:val="clear" w:pos="794"/>
                <w:tab w:val="clear" w:pos="1191"/>
                <w:tab w:val="clear" w:pos="1588"/>
                <w:tab w:val="clear" w:pos="1985"/>
              </w:tabs>
              <w:overflowPunct/>
              <w:autoSpaceDE/>
              <w:autoSpaceDN/>
              <w:adjustRightInd/>
              <w:spacing w:before="60" w:after="60"/>
              <w:textAlignment w:val="auto"/>
              <w:rPr>
                <w:rFonts w:eastAsia="????"/>
                <w:szCs w:val="22"/>
                <w:lang w:eastAsia="zh-CN"/>
              </w:rPr>
            </w:pPr>
            <w:r w:rsidRPr="00CE5547">
              <w:rPr>
                <w:rFonts w:eastAsia="????"/>
                <w:szCs w:val="22"/>
                <w:lang w:eastAsia="zh-CN"/>
              </w:rPr>
              <w:t>d</w:t>
            </w:r>
            <w:r w:rsidR="00CE164A" w:rsidRPr="00CE5547">
              <w:rPr>
                <w:rFonts w:eastAsia="????"/>
                <w:szCs w:val="22"/>
                <w:lang w:eastAsia="zh-CN"/>
              </w:rPr>
              <w:t>)</w:t>
            </w:r>
            <w:r w:rsidR="00E357EE" w:rsidRPr="00CE5547">
              <w:rPr>
                <w:rFonts w:eastAsia="????"/>
                <w:szCs w:val="22"/>
                <w:lang w:eastAsia="zh-CN"/>
              </w:rPr>
              <w:t xml:space="preserve"> specification of profile guidelines.</w:t>
            </w:r>
          </w:p>
        </w:tc>
      </w:tr>
      <w:tr w:rsidR="00CE164A" w:rsidRPr="00CE5547" w:rsidTr="00CE164A">
        <w:tc>
          <w:tcPr>
            <w:tcW w:w="10173" w:type="dxa"/>
            <w:gridSpan w:val="6"/>
            <w:tcBorders>
              <w:bottom w:val="nil"/>
              <w:right w:val="single" w:sz="4" w:space="0" w:color="auto"/>
            </w:tcBorders>
          </w:tcPr>
          <w:p w:rsidR="00CE164A" w:rsidRPr="00CE5547" w:rsidRDefault="00CE164A" w:rsidP="00CE164A">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rPr>
            </w:pPr>
            <w:r w:rsidRPr="00CE5547">
              <w:rPr>
                <w:rFonts w:eastAsia="????"/>
                <w:b/>
                <w:szCs w:val="24"/>
              </w:rPr>
              <w:t>Summary</w:t>
            </w:r>
            <w:r w:rsidRPr="00CE5547">
              <w:rPr>
                <w:rFonts w:eastAsia="????"/>
                <w:szCs w:val="24"/>
              </w:rPr>
              <w:t xml:space="preserve"> </w:t>
            </w:r>
          </w:p>
        </w:tc>
      </w:tr>
      <w:tr w:rsidR="00CE164A" w:rsidRPr="00CE5547" w:rsidTr="00CE164A">
        <w:trPr>
          <w:trHeight w:val="385"/>
        </w:trPr>
        <w:tc>
          <w:tcPr>
            <w:tcW w:w="10173" w:type="dxa"/>
            <w:gridSpan w:val="6"/>
            <w:tcBorders>
              <w:top w:val="nil"/>
              <w:bottom w:val="single" w:sz="4" w:space="0" w:color="auto"/>
              <w:right w:val="single" w:sz="4" w:space="0" w:color="auto"/>
            </w:tcBorders>
          </w:tcPr>
          <w:p w:rsidR="00CE164A" w:rsidRPr="00CE5547" w:rsidRDefault="00CE164A" w:rsidP="008A08A1">
            <w:pPr>
              <w:tabs>
                <w:tab w:val="clear" w:pos="794"/>
                <w:tab w:val="clear" w:pos="1191"/>
                <w:tab w:val="clear" w:pos="1588"/>
                <w:tab w:val="clear" w:pos="1985"/>
              </w:tabs>
              <w:overflowPunct/>
              <w:autoSpaceDE/>
              <w:autoSpaceDN/>
              <w:adjustRightInd/>
              <w:spacing w:before="60" w:after="60"/>
              <w:textAlignment w:val="auto"/>
              <w:rPr>
                <w:rFonts w:eastAsia="????"/>
                <w:szCs w:val="22"/>
                <w:lang w:eastAsia="zh-CN"/>
              </w:rPr>
            </w:pPr>
            <w:r w:rsidRPr="00CE5547">
              <w:rPr>
                <w:rFonts w:eastAsia="????"/>
                <w:szCs w:val="22"/>
                <w:lang w:eastAsia="zh-CN"/>
              </w:rPr>
              <w:t xml:space="preserve">Profile guidelines for </w:t>
            </w:r>
            <w:r w:rsidR="008A08A1" w:rsidRPr="00CE5547">
              <w:rPr>
                <w:rFonts w:eastAsia="????"/>
                <w:szCs w:val="22"/>
                <w:lang w:eastAsia="zh-CN"/>
              </w:rPr>
              <w:t>the profiling of codec configurations via SDP.</w:t>
            </w:r>
          </w:p>
        </w:tc>
      </w:tr>
      <w:tr w:rsidR="00CE164A" w:rsidRPr="00CE5547" w:rsidTr="00CE164A">
        <w:tc>
          <w:tcPr>
            <w:tcW w:w="10173" w:type="dxa"/>
            <w:gridSpan w:val="6"/>
            <w:tcBorders>
              <w:top w:val="single" w:sz="4" w:space="0" w:color="auto"/>
              <w:left w:val="single" w:sz="4" w:space="0" w:color="auto"/>
              <w:bottom w:val="nil"/>
              <w:right w:val="single" w:sz="4" w:space="0" w:color="auto"/>
            </w:tcBorders>
          </w:tcPr>
          <w:p w:rsidR="00CE164A" w:rsidRPr="00CE5547" w:rsidRDefault="00CE164A" w:rsidP="00CE164A">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rPr>
            </w:pPr>
            <w:r w:rsidRPr="00CE5547">
              <w:rPr>
                <w:rFonts w:eastAsia="????"/>
                <w:b/>
                <w:szCs w:val="24"/>
              </w:rPr>
              <w:t>Relations to ITU-T Recommendations or to other standards (approved or under development):</w:t>
            </w:r>
          </w:p>
        </w:tc>
      </w:tr>
      <w:tr w:rsidR="00CE164A" w:rsidRPr="00CE5547" w:rsidTr="00CE164A">
        <w:trPr>
          <w:trHeight w:val="296"/>
        </w:trPr>
        <w:tc>
          <w:tcPr>
            <w:tcW w:w="10173" w:type="dxa"/>
            <w:gridSpan w:val="6"/>
            <w:tcBorders>
              <w:top w:val="nil"/>
              <w:left w:val="single" w:sz="4" w:space="0" w:color="auto"/>
              <w:bottom w:val="single" w:sz="4" w:space="0" w:color="auto"/>
              <w:right w:val="single" w:sz="4" w:space="0" w:color="auto"/>
            </w:tcBorders>
          </w:tcPr>
          <w:p w:rsidR="00CE164A" w:rsidRPr="00CE5547" w:rsidRDefault="008411A8" w:rsidP="00CE164A">
            <w:pPr>
              <w:tabs>
                <w:tab w:val="clear" w:pos="794"/>
                <w:tab w:val="clear" w:pos="1191"/>
                <w:tab w:val="clear" w:pos="1588"/>
                <w:tab w:val="clear" w:pos="1985"/>
              </w:tabs>
              <w:overflowPunct/>
              <w:autoSpaceDE/>
              <w:autoSpaceDN/>
              <w:adjustRightInd/>
              <w:spacing w:before="60" w:after="60"/>
              <w:textAlignment w:val="auto"/>
              <w:rPr>
                <w:rFonts w:eastAsia="????"/>
                <w:szCs w:val="22"/>
                <w:lang w:eastAsia="zh-CN"/>
              </w:rPr>
            </w:pPr>
            <w:r w:rsidRPr="00CE5547">
              <w:rPr>
                <w:rFonts w:eastAsia="????"/>
                <w:szCs w:val="22"/>
                <w:lang w:eastAsia="zh-CN"/>
              </w:rPr>
              <w:t>H.248.</w:t>
            </w:r>
            <w:r w:rsidR="008A08A1" w:rsidRPr="00CE5547">
              <w:rPr>
                <w:rFonts w:eastAsia="????"/>
                <w:szCs w:val="22"/>
                <w:lang w:eastAsia="zh-CN"/>
              </w:rPr>
              <w:t>3</w:t>
            </w:r>
            <w:r w:rsidRPr="00CE5547">
              <w:rPr>
                <w:rFonts w:eastAsia="????"/>
                <w:szCs w:val="22"/>
                <w:lang w:eastAsia="zh-CN"/>
              </w:rPr>
              <w:t>9,</w:t>
            </w:r>
            <w:r w:rsidR="008A08A1" w:rsidRPr="00CE5547">
              <w:rPr>
                <w:rFonts w:eastAsia="????"/>
                <w:szCs w:val="22"/>
                <w:lang w:eastAsia="zh-CN"/>
              </w:rPr>
              <w:t xml:space="preserve"> H.248.49, H.248.80,</w:t>
            </w:r>
            <w:r w:rsidRPr="00CE5547">
              <w:rPr>
                <w:rFonts w:eastAsia="????"/>
                <w:szCs w:val="22"/>
                <w:lang w:eastAsia="zh-CN"/>
              </w:rPr>
              <w:t xml:space="preserve"> </w:t>
            </w:r>
            <w:r w:rsidR="00CE164A" w:rsidRPr="00CE5547">
              <w:rPr>
                <w:rFonts w:eastAsia="????"/>
                <w:szCs w:val="22"/>
                <w:lang w:eastAsia="zh-CN"/>
              </w:rPr>
              <w:t>H.248.88</w:t>
            </w:r>
            <w:r w:rsidR="008A08A1" w:rsidRPr="00CE5547">
              <w:rPr>
                <w:rFonts w:eastAsia="????"/>
                <w:szCs w:val="22"/>
                <w:lang w:eastAsia="zh-CN"/>
              </w:rPr>
              <w:t>, H.Sup13</w:t>
            </w:r>
          </w:p>
        </w:tc>
      </w:tr>
      <w:tr w:rsidR="00CE164A" w:rsidRPr="00CE5547" w:rsidTr="00CE164A">
        <w:tc>
          <w:tcPr>
            <w:tcW w:w="10173" w:type="dxa"/>
            <w:gridSpan w:val="6"/>
            <w:tcBorders>
              <w:left w:val="single" w:sz="4" w:space="0" w:color="auto"/>
              <w:bottom w:val="nil"/>
              <w:right w:val="single" w:sz="4" w:space="0" w:color="auto"/>
            </w:tcBorders>
          </w:tcPr>
          <w:p w:rsidR="00CE164A" w:rsidRPr="00CE5547" w:rsidRDefault="00CE164A" w:rsidP="00CE164A">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rPr>
            </w:pPr>
            <w:r w:rsidRPr="00CE5547">
              <w:rPr>
                <w:rFonts w:eastAsia="????"/>
                <w:b/>
                <w:szCs w:val="24"/>
              </w:rPr>
              <w:t>Liaisons with other study groups or with other standards bodies:</w:t>
            </w:r>
          </w:p>
        </w:tc>
      </w:tr>
      <w:tr w:rsidR="00CE164A" w:rsidRPr="00CE5547" w:rsidTr="00CE16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
        </w:trPr>
        <w:tc>
          <w:tcPr>
            <w:tcW w:w="10173" w:type="dxa"/>
            <w:gridSpan w:val="6"/>
            <w:tcBorders>
              <w:left w:val="single" w:sz="4" w:space="0" w:color="auto"/>
              <w:right w:val="single" w:sz="4" w:space="0" w:color="auto"/>
            </w:tcBorders>
          </w:tcPr>
          <w:p w:rsidR="00CE164A" w:rsidRPr="00CE5547" w:rsidRDefault="00AB0186" w:rsidP="00CE164A">
            <w:pPr>
              <w:tabs>
                <w:tab w:val="clear" w:pos="794"/>
                <w:tab w:val="clear" w:pos="1191"/>
                <w:tab w:val="clear" w:pos="1588"/>
                <w:tab w:val="clear" w:pos="1985"/>
              </w:tabs>
              <w:overflowPunct/>
              <w:autoSpaceDE/>
              <w:autoSpaceDN/>
              <w:adjustRightInd/>
              <w:spacing w:before="60" w:after="60"/>
              <w:textAlignment w:val="auto"/>
              <w:rPr>
                <w:rFonts w:eastAsia="????"/>
                <w:szCs w:val="22"/>
                <w:lang w:eastAsia="zh-CN"/>
              </w:rPr>
            </w:pPr>
            <w:r w:rsidRPr="00CE5547">
              <w:rPr>
                <w:rFonts w:eastAsia="????"/>
                <w:szCs w:val="22"/>
                <w:lang w:eastAsia="zh-CN"/>
              </w:rPr>
              <w:t>3GPP</w:t>
            </w:r>
          </w:p>
        </w:tc>
      </w:tr>
      <w:tr w:rsidR="00CE164A" w:rsidRPr="00CE5547" w:rsidTr="00CE164A">
        <w:tc>
          <w:tcPr>
            <w:tcW w:w="10173" w:type="dxa"/>
            <w:gridSpan w:val="6"/>
            <w:tcBorders>
              <w:left w:val="single" w:sz="4" w:space="0" w:color="auto"/>
              <w:bottom w:val="nil"/>
              <w:right w:val="single" w:sz="4" w:space="0" w:color="auto"/>
            </w:tcBorders>
          </w:tcPr>
          <w:p w:rsidR="00CE164A" w:rsidRPr="00CE5547" w:rsidRDefault="00CE164A" w:rsidP="00CE164A">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b/>
                <w:szCs w:val="24"/>
              </w:rPr>
            </w:pPr>
            <w:r w:rsidRPr="00CE5547">
              <w:rPr>
                <w:rFonts w:eastAsia="????"/>
                <w:b/>
                <w:szCs w:val="24"/>
              </w:rPr>
              <w:t>Supporting members that have committed to contribute in an active manner to this work item:</w:t>
            </w:r>
          </w:p>
        </w:tc>
      </w:tr>
      <w:tr w:rsidR="00CE164A" w:rsidRPr="00CE5547" w:rsidTr="00CE164A">
        <w:trPr>
          <w:trHeight w:val="390"/>
        </w:trPr>
        <w:tc>
          <w:tcPr>
            <w:tcW w:w="10173" w:type="dxa"/>
            <w:gridSpan w:val="6"/>
            <w:tcBorders>
              <w:top w:val="nil"/>
              <w:bottom w:val="single" w:sz="4" w:space="0" w:color="auto"/>
              <w:right w:val="single" w:sz="4" w:space="0" w:color="auto"/>
            </w:tcBorders>
          </w:tcPr>
          <w:p w:rsidR="00CE164A" w:rsidRPr="00CE5547" w:rsidRDefault="00CE164A" w:rsidP="00CE164A">
            <w:pPr>
              <w:tabs>
                <w:tab w:val="clear" w:pos="794"/>
                <w:tab w:val="clear" w:pos="1191"/>
                <w:tab w:val="clear" w:pos="1588"/>
                <w:tab w:val="clear" w:pos="1985"/>
                <w:tab w:val="center" w:pos="4320"/>
                <w:tab w:val="right" w:pos="8640"/>
              </w:tabs>
              <w:overflowPunct/>
              <w:autoSpaceDE/>
              <w:autoSpaceDN/>
              <w:adjustRightInd/>
              <w:spacing w:before="60" w:after="60"/>
              <w:textAlignment w:val="auto"/>
              <w:rPr>
                <w:rFonts w:eastAsia="????"/>
                <w:szCs w:val="24"/>
                <w:highlight w:val="yellow"/>
                <w:lang w:eastAsia="zh-CN"/>
              </w:rPr>
            </w:pPr>
            <w:r w:rsidRPr="00CE5547">
              <w:rPr>
                <w:rFonts w:eastAsia="????"/>
                <w:szCs w:val="24"/>
                <w:lang w:eastAsia="zh-CN"/>
              </w:rPr>
              <w:t>Alcatel-Lucent</w:t>
            </w:r>
          </w:p>
        </w:tc>
      </w:tr>
    </w:tbl>
    <w:p w:rsidR="00CE164A" w:rsidRPr="00CE5547" w:rsidRDefault="00CE164A" w:rsidP="00CE164A">
      <w:pPr>
        <w:tabs>
          <w:tab w:val="clear" w:pos="794"/>
          <w:tab w:val="clear" w:pos="1191"/>
          <w:tab w:val="clear" w:pos="1588"/>
          <w:tab w:val="clear" w:pos="1985"/>
        </w:tabs>
        <w:overflowPunct/>
        <w:autoSpaceDE/>
        <w:autoSpaceDN/>
        <w:adjustRightInd/>
        <w:jc w:val="center"/>
        <w:textAlignment w:val="auto"/>
        <w:rPr>
          <w:rFonts w:eastAsia="????"/>
          <w:szCs w:val="24"/>
        </w:rPr>
      </w:pPr>
      <w:r w:rsidRPr="00CE5547">
        <w:rPr>
          <w:rFonts w:eastAsia="????"/>
          <w:szCs w:val="24"/>
        </w:rPr>
        <w:t>_______________________</w:t>
      </w:r>
    </w:p>
    <w:p w:rsidR="00C049A9" w:rsidRPr="00CE5547" w:rsidRDefault="00C049A9" w:rsidP="00CE164A"/>
    <w:sectPr w:rsidR="00C049A9" w:rsidRPr="00CE5547"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28A" w:rsidRDefault="006C328A">
      <w:r>
        <w:separator/>
      </w:r>
    </w:p>
  </w:endnote>
  <w:endnote w:type="continuationSeparator" w:id="0">
    <w:p w:rsidR="006C328A" w:rsidRDefault="006C3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MS ??">
    <w:altName w:val="Arial Unicode MS"/>
    <w:panose1 w:val="00000000000000000000"/>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8A08A1" w:rsidRPr="007D5DAA" w:rsidTr="00A23348">
      <w:trPr>
        <w:cantSplit/>
        <w:trHeight w:val="204"/>
      </w:trPr>
      <w:tc>
        <w:tcPr>
          <w:tcW w:w="1617" w:type="dxa"/>
          <w:tcBorders>
            <w:top w:val="single" w:sz="12" w:space="0" w:color="auto"/>
          </w:tcBorders>
        </w:tcPr>
        <w:p w:rsidR="008A08A1" w:rsidRPr="007D5DAA" w:rsidRDefault="008A08A1" w:rsidP="00A23348">
          <w:pPr>
            <w:rPr>
              <w:b/>
              <w:bCs/>
              <w:sz w:val="20"/>
              <w:lang w:val="de-DE"/>
            </w:rPr>
          </w:pPr>
          <w:r w:rsidRPr="007D5DAA">
            <w:rPr>
              <w:b/>
              <w:bCs/>
              <w:sz w:val="20"/>
              <w:lang w:val="de-DE"/>
            </w:rPr>
            <w:t>Contact:</w:t>
          </w:r>
        </w:p>
      </w:tc>
      <w:tc>
        <w:tcPr>
          <w:tcW w:w="4394" w:type="dxa"/>
          <w:tcBorders>
            <w:top w:val="single" w:sz="12" w:space="0" w:color="auto"/>
          </w:tcBorders>
        </w:tcPr>
        <w:p w:rsidR="008A08A1" w:rsidRPr="007D5DAA" w:rsidRDefault="008A08A1"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8A08A1" w:rsidRPr="007D5DAA" w:rsidRDefault="008A08A1" w:rsidP="00A23348">
          <w:pPr>
            <w:spacing w:before="0"/>
            <w:rPr>
              <w:sz w:val="20"/>
              <w:lang w:val="de-DE"/>
            </w:rPr>
          </w:pPr>
          <w:r w:rsidRPr="007D5DAA">
            <w:rPr>
              <w:sz w:val="20"/>
              <w:lang w:val="de-DE"/>
            </w:rPr>
            <w:t>ALCATEL-LUCENT</w:t>
          </w:r>
        </w:p>
        <w:p w:rsidR="008A08A1" w:rsidRPr="007D5DAA" w:rsidRDefault="008A08A1" w:rsidP="00A23348">
          <w:pPr>
            <w:spacing w:before="0"/>
            <w:rPr>
              <w:sz w:val="20"/>
              <w:lang w:val="de-DE"/>
            </w:rPr>
          </w:pPr>
          <w:r>
            <w:rPr>
              <w:sz w:val="20"/>
              <w:lang w:val="de-DE"/>
            </w:rPr>
            <w:t>France</w:t>
          </w:r>
        </w:p>
      </w:tc>
      <w:tc>
        <w:tcPr>
          <w:tcW w:w="3912" w:type="dxa"/>
          <w:tcBorders>
            <w:top w:val="single" w:sz="12" w:space="0" w:color="auto"/>
          </w:tcBorders>
        </w:tcPr>
        <w:p w:rsidR="008A08A1" w:rsidRPr="007D5DAA" w:rsidRDefault="008A08A1" w:rsidP="00A23348">
          <w:pPr>
            <w:rPr>
              <w:sz w:val="20"/>
              <w:lang w:val="fr-FR"/>
            </w:rPr>
          </w:pPr>
          <w:r w:rsidRPr="007D5DAA">
            <w:rPr>
              <w:sz w:val="20"/>
              <w:lang w:val="fr-FR"/>
            </w:rPr>
            <w:t xml:space="preserve">Tel: </w:t>
          </w:r>
          <w:r w:rsidRPr="007D5DAA">
            <w:rPr>
              <w:sz w:val="20"/>
              <w:lang w:val="fr-FR"/>
            </w:rPr>
            <w:tab/>
            <w:t>+49-711-821-41425</w:t>
          </w:r>
        </w:p>
        <w:p w:rsidR="008A08A1" w:rsidRPr="007D5DAA" w:rsidRDefault="008A08A1" w:rsidP="00A23348">
          <w:pPr>
            <w:spacing w:before="0"/>
            <w:rPr>
              <w:sz w:val="20"/>
              <w:lang w:val="fr-FR"/>
            </w:rPr>
          </w:pPr>
          <w:r w:rsidRPr="007D5DAA">
            <w:rPr>
              <w:sz w:val="20"/>
              <w:lang w:val="fr-FR"/>
            </w:rPr>
            <w:t xml:space="preserve">Fax: </w:t>
          </w:r>
          <w:r w:rsidRPr="007D5DAA">
            <w:rPr>
              <w:sz w:val="20"/>
              <w:lang w:val="fr-FR"/>
            </w:rPr>
            <w:tab/>
            <w:t>+49-711-821-40017</w:t>
          </w:r>
        </w:p>
        <w:p w:rsidR="008A08A1" w:rsidRPr="007D5DAA" w:rsidRDefault="008A08A1"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8A08A1" w:rsidRPr="007D5DAA" w:rsidTr="00A23348">
      <w:trPr>
        <w:cantSplit/>
        <w:trHeight w:val="204"/>
      </w:trPr>
      <w:tc>
        <w:tcPr>
          <w:tcW w:w="1617" w:type="dxa"/>
          <w:tcBorders>
            <w:top w:val="single" w:sz="12" w:space="0" w:color="auto"/>
          </w:tcBorders>
        </w:tcPr>
        <w:p w:rsidR="008A08A1" w:rsidRPr="007D5DAA" w:rsidRDefault="008A08A1" w:rsidP="00A23348">
          <w:pPr>
            <w:rPr>
              <w:b/>
              <w:bCs/>
              <w:sz w:val="20"/>
              <w:lang w:val="fr-FR"/>
            </w:rPr>
          </w:pPr>
          <w:r w:rsidRPr="007D5DAA">
            <w:rPr>
              <w:b/>
              <w:bCs/>
              <w:sz w:val="20"/>
              <w:lang w:val="fr-FR"/>
            </w:rPr>
            <w:t>Contact:</w:t>
          </w:r>
        </w:p>
      </w:tc>
      <w:tc>
        <w:tcPr>
          <w:tcW w:w="4394" w:type="dxa"/>
          <w:tcBorders>
            <w:top w:val="single" w:sz="12" w:space="0" w:color="auto"/>
          </w:tcBorders>
        </w:tcPr>
        <w:p w:rsidR="008A08A1" w:rsidRPr="007D5DAA" w:rsidRDefault="008A08A1"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8A08A1" w:rsidRPr="007D5DAA" w:rsidRDefault="008A08A1" w:rsidP="00A23348">
          <w:pPr>
            <w:spacing w:before="0"/>
            <w:rPr>
              <w:sz w:val="20"/>
              <w:lang w:val="fr-FR"/>
            </w:rPr>
          </w:pPr>
          <w:r w:rsidRPr="007D5DAA">
            <w:rPr>
              <w:sz w:val="20"/>
              <w:lang w:val="fr-FR"/>
            </w:rPr>
            <w:t>ALCATEL-LUCENT</w:t>
          </w:r>
        </w:p>
        <w:p w:rsidR="008A08A1" w:rsidRPr="007D5DAA" w:rsidRDefault="008A08A1" w:rsidP="00A23348">
          <w:pPr>
            <w:spacing w:before="0"/>
            <w:rPr>
              <w:sz w:val="20"/>
              <w:lang w:val="fr-FR"/>
            </w:rPr>
          </w:pPr>
          <w:r>
            <w:rPr>
              <w:sz w:val="20"/>
              <w:lang w:val="fr-FR"/>
            </w:rPr>
            <w:t>France</w:t>
          </w:r>
        </w:p>
      </w:tc>
      <w:tc>
        <w:tcPr>
          <w:tcW w:w="3912" w:type="dxa"/>
          <w:tcBorders>
            <w:top w:val="single" w:sz="12" w:space="0" w:color="auto"/>
          </w:tcBorders>
        </w:tcPr>
        <w:p w:rsidR="008A08A1" w:rsidRPr="007D5DAA" w:rsidRDefault="008A08A1" w:rsidP="00A23348">
          <w:pPr>
            <w:rPr>
              <w:sz w:val="20"/>
              <w:lang w:val="fr-FR"/>
            </w:rPr>
          </w:pPr>
          <w:r w:rsidRPr="007D5DAA">
            <w:rPr>
              <w:sz w:val="20"/>
              <w:lang w:val="fr-FR"/>
            </w:rPr>
            <w:t xml:space="preserve">Tel: </w:t>
          </w:r>
          <w:r w:rsidRPr="007D5DAA">
            <w:rPr>
              <w:sz w:val="20"/>
              <w:lang w:val="fr-FR"/>
            </w:rPr>
            <w:tab/>
            <w:t>+49-711-821-45398</w:t>
          </w:r>
        </w:p>
        <w:p w:rsidR="008A08A1" w:rsidRPr="007D5DAA" w:rsidRDefault="008A08A1" w:rsidP="00A23348">
          <w:pPr>
            <w:spacing w:before="0"/>
            <w:rPr>
              <w:sz w:val="20"/>
              <w:lang w:val="fr-FR"/>
            </w:rPr>
          </w:pPr>
          <w:r w:rsidRPr="007D5DAA">
            <w:rPr>
              <w:sz w:val="20"/>
              <w:lang w:val="fr-FR"/>
            </w:rPr>
            <w:t xml:space="preserve">Fax: </w:t>
          </w:r>
          <w:r w:rsidRPr="007D5DAA">
            <w:rPr>
              <w:sz w:val="20"/>
              <w:lang w:val="fr-FR"/>
            </w:rPr>
            <w:tab/>
            <w:t>+49-711-821-40247</w:t>
          </w:r>
        </w:p>
        <w:p w:rsidR="008A08A1" w:rsidRPr="007D5DAA" w:rsidRDefault="008A08A1"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8A08A1" w:rsidRPr="007D5DAA" w:rsidTr="00A23348">
      <w:trPr>
        <w:cantSplit/>
        <w:trHeight w:val="204"/>
      </w:trPr>
      <w:tc>
        <w:tcPr>
          <w:tcW w:w="1617" w:type="dxa"/>
          <w:tcBorders>
            <w:top w:val="single" w:sz="12" w:space="0" w:color="auto"/>
          </w:tcBorders>
        </w:tcPr>
        <w:p w:rsidR="008A08A1" w:rsidRPr="007D5DAA" w:rsidRDefault="008A08A1" w:rsidP="00A23348">
          <w:pPr>
            <w:rPr>
              <w:b/>
              <w:bCs/>
              <w:sz w:val="20"/>
              <w:lang w:val="en-US"/>
            </w:rPr>
          </w:pPr>
          <w:r w:rsidRPr="007D5DAA">
            <w:rPr>
              <w:b/>
              <w:bCs/>
              <w:sz w:val="20"/>
              <w:lang w:val="en-US"/>
            </w:rPr>
            <w:t>Contact:</w:t>
          </w:r>
        </w:p>
      </w:tc>
      <w:tc>
        <w:tcPr>
          <w:tcW w:w="4394" w:type="dxa"/>
          <w:tcBorders>
            <w:top w:val="single" w:sz="12" w:space="0" w:color="auto"/>
          </w:tcBorders>
        </w:tcPr>
        <w:p w:rsidR="008A08A1" w:rsidRPr="007D5DAA" w:rsidRDefault="008A08A1" w:rsidP="00A23348">
          <w:pPr>
            <w:pStyle w:val="Headingb"/>
            <w:spacing w:before="120"/>
            <w:rPr>
              <w:bCs/>
              <w:smallCaps/>
              <w:sz w:val="20"/>
              <w:lang w:val="de-DE"/>
            </w:rPr>
          </w:pPr>
          <w:r w:rsidRPr="007D5DAA">
            <w:rPr>
              <w:bCs/>
              <w:smallCaps/>
              <w:sz w:val="20"/>
              <w:lang w:val="de-DE"/>
            </w:rPr>
            <w:t>Carsten Waitzmann</w:t>
          </w:r>
        </w:p>
        <w:p w:rsidR="008A08A1" w:rsidRPr="007D5DAA" w:rsidRDefault="008A08A1" w:rsidP="00A23348">
          <w:pPr>
            <w:spacing w:before="0"/>
            <w:rPr>
              <w:sz w:val="20"/>
              <w:lang w:val="de-DE"/>
            </w:rPr>
          </w:pPr>
          <w:r w:rsidRPr="007D5DAA">
            <w:rPr>
              <w:sz w:val="20"/>
              <w:lang w:val="de-DE"/>
            </w:rPr>
            <w:t>ALCATEL-LUCENT</w:t>
          </w:r>
        </w:p>
        <w:p w:rsidR="008A08A1" w:rsidRPr="007D5DAA" w:rsidRDefault="008A08A1" w:rsidP="00A23348">
          <w:pPr>
            <w:spacing w:before="0"/>
            <w:rPr>
              <w:sz w:val="20"/>
              <w:lang w:val="de-DE"/>
            </w:rPr>
          </w:pPr>
          <w:r>
            <w:rPr>
              <w:sz w:val="20"/>
              <w:lang w:val="de-DE"/>
            </w:rPr>
            <w:t>France</w:t>
          </w:r>
        </w:p>
      </w:tc>
      <w:tc>
        <w:tcPr>
          <w:tcW w:w="3912" w:type="dxa"/>
          <w:tcBorders>
            <w:top w:val="single" w:sz="12" w:space="0" w:color="auto"/>
          </w:tcBorders>
        </w:tcPr>
        <w:p w:rsidR="008A08A1" w:rsidRPr="007D5DAA" w:rsidRDefault="008A08A1" w:rsidP="00A23348">
          <w:pPr>
            <w:rPr>
              <w:sz w:val="20"/>
              <w:lang w:val="fr-FR"/>
            </w:rPr>
          </w:pPr>
          <w:r w:rsidRPr="007D5DAA">
            <w:rPr>
              <w:sz w:val="20"/>
              <w:lang w:val="fr-FR"/>
            </w:rPr>
            <w:t xml:space="preserve">Tel: </w:t>
          </w:r>
          <w:r w:rsidRPr="007D5DAA">
            <w:rPr>
              <w:sz w:val="20"/>
              <w:lang w:val="fr-FR"/>
            </w:rPr>
            <w:tab/>
            <w:t>+49-711-821-40406</w:t>
          </w:r>
        </w:p>
        <w:p w:rsidR="008A08A1" w:rsidRPr="007D5DAA" w:rsidRDefault="008A08A1" w:rsidP="00A23348">
          <w:pPr>
            <w:spacing w:before="0"/>
            <w:rPr>
              <w:sz w:val="20"/>
              <w:lang w:val="fr-FR"/>
            </w:rPr>
          </w:pPr>
          <w:r w:rsidRPr="007D5DAA">
            <w:rPr>
              <w:sz w:val="20"/>
              <w:lang w:val="fr-FR"/>
            </w:rPr>
            <w:t xml:space="preserve">Fax: </w:t>
          </w:r>
          <w:r w:rsidRPr="007D5DAA">
            <w:rPr>
              <w:sz w:val="20"/>
              <w:lang w:val="fr-FR"/>
            </w:rPr>
            <w:tab/>
            <w:t>+49-711-821-40247</w:t>
          </w:r>
        </w:p>
        <w:p w:rsidR="008A08A1" w:rsidRPr="007D5DAA" w:rsidRDefault="008A08A1"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8A08A1" w:rsidRPr="007D5DAA" w:rsidTr="00A23348">
      <w:trPr>
        <w:cantSplit/>
        <w:trHeight w:val="204"/>
      </w:trPr>
      <w:tc>
        <w:tcPr>
          <w:tcW w:w="1617" w:type="dxa"/>
          <w:tcBorders>
            <w:top w:val="single" w:sz="12" w:space="0" w:color="auto"/>
          </w:tcBorders>
        </w:tcPr>
        <w:p w:rsidR="008A08A1" w:rsidRPr="007D5DAA" w:rsidRDefault="008A08A1" w:rsidP="00A23348">
          <w:pPr>
            <w:rPr>
              <w:b/>
              <w:bCs/>
              <w:sz w:val="20"/>
              <w:lang w:val="en-US"/>
            </w:rPr>
          </w:pPr>
          <w:r w:rsidRPr="007D5DAA">
            <w:rPr>
              <w:b/>
              <w:bCs/>
              <w:sz w:val="20"/>
              <w:lang w:val="en-US"/>
            </w:rPr>
            <w:t>Contact:</w:t>
          </w:r>
        </w:p>
      </w:tc>
      <w:tc>
        <w:tcPr>
          <w:tcW w:w="4394" w:type="dxa"/>
          <w:tcBorders>
            <w:top w:val="single" w:sz="12" w:space="0" w:color="auto"/>
          </w:tcBorders>
        </w:tcPr>
        <w:p w:rsidR="008A08A1" w:rsidRPr="007D5DAA" w:rsidRDefault="008A08A1"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8A08A1" w:rsidRPr="007D5DAA" w:rsidRDefault="008A08A1"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8A08A1" w:rsidRPr="007D5DAA" w:rsidRDefault="008A08A1" w:rsidP="00A23348">
          <w:pPr>
            <w:spacing w:before="0"/>
            <w:rPr>
              <w:sz w:val="20"/>
            </w:rPr>
          </w:pPr>
          <w:r w:rsidRPr="007D5DAA">
            <w:rPr>
              <w:sz w:val="20"/>
            </w:rPr>
            <w:t>China</w:t>
          </w:r>
        </w:p>
      </w:tc>
      <w:tc>
        <w:tcPr>
          <w:tcW w:w="3912" w:type="dxa"/>
          <w:tcBorders>
            <w:top w:val="single" w:sz="12" w:space="0" w:color="auto"/>
          </w:tcBorders>
        </w:tcPr>
        <w:p w:rsidR="008A08A1" w:rsidRPr="007D5DAA" w:rsidRDefault="008A08A1" w:rsidP="00A23348">
          <w:pPr>
            <w:rPr>
              <w:sz w:val="20"/>
              <w:lang w:val="fr-FR"/>
            </w:rPr>
          </w:pPr>
          <w:r w:rsidRPr="007D5DAA">
            <w:rPr>
              <w:sz w:val="20"/>
              <w:lang w:val="fr-FR"/>
            </w:rPr>
            <w:t xml:space="preserve">Tel: </w:t>
          </w:r>
          <w:r w:rsidRPr="007D5DAA">
            <w:rPr>
              <w:sz w:val="20"/>
              <w:lang w:val="fr-FR"/>
            </w:rPr>
            <w:tab/>
            <w:t>+86 21 50554550 3619</w:t>
          </w:r>
        </w:p>
        <w:p w:rsidR="008A08A1" w:rsidRPr="007D5DAA" w:rsidRDefault="008A08A1" w:rsidP="00A23348">
          <w:pPr>
            <w:spacing w:before="0"/>
            <w:rPr>
              <w:sz w:val="20"/>
              <w:lang w:val="fr-FR"/>
            </w:rPr>
          </w:pPr>
          <w:r w:rsidRPr="007D5DAA">
            <w:rPr>
              <w:sz w:val="20"/>
              <w:lang w:val="fr-FR"/>
            </w:rPr>
            <w:t xml:space="preserve">Fax: </w:t>
          </w:r>
          <w:r w:rsidRPr="007D5DAA">
            <w:rPr>
              <w:sz w:val="20"/>
              <w:lang w:val="fr-FR"/>
            </w:rPr>
            <w:tab/>
            <w:t>+86 21 58541240 7193</w:t>
          </w:r>
        </w:p>
        <w:p w:rsidR="008A08A1" w:rsidRPr="00C94986" w:rsidRDefault="008A08A1"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8A08A1" w:rsidRPr="007D5DAA" w:rsidTr="00A23348">
      <w:trPr>
        <w:cantSplit/>
        <w:trHeight w:val="204"/>
      </w:trPr>
      <w:tc>
        <w:tcPr>
          <w:tcW w:w="1617" w:type="dxa"/>
          <w:tcBorders>
            <w:top w:val="single" w:sz="12" w:space="0" w:color="auto"/>
          </w:tcBorders>
        </w:tcPr>
        <w:p w:rsidR="008A08A1" w:rsidRPr="007D5DAA" w:rsidRDefault="008A08A1" w:rsidP="00A23348">
          <w:pPr>
            <w:rPr>
              <w:b/>
              <w:bCs/>
              <w:sz w:val="20"/>
              <w:lang w:val="en-US"/>
            </w:rPr>
          </w:pPr>
          <w:r w:rsidRPr="007D5DAA">
            <w:rPr>
              <w:b/>
              <w:bCs/>
              <w:sz w:val="20"/>
              <w:lang w:val="en-US"/>
            </w:rPr>
            <w:t>Contact:</w:t>
          </w:r>
        </w:p>
      </w:tc>
      <w:tc>
        <w:tcPr>
          <w:tcW w:w="4394" w:type="dxa"/>
          <w:tcBorders>
            <w:top w:val="single" w:sz="12" w:space="0" w:color="auto"/>
          </w:tcBorders>
        </w:tcPr>
        <w:p w:rsidR="008A08A1" w:rsidRPr="007D5DAA" w:rsidRDefault="008A08A1"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8A08A1" w:rsidRPr="007D5DAA" w:rsidRDefault="008A08A1"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8A08A1" w:rsidRPr="007D5DAA" w:rsidRDefault="008A08A1" w:rsidP="00A23348">
          <w:pPr>
            <w:spacing w:before="0"/>
            <w:rPr>
              <w:sz w:val="20"/>
              <w:lang w:val="it-IT"/>
            </w:rPr>
          </w:pPr>
          <w:r w:rsidRPr="007D5DAA">
            <w:rPr>
              <w:sz w:val="20"/>
              <w:lang w:val="it-IT"/>
            </w:rPr>
            <w:t>China</w:t>
          </w:r>
        </w:p>
      </w:tc>
      <w:tc>
        <w:tcPr>
          <w:tcW w:w="3912" w:type="dxa"/>
          <w:tcBorders>
            <w:top w:val="single" w:sz="12" w:space="0" w:color="auto"/>
          </w:tcBorders>
        </w:tcPr>
        <w:p w:rsidR="008A08A1" w:rsidRPr="007D5DAA" w:rsidRDefault="008A08A1"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8A08A1" w:rsidRPr="007D5DAA" w:rsidRDefault="008A08A1" w:rsidP="00A23348">
          <w:pPr>
            <w:spacing w:before="0"/>
            <w:rPr>
              <w:sz w:val="20"/>
              <w:lang w:val="fr-FR"/>
            </w:rPr>
          </w:pPr>
          <w:r w:rsidRPr="007D5DAA">
            <w:rPr>
              <w:sz w:val="20"/>
              <w:lang w:val="fr-FR"/>
            </w:rPr>
            <w:t xml:space="preserve">Fax: </w:t>
          </w:r>
          <w:r w:rsidRPr="007D5DAA">
            <w:rPr>
              <w:sz w:val="20"/>
              <w:lang w:val="fr-FR"/>
            </w:rPr>
            <w:tab/>
            <w:t>+86 21 58541240 8474</w:t>
          </w:r>
        </w:p>
        <w:p w:rsidR="008A08A1" w:rsidRPr="00C94986" w:rsidRDefault="008A08A1"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8A08A1" w:rsidRPr="00981DCE" w:rsidRDefault="008A08A1"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28A" w:rsidRDefault="006C328A">
      <w:r>
        <w:separator/>
      </w:r>
    </w:p>
  </w:footnote>
  <w:footnote w:type="continuationSeparator" w:id="0">
    <w:p w:rsidR="006C328A" w:rsidRDefault="006C3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8A1" w:rsidRPr="00981DCE" w:rsidRDefault="008A08A1" w:rsidP="006C499C">
    <w:pPr>
      <w:pStyle w:val="Header"/>
    </w:pPr>
    <w:r w:rsidRPr="00981DCE">
      <w:t xml:space="preserve">- </w:t>
    </w:r>
    <w:r w:rsidR="006C328A">
      <w:fldChar w:fldCharType="begin"/>
    </w:r>
    <w:r w:rsidR="006C328A">
      <w:instrText xml:space="preserve"> PAGE  \* MERGEFORMAT </w:instrText>
    </w:r>
    <w:r w:rsidR="006C328A">
      <w:fldChar w:fldCharType="separate"/>
    </w:r>
    <w:r w:rsidR="00CE5547">
      <w:rPr>
        <w:noProof/>
      </w:rPr>
      <w:t>2</w:t>
    </w:r>
    <w:r w:rsidR="006C328A">
      <w:rPr>
        <w:noProof/>
      </w:rPr>
      <w:fldChar w:fldCharType="end"/>
    </w:r>
    <w:r w:rsidRPr="00981DCE">
      <w:t xml:space="preserve"> -</w:t>
    </w:r>
  </w:p>
  <w:p w:rsidR="008A08A1" w:rsidRPr="00711FE1" w:rsidRDefault="00B566C0" w:rsidP="006C499C">
    <w:pPr>
      <w:pStyle w:val="Header"/>
    </w:pPr>
    <w:r w:rsidRPr="00CE5547">
      <w:fldChar w:fldCharType="begin"/>
    </w:r>
    <w:r w:rsidR="008A08A1" w:rsidRPr="00CE5547">
      <w:instrText xml:space="preserve"> REF docnumber \h  \* MERGEFORMAT </w:instrText>
    </w:r>
    <w:r w:rsidRPr="00CE5547">
      <w:fldChar w:fldCharType="separate"/>
    </w:r>
    <w:r w:rsidR="008A08A1" w:rsidRPr="00CE5547">
      <w:t>AVD-4632</w:t>
    </w:r>
    <w:r w:rsidRPr="00CE5547">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3">
    <w:nsid w:val="4D3A7F79"/>
    <w:multiLevelType w:val="hybridMultilevel"/>
    <w:tmpl w:val="D85826EA"/>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5">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6">
    <w:nsid w:val="63AA46D5"/>
    <w:multiLevelType w:val="hybridMultilevel"/>
    <w:tmpl w:val="341EC9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nsid w:val="7EA67CE3"/>
    <w:multiLevelType w:val="hybridMultilevel"/>
    <w:tmpl w:val="DB1ED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5"/>
  </w:num>
  <w:num w:numId="8">
    <w:abstractNumId w:val="2"/>
  </w:num>
  <w:num w:numId="9">
    <w:abstractNumId w:val="4"/>
  </w:num>
  <w:num w:numId="10">
    <w:abstractNumId w:val="7"/>
  </w:num>
  <w:num w:numId="11">
    <w:abstractNumId w:val="6"/>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220F2"/>
    <w:rsid w:val="00056DAD"/>
    <w:rsid w:val="000628A1"/>
    <w:rsid w:val="000779A0"/>
    <w:rsid w:val="000939EC"/>
    <w:rsid w:val="000B4F47"/>
    <w:rsid w:val="000B77CF"/>
    <w:rsid w:val="000E33BC"/>
    <w:rsid w:val="000F4172"/>
    <w:rsid w:val="00121B82"/>
    <w:rsid w:val="001628C5"/>
    <w:rsid w:val="001C72EC"/>
    <w:rsid w:val="001E3845"/>
    <w:rsid w:val="001E3E74"/>
    <w:rsid w:val="001F7333"/>
    <w:rsid w:val="00203CC6"/>
    <w:rsid w:val="00205A28"/>
    <w:rsid w:val="00226C7B"/>
    <w:rsid w:val="00276AE7"/>
    <w:rsid w:val="0028493A"/>
    <w:rsid w:val="00284A0E"/>
    <w:rsid w:val="002E5F8C"/>
    <w:rsid w:val="0030108C"/>
    <w:rsid w:val="00301D02"/>
    <w:rsid w:val="00314ED9"/>
    <w:rsid w:val="0034157B"/>
    <w:rsid w:val="00342FDD"/>
    <w:rsid w:val="0034388A"/>
    <w:rsid w:val="00345D8B"/>
    <w:rsid w:val="00381CDF"/>
    <w:rsid w:val="003A113F"/>
    <w:rsid w:val="003E5802"/>
    <w:rsid w:val="003F25E7"/>
    <w:rsid w:val="003F3C15"/>
    <w:rsid w:val="00406BC2"/>
    <w:rsid w:val="004209C0"/>
    <w:rsid w:val="00445C37"/>
    <w:rsid w:val="0046624E"/>
    <w:rsid w:val="00480B05"/>
    <w:rsid w:val="00481990"/>
    <w:rsid w:val="0049269B"/>
    <w:rsid w:val="004C6843"/>
    <w:rsid w:val="004E300A"/>
    <w:rsid w:val="004F3600"/>
    <w:rsid w:val="005066C3"/>
    <w:rsid w:val="00510C0D"/>
    <w:rsid w:val="00546304"/>
    <w:rsid w:val="0057475A"/>
    <w:rsid w:val="005B1896"/>
    <w:rsid w:val="005B6FA4"/>
    <w:rsid w:val="005E52A7"/>
    <w:rsid w:val="005E596E"/>
    <w:rsid w:val="00610C71"/>
    <w:rsid w:val="00620CBA"/>
    <w:rsid w:val="00627E88"/>
    <w:rsid w:val="00633E9F"/>
    <w:rsid w:val="00634E9C"/>
    <w:rsid w:val="00652FC6"/>
    <w:rsid w:val="00657EDF"/>
    <w:rsid w:val="006B0F27"/>
    <w:rsid w:val="006C2928"/>
    <w:rsid w:val="006C328A"/>
    <w:rsid w:val="006C499C"/>
    <w:rsid w:val="006F5CBB"/>
    <w:rsid w:val="00721873"/>
    <w:rsid w:val="007530B8"/>
    <w:rsid w:val="00762E0E"/>
    <w:rsid w:val="00767787"/>
    <w:rsid w:val="00792B1E"/>
    <w:rsid w:val="007C0997"/>
    <w:rsid w:val="007C6D6B"/>
    <w:rsid w:val="007D5DAA"/>
    <w:rsid w:val="00821D18"/>
    <w:rsid w:val="008411A8"/>
    <w:rsid w:val="0086014B"/>
    <w:rsid w:val="008A08A1"/>
    <w:rsid w:val="008B3A0B"/>
    <w:rsid w:val="00990883"/>
    <w:rsid w:val="009C2A71"/>
    <w:rsid w:val="009F5199"/>
    <w:rsid w:val="00A23348"/>
    <w:rsid w:val="00A519C9"/>
    <w:rsid w:val="00A55B3D"/>
    <w:rsid w:val="00A66E18"/>
    <w:rsid w:val="00A67AF2"/>
    <w:rsid w:val="00AB00A6"/>
    <w:rsid w:val="00AB0186"/>
    <w:rsid w:val="00AC2CAE"/>
    <w:rsid w:val="00AD2D8B"/>
    <w:rsid w:val="00AD412C"/>
    <w:rsid w:val="00AF346D"/>
    <w:rsid w:val="00B566C0"/>
    <w:rsid w:val="00BB0FFF"/>
    <w:rsid w:val="00C049A9"/>
    <w:rsid w:val="00C158C3"/>
    <w:rsid w:val="00C54997"/>
    <w:rsid w:val="00C7005C"/>
    <w:rsid w:val="00C82327"/>
    <w:rsid w:val="00C94986"/>
    <w:rsid w:val="00CE164A"/>
    <w:rsid w:val="00CE5547"/>
    <w:rsid w:val="00D36CA6"/>
    <w:rsid w:val="00D81498"/>
    <w:rsid w:val="00D93393"/>
    <w:rsid w:val="00D9469C"/>
    <w:rsid w:val="00DE2128"/>
    <w:rsid w:val="00DE3CB3"/>
    <w:rsid w:val="00E17EF9"/>
    <w:rsid w:val="00E357EE"/>
    <w:rsid w:val="00E470C3"/>
    <w:rsid w:val="00E6522C"/>
    <w:rsid w:val="00EB6B91"/>
    <w:rsid w:val="00F2250F"/>
    <w:rsid w:val="00F40BA8"/>
    <w:rsid w:val="00F432D8"/>
    <w:rsid w:val="00F43BF4"/>
    <w:rsid w:val="00F64F35"/>
    <w:rsid w:val="00F84A6A"/>
    <w:rsid w:val="00F85FD0"/>
    <w:rsid w:val="00F948D7"/>
    <w:rsid w:val="00FA3684"/>
    <w:rsid w:val="00FB01D6"/>
    <w:rsid w:val="00FC33D8"/>
    <w:rsid w:val="00FC66F6"/>
    <w:rsid w:val="00FD0239"/>
    <w:rsid w:val="00FE0CFE"/>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114A712-DA0F-4F94-BAC4-C92B7F71E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D36CA6"/>
    <w:pPr>
      <w:keepNext/>
      <w:keepLines/>
      <w:spacing w:before="240" w:after="120"/>
      <w:jc w:val="center"/>
    </w:pPr>
    <w:rPr>
      <w:rFonts w:eastAsia="Times New Roman"/>
    </w:rPr>
  </w:style>
  <w:style w:type="paragraph" w:styleId="ListParagraph">
    <w:name w:val="List Paragraph"/>
    <w:basedOn w:val="Normal"/>
    <w:uiPriority w:val="34"/>
    <w:qFormat/>
    <w:rsid w:val="00A66E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9234096">
      <w:bodyDiv w:val="1"/>
      <w:marLeft w:val="0"/>
      <w:marRight w:val="0"/>
      <w:marTop w:val="0"/>
      <w:marBottom w:val="0"/>
      <w:divBdr>
        <w:top w:val="none" w:sz="0" w:space="0" w:color="auto"/>
        <w:left w:val="none" w:sz="0" w:space="0" w:color="auto"/>
        <w:bottom w:val="none" w:sz="0" w:space="0" w:color="auto"/>
        <w:right w:val="none" w:sz="0" w:space="0" w:color="auto"/>
      </w:divBdr>
    </w:div>
    <w:div w:id="46078875">
      <w:bodyDiv w:val="1"/>
      <w:marLeft w:val="0"/>
      <w:marRight w:val="0"/>
      <w:marTop w:val="0"/>
      <w:marBottom w:val="0"/>
      <w:divBdr>
        <w:top w:val="none" w:sz="0" w:space="0" w:color="auto"/>
        <w:left w:val="none" w:sz="0" w:space="0" w:color="auto"/>
        <w:bottom w:val="none" w:sz="0" w:space="0" w:color="auto"/>
        <w:right w:val="none" w:sz="0" w:space="0" w:color="auto"/>
      </w:divBdr>
    </w:div>
    <w:div w:id="244609336">
      <w:bodyDiv w:val="1"/>
      <w:marLeft w:val="0"/>
      <w:marRight w:val="0"/>
      <w:marTop w:val="0"/>
      <w:marBottom w:val="0"/>
      <w:divBdr>
        <w:top w:val="none" w:sz="0" w:space="0" w:color="auto"/>
        <w:left w:val="none" w:sz="0" w:space="0" w:color="auto"/>
        <w:bottom w:val="none" w:sz="0" w:space="0" w:color="auto"/>
        <w:right w:val="none" w:sz="0" w:space="0" w:color="auto"/>
      </w:divBdr>
    </w:div>
    <w:div w:id="604116136">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48643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3</Pages>
  <Words>807</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5397</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8</cp:revision>
  <cp:lastPrinted>2002-08-01T07:30:00Z</cp:lastPrinted>
  <dcterms:created xsi:type="dcterms:W3CDTF">2014-10-13T10:00:00Z</dcterms:created>
  <dcterms:modified xsi:type="dcterms:W3CDTF">2014-10-28T05:25:00Z</dcterms:modified>
</cp:coreProperties>
</file>