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63E5">
        <w:trPr>
          <w:cantSplit/>
        </w:trPr>
        <w:tc>
          <w:tcPr>
            <w:tcW w:w="6297" w:type="dxa"/>
            <w:gridSpan w:val="4"/>
            <w:vAlign w:val="center"/>
          </w:tcPr>
          <w:p w:rsidR="006C499C" w:rsidRPr="009A63E5" w:rsidRDefault="006C499C" w:rsidP="00677DB3">
            <w:pPr>
              <w:spacing w:before="0"/>
              <w:rPr>
                <w:b/>
                <w:smallCaps/>
                <w:sz w:val="19"/>
                <w:szCs w:val="19"/>
              </w:rPr>
            </w:pPr>
            <w:bookmarkStart w:id="0" w:name="dsg" w:colFirst="1" w:colLast="1"/>
            <w:bookmarkStart w:id="1" w:name="dtableau"/>
            <w:r w:rsidRPr="009A63E5">
              <w:rPr>
                <w:b/>
                <w:smallCaps/>
                <w:sz w:val="20"/>
                <w:szCs w:val="19"/>
              </w:rPr>
              <w:t xml:space="preserve">Rapporteur Meeting of Questions </w:t>
            </w:r>
            <w:r w:rsidR="00A32618">
              <w:rPr>
                <w:b/>
                <w:smallCaps/>
                <w:sz w:val="20"/>
                <w:szCs w:val="19"/>
              </w:rPr>
              <w:t xml:space="preserve">1, 2, 3 and </w:t>
            </w:r>
            <w:r w:rsidR="00602AA7" w:rsidRPr="009A63E5">
              <w:rPr>
                <w:b/>
                <w:smallCaps/>
                <w:sz w:val="20"/>
                <w:szCs w:val="19"/>
              </w:rPr>
              <w:t>5/16</w:t>
            </w:r>
          </w:p>
        </w:tc>
        <w:tc>
          <w:tcPr>
            <w:tcW w:w="3626" w:type="dxa"/>
            <w:vAlign w:val="center"/>
          </w:tcPr>
          <w:p w:rsidR="006C499C" w:rsidRPr="009A63E5" w:rsidRDefault="00D46ED4" w:rsidP="006C499C">
            <w:pPr>
              <w:spacing w:before="0"/>
              <w:jc w:val="right"/>
              <w:rPr>
                <w:b/>
                <w:bCs/>
                <w:sz w:val="40"/>
              </w:rPr>
            </w:pPr>
            <w:r w:rsidRPr="009A63E5">
              <w:rPr>
                <w:b/>
                <w:bCs/>
                <w:sz w:val="40"/>
              </w:rPr>
              <w:t>TD-</w:t>
            </w:r>
            <w:r w:rsidR="00164401" w:rsidRPr="009A63E5">
              <w:rPr>
                <w:b/>
                <w:bCs/>
                <w:sz w:val="40"/>
              </w:rPr>
              <w:t>1</w:t>
            </w:r>
            <w:r w:rsidR="008B2391">
              <w:rPr>
                <w:b/>
                <w:bCs/>
                <w:sz w:val="40"/>
              </w:rPr>
              <w:t>0</w:t>
            </w:r>
          </w:p>
        </w:tc>
      </w:tr>
      <w:tr w:rsidR="006C499C" w:rsidRPr="009A63E5">
        <w:trPr>
          <w:cantSplit/>
          <w:trHeight w:val="461"/>
        </w:trPr>
        <w:tc>
          <w:tcPr>
            <w:tcW w:w="4857" w:type="dxa"/>
            <w:gridSpan w:val="3"/>
            <w:vMerge w:val="restart"/>
            <w:tcBorders>
              <w:bottom w:val="nil"/>
            </w:tcBorders>
          </w:tcPr>
          <w:p w:rsidR="006C499C" w:rsidRPr="009A63E5" w:rsidRDefault="006C499C" w:rsidP="006C499C">
            <w:pPr>
              <w:rPr>
                <w:b/>
                <w:bCs/>
                <w:sz w:val="26"/>
              </w:rPr>
            </w:pPr>
            <w:bookmarkStart w:id="2" w:name="dnum" w:colFirst="1" w:colLast="1"/>
            <w:bookmarkEnd w:id="0"/>
            <w:r w:rsidRPr="009A63E5">
              <w:rPr>
                <w:b/>
                <w:bCs/>
                <w:sz w:val="26"/>
              </w:rPr>
              <w:t>TELECOMMUNICATION</w:t>
            </w:r>
            <w:r w:rsidRPr="009A63E5">
              <w:rPr>
                <w:b/>
                <w:bCs/>
                <w:sz w:val="26"/>
              </w:rPr>
              <w:br/>
              <w:t>STANDARDIZATION SECTOR</w:t>
            </w:r>
          </w:p>
          <w:p w:rsidR="006C499C" w:rsidRPr="009A63E5" w:rsidRDefault="006C499C" w:rsidP="00D0565D">
            <w:pPr>
              <w:rPr>
                <w:smallCaps/>
                <w:sz w:val="20"/>
              </w:rPr>
            </w:pPr>
            <w:r w:rsidRPr="009A63E5">
              <w:rPr>
                <w:sz w:val="20"/>
              </w:rPr>
              <w:t>STUDY PERIOD 20</w:t>
            </w:r>
            <w:r w:rsidR="00A32618">
              <w:rPr>
                <w:sz w:val="20"/>
              </w:rPr>
              <w:t>13-2016</w:t>
            </w:r>
          </w:p>
        </w:tc>
        <w:tc>
          <w:tcPr>
            <w:tcW w:w="5066" w:type="dxa"/>
            <w:gridSpan w:val="2"/>
            <w:tcBorders>
              <w:bottom w:val="nil"/>
            </w:tcBorders>
          </w:tcPr>
          <w:p w:rsidR="006C499C" w:rsidRPr="009A63E5" w:rsidRDefault="006C499C" w:rsidP="006C499C">
            <w:pPr>
              <w:jc w:val="right"/>
              <w:rPr>
                <w:b/>
                <w:bCs/>
                <w:sz w:val="40"/>
              </w:rPr>
            </w:pPr>
            <w:r w:rsidRPr="009A63E5">
              <w:rPr>
                <w:b/>
                <w:bCs/>
                <w:smallCaps/>
                <w:sz w:val="32"/>
              </w:rPr>
              <w:t>STUDY GROUP 16</w:t>
            </w:r>
          </w:p>
        </w:tc>
      </w:tr>
      <w:tr w:rsidR="006C499C" w:rsidRPr="009A63E5">
        <w:trPr>
          <w:cantSplit/>
          <w:trHeight w:val="355"/>
        </w:trPr>
        <w:tc>
          <w:tcPr>
            <w:tcW w:w="4857" w:type="dxa"/>
            <w:gridSpan w:val="3"/>
            <w:vMerge/>
            <w:tcBorders>
              <w:bottom w:val="single" w:sz="12" w:space="0" w:color="auto"/>
            </w:tcBorders>
          </w:tcPr>
          <w:p w:rsidR="006C499C" w:rsidRPr="009A63E5"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A63E5" w:rsidRDefault="006C499C" w:rsidP="006C499C">
            <w:pPr>
              <w:jc w:val="right"/>
              <w:rPr>
                <w:b/>
                <w:bCs/>
                <w:sz w:val="28"/>
              </w:rPr>
            </w:pPr>
            <w:r w:rsidRPr="009A63E5">
              <w:rPr>
                <w:b/>
                <w:bCs/>
                <w:sz w:val="28"/>
              </w:rPr>
              <w:t>Original: English</w:t>
            </w:r>
          </w:p>
        </w:tc>
      </w:tr>
      <w:tr w:rsidR="006C499C" w:rsidRPr="009A63E5" w:rsidTr="00C03EC3">
        <w:trPr>
          <w:cantSplit/>
          <w:trHeight w:val="357"/>
        </w:trPr>
        <w:tc>
          <w:tcPr>
            <w:tcW w:w="1617" w:type="dxa"/>
          </w:tcPr>
          <w:p w:rsidR="006C499C" w:rsidRPr="009A63E5" w:rsidRDefault="006C499C" w:rsidP="006C499C">
            <w:pPr>
              <w:rPr>
                <w:b/>
                <w:bCs/>
              </w:rPr>
            </w:pPr>
            <w:bookmarkStart w:id="4" w:name="dmeeting" w:colFirst="2" w:colLast="2"/>
            <w:bookmarkStart w:id="5" w:name="dbluepink" w:colFirst="1" w:colLast="1"/>
            <w:bookmarkEnd w:id="3"/>
            <w:r w:rsidRPr="009A63E5">
              <w:rPr>
                <w:b/>
                <w:bCs/>
              </w:rPr>
              <w:t>Question(s):</w:t>
            </w:r>
          </w:p>
        </w:tc>
        <w:tc>
          <w:tcPr>
            <w:tcW w:w="3030" w:type="dxa"/>
          </w:tcPr>
          <w:p w:rsidR="006C499C" w:rsidRPr="009A63E5" w:rsidRDefault="001D5660" w:rsidP="006C499C">
            <w:r>
              <w:t>5</w:t>
            </w:r>
            <w:r w:rsidR="00164401" w:rsidRPr="009A63E5">
              <w:t>/16</w:t>
            </w:r>
          </w:p>
        </w:tc>
        <w:tc>
          <w:tcPr>
            <w:tcW w:w="5276" w:type="dxa"/>
            <w:gridSpan w:val="3"/>
          </w:tcPr>
          <w:p w:rsidR="006C499C" w:rsidRPr="009A63E5" w:rsidRDefault="008B2391" w:rsidP="00C03EC3">
            <w:pPr>
              <w:wordWrap w:val="0"/>
              <w:jc w:val="right"/>
              <w:rPr>
                <w:szCs w:val="24"/>
              </w:rPr>
            </w:pPr>
            <w:r>
              <w:rPr>
                <w:rFonts w:eastAsia="Malgun Gothic"/>
                <w:szCs w:val="24"/>
                <w:lang w:eastAsia="ko-KR"/>
              </w:rPr>
              <w:t xml:space="preserve">Geneva, </w:t>
            </w:r>
            <w:r w:rsidR="00A32618">
              <w:rPr>
                <w:rFonts w:eastAsia="Malgun Gothic"/>
                <w:szCs w:val="24"/>
                <w:lang w:eastAsia="ko-KR"/>
              </w:rPr>
              <w:t>10-14 March 2014</w:t>
            </w:r>
          </w:p>
        </w:tc>
      </w:tr>
      <w:tr w:rsidR="006C499C" w:rsidRPr="009A63E5">
        <w:trPr>
          <w:cantSplit/>
          <w:trHeight w:val="357"/>
        </w:trPr>
        <w:tc>
          <w:tcPr>
            <w:tcW w:w="9923" w:type="dxa"/>
            <w:gridSpan w:val="5"/>
          </w:tcPr>
          <w:p w:rsidR="006C499C" w:rsidRPr="009A63E5" w:rsidRDefault="006C499C" w:rsidP="006C499C">
            <w:pPr>
              <w:jc w:val="center"/>
              <w:rPr>
                <w:b/>
                <w:bCs/>
              </w:rPr>
            </w:pPr>
            <w:bookmarkStart w:id="6" w:name="dtitle" w:colFirst="0" w:colLast="0"/>
            <w:bookmarkEnd w:id="4"/>
            <w:bookmarkEnd w:id="5"/>
            <w:r w:rsidRPr="009A63E5">
              <w:rPr>
                <w:b/>
                <w:bCs/>
              </w:rPr>
              <w:t>RAPPORTEUR MEETING DOCUMENT</w:t>
            </w:r>
          </w:p>
        </w:tc>
      </w:tr>
      <w:tr w:rsidR="006C499C" w:rsidRPr="009A63E5">
        <w:trPr>
          <w:cantSplit/>
          <w:trHeight w:val="357"/>
        </w:trPr>
        <w:tc>
          <w:tcPr>
            <w:tcW w:w="1617" w:type="dxa"/>
          </w:tcPr>
          <w:p w:rsidR="006C499C" w:rsidRPr="009A63E5" w:rsidRDefault="006C499C" w:rsidP="006C499C">
            <w:pPr>
              <w:rPr>
                <w:b/>
                <w:bCs/>
              </w:rPr>
            </w:pPr>
            <w:bookmarkStart w:id="7" w:name="dsource" w:colFirst="1" w:colLast="1"/>
            <w:bookmarkEnd w:id="6"/>
            <w:r w:rsidRPr="009A63E5">
              <w:rPr>
                <w:b/>
                <w:bCs/>
              </w:rPr>
              <w:t>Source:</w:t>
            </w:r>
          </w:p>
        </w:tc>
        <w:tc>
          <w:tcPr>
            <w:tcW w:w="8306" w:type="dxa"/>
            <w:gridSpan w:val="4"/>
          </w:tcPr>
          <w:p w:rsidR="006C499C" w:rsidRPr="009A63E5" w:rsidRDefault="008B2391" w:rsidP="006C499C">
            <w:r>
              <w:t xml:space="preserve">Acting </w:t>
            </w:r>
            <w:r w:rsidR="00F03B99">
              <w:t>Q5</w:t>
            </w:r>
            <w:r w:rsidR="005C0773">
              <w:t>/16</w:t>
            </w:r>
            <w:r w:rsidR="00F03B99">
              <w:t xml:space="preserve"> </w:t>
            </w:r>
            <w:r w:rsidR="006C499C" w:rsidRPr="009A63E5">
              <w:t>Rapporteur</w:t>
            </w:r>
          </w:p>
        </w:tc>
      </w:tr>
      <w:tr w:rsidR="006C499C" w:rsidRPr="009A63E5">
        <w:trPr>
          <w:cantSplit/>
          <w:trHeight w:val="357"/>
        </w:trPr>
        <w:tc>
          <w:tcPr>
            <w:tcW w:w="1617" w:type="dxa"/>
          </w:tcPr>
          <w:p w:rsidR="006C499C" w:rsidRPr="009A63E5" w:rsidRDefault="006C499C" w:rsidP="008B2391">
            <w:bookmarkStart w:id="8" w:name="dtitle1" w:colFirst="1" w:colLast="1"/>
            <w:bookmarkEnd w:id="7"/>
            <w:r w:rsidRPr="009A63E5">
              <w:rPr>
                <w:b/>
                <w:bCs/>
              </w:rPr>
              <w:t>Title:</w:t>
            </w:r>
          </w:p>
        </w:tc>
        <w:tc>
          <w:tcPr>
            <w:tcW w:w="8306" w:type="dxa"/>
            <w:gridSpan w:val="4"/>
          </w:tcPr>
          <w:p w:rsidR="006C499C" w:rsidRPr="009A63E5" w:rsidRDefault="008B2391" w:rsidP="008B2391">
            <w:r w:rsidRPr="00EA4168">
              <w:t>Report of</w:t>
            </w:r>
            <w:r>
              <w:t xml:space="preserve"> the Q</w:t>
            </w:r>
            <w:r w:rsidR="005C0773">
              <w:t>5</w:t>
            </w:r>
            <w:r w:rsidRPr="00EA4168">
              <w:t>/16 Experts meeting</w:t>
            </w:r>
          </w:p>
        </w:tc>
      </w:tr>
      <w:tr w:rsidR="006C499C" w:rsidRPr="009A63E5">
        <w:trPr>
          <w:cantSplit/>
          <w:trHeight w:val="357"/>
        </w:trPr>
        <w:tc>
          <w:tcPr>
            <w:tcW w:w="1617" w:type="dxa"/>
            <w:tcBorders>
              <w:bottom w:val="single" w:sz="12" w:space="0" w:color="auto"/>
            </w:tcBorders>
          </w:tcPr>
          <w:p w:rsidR="006C499C" w:rsidRPr="009A63E5" w:rsidRDefault="006C499C" w:rsidP="006C499C">
            <w:pPr>
              <w:spacing w:after="120"/>
            </w:pPr>
            <w:r w:rsidRPr="009A63E5">
              <w:rPr>
                <w:b/>
                <w:bCs/>
              </w:rPr>
              <w:t>Purpose:</w:t>
            </w:r>
          </w:p>
        </w:tc>
        <w:tc>
          <w:tcPr>
            <w:tcW w:w="8306" w:type="dxa"/>
            <w:gridSpan w:val="4"/>
            <w:tcBorders>
              <w:bottom w:val="single" w:sz="12" w:space="0" w:color="auto"/>
            </w:tcBorders>
          </w:tcPr>
          <w:p w:rsidR="006C499C" w:rsidRPr="009A63E5" w:rsidRDefault="003F2424" w:rsidP="006C499C">
            <w:pPr>
              <w:spacing w:after="120"/>
            </w:pPr>
            <w:r>
              <w:t>Report</w:t>
            </w:r>
          </w:p>
        </w:tc>
      </w:tr>
    </w:tbl>
    <w:bookmarkEnd w:id="1"/>
    <w:bookmarkEnd w:id="8"/>
    <w:p w:rsidR="00D03719" w:rsidRPr="009A63E5" w:rsidRDefault="00D03719" w:rsidP="00D03719">
      <w:pPr>
        <w:pStyle w:val="Headingb"/>
      </w:pPr>
      <w:r w:rsidRPr="009A63E5">
        <w:t>Summary</w:t>
      </w:r>
    </w:p>
    <w:p w:rsidR="006C499C" w:rsidRPr="009A63E5" w:rsidRDefault="00D03719" w:rsidP="00FB2455">
      <w:r w:rsidRPr="009A63E5">
        <w:t>Question 5/1</w:t>
      </w:r>
      <w:r w:rsidR="00737D7F">
        <w:t>6 considered 28</w:t>
      </w:r>
      <w:r w:rsidRPr="009A63E5">
        <w:t xml:space="preserve"> contributions related to F.TPS-</w:t>
      </w:r>
      <w:proofErr w:type="spellStart"/>
      <w:r w:rsidRPr="009A63E5">
        <w:t>Reqs</w:t>
      </w:r>
      <w:proofErr w:type="spellEnd"/>
      <w:r w:rsidRPr="009A63E5">
        <w:t xml:space="preserve">, </w:t>
      </w:r>
      <w:r w:rsidRPr="009A63E5">
        <w:rPr>
          <w:color w:val="000000"/>
        </w:rPr>
        <w:t>F/H.TPS-Arch</w:t>
      </w:r>
      <w:r w:rsidR="00737D7F">
        <w:t xml:space="preserve">, </w:t>
      </w:r>
      <w:r w:rsidRPr="009A63E5">
        <w:rPr>
          <w:color w:val="000000"/>
        </w:rPr>
        <w:t>H.TPS-AV</w:t>
      </w:r>
      <w:r w:rsidR="00737D7F">
        <w:rPr>
          <w:color w:val="000000"/>
        </w:rPr>
        <w:t xml:space="preserve"> and H.TPS-Sig</w:t>
      </w:r>
      <w:r w:rsidRPr="009A63E5">
        <w:t xml:space="preserve">.  </w:t>
      </w:r>
      <w:r w:rsidR="00FB2455">
        <w:t>The respective drafts were edited based on accepted proposals from the meeting.</w:t>
      </w:r>
      <w:r w:rsidR="00737D7F">
        <w:t xml:space="preserve"> Q5/16 didn’t prepare</w:t>
      </w:r>
      <w:r w:rsidR="005A5545">
        <w:t xml:space="preserve"> </w:t>
      </w:r>
      <w:r w:rsidR="00737D7F">
        <w:t xml:space="preserve">any </w:t>
      </w:r>
      <w:r w:rsidR="005A5545">
        <w:t>outgoing Liaison Statement</w:t>
      </w:r>
      <w:r w:rsidR="00737D7F">
        <w:t>s</w:t>
      </w:r>
      <w:r w:rsidRPr="009A63E5">
        <w:t xml:space="preserve"> and its experts will meet next during the </w:t>
      </w:r>
      <w:r w:rsidR="001D5660" w:rsidRPr="009A63E5">
        <w:t>SG16</w:t>
      </w:r>
      <w:r w:rsidR="00737D7F">
        <w:t xml:space="preserve"> 16 meeting planned in Sapporo, Japan, </w:t>
      </w:r>
      <w:r w:rsidR="00737D7F" w:rsidRPr="00737D7F">
        <w:t>30 June-11 July 2014</w:t>
      </w:r>
      <w:r w:rsidRPr="009A63E5">
        <w:t>.</w:t>
      </w:r>
    </w:p>
    <w:p w:rsidR="00D46ED4" w:rsidRPr="009A63E5" w:rsidRDefault="00D46ED4" w:rsidP="009071BF">
      <w:pPr>
        <w:pStyle w:val="Heading1"/>
        <w:rPr>
          <w:lang w:eastAsia="zh-CN"/>
        </w:rPr>
      </w:pPr>
      <w:r w:rsidRPr="009A63E5">
        <w:t xml:space="preserve">Question 5/16 – </w:t>
      </w:r>
      <w:r w:rsidRPr="009A63E5">
        <w:rPr>
          <w:lang w:eastAsia="zh-CN"/>
        </w:rPr>
        <w:t>Telepresence Systems</w:t>
      </w:r>
    </w:p>
    <w:p w:rsidR="00C8700D" w:rsidRPr="009A63E5" w:rsidRDefault="00C8700D" w:rsidP="00F21DE6">
      <w:r w:rsidRPr="009A63E5">
        <w:rPr>
          <w:lang w:val="en-US"/>
        </w:rPr>
        <w:t xml:space="preserve">The </w:t>
      </w:r>
      <w:r w:rsidRPr="009A63E5">
        <w:t>Question 5/16 (Telepresence Systems) experts meeti</w:t>
      </w:r>
      <w:r w:rsidR="00FB2455">
        <w:t>ng was held in Geneva, Switzerland</w:t>
      </w:r>
      <w:r w:rsidRPr="009A63E5">
        <w:t xml:space="preserve"> during th</w:t>
      </w:r>
      <w:r w:rsidR="00737D7F">
        <w:t>e week of 10-14 March 2014</w:t>
      </w:r>
      <w:r w:rsidR="00FB2455">
        <w:t>. In the absence of the Q5/16 Rapporteur, t</w:t>
      </w:r>
      <w:r w:rsidRPr="009A63E5">
        <w:t xml:space="preserve">he meeting was chaired by </w:t>
      </w:r>
      <w:r w:rsidR="00FB2455">
        <w:t>the Q1/16 Rappor</w:t>
      </w:r>
      <w:r w:rsidR="005C0773">
        <w:t>teur, Mr. Patrick Luthi</w:t>
      </w:r>
      <w:r w:rsidR="005365A2">
        <w:t>. Q1, 3 and 5/16 met concurrently and</w:t>
      </w:r>
      <w:r w:rsidR="005365A2">
        <w:rPr>
          <w:rFonts w:hint="eastAsia"/>
        </w:rPr>
        <w:t xml:space="preserve"> </w:t>
      </w:r>
      <w:r w:rsidR="005365A2">
        <w:t>joint sessions w</w:t>
      </w:r>
      <w:r w:rsidR="005365A2">
        <w:rPr>
          <w:rFonts w:hint="eastAsia"/>
        </w:rPr>
        <w:t>ere</w:t>
      </w:r>
      <w:r w:rsidR="005365A2">
        <w:t xml:space="preserve"> held among the Questions.</w:t>
      </w:r>
    </w:p>
    <w:p w:rsidR="009071BF" w:rsidRPr="009A63E5" w:rsidRDefault="009071BF" w:rsidP="009071BF">
      <w:pPr>
        <w:pStyle w:val="Heading2"/>
        <w:rPr>
          <w:lang w:eastAsia="zh-CN"/>
        </w:rPr>
      </w:pPr>
      <w:r w:rsidRPr="009A63E5">
        <w:rPr>
          <w:lang w:eastAsia="zh-CN"/>
        </w:rPr>
        <w:t>Objectives</w:t>
      </w:r>
    </w:p>
    <w:p w:rsidR="00D46ED4" w:rsidRPr="009A63E5" w:rsidRDefault="00D46ED4" w:rsidP="00D46ED4">
      <w:pPr>
        <w:pStyle w:val="Tabletext"/>
        <w:numPr>
          <w:ilvl w:val="0"/>
          <w:numId w:val="8"/>
        </w:numPr>
        <w:tabs>
          <w:tab w:val="clear" w:pos="284"/>
        </w:tabs>
        <w:rPr>
          <w:sz w:val="24"/>
          <w:szCs w:val="24"/>
        </w:rPr>
      </w:pPr>
      <w:r w:rsidRPr="009A63E5">
        <w:rPr>
          <w:sz w:val="24"/>
          <w:szCs w:val="24"/>
        </w:rPr>
        <w:t>Coordinate with other Questions</w:t>
      </w:r>
    </w:p>
    <w:p w:rsidR="00D46ED4" w:rsidRPr="009A63E5" w:rsidRDefault="00D46ED4" w:rsidP="00D46ED4">
      <w:pPr>
        <w:pStyle w:val="Tabletext"/>
        <w:numPr>
          <w:ilvl w:val="0"/>
          <w:numId w:val="8"/>
        </w:numPr>
        <w:tabs>
          <w:tab w:val="clear" w:pos="284"/>
        </w:tabs>
        <w:rPr>
          <w:sz w:val="24"/>
          <w:szCs w:val="24"/>
        </w:rPr>
      </w:pPr>
      <w:r w:rsidRPr="009A63E5">
        <w:rPr>
          <w:sz w:val="24"/>
          <w:szCs w:val="24"/>
        </w:rPr>
        <w:t xml:space="preserve">Progress Topics related to </w:t>
      </w:r>
    </w:p>
    <w:p w:rsidR="00D46ED4" w:rsidRPr="009A63E5" w:rsidRDefault="00D46ED4" w:rsidP="00D46ED4">
      <w:pPr>
        <w:pStyle w:val="Tabletext"/>
        <w:numPr>
          <w:ilvl w:val="1"/>
          <w:numId w:val="8"/>
        </w:numPr>
        <w:tabs>
          <w:tab w:val="clear" w:pos="284"/>
        </w:tabs>
        <w:rPr>
          <w:sz w:val="24"/>
          <w:szCs w:val="24"/>
        </w:rPr>
      </w:pPr>
      <w:r w:rsidRPr="009A63E5">
        <w:rPr>
          <w:color w:val="000000"/>
        </w:rPr>
        <w:t>F.TPS-Reqs</w:t>
      </w:r>
    </w:p>
    <w:p w:rsidR="00D46ED4" w:rsidRPr="009A63E5" w:rsidRDefault="00D46ED4" w:rsidP="00D46ED4">
      <w:pPr>
        <w:pStyle w:val="Tabletext"/>
        <w:numPr>
          <w:ilvl w:val="1"/>
          <w:numId w:val="8"/>
        </w:numPr>
        <w:tabs>
          <w:tab w:val="clear" w:pos="284"/>
        </w:tabs>
        <w:rPr>
          <w:sz w:val="24"/>
          <w:szCs w:val="24"/>
        </w:rPr>
      </w:pPr>
      <w:r w:rsidRPr="009A63E5">
        <w:rPr>
          <w:color w:val="000000"/>
        </w:rPr>
        <w:t>F/H.TPS-Arch</w:t>
      </w:r>
    </w:p>
    <w:p w:rsidR="00D46ED4" w:rsidRDefault="00D46ED4" w:rsidP="00D46ED4">
      <w:pPr>
        <w:pStyle w:val="Tabletext"/>
        <w:numPr>
          <w:ilvl w:val="1"/>
          <w:numId w:val="8"/>
        </w:numPr>
        <w:tabs>
          <w:tab w:val="clear" w:pos="284"/>
        </w:tabs>
        <w:rPr>
          <w:sz w:val="24"/>
          <w:szCs w:val="24"/>
        </w:rPr>
      </w:pPr>
      <w:r w:rsidRPr="009A63E5">
        <w:rPr>
          <w:color w:val="000000"/>
        </w:rPr>
        <w:t>H.TPS-AV</w:t>
      </w:r>
      <w:r w:rsidRPr="009A63E5">
        <w:rPr>
          <w:sz w:val="24"/>
          <w:szCs w:val="24"/>
        </w:rPr>
        <w:t xml:space="preserve"> </w:t>
      </w:r>
    </w:p>
    <w:p w:rsidR="00737D7F" w:rsidRPr="009A63E5" w:rsidRDefault="00737D7F" w:rsidP="00D46ED4">
      <w:pPr>
        <w:pStyle w:val="Tabletext"/>
        <w:numPr>
          <w:ilvl w:val="1"/>
          <w:numId w:val="8"/>
        </w:numPr>
        <w:tabs>
          <w:tab w:val="clear" w:pos="284"/>
        </w:tabs>
        <w:rPr>
          <w:sz w:val="24"/>
          <w:szCs w:val="24"/>
        </w:rPr>
      </w:pPr>
      <w:r>
        <w:rPr>
          <w:sz w:val="24"/>
          <w:szCs w:val="24"/>
        </w:rPr>
        <w:t>H.TPS-Sig</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Consider new material.</w:t>
      </w:r>
    </w:p>
    <w:p w:rsidR="00D46ED4" w:rsidRPr="009A63E5" w:rsidRDefault="00D46ED4" w:rsidP="00C8700D">
      <w:pPr>
        <w:pStyle w:val="Heading1"/>
      </w:pPr>
      <w:r w:rsidRPr="009A63E5">
        <w:t>Documentation</w:t>
      </w:r>
    </w:p>
    <w:p w:rsidR="00A87DC8" w:rsidRPr="009A63E5" w:rsidRDefault="00A87DC8" w:rsidP="00D46ED4">
      <w:r w:rsidRPr="009A63E5">
        <w:t>D</w:t>
      </w:r>
      <w:r w:rsidR="00D46ED4" w:rsidRPr="009A63E5">
        <w:t xml:space="preserve">ocuments </w:t>
      </w:r>
      <w:r w:rsidRPr="009A63E5">
        <w:t xml:space="preserve">considered by Q5/16 at this meeting can be found in the AVC documents area at </w:t>
      </w:r>
      <w:hyperlink r:id="rId8" w:history="1">
        <w:r w:rsidR="00737D7F" w:rsidRPr="00796A4F">
          <w:rPr>
            <w:rStyle w:val="Hyperlink"/>
          </w:rPr>
          <w:t>http://ftp3.itu.int/av-arch/avc-site/2013-2016/1403_Gen/</w:t>
        </w:r>
      </w:hyperlink>
      <w:r w:rsidRPr="009A63E5">
        <w:t>.</w:t>
      </w:r>
    </w:p>
    <w:p w:rsidR="00A87DC8" w:rsidRPr="009A63E5" w:rsidRDefault="00A87DC8" w:rsidP="00D46ED4">
      <w:r w:rsidRPr="009A63E5">
        <w:t>The list of meeting contributions was reviewed (</w:t>
      </w:r>
      <w:r w:rsidR="000D0104">
        <w:t>TD-02</w:t>
      </w:r>
      <w:r w:rsidRPr="009A63E5">
        <w:t xml:space="preserve">).  </w:t>
      </w:r>
      <w:r w:rsidR="000D0104">
        <w:t>The following document</w:t>
      </w:r>
      <w:r w:rsidR="00484633" w:rsidRPr="009A63E5">
        <w:t>s</w:t>
      </w:r>
      <w:r w:rsidRPr="009A63E5">
        <w:t xml:space="preserve"> were relevant to Q5/16</w:t>
      </w:r>
      <w:r w:rsidR="00484633" w:rsidRPr="009A63E5">
        <w:t>:</w:t>
      </w:r>
    </w:p>
    <w:p w:rsidR="00737D7F" w:rsidRDefault="00D46ED4" w:rsidP="00737D7F">
      <w:pPr>
        <w:numPr>
          <w:ilvl w:val="0"/>
          <w:numId w:val="10"/>
        </w:numPr>
        <w:tabs>
          <w:tab w:val="clear" w:pos="794"/>
          <w:tab w:val="clear" w:pos="1191"/>
          <w:tab w:val="clear" w:pos="1588"/>
          <w:tab w:val="clear" w:pos="1985"/>
        </w:tabs>
        <w:overflowPunct/>
        <w:autoSpaceDE/>
        <w:autoSpaceDN/>
        <w:adjustRightInd/>
        <w:textAlignment w:val="auto"/>
      </w:pPr>
      <w:r w:rsidRPr="009A63E5">
        <w:t xml:space="preserve">Contributions: </w:t>
      </w:r>
      <w:r w:rsidR="000D0104" w:rsidRPr="000D0104">
        <w:t>AVD-</w:t>
      </w:r>
      <w:r w:rsidR="00737D7F" w:rsidRPr="00737D7F">
        <w:t xml:space="preserve">4513, </w:t>
      </w:r>
      <w:r w:rsidR="00737D7F" w:rsidRPr="000D0104">
        <w:t>AVD-</w:t>
      </w:r>
      <w:r w:rsidR="00737D7F" w:rsidRPr="00737D7F">
        <w:t xml:space="preserve">4528, </w:t>
      </w:r>
      <w:r w:rsidR="00737D7F" w:rsidRPr="000D0104">
        <w:t>AVD-</w:t>
      </w:r>
      <w:r w:rsidR="00737D7F" w:rsidRPr="00737D7F">
        <w:t xml:space="preserve">4529, </w:t>
      </w:r>
      <w:r w:rsidR="00737D7F" w:rsidRPr="000D0104">
        <w:t>AVD-</w:t>
      </w:r>
      <w:r w:rsidR="00737D7F" w:rsidRPr="00737D7F">
        <w:t xml:space="preserve">4530, </w:t>
      </w:r>
      <w:r w:rsidR="00737D7F" w:rsidRPr="000D0104">
        <w:t>AVD-</w:t>
      </w:r>
      <w:r w:rsidR="00737D7F" w:rsidRPr="00737D7F">
        <w:t xml:space="preserve">4531, </w:t>
      </w:r>
      <w:r w:rsidR="00737D7F" w:rsidRPr="000D0104">
        <w:t>AVD-</w:t>
      </w:r>
      <w:r w:rsidR="00737D7F" w:rsidRPr="00737D7F">
        <w:t xml:space="preserve">4533, </w:t>
      </w:r>
      <w:r w:rsidR="00737D7F" w:rsidRPr="000D0104">
        <w:t>AVD-</w:t>
      </w:r>
      <w:r w:rsidR="00737D7F" w:rsidRPr="00737D7F">
        <w:t xml:space="preserve">4534, </w:t>
      </w:r>
      <w:r w:rsidR="00737D7F" w:rsidRPr="000D0104">
        <w:t>AVD-</w:t>
      </w:r>
      <w:r w:rsidR="00737D7F" w:rsidRPr="00737D7F">
        <w:t xml:space="preserve">4535, </w:t>
      </w:r>
      <w:r w:rsidR="00737D7F" w:rsidRPr="000D0104">
        <w:t>AVD-</w:t>
      </w:r>
      <w:r w:rsidR="00737D7F" w:rsidRPr="00737D7F">
        <w:t xml:space="preserve">4536, </w:t>
      </w:r>
      <w:r w:rsidR="00737D7F" w:rsidRPr="000D0104">
        <w:t>AVD-</w:t>
      </w:r>
      <w:r w:rsidR="00737D7F" w:rsidRPr="00737D7F">
        <w:t xml:space="preserve">4537, </w:t>
      </w:r>
      <w:r w:rsidR="00737D7F" w:rsidRPr="000D0104">
        <w:t>AVD-</w:t>
      </w:r>
      <w:r w:rsidR="00737D7F" w:rsidRPr="00737D7F">
        <w:t xml:space="preserve">4543, </w:t>
      </w:r>
      <w:r w:rsidR="00737D7F" w:rsidRPr="000D0104">
        <w:t>AVD-</w:t>
      </w:r>
      <w:r w:rsidR="00737D7F" w:rsidRPr="00737D7F">
        <w:t xml:space="preserve">4550, </w:t>
      </w:r>
      <w:r w:rsidR="00737D7F" w:rsidRPr="000D0104">
        <w:t>AVD-</w:t>
      </w:r>
      <w:r w:rsidR="00737D7F" w:rsidRPr="00737D7F">
        <w:t xml:space="preserve">4551, </w:t>
      </w:r>
      <w:r w:rsidR="00737D7F" w:rsidRPr="000D0104">
        <w:t>AVD-</w:t>
      </w:r>
      <w:r w:rsidR="00737D7F" w:rsidRPr="00737D7F">
        <w:t xml:space="preserve">4552, </w:t>
      </w:r>
      <w:r w:rsidR="00737D7F" w:rsidRPr="000D0104">
        <w:t>AVD-</w:t>
      </w:r>
      <w:r w:rsidR="00737D7F" w:rsidRPr="00737D7F">
        <w:t xml:space="preserve">4554, </w:t>
      </w:r>
      <w:r w:rsidR="00737D7F" w:rsidRPr="000D0104">
        <w:t>AVD-</w:t>
      </w:r>
      <w:r w:rsidR="00737D7F" w:rsidRPr="00737D7F">
        <w:t xml:space="preserve">4543, </w:t>
      </w:r>
      <w:r w:rsidR="00737D7F" w:rsidRPr="000D0104">
        <w:t>AVD-</w:t>
      </w:r>
      <w:r w:rsidR="00737D7F" w:rsidRPr="00737D7F">
        <w:t xml:space="preserve">4555, </w:t>
      </w:r>
      <w:r w:rsidR="00737D7F" w:rsidRPr="000D0104">
        <w:t>AVD-</w:t>
      </w:r>
      <w:r w:rsidR="00737D7F" w:rsidRPr="00737D7F">
        <w:t xml:space="preserve">4557, </w:t>
      </w:r>
      <w:r w:rsidR="00737D7F" w:rsidRPr="000D0104">
        <w:t>AVD-</w:t>
      </w:r>
      <w:r w:rsidR="00737D7F" w:rsidRPr="00737D7F">
        <w:t xml:space="preserve">4558, </w:t>
      </w:r>
      <w:r w:rsidR="00737D7F" w:rsidRPr="000D0104">
        <w:t>AVD-</w:t>
      </w:r>
      <w:r w:rsidR="00737D7F" w:rsidRPr="00737D7F">
        <w:t xml:space="preserve">4559, </w:t>
      </w:r>
      <w:r w:rsidR="00737D7F" w:rsidRPr="000D0104">
        <w:t>AVD-</w:t>
      </w:r>
      <w:r w:rsidR="00737D7F" w:rsidRPr="00737D7F">
        <w:t xml:space="preserve">4560, </w:t>
      </w:r>
      <w:r w:rsidR="00737D7F" w:rsidRPr="000D0104">
        <w:t>AVD-</w:t>
      </w:r>
      <w:r w:rsidR="00737D7F" w:rsidRPr="00737D7F">
        <w:t xml:space="preserve">4575,  </w:t>
      </w:r>
      <w:r w:rsidR="00737D7F" w:rsidRPr="000D0104">
        <w:t>AVD-</w:t>
      </w:r>
      <w:r w:rsidR="00737D7F" w:rsidRPr="00737D7F">
        <w:t xml:space="preserve">4576, </w:t>
      </w:r>
      <w:r w:rsidR="00737D7F" w:rsidRPr="000D0104">
        <w:t>AVD-</w:t>
      </w:r>
      <w:r w:rsidR="00737D7F" w:rsidRPr="00737D7F">
        <w:t xml:space="preserve">4577, </w:t>
      </w:r>
      <w:r w:rsidR="00737D7F" w:rsidRPr="000D0104">
        <w:t>AVD-</w:t>
      </w:r>
      <w:r w:rsidR="00737D7F" w:rsidRPr="00737D7F">
        <w:t xml:space="preserve">4578, </w:t>
      </w:r>
      <w:r w:rsidR="00737D7F" w:rsidRPr="000D0104">
        <w:t>AVD-</w:t>
      </w:r>
      <w:r w:rsidR="00737D7F" w:rsidRPr="00737D7F">
        <w:t xml:space="preserve">4579, </w:t>
      </w:r>
      <w:r w:rsidR="00737D7F" w:rsidRPr="000D0104">
        <w:t>AVD-</w:t>
      </w:r>
      <w:r w:rsidR="00737D7F" w:rsidRPr="00737D7F">
        <w:t xml:space="preserve">4587, </w:t>
      </w:r>
      <w:r w:rsidR="00737D7F" w:rsidRPr="000D0104">
        <w:t>AVD-</w:t>
      </w:r>
      <w:r w:rsidR="00737D7F" w:rsidRPr="00737D7F">
        <w:t>4588</w:t>
      </w:r>
    </w:p>
    <w:p w:rsidR="00C8700D" w:rsidRPr="009A63E5" w:rsidRDefault="006145DC" w:rsidP="00C8700D">
      <w:pPr>
        <w:numPr>
          <w:ilvl w:val="0"/>
          <w:numId w:val="10"/>
        </w:numPr>
        <w:tabs>
          <w:tab w:val="clear" w:pos="794"/>
          <w:tab w:val="clear" w:pos="1191"/>
          <w:tab w:val="clear" w:pos="1588"/>
          <w:tab w:val="clear" w:pos="1985"/>
        </w:tabs>
        <w:overflowPunct/>
        <w:autoSpaceDE/>
        <w:autoSpaceDN/>
        <w:adjustRightInd/>
        <w:textAlignment w:val="auto"/>
      </w:pPr>
      <w:r w:rsidRPr="009A63E5">
        <w:t xml:space="preserve">Temporary Documents: </w:t>
      </w:r>
      <w:r w:rsidR="005365A2">
        <w:t>TD-06, TD-10, TD-23</w:t>
      </w:r>
      <w:r w:rsidR="005F2043" w:rsidRPr="009A63E5">
        <w:t xml:space="preserve">, </w:t>
      </w:r>
      <w:r w:rsidR="005365A2">
        <w:t>TD-26</w:t>
      </w:r>
      <w:r w:rsidR="000D0104">
        <w:t xml:space="preserve">, </w:t>
      </w:r>
      <w:r w:rsidR="005365A2">
        <w:t>TD-29, TD-30</w:t>
      </w:r>
    </w:p>
    <w:p w:rsidR="0068453C" w:rsidRPr="009A63E5" w:rsidRDefault="0068453C" w:rsidP="00C8700D">
      <w:pPr>
        <w:pStyle w:val="Heading2"/>
        <w:tabs>
          <w:tab w:val="num" w:pos="576"/>
        </w:tabs>
      </w:pPr>
      <w:r w:rsidRPr="009A63E5">
        <w:lastRenderedPageBreak/>
        <w:t>Review of the meeting agenda</w:t>
      </w:r>
      <w:r w:rsidR="00C8700D" w:rsidRPr="009A63E5">
        <w:t xml:space="preserve"> </w:t>
      </w:r>
    </w:p>
    <w:p w:rsidR="0068453C" w:rsidRPr="009A63E5" w:rsidRDefault="005365A2" w:rsidP="0068453C">
      <w:r>
        <w:t>The draft agenda TD-06</w:t>
      </w:r>
      <w:r w:rsidR="000872B9" w:rsidRPr="000872B9">
        <w:t xml:space="preserve"> was accepted however it was noted that small changes were made during the meeting.</w:t>
      </w:r>
    </w:p>
    <w:p w:rsidR="001F6149" w:rsidRPr="009A63E5" w:rsidRDefault="001F6149" w:rsidP="001F6149">
      <w:pPr>
        <w:pStyle w:val="Heading3"/>
      </w:pPr>
      <w:r w:rsidRPr="009A63E5">
        <w:t>Intellectual property statements</w:t>
      </w:r>
    </w:p>
    <w:p w:rsidR="005365A2" w:rsidRPr="00054DF3" w:rsidRDefault="005365A2" w:rsidP="005365A2">
      <w:pPr>
        <w:tabs>
          <w:tab w:val="left" w:pos="1080"/>
          <w:tab w:val="right" w:pos="9090"/>
        </w:tabs>
        <w:rPr>
          <w:szCs w:val="24"/>
        </w:rPr>
      </w:pPr>
      <w:bookmarkStart w:id="9" w:name="_Toc244266851"/>
      <w:bookmarkStart w:id="10" w:name="_Toc288578561"/>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w:t>
      </w:r>
      <w:proofErr w:type="gramStart"/>
      <w:r>
        <w:rPr>
          <w:szCs w:val="24"/>
        </w:rPr>
        <w:t>”,</w:t>
      </w:r>
      <w:proofErr w:type="gramEnd"/>
      <w:r>
        <w:rPr>
          <w:szCs w:val="24"/>
        </w:rPr>
        <w:t xml:space="preserve"> no answers were recorded.</w:t>
      </w:r>
    </w:p>
    <w:p w:rsidR="00C8700D" w:rsidRPr="009A63E5" w:rsidRDefault="00C8700D" w:rsidP="00C8700D">
      <w:pPr>
        <w:pStyle w:val="Heading2"/>
      </w:pPr>
      <w:r w:rsidRPr="009A63E5">
        <w:t>Incoming liaison statements</w:t>
      </w:r>
      <w:bookmarkEnd w:id="9"/>
      <w:bookmarkEnd w:id="10"/>
    </w:p>
    <w:p w:rsidR="00C8700D" w:rsidRPr="009A63E5" w:rsidRDefault="005365A2" w:rsidP="00C8700D">
      <w:pPr>
        <w:tabs>
          <w:tab w:val="clear" w:pos="794"/>
          <w:tab w:val="clear" w:pos="1191"/>
          <w:tab w:val="clear" w:pos="1588"/>
          <w:tab w:val="clear" w:pos="1985"/>
          <w:tab w:val="left" w:pos="7920"/>
        </w:tabs>
        <w:overflowPunct/>
        <w:autoSpaceDE/>
        <w:autoSpaceDN/>
        <w:adjustRightInd/>
        <w:textAlignment w:val="auto"/>
      </w:pPr>
      <w:r>
        <w:t>AVD-4550, AVD-4551, AVD-4552, AVD-4554 and AVD-4555 were</w:t>
      </w:r>
      <w:r w:rsidR="00C8700D" w:rsidRPr="009A63E5">
        <w:t xml:space="preserve"> presented and discussed</w:t>
      </w:r>
      <w:r w:rsidR="000872B9">
        <w:t xml:space="preserve"> d</w:t>
      </w:r>
      <w:r>
        <w:t xml:space="preserve">uring the joint </w:t>
      </w:r>
      <w:r w:rsidR="000872B9">
        <w:t>session</w:t>
      </w:r>
      <w:r>
        <w:t>s</w:t>
      </w:r>
      <w:r w:rsidR="00C8700D" w:rsidRPr="009A63E5">
        <w:t>.</w:t>
      </w:r>
    </w:p>
    <w:p w:rsidR="00DB7069" w:rsidRPr="009A63E5" w:rsidRDefault="00DB7069" w:rsidP="0034641A">
      <w:pPr>
        <w:pStyle w:val="Heading1"/>
      </w:pPr>
      <w:r w:rsidRPr="009A63E5">
        <w:t>Discussions</w:t>
      </w:r>
    </w:p>
    <w:p w:rsidR="00707E36" w:rsidRDefault="00707E36" w:rsidP="00707E36">
      <w:pPr>
        <w:pStyle w:val="Heading2"/>
      </w:pPr>
      <w:r>
        <w:t>Coordination</w:t>
      </w:r>
      <w:bookmarkStart w:id="11" w:name="_Toc288578563"/>
      <w:bookmarkStart w:id="12" w:name="_Toc324092020"/>
    </w:p>
    <w:p w:rsidR="00807BC7" w:rsidRPr="00807BC7" w:rsidRDefault="00807BC7" w:rsidP="00807BC7"/>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CE133A" w:rsidRDefault="000C1499" w:rsidP="00DA1EDA">
            <w:pPr>
              <w:rPr>
                <w:b/>
                <w:szCs w:val="24"/>
              </w:rPr>
            </w:pPr>
            <w:hyperlink r:id="rId9" w:tgtFrame="_parent" w:history="1">
              <w:r w:rsidR="00707E36">
                <w:rPr>
                  <w:rFonts w:eastAsia="Times New Roman"/>
                  <w:color w:val="0000FF"/>
                  <w:szCs w:val="24"/>
                  <w:u w:val="single"/>
                </w:rPr>
                <w:t>AVD-4528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 xml:space="preserve">Amendment to H.245 </w:t>
            </w:r>
            <w:proofErr w:type="spellStart"/>
            <w:r w:rsidRPr="003D18EF">
              <w:rPr>
                <w:rFonts w:eastAsia="Times New Roman"/>
                <w:color w:val="000000"/>
                <w:szCs w:val="24"/>
              </w:rPr>
              <w:t>MediaTransportType</w:t>
            </w:r>
            <w:proofErr w:type="spellEnd"/>
            <w:r w:rsidRPr="003D18EF">
              <w:rPr>
                <w:rFonts w:eastAsia="Times New Roman"/>
                <w:color w:val="000000"/>
                <w:szCs w:val="24"/>
              </w:rPr>
              <w:t xml:space="preserve"> to support SCTP over UDP</w:t>
            </w:r>
          </w:p>
        </w:tc>
        <w:tc>
          <w:tcPr>
            <w:tcW w:w="1985"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roofErr w:type="spellStart"/>
            <w:r w:rsidRPr="003D18EF">
              <w:rPr>
                <w:rFonts w:eastAsia="Times New Roman"/>
                <w:color w:val="000000"/>
                <w:szCs w:val="24"/>
              </w:rPr>
              <w:t>Spranto</w:t>
            </w:r>
            <w:proofErr w:type="spellEnd"/>
          </w:p>
          <w:p w:rsidR="00707E36" w:rsidRPr="00FA10DE" w:rsidRDefault="00707E36" w:rsidP="00DA1EDA">
            <w:pPr>
              <w:spacing w:before="0"/>
            </w:pPr>
          </w:p>
        </w:tc>
      </w:tr>
    </w:tbl>
    <w:bookmarkEnd w:id="11"/>
    <w:bookmarkEnd w:id="12"/>
    <w:p w:rsidR="00707E36" w:rsidRDefault="00807BC7" w:rsidP="00707E36">
      <w:r>
        <w:t>This contribution was presented and discussed in the Q2 session. The details of the discussion can be found in the Q2 meeting report.</w:t>
      </w:r>
    </w:p>
    <w:p w:rsidR="00807BC7" w:rsidRDefault="00807BC7"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CE133A" w:rsidRDefault="000C1499" w:rsidP="00DA1EDA">
            <w:pPr>
              <w:rPr>
                <w:b/>
                <w:szCs w:val="24"/>
              </w:rPr>
            </w:pPr>
            <w:hyperlink r:id="rId10" w:tgtFrame="_parent" w:history="1">
              <w:r w:rsidR="00707E36">
                <w:rPr>
                  <w:rFonts w:eastAsia="Times New Roman"/>
                  <w:color w:val="0000FF"/>
                  <w:szCs w:val="24"/>
                  <w:u w:val="single"/>
                </w:rPr>
                <w:t>AVD-4533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A609A0"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A609A0">
              <w:rPr>
                <w:rFonts w:eastAsia="Times New Roman"/>
                <w:color w:val="000000"/>
                <w:szCs w:val="24"/>
              </w:rPr>
              <w:t>Gateway support for CLUE and SCTP</w:t>
            </w:r>
          </w:p>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Pr>
                <w:rFonts w:eastAsia="Times New Roman"/>
                <w:color w:val="000000"/>
                <w:szCs w:val="24"/>
              </w:rPr>
              <w:t>Huawei</w:t>
            </w:r>
          </w:p>
          <w:p w:rsidR="00707E36" w:rsidRPr="00FA10DE" w:rsidRDefault="00707E36" w:rsidP="00DA1EDA">
            <w:pPr>
              <w:spacing w:before="0"/>
            </w:pPr>
          </w:p>
        </w:tc>
      </w:tr>
    </w:tbl>
    <w:p w:rsidR="00707E36" w:rsidRPr="003D18EF" w:rsidRDefault="00807BC7" w:rsidP="00707E36">
      <w:r>
        <w:t>This contribution was presented and discussed in a joint session with Q3. It was noted that Clue is working on a SCTP transport that would be established via SIP/SDP. The details of the discussion can be found in the Q3 meeting report.</w:t>
      </w:r>
    </w:p>
    <w:p w:rsidR="00707E36" w:rsidRDefault="00707E36" w:rsidP="00707E36">
      <w:pPr>
        <w:pStyle w:val="Heading2"/>
      </w:pPr>
      <w:r w:rsidRPr="00891559">
        <w:t>F.TPS-</w:t>
      </w:r>
      <w:proofErr w:type="spellStart"/>
      <w:r w:rsidRPr="00891559">
        <w:t>Req</w:t>
      </w:r>
      <w:proofErr w:type="spellEnd"/>
      <w:r>
        <w:t xml:space="preserve"> and </w:t>
      </w:r>
      <w:r w:rsidRPr="00891559">
        <w:t>F/H.TPS-Arch</w:t>
      </w:r>
    </w:p>
    <w:p w:rsidR="00707E36" w:rsidRDefault="00707E36" w:rsidP="00707E36">
      <w:pPr>
        <w:pStyle w:val="Heading4"/>
        <w:numPr>
          <w:ilvl w:val="0"/>
          <w:numId w:val="0"/>
        </w:numPr>
        <w:ind w:left="864"/>
      </w:pPr>
    </w:p>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1" w:tgtFrame="_parent" w:history="1">
              <w:r w:rsidR="00707E36">
                <w:rPr>
                  <w:rFonts w:eastAsia="Times New Roman"/>
                  <w:color w:val="0000FF"/>
                  <w:szCs w:val="24"/>
                  <w:u w:val="single"/>
                </w:rPr>
                <w:t>AVD-4556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3E1BE3">
              <w:t>F.TPS-</w:t>
            </w:r>
            <w:proofErr w:type="spellStart"/>
            <w:r w:rsidRPr="003E1BE3">
              <w:t>Reqs</w:t>
            </w:r>
            <w:proofErr w:type="spellEnd"/>
            <w:r w:rsidRPr="003E1BE3">
              <w:t xml:space="preserve"> “Definitions, requirements, and use cases for </w:t>
            </w:r>
            <w:proofErr w:type="spellStart"/>
            <w:r w:rsidRPr="003E1BE3">
              <w:t>Telepresence</w:t>
            </w:r>
            <w:proofErr w:type="spellEnd"/>
            <w:r w:rsidRPr="003E1BE3">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Editor F.TPS-</w:t>
            </w:r>
            <w:proofErr w:type="spellStart"/>
            <w:r w:rsidRPr="009427B6">
              <w:t>Reqs</w:t>
            </w:r>
            <w:proofErr w:type="spellEnd"/>
          </w:p>
        </w:tc>
      </w:tr>
    </w:tbl>
    <w:p w:rsidR="00707E36" w:rsidRDefault="00F21DE6" w:rsidP="00F21DE6">
      <w:r>
        <w:t>Th</w:t>
      </w:r>
      <w:r w:rsidR="00323CCF">
        <w:t>is draft represents the output draft from the last SG16 meeting.</w:t>
      </w:r>
    </w:p>
    <w:p w:rsidR="00807BC7" w:rsidRPr="00807BC7" w:rsidRDefault="00807BC7" w:rsidP="00807BC7"/>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2" w:tgtFrame="_parent" w:history="1">
              <w:r w:rsidR="00707E36">
                <w:rPr>
                  <w:rFonts w:eastAsia="Times New Roman"/>
                  <w:color w:val="0000FF"/>
                  <w:szCs w:val="24"/>
                  <w:u w:val="single"/>
                </w:rPr>
                <w:t>AVD-4513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9427B6">
              <w:t>F/H.TPS-Arch “</w:t>
            </w:r>
            <w:proofErr w:type="spellStart"/>
            <w:r w:rsidRPr="009427B6">
              <w:t>Telepresence</w:t>
            </w:r>
            <w:proofErr w:type="spellEnd"/>
            <w:r w:rsidRPr="009427B6">
              <w:t xml:space="preserv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Editor F.TPS-</w:t>
            </w:r>
            <w:r>
              <w:t>Arch</w:t>
            </w:r>
          </w:p>
        </w:tc>
      </w:tr>
    </w:tbl>
    <w:p w:rsidR="00707E36" w:rsidRDefault="00323CCF" w:rsidP="00707E36">
      <w:r>
        <w:t>This draft represents the output draft from the last SG16 meeting.</w:t>
      </w:r>
    </w:p>
    <w:p w:rsidR="00323CCF" w:rsidRPr="003D18EF" w:rsidRDefault="00323CCF"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3" w:tgtFrame="_parent" w:history="1">
              <w:r w:rsidR="00707E36">
                <w:rPr>
                  <w:rFonts w:eastAsia="Times New Roman"/>
                  <w:color w:val="0000FF"/>
                  <w:szCs w:val="24"/>
                  <w:u w:val="single"/>
                </w:rPr>
                <w:t>AVD-4534</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t>F.TPS-REQ and F/H.TPS-Arch: Updates for media control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E1000" w:rsidP="00707E36">
      <w:r>
        <w:t>This contribution was presented and a short discussion followed. One comment was to add the clau</w:t>
      </w:r>
      <w:r w:rsidR="00D52377">
        <w:t>se number from the A/V draft to</w:t>
      </w:r>
      <w:r>
        <w:t xml:space="preserve"> the Med003 requirement. The editor was asked to incorporate the text accordingly.</w:t>
      </w:r>
    </w:p>
    <w:p w:rsidR="00323CCF" w:rsidRDefault="00323CCF"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4" w:tgtFrame="_parent" w:history="1">
              <w:r w:rsidR="00707E36">
                <w:rPr>
                  <w:rFonts w:eastAsia="Times New Roman"/>
                  <w:color w:val="0000FF"/>
                  <w:szCs w:val="24"/>
                  <w:u w:val="single"/>
                </w:rPr>
                <w:t>AVD-4535</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“other”, “network” and “security”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E1000" w:rsidP="00707E36">
      <w:r>
        <w:t>This contribution was presented and a short discussion followed. It was proposed to make a reference to 6.1.7 for the Other002 requirement along with some editorial changes. The editor was asked to incorporate the text accordingly.</w:t>
      </w:r>
    </w:p>
    <w:p w:rsidR="000E1000" w:rsidRDefault="000E1000" w:rsidP="00707E36"/>
    <w:tbl>
      <w:tblPr>
        <w:tblW w:w="10080" w:type="dxa"/>
        <w:tblInd w:w="93" w:type="dxa"/>
        <w:tblLook w:val="0000" w:firstRow="0" w:lastRow="0" w:firstColumn="0" w:lastColumn="0" w:noHBand="0" w:noVBand="0"/>
      </w:tblPr>
      <w:tblGrid>
        <w:gridCol w:w="1716"/>
        <w:gridCol w:w="6379"/>
        <w:gridCol w:w="1985"/>
      </w:tblGrid>
      <w:tr w:rsidR="00707E36" w:rsidRPr="00F64BE0"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5" w:tgtFrame="_parent" w:history="1">
              <w:r w:rsidR="00707E36">
                <w:rPr>
                  <w:rFonts w:eastAsia="Times New Roman"/>
                  <w:color w:val="0000FF"/>
                  <w:szCs w:val="24"/>
                  <w:u w:val="single"/>
                </w:rPr>
                <w:t>AVD-4536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Updates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F25A8" w:rsidP="00707E36">
      <w:r>
        <w:t>This contribution was presented and a short discussion followed. The prop</w:t>
      </w:r>
      <w:r w:rsidR="004E0E09">
        <w:t xml:space="preserve">osed summary and other changes </w:t>
      </w:r>
      <w:r>
        <w:t xml:space="preserve">were accepted, </w:t>
      </w:r>
      <w:r w:rsidR="00797F5F">
        <w:t xml:space="preserve">except for the addition of the </w:t>
      </w:r>
      <w:r>
        <w:t>proposed Call002 requirement. The editor was asked to incorporate the text accordingly.</w:t>
      </w:r>
    </w:p>
    <w:p w:rsidR="00511A34" w:rsidRDefault="00511A34" w:rsidP="00707E36"/>
    <w:tbl>
      <w:tblPr>
        <w:tblW w:w="10080" w:type="dxa"/>
        <w:tblInd w:w="93" w:type="dxa"/>
        <w:tblLook w:val="0000" w:firstRow="0" w:lastRow="0" w:firstColumn="0" w:lastColumn="0" w:noHBand="0" w:noVBand="0"/>
      </w:tblPr>
      <w:tblGrid>
        <w:gridCol w:w="1716"/>
        <w:gridCol w:w="6379"/>
        <w:gridCol w:w="1985"/>
      </w:tblGrid>
      <w:tr w:rsidR="00707E36" w:rsidRPr="00F64BE0"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6" w:tgtFrame="_parent" w:history="1">
              <w:r w:rsidR="00707E36">
                <w:rPr>
                  <w:rFonts w:eastAsia="Times New Roman"/>
                  <w:color w:val="0000FF"/>
                  <w:szCs w:val="24"/>
                  <w:u w:val="single"/>
                </w:rPr>
                <w:t>AVD-4537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user experience requirements</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4E0E09" w:rsidP="00707E36">
      <w:r>
        <w:t>This contribution was presented and a short discussion followed. The proposal, along with some editorial changes, was accepted. The editor was asked to incorporate the text accordingly.</w:t>
      </w:r>
    </w:p>
    <w:p w:rsidR="004E0E09" w:rsidRDefault="004E0E0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7" w:tgtFrame="_parent" w:history="1">
              <w:r w:rsidR="00707E36">
                <w:rPr>
                  <w:rFonts w:eastAsia="Times New Roman"/>
                  <w:color w:val="0000FF"/>
                  <w:szCs w:val="24"/>
                  <w:u w:val="single"/>
                </w:rPr>
                <w:t>AVD-4557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F61CB4">
              <w:t>F.TPS-</w:t>
            </w:r>
            <w:proofErr w:type="spellStart"/>
            <w:r w:rsidRPr="00F61CB4">
              <w:t>Reqs</w:t>
            </w:r>
            <w:proofErr w:type="spellEnd"/>
            <w:r>
              <w:rPr>
                <w:rFonts w:eastAsiaTheme="minorEastAsia"/>
                <w:lang w:val="en-US" w:eastAsia="zh-CN"/>
              </w:rPr>
              <w:t>: new requirement</w:t>
            </w:r>
            <w:r>
              <w:rPr>
                <w:rFonts w:eastAsiaTheme="minorEastAsia" w:hint="eastAsia"/>
                <w:lang w:val="en-US" w:eastAsia="zh-CN"/>
              </w:rPr>
              <w:t xml:space="preserve"> for </w:t>
            </w:r>
            <w:proofErr w:type="spellStart"/>
            <w:r>
              <w:rPr>
                <w:rFonts w:eastAsiaTheme="minorEastAsia" w:hint="eastAsia"/>
                <w:lang w:val="en-US" w:eastAsia="zh-CN"/>
              </w:rPr>
              <w:t>telepresence</w:t>
            </w:r>
            <w:proofErr w:type="spellEnd"/>
            <w:r>
              <w:rPr>
                <w:rFonts w:eastAsiaTheme="minorEastAsia"/>
                <w:lang w:val="en-US" w:eastAsia="zh-CN"/>
              </w:rPr>
              <w:t>-enabled</w:t>
            </w:r>
            <w:r>
              <w:rPr>
                <w:rFonts w:eastAsiaTheme="minorEastAsia" w:hint="eastAsia"/>
                <w:lang w:val="en-US" w:eastAsia="zh-CN"/>
              </w:rPr>
              <w:t xml:space="preserve"> indication</w:t>
            </w:r>
            <w:r w:rsidRPr="00A609A0" w:rsidDel="003F568F">
              <w:rPr>
                <w:rFonts w:eastAsia="Times New Roman"/>
                <w:color w:val="000000"/>
                <w:szCs w:val="24"/>
              </w:rPr>
              <w:t xml:space="preserve"> </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4E0E09" w:rsidP="00707E36">
      <w:r>
        <w:t xml:space="preserve">This contribution was presented and a short discussion followed. The Call001 </w:t>
      </w:r>
      <w:r w:rsidR="00E16D2A">
        <w:t>requirement</w:t>
      </w:r>
      <w:r>
        <w:t xml:space="preserve"> proposed in this contribution was seen as similar to the requirement proposed in AVD-4536, so the group agr</w:t>
      </w:r>
      <w:r w:rsidR="00797F5F">
        <w:t>eed to edit the text to include both proposed requirements in Call001</w:t>
      </w:r>
      <w:r w:rsidR="004D4637">
        <w:t>. With this change, this proposal was accepted and t</w:t>
      </w:r>
      <w:r>
        <w:t>he editor was asked to incorporate the text accordingly.</w:t>
      </w:r>
    </w:p>
    <w:p w:rsidR="004E0E09" w:rsidRDefault="004E0E0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8" w:tgtFrame="_parent" w:history="1">
              <w:r w:rsidR="00707E36">
                <w:rPr>
                  <w:rFonts w:eastAsia="Times New Roman"/>
                  <w:color w:val="0000FF"/>
                  <w:szCs w:val="24"/>
                  <w:u w:val="single"/>
                </w:rPr>
                <w:t>AVD-4558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F.TPS-</w:t>
            </w:r>
            <w:proofErr w:type="spellStart"/>
            <w:r w:rsidRPr="000559AB">
              <w:rPr>
                <w:rFonts w:eastAsia="Times New Roman"/>
                <w:color w:val="000000"/>
                <w:szCs w:val="24"/>
              </w:rPr>
              <w:t>Reqs</w:t>
            </w:r>
            <w:proofErr w:type="spellEnd"/>
            <w:r w:rsidRPr="000559AB">
              <w:rPr>
                <w:rFonts w:eastAsia="Times New Roman"/>
                <w:color w:val="000000"/>
                <w:szCs w:val="24"/>
              </w:rPr>
              <w:t>: new requirements for media streams</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Pr="00506C68" w:rsidRDefault="00E16D2A" w:rsidP="00707E36">
      <w:r>
        <w:t>This contribution was presented and a short discussion followed. It was proposed to integrate the Int00x requirement into exiting Int007, where the word “presentation” will be removed, along with some editorial changes in Table I.7. It was proposed to integrate the Med00x requirement into exiting Med007, where the word “presentation” will be removed</w:t>
      </w:r>
      <w:r w:rsidR="00C8097A">
        <w:t xml:space="preserve"> and replaced with some text saying something like “media streams as well” along with the removal of the example sentence</w:t>
      </w:r>
      <w:r>
        <w:t>. The editor was asked to incorporate the text accordingly.</w:t>
      </w:r>
    </w:p>
    <w:p w:rsidR="00707E36" w:rsidRDefault="00707E36" w:rsidP="00707E36">
      <w:pPr>
        <w:pStyle w:val="Heading2"/>
      </w:pPr>
      <w:r w:rsidRPr="00891559">
        <w:t>H.TPS-AV</w:t>
      </w:r>
    </w:p>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19" w:tgtFrame="_parent" w:history="1">
              <w:r w:rsidR="00707E36">
                <w:rPr>
                  <w:rFonts w:eastAsia="Times New Roman"/>
                  <w:color w:val="0000FF"/>
                  <w:szCs w:val="24"/>
                  <w:u w:val="single"/>
                </w:rPr>
                <w:t>AVD-4587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100" w:beforeAutospacing="1" w:after="100" w:afterAutospacing="1"/>
              <w:rPr>
                <w:rFonts w:eastAsia="Times New Roman"/>
                <w:lang w:eastAsia="en-AU"/>
              </w:rPr>
            </w:pPr>
            <w:r w:rsidRPr="009427B6">
              <w:t xml:space="preserve">H.TPS-AV "Audio/Video Parameters for </w:t>
            </w:r>
            <w:proofErr w:type="spellStart"/>
            <w:r w:rsidRPr="009427B6">
              <w:t>Telepresence</w:t>
            </w:r>
            <w:proofErr w:type="spellEnd"/>
            <w:r w:rsidRPr="009427B6">
              <w:t xml:space="preserv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9427B6">
              <w:t xml:space="preserve">Editor </w:t>
            </w:r>
            <w:r>
              <w:t>H.TPS-AV</w:t>
            </w:r>
          </w:p>
        </w:tc>
      </w:tr>
    </w:tbl>
    <w:p w:rsidR="00707E36" w:rsidRDefault="008538A2" w:rsidP="00707E36">
      <w:r>
        <w:t>This draft represents the output draft from the last SG16 meeting.</w:t>
      </w:r>
    </w:p>
    <w:p w:rsidR="008538A2" w:rsidRDefault="008538A2"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944A19">
            <w:pPr>
              <w:keepNext/>
              <w:rPr>
                <w:b/>
              </w:rPr>
            </w:pPr>
            <w:hyperlink r:id="rId20" w:tgtFrame="_parent" w:history="1">
              <w:r w:rsidR="00707E36">
                <w:rPr>
                  <w:rFonts w:eastAsia="Times New Roman"/>
                  <w:color w:val="0000FF"/>
                  <w:szCs w:val="24"/>
                  <w:u w:val="single"/>
                </w:rPr>
                <w:t>AVD-4543</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135022" w:rsidRDefault="00707E36" w:rsidP="00944A19">
            <w:pPr>
              <w:keepNext/>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H.TPS-AV: CLUE alignment</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944A19">
            <w:pPr>
              <w:keepNext/>
              <w:spacing w:before="0"/>
              <w:rPr>
                <w:szCs w:val="24"/>
              </w:rPr>
            </w:pPr>
            <w:r w:rsidRPr="00F64BE0">
              <w:rPr>
                <w:rFonts w:eastAsia="Times New Roman"/>
                <w:color w:val="000000"/>
                <w:szCs w:val="24"/>
              </w:rPr>
              <w:t>Huawei Technologies Co. Ltd.</w:t>
            </w:r>
          </w:p>
        </w:tc>
      </w:tr>
    </w:tbl>
    <w:p w:rsidR="00707E36" w:rsidRPr="00944A19" w:rsidRDefault="00944A19" w:rsidP="00707E36">
      <w:pPr>
        <w:rPr>
          <w:b/>
        </w:rPr>
      </w:pPr>
      <w:r>
        <w:t>This contribution was presented and a short discussion followed. The group accepted the changes proposed. One comment was to remove the editor’s note that a</w:t>
      </w:r>
      <w:r w:rsidR="00C73B2D">
        <w:t>ppears in the composed and auto-</w:t>
      </w:r>
      <w:r>
        <w:t>switched parameters</w:t>
      </w:r>
      <w:r w:rsidR="00EE5FC7">
        <w:t xml:space="preserve"> and add that text in the living list</w:t>
      </w:r>
      <w:r>
        <w:t>. The editor was asked to incorporate the text accordingly.</w:t>
      </w:r>
    </w:p>
    <w:p w:rsidR="00944A19" w:rsidRDefault="00944A19"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1" w:tgtFrame="_parent" w:history="1">
              <w:r w:rsidR="00707E36">
                <w:rPr>
                  <w:rFonts w:eastAsia="Times New Roman"/>
                  <w:color w:val="0000FF"/>
                  <w:szCs w:val="24"/>
                  <w:u w:val="single"/>
                </w:rPr>
                <w:t>AVD-4575</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H.TPS-AV: Addition of participant information</w:t>
            </w: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93F68" w:rsidP="00707E36">
      <w:r>
        <w:t>This contribution was presented and a short discussion followed. The proposal was accepted and the editor was asked to incorporate the text accordingly.</w:t>
      </w:r>
    </w:p>
    <w:p w:rsidR="00693F68" w:rsidRDefault="00693F68"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707E36" w:rsidP="00697053">
            <w:pPr>
              <w:rPr>
                <w:b/>
              </w:rPr>
            </w:pPr>
            <w:r>
              <w:rPr>
                <w:rFonts w:eastAsia="Times New Roman"/>
                <w:color w:val="0000FF"/>
                <w:szCs w:val="24"/>
                <w:u w:val="single"/>
              </w:rPr>
              <w:t>AVD-45</w:t>
            </w:r>
            <w:r w:rsidR="00697053">
              <w:rPr>
                <w:rFonts w:eastAsia="Times New Roman"/>
                <w:color w:val="0000FF"/>
                <w:szCs w:val="24"/>
                <w:u w:val="single"/>
              </w:rPr>
              <w:t>30</w:t>
            </w:r>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Default values of loudness ratings and weighted microphone-loudspeaker coupling loss</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697053" w:rsidP="00707E36">
      <w:r>
        <w:t>This contribution was presented and a short discussion followed. The proposal was accepted and the editor was asked to incorporate the text accordingly. It was noted that full band loudness rating were not yet defined by SG12.</w:t>
      </w:r>
    </w:p>
    <w:p w:rsidR="00697053" w:rsidRDefault="00697053"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0371B0">
            <w:pPr>
              <w:rPr>
                <w:b/>
              </w:rPr>
            </w:pPr>
            <w:hyperlink r:id="rId22" w:tgtFrame="_parent" w:history="1">
              <w:r w:rsidR="00707E36">
                <w:rPr>
                  <w:rFonts w:eastAsia="Times New Roman"/>
                  <w:color w:val="0000FF"/>
                  <w:szCs w:val="24"/>
                  <w:u w:val="single"/>
                </w:rPr>
                <w:t>AVD-45</w:t>
              </w:r>
            </w:hyperlink>
            <w:r w:rsidR="000371B0">
              <w:rPr>
                <w:rFonts w:eastAsia="Times New Roman"/>
                <w:color w:val="0000FF"/>
                <w:szCs w:val="24"/>
                <w:u w:val="single"/>
              </w:rPr>
              <w:t>29</w:t>
            </w:r>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 xml:space="preserve">H.TPS-AV: Update of Scope to take into account </w:t>
            </w:r>
            <w:proofErr w:type="spellStart"/>
            <w:r w:rsidRPr="003D18EF">
              <w:rPr>
                <w:rFonts w:eastAsia="Times New Roman"/>
                <w:color w:val="000000"/>
                <w:szCs w:val="24"/>
              </w:rPr>
              <w:t>QoS</w:t>
            </w:r>
            <w:proofErr w:type="spellEnd"/>
            <w:r w:rsidRPr="003D18EF">
              <w:rPr>
                <w:rFonts w:eastAsia="Times New Roman"/>
                <w:color w:val="000000"/>
                <w:szCs w:val="24"/>
              </w:rPr>
              <w:t xml:space="preserve"> considerations</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371B0" w:rsidP="00707E36">
      <w:r>
        <w:t>This contribution was presented and a short discussion followed. The proposal was accepted and the editor was asked to incorporate the text accordingly.</w:t>
      </w:r>
    </w:p>
    <w:p w:rsidR="000371B0" w:rsidRDefault="000371B0"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3" w:tgtFrame="_parent" w:history="1">
              <w:r w:rsidR="00707E36">
                <w:rPr>
                  <w:rFonts w:eastAsia="Times New Roman"/>
                  <w:color w:val="0000FF"/>
                  <w:szCs w:val="24"/>
                  <w:u w:val="single"/>
                </w:rPr>
                <w:t>AVD-4531</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D18EF"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 xml:space="preserve">H.TPS-AV: Considerations for </w:t>
            </w:r>
            <w:proofErr w:type="spellStart"/>
            <w:r w:rsidRPr="003D18EF">
              <w:rPr>
                <w:rFonts w:eastAsia="Times New Roman"/>
                <w:color w:val="000000"/>
                <w:szCs w:val="24"/>
              </w:rPr>
              <w:t>Telepresence</w:t>
            </w:r>
            <w:proofErr w:type="spellEnd"/>
            <w:r w:rsidRPr="003D18EF">
              <w:rPr>
                <w:rFonts w:eastAsia="Times New Roman"/>
                <w:color w:val="000000"/>
                <w:szCs w:val="24"/>
              </w:rPr>
              <w:t xml:space="preserve"> parameters to be signalled</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64BE0" w:rsidRDefault="00707E36" w:rsidP="00DA1EDA">
            <w:pPr>
              <w:spacing w:before="0"/>
              <w:rPr>
                <w:szCs w:val="24"/>
              </w:rPr>
            </w:pPr>
            <w:r w:rsidRPr="00F64BE0">
              <w:rPr>
                <w:rFonts w:eastAsia="Times New Roman"/>
                <w:color w:val="000000"/>
                <w:szCs w:val="24"/>
              </w:rPr>
              <w:t>Huawei Technologies Co. Ltd.</w:t>
            </w:r>
          </w:p>
        </w:tc>
      </w:tr>
    </w:tbl>
    <w:p w:rsidR="00707E36" w:rsidRDefault="000371B0" w:rsidP="00707E36">
      <w:r>
        <w:t xml:space="preserve">This contribution was presented and a short discussion followed. It was proposed to add the tables describing the need for signalling in an Appendix I/H.TPS-AV. The tables were reviewed to ensure that the parameters were correctly labelled and several changes were made </w:t>
      </w:r>
      <w:r w:rsidR="00C73B2D">
        <w:t>along with some editorial correction</w:t>
      </w:r>
      <w:r>
        <w:t>s. With those changes, the proposal was accepted and the editor was asked to incorporate the text accordingly.</w:t>
      </w:r>
    </w:p>
    <w:p w:rsidR="00707E36" w:rsidRDefault="00707E36" w:rsidP="00707E36">
      <w:pPr>
        <w:pStyle w:val="Heading2"/>
      </w:pPr>
      <w:r>
        <w:t>H.TPS-SIG</w:t>
      </w:r>
    </w:p>
    <w:p w:rsidR="00707E36" w:rsidRPr="00313412"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4" w:tgtFrame="_parent" w:history="1">
              <w:r w:rsidR="00707E36">
                <w:rPr>
                  <w:rFonts w:eastAsia="Times New Roman"/>
                  <w:color w:val="0000FF"/>
                  <w:szCs w:val="24"/>
                  <w:u w:val="single"/>
                </w:rPr>
                <w:t>AVD-4588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 xml:space="preserve">H.TPS-SIG "Signalling for </w:t>
            </w:r>
            <w:proofErr w:type="spellStart"/>
            <w:r w:rsidRPr="00313412">
              <w:rPr>
                <w:rFonts w:eastAsia="Times New Roman"/>
                <w:color w:val="000000"/>
                <w:szCs w:val="24"/>
              </w:rPr>
              <w:t>telepresence</w:t>
            </w:r>
            <w:proofErr w:type="spellEnd"/>
            <w:r w:rsidRPr="00313412">
              <w:rPr>
                <w:rFonts w:eastAsia="Times New Roman"/>
                <w:color w:val="000000"/>
                <w:szCs w:val="24"/>
              </w:rPr>
              <w:t>-enabled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Rapporteur 5/16</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5" w:tgtFrame="_parent" w:history="1">
              <w:r w:rsidR="00707E36">
                <w:rPr>
                  <w:rFonts w:eastAsia="Times New Roman"/>
                  <w:color w:val="0000FF"/>
                  <w:szCs w:val="24"/>
                  <w:u w:val="single"/>
                </w:rPr>
                <w:t>AVD-4559</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High level framework introductions</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6" w:tgtFrame="_parent" w:history="1">
              <w:r w:rsidR="00707E36">
                <w:rPr>
                  <w:rFonts w:eastAsia="Times New Roman"/>
                  <w:color w:val="0000FF"/>
                  <w:szCs w:val="24"/>
                  <w:u w:val="single"/>
                </w:rPr>
                <w:t>AVD-4560</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Carriage of CLUE messages in H.323 systems</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t>ZTE</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7" w:tgtFrame="_parent" w:history="1">
              <w:r w:rsidR="00707E36">
                <w:rPr>
                  <w:rFonts w:eastAsia="Times New Roman"/>
                  <w:color w:val="0000FF"/>
                  <w:szCs w:val="24"/>
                  <w:u w:val="single"/>
                </w:rPr>
                <w:t>AVD-4576</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CLUE transport comparison</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8" w:tgtFrame="_parent" w:history="1">
              <w:r w:rsidR="00707E36">
                <w:rPr>
                  <w:rFonts w:eastAsia="Times New Roman"/>
                  <w:color w:val="0000FF"/>
                  <w:szCs w:val="24"/>
                  <w:u w:val="single"/>
                </w:rPr>
                <w:t>AVD-4577</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Comparison of approaches of carrying CLUE within H.323 signalling</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29" w:tgtFrame="_parent" w:history="1">
              <w:r w:rsidR="00707E36">
                <w:rPr>
                  <w:rFonts w:eastAsia="Times New Roman"/>
                  <w:color w:val="0000FF"/>
                  <w:szCs w:val="24"/>
                  <w:u w:val="single"/>
                </w:rPr>
                <w:t>AVD-4578</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Signalling framework</w:t>
            </w:r>
          </w:p>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707E36" w:rsidP="00707E36"/>
    <w:tbl>
      <w:tblPr>
        <w:tblW w:w="10080" w:type="dxa"/>
        <w:tblInd w:w="93" w:type="dxa"/>
        <w:tblLook w:val="0000" w:firstRow="0" w:lastRow="0" w:firstColumn="0" w:lastColumn="0" w:noHBand="0" w:noVBand="0"/>
      </w:tblPr>
      <w:tblGrid>
        <w:gridCol w:w="1716"/>
        <w:gridCol w:w="6379"/>
        <w:gridCol w:w="1985"/>
      </w:tblGrid>
      <w:tr w:rsidR="00707E36" w:rsidRPr="00FA10DE" w:rsidTr="00DA1ED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707E36" w:rsidRPr="005336BE" w:rsidRDefault="000C1499" w:rsidP="00DA1EDA">
            <w:pPr>
              <w:rPr>
                <w:b/>
              </w:rPr>
            </w:pPr>
            <w:hyperlink r:id="rId30" w:tgtFrame="_parent" w:history="1">
              <w:r w:rsidR="00707E36">
                <w:rPr>
                  <w:rFonts w:eastAsia="Times New Roman"/>
                  <w:color w:val="0000FF"/>
                  <w:szCs w:val="24"/>
                  <w:u w:val="single"/>
                </w:rPr>
                <w:t>AVD-4579</w:t>
              </w:r>
            </w:hyperlink>
          </w:p>
        </w:tc>
        <w:tc>
          <w:tcPr>
            <w:tcW w:w="6379" w:type="dxa"/>
            <w:tcBorders>
              <w:top w:val="single" w:sz="4" w:space="0" w:color="auto"/>
              <w:left w:val="nil"/>
              <w:bottom w:val="single" w:sz="4" w:space="0" w:color="auto"/>
              <w:right w:val="single" w:sz="4" w:space="0" w:color="auto"/>
            </w:tcBorders>
            <w:shd w:val="clear" w:color="auto" w:fill="auto"/>
          </w:tcPr>
          <w:p w:rsidR="00707E36" w:rsidRPr="000559AB"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Generic parameter and messages for CLUE transport</w:t>
            </w:r>
          </w:p>
          <w:p w:rsidR="00707E36" w:rsidRPr="00313412" w:rsidRDefault="00707E36" w:rsidP="00DA1ED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707E36" w:rsidRPr="00FA10DE" w:rsidRDefault="00707E36" w:rsidP="00DA1EDA">
            <w:pPr>
              <w:spacing w:before="0"/>
            </w:pPr>
            <w:r w:rsidRPr="00F64BE0">
              <w:rPr>
                <w:rFonts w:eastAsia="Times New Roman"/>
                <w:color w:val="000000"/>
                <w:szCs w:val="24"/>
              </w:rPr>
              <w:t>Huawei Technologies Co. Ltd.</w:t>
            </w:r>
          </w:p>
        </w:tc>
      </w:tr>
    </w:tbl>
    <w:p w:rsidR="00707E36" w:rsidRDefault="00A32564" w:rsidP="00707E36">
      <w:r>
        <w:t>All these contributions were presented</w:t>
      </w:r>
      <w:r w:rsidR="007E436E">
        <w:t xml:space="preserve"> individually allowing for questions for clarification</w:t>
      </w:r>
      <w:r w:rsidR="00C73B2D">
        <w:t>s</w:t>
      </w:r>
      <w:r w:rsidR="007E436E">
        <w:t xml:space="preserve"> before a discussion followed on the different Clue message transport proposals.</w:t>
      </w:r>
      <w:r w:rsidR="005A2360">
        <w:t xml:space="preserve"> It was noted that the outcome of the Q2 discussion on AVD-4528 (</w:t>
      </w:r>
      <w:proofErr w:type="spellStart"/>
      <w:r w:rsidR="005A2360">
        <w:t>Spranto</w:t>
      </w:r>
      <w:proofErr w:type="spellEnd"/>
      <w:r w:rsidR="005A2360">
        <w:t>), which proposed to support SCTP over UDP, is relevant to this work. One comment was to first focus on SCTP in H.323, but that requires updates to H.323/H.245 which will not happen overnight. Several options and feasibility topics, such the encapsulation of Clue XML based messages in H.245 generic messages, H.225.0 generic parameters, feature advertisement to mention a few, were discussed.</w:t>
      </w:r>
    </w:p>
    <w:p w:rsidR="005A2360" w:rsidRDefault="00511BB0" w:rsidP="005A2360">
      <w:r>
        <w:t>Q5/16 experts expressed</w:t>
      </w:r>
      <w:r w:rsidR="005A2360">
        <w:t xml:space="preserve"> a desire for one solution, but</w:t>
      </w:r>
      <w:r w:rsidR="0033593E">
        <w:t xml:space="preserve"> it was</w:t>
      </w:r>
      <w:r>
        <w:t xml:space="preserve"> </w:t>
      </w:r>
      <w:r w:rsidR="005A2360">
        <w:t xml:space="preserve">not clear </w:t>
      </w:r>
      <w:r>
        <w:t xml:space="preserve">yet </w:t>
      </w:r>
      <w:r w:rsidR="005A2360">
        <w:t>how l</w:t>
      </w:r>
      <w:r w:rsidR="0033593E">
        <w:t>ong the IETF will take on a Clue</w:t>
      </w:r>
      <w:r w:rsidR="005A2360">
        <w:t xml:space="preserve"> channel</w:t>
      </w:r>
      <w:r>
        <w:t xml:space="preserve"> finalization and the Q2 work to define SCTP/DTLS in H.323 is only starting.</w:t>
      </w:r>
    </w:p>
    <w:p w:rsidR="005A2360" w:rsidRDefault="00511BB0" w:rsidP="005A2360">
      <w:r>
        <w:t xml:space="preserve">The group thought that it was important </w:t>
      </w:r>
      <w:r w:rsidR="005A2360">
        <w:t>to progress</w:t>
      </w:r>
      <w:r>
        <w:t xml:space="preserve"> the</w:t>
      </w:r>
      <w:r w:rsidR="005A2360">
        <w:t xml:space="preserve"> </w:t>
      </w:r>
      <w:r>
        <w:t>signalling</w:t>
      </w:r>
      <w:r w:rsidR="0033593E">
        <w:t xml:space="preserve"> Clue</w:t>
      </w:r>
      <w:r w:rsidR="005A2360">
        <w:t xml:space="preserve"> both via H.245 and SCTP/DTLS.  The issue is </w:t>
      </w:r>
      <w:r>
        <w:t>that there is no means yet to establish an SCTP association.</w:t>
      </w:r>
    </w:p>
    <w:p w:rsidR="007E436E" w:rsidRPr="00707E36" w:rsidRDefault="00B42CBD" w:rsidP="00707E36">
      <w:r>
        <w:t>TD-30</w:t>
      </w:r>
      <w:r w:rsidR="00430937">
        <w:t xml:space="preserve"> </w:t>
      </w:r>
      <w:r w:rsidR="00511BB0">
        <w:t>represents the current draft that includes the text</w:t>
      </w:r>
      <w:r w:rsidR="0033593E">
        <w:t xml:space="preserve">, based on AVD-4559, 4560, 4578 and </w:t>
      </w:r>
      <w:proofErr w:type="gramStart"/>
      <w:r w:rsidR="0033593E">
        <w:t xml:space="preserve">4579, </w:t>
      </w:r>
      <w:r w:rsidR="00511BB0">
        <w:t>that</w:t>
      </w:r>
      <w:proofErr w:type="gramEnd"/>
      <w:r w:rsidR="00511BB0">
        <w:t xml:space="preserve"> was agreed at this meeting. </w:t>
      </w:r>
      <w:r w:rsidR="00E24EFD">
        <w:t xml:space="preserve">It was noted that </w:t>
      </w:r>
      <w:r w:rsidR="00E24EFD">
        <w:rPr>
          <w:lang w:val="en-US"/>
        </w:rPr>
        <w:t xml:space="preserve">the use of send and receive capabilities in the terminal capability set message needs to be clarified and that the need to define capability sets specific to Clue needs to be further studied. It was proposed to add an editor’s note to H.TPS-Sig to reflect this. TD-30 </w:t>
      </w:r>
      <w:r w:rsidR="00E24EFD">
        <w:t>was accepted with those changes and</w:t>
      </w:r>
      <w:r w:rsidR="00430937">
        <w:t xml:space="preserve"> small editorial </w:t>
      </w:r>
      <w:r w:rsidR="00E24EFD">
        <w:t>corrections</w:t>
      </w:r>
      <w:r w:rsidR="00430937">
        <w:t>. Those Changes appear in TD-30a</w:t>
      </w:r>
      <w:r w:rsidR="00E24EFD">
        <w:t>.</w:t>
      </w:r>
      <w:r w:rsidR="0033593E">
        <w:t xml:space="preserve"> Contributions are solicited to progress this work.</w:t>
      </w:r>
      <w:bookmarkStart w:id="13" w:name="_GoBack"/>
      <w:bookmarkEnd w:id="13"/>
    </w:p>
    <w:p w:rsidR="00045E61" w:rsidRPr="009A63E5" w:rsidRDefault="005B6D20" w:rsidP="00045E61">
      <w:pPr>
        <w:pStyle w:val="Heading1"/>
      </w:pPr>
      <w:r w:rsidRPr="009A63E5">
        <w:t>Presentation of Reports</w:t>
      </w:r>
    </w:p>
    <w:p w:rsidR="005B6D20" w:rsidRPr="009A63E5" w:rsidRDefault="005B6D20" w:rsidP="005B6D20">
      <w:r w:rsidRPr="009A63E5">
        <w:t xml:space="preserve">The draft report for Q5/16 was reviewed in the general WP2 session and the experts accepted its content. The report can be found in </w:t>
      </w:r>
      <w:r w:rsidRPr="00AF03E5">
        <w:t>TD-1</w:t>
      </w:r>
      <w:r w:rsidR="00AF03E5">
        <w:t>0</w:t>
      </w:r>
      <w:r w:rsidRPr="009A63E5">
        <w:t>.</w:t>
      </w:r>
    </w:p>
    <w:p w:rsidR="001F6149" w:rsidRDefault="001F6149" w:rsidP="001F6149">
      <w:pPr>
        <w:pStyle w:val="Heading1"/>
      </w:pPr>
      <w:r w:rsidRPr="009A63E5">
        <w:t>Outgoing liaison statements</w:t>
      </w:r>
    </w:p>
    <w:p w:rsidR="005365A2" w:rsidRPr="005365A2" w:rsidRDefault="005365A2" w:rsidP="005365A2">
      <w:proofErr w:type="gramStart"/>
      <w:r>
        <w:t>None at this meeting.</w:t>
      </w:r>
      <w:proofErr w:type="gramEnd"/>
    </w:p>
    <w:p w:rsidR="009071BF" w:rsidRPr="009A63E5" w:rsidRDefault="009071BF" w:rsidP="007D0E87">
      <w:pPr>
        <w:pStyle w:val="Heading1"/>
      </w:pPr>
      <w:bookmarkStart w:id="14" w:name="_Toc288643363"/>
      <w:r w:rsidRPr="009A63E5">
        <w:lastRenderedPageBreak/>
        <w:t>Work programme</w:t>
      </w:r>
      <w:bookmarkEnd w:id="14"/>
    </w:p>
    <w:p w:rsidR="0001088C" w:rsidRDefault="0001088C" w:rsidP="0001088C">
      <w:r>
        <w:t xml:space="preserve">E-mail correspondences pertaining to the activities of this group are routinely conducted using the e-mail reflector currently hosted by the ITU, </w:t>
      </w:r>
      <w:hyperlink r:id="rId31" w:history="1">
        <w:r>
          <w:rPr>
            <w:rStyle w:val="Hyperlink"/>
          </w:rPr>
          <w:t>t13sg16q5@lists.itu.int</w:t>
        </w:r>
      </w:hyperlink>
      <w:r>
        <w:t xml:space="preserve">, as well as the mailing list hosted by </w:t>
      </w:r>
      <w:proofErr w:type="spellStart"/>
      <w:r>
        <w:t>Packetizer</w:t>
      </w:r>
      <w:proofErr w:type="spellEnd"/>
      <w:r>
        <w:t xml:space="preserve">, </w:t>
      </w:r>
      <w:hyperlink r:id="rId32" w:history="1">
        <w:r>
          <w:rPr>
            <w:rStyle w:val="Hyperlink"/>
          </w:rPr>
          <w:t>sg16-avd@lists.packetizer.com</w:t>
        </w:r>
      </w:hyperlink>
      <w:r>
        <w:t xml:space="preserve">. </w:t>
      </w:r>
    </w:p>
    <w:p w:rsidR="0001088C" w:rsidRPr="009A63E5" w:rsidRDefault="0001088C" w:rsidP="009071BF">
      <w:r>
        <w:t xml:space="preserve">Those wishing to subscribe or unsubscribe to e-mail reflectors hosted by ITU should follow the instructions at </w:t>
      </w:r>
      <w:hyperlink r:id="rId33" w:history="1">
        <w:r>
          <w:rPr>
            <w:rStyle w:val="Hyperlink"/>
          </w:rPr>
          <w:t>http://www.itu.int/ITU-T/edh/faqs-email.html</w:t>
        </w:r>
      </w:hyperlink>
      <w:r>
        <w:t xml:space="preserve">.  Those wishing to subscribe or unsubscribe to the </w:t>
      </w:r>
      <w:proofErr w:type="spellStart"/>
      <w:r>
        <w:t>Packetizer</w:t>
      </w:r>
      <w:proofErr w:type="spellEnd"/>
      <w:r>
        <w:t xml:space="preserve"> reflector should follow the instructions at: </w:t>
      </w:r>
      <w:hyperlink r:id="rId34" w:history="1">
        <w:r>
          <w:rPr>
            <w:rStyle w:val="Hyperlink"/>
          </w:rPr>
          <w:t>http://lists.packetizer.com/mailman/listinfo/sg16-avd</w:t>
        </w:r>
      </w:hyperlink>
      <w:r>
        <w:t>.</w:t>
      </w:r>
    </w:p>
    <w:p w:rsidR="00ED680F" w:rsidRPr="009A63E5" w:rsidRDefault="009071BF" w:rsidP="00ED680F">
      <w:r w:rsidRPr="009A63E5">
        <w:t xml:space="preserve">Rapporteur group documentation can be found in the external FTP server for Q5/16 located at </w:t>
      </w:r>
      <w:hyperlink r:id="rId35" w:history="1">
        <w:r w:rsidRPr="009A63E5">
          <w:rPr>
            <w:rStyle w:val="Hyperlink"/>
          </w:rPr>
          <w:t>http://ftp3.itu.int/av-arch/avc-site</w:t>
        </w:r>
      </w:hyperlink>
      <w:r w:rsidRPr="009A63E5">
        <w:t>.</w:t>
      </w:r>
    </w:p>
    <w:p w:rsidR="009071BF" w:rsidRDefault="009071BF" w:rsidP="009071BF">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5365A2" w:rsidRPr="00891559" w:rsidTr="00DA1EDA">
        <w:trPr>
          <w:tblHeader/>
          <w:jc w:val="center"/>
        </w:trPr>
        <w:tc>
          <w:tcPr>
            <w:tcW w:w="1591"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Editor</w:t>
            </w:r>
          </w:p>
        </w:tc>
        <w:tc>
          <w:tcPr>
            <w:tcW w:w="1224"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Consent / Approval</w:t>
            </w:r>
          </w:p>
        </w:tc>
        <w:tc>
          <w:tcPr>
            <w:tcW w:w="1359" w:type="dxa"/>
            <w:tcBorders>
              <w:top w:val="single" w:sz="12" w:space="0" w:color="auto"/>
              <w:bottom w:val="single" w:sz="12" w:space="0" w:color="auto"/>
            </w:tcBorders>
            <w:shd w:val="clear" w:color="auto" w:fill="auto"/>
            <w:vAlign w:val="center"/>
          </w:tcPr>
          <w:p w:rsidR="005365A2" w:rsidRPr="00891559" w:rsidRDefault="005365A2" w:rsidP="00DA1EDA">
            <w:pPr>
              <w:pStyle w:val="Tablehead"/>
            </w:pPr>
            <w:r w:rsidRPr="00891559">
              <w:t>Reference</w:t>
            </w:r>
          </w:p>
        </w:tc>
      </w:tr>
      <w:tr w:rsidR="005365A2" w:rsidRPr="00891559" w:rsidTr="00DA1EDA">
        <w:trPr>
          <w:jc w:val="center"/>
        </w:trPr>
        <w:tc>
          <w:tcPr>
            <w:tcW w:w="1591" w:type="dxa"/>
            <w:tcBorders>
              <w:top w:val="single" w:sz="12" w:space="0" w:color="auto"/>
            </w:tcBorders>
            <w:shd w:val="clear" w:color="auto" w:fill="auto"/>
          </w:tcPr>
          <w:p w:rsidR="005365A2" w:rsidRPr="00891559" w:rsidRDefault="005365A2" w:rsidP="00DA1EDA">
            <w:pPr>
              <w:pStyle w:val="Tabletext"/>
            </w:pPr>
            <w:r w:rsidRPr="00891559">
              <w:rPr>
                <w:color w:val="000000"/>
              </w:rPr>
              <w:t>F.TPS-</w:t>
            </w:r>
            <w:proofErr w:type="spellStart"/>
            <w:r w:rsidRPr="00891559">
              <w:rPr>
                <w:color w:val="000000"/>
              </w:rPr>
              <w:t>Req</w:t>
            </w:r>
            <w:proofErr w:type="spellEnd"/>
          </w:p>
        </w:tc>
        <w:tc>
          <w:tcPr>
            <w:tcW w:w="2387" w:type="dxa"/>
            <w:tcBorders>
              <w:top w:val="single" w:sz="12" w:space="0" w:color="auto"/>
            </w:tcBorders>
            <w:shd w:val="clear" w:color="auto" w:fill="auto"/>
          </w:tcPr>
          <w:p w:rsidR="005365A2" w:rsidRPr="00891559" w:rsidRDefault="005365A2" w:rsidP="00DA1EDA">
            <w:pPr>
              <w:pStyle w:val="Tabletext"/>
            </w:pPr>
            <w:r w:rsidRPr="00891559">
              <w:rPr>
                <w:color w:val="000000"/>
              </w:rPr>
              <w:t xml:space="preserve">Definitions, requirements, and use cases for </w:t>
            </w:r>
            <w:proofErr w:type="spellStart"/>
            <w:r w:rsidRPr="00891559">
              <w:rPr>
                <w:color w:val="000000"/>
              </w:rPr>
              <w:t>Telepresence</w:t>
            </w:r>
            <w:proofErr w:type="spellEnd"/>
            <w:r w:rsidRPr="00891559">
              <w:rPr>
                <w:color w:val="000000"/>
              </w:rPr>
              <w:t xml:space="preserve"> Systems</w:t>
            </w:r>
          </w:p>
        </w:tc>
        <w:tc>
          <w:tcPr>
            <w:tcW w:w="3294" w:type="dxa"/>
            <w:tcBorders>
              <w:top w:val="single" w:sz="12" w:space="0" w:color="auto"/>
            </w:tcBorders>
            <w:shd w:val="clear" w:color="auto" w:fill="auto"/>
          </w:tcPr>
          <w:p w:rsidR="005365A2" w:rsidRPr="00891559" w:rsidRDefault="005365A2" w:rsidP="00DA1EDA">
            <w:pPr>
              <w:pStyle w:val="Tabletext"/>
            </w:pPr>
            <w:r w:rsidRPr="00891559">
              <w:t xml:space="preserve">X. Ye </w:t>
            </w:r>
          </w:p>
          <w:p w:rsidR="005365A2" w:rsidRPr="00891559" w:rsidRDefault="005365A2" w:rsidP="00DA1EDA">
            <w:pPr>
              <w:pStyle w:val="Tabletext"/>
            </w:pPr>
            <w:r w:rsidRPr="00891559">
              <w:t>(</w:t>
            </w:r>
            <w:hyperlink r:id="rId36" w:history="1">
              <w:r w:rsidRPr="00891559">
                <w:rPr>
                  <w:rStyle w:val="Hyperlink"/>
                </w:rPr>
                <w:t>ye.xiaoyang@zte.com.cn</w:t>
              </w:r>
            </w:hyperlink>
            <w:r w:rsidRPr="00891559">
              <w:t>)</w:t>
            </w:r>
          </w:p>
        </w:tc>
        <w:tc>
          <w:tcPr>
            <w:tcW w:w="1224" w:type="dxa"/>
            <w:tcBorders>
              <w:top w:val="single" w:sz="12" w:space="0" w:color="auto"/>
            </w:tcBorders>
            <w:shd w:val="clear" w:color="auto" w:fill="auto"/>
          </w:tcPr>
          <w:p w:rsidR="005365A2" w:rsidRPr="00891559" w:rsidRDefault="005365A2" w:rsidP="00DA1EDA">
            <w:pPr>
              <w:pStyle w:val="Tabletext"/>
              <w:jc w:val="center"/>
            </w:pPr>
            <w:r>
              <w:t>2014</w:t>
            </w:r>
          </w:p>
        </w:tc>
        <w:tc>
          <w:tcPr>
            <w:tcW w:w="1359" w:type="dxa"/>
            <w:tcBorders>
              <w:top w:val="single" w:sz="12" w:space="0" w:color="auto"/>
            </w:tcBorders>
            <w:shd w:val="clear" w:color="auto" w:fill="auto"/>
          </w:tcPr>
          <w:p w:rsidR="005365A2" w:rsidRPr="007F7801" w:rsidRDefault="005365A2" w:rsidP="003E7151">
            <w:pPr>
              <w:pStyle w:val="Tabletext"/>
              <w:jc w:val="center"/>
            </w:pPr>
            <w:r>
              <w:t>TD-</w:t>
            </w:r>
            <w:r w:rsidR="003E7151">
              <w:t>29</w:t>
            </w:r>
            <w:r w:rsidR="0033593E">
              <w:t>a</w:t>
            </w:r>
          </w:p>
        </w:tc>
      </w:tr>
      <w:tr w:rsidR="005365A2" w:rsidRPr="00891559" w:rsidTr="00DA1EDA">
        <w:trPr>
          <w:jc w:val="center"/>
        </w:trPr>
        <w:tc>
          <w:tcPr>
            <w:tcW w:w="1591" w:type="dxa"/>
            <w:shd w:val="clear" w:color="auto" w:fill="auto"/>
          </w:tcPr>
          <w:p w:rsidR="005365A2" w:rsidRPr="00891559" w:rsidRDefault="005365A2" w:rsidP="00DA1EDA">
            <w:pPr>
              <w:pStyle w:val="Tabletext"/>
            </w:pPr>
            <w:r w:rsidRPr="00891559">
              <w:rPr>
                <w:color w:val="000000"/>
              </w:rPr>
              <w:t>F/H.TPS-Arch</w:t>
            </w:r>
          </w:p>
        </w:tc>
        <w:tc>
          <w:tcPr>
            <w:tcW w:w="2387" w:type="dxa"/>
            <w:shd w:val="clear" w:color="auto" w:fill="auto"/>
          </w:tcPr>
          <w:p w:rsidR="005365A2" w:rsidRPr="00891559" w:rsidRDefault="005365A2" w:rsidP="00DA1EDA">
            <w:pPr>
              <w:pStyle w:val="Tabletext"/>
            </w:pPr>
            <w:proofErr w:type="spellStart"/>
            <w:r w:rsidRPr="00891559">
              <w:rPr>
                <w:color w:val="000000"/>
              </w:rPr>
              <w:t>Telepresence</w:t>
            </w:r>
            <w:proofErr w:type="spellEnd"/>
            <w:r w:rsidRPr="00891559">
              <w:rPr>
                <w:color w:val="000000"/>
              </w:rPr>
              <w:t xml:space="preserve"> System Architecture</w:t>
            </w:r>
          </w:p>
        </w:tc>
        <w:tc>
          <w:tcPr>
            <w:tcW w:w="3294" w:type="dxa"/>
            <w:shd w:val="clear" w:color="auto" w:fill="auto"/>
          </w:tcPr>
          <w:p w:rsidR="005365A2" w:rsidRPr="00891559" w:rsidRDefault="005365A2" w:rsidP="00DA1EDA">
            <w:pPr>
              <w:pStyle w:val="Tabletext"/>
            </w:pPr>
            <w:r w:rsidRPr="00891559">
              <w:t>C. Grove</w:t>
            </w:r>
            <w:r>
              <w:t>s</w:t>
            </w:r>
            <w:r w:rsidRPr="00891559">
              <w:t xml:space="preserve"> (</w:t>
            </w:r>
            <w:hyperlink r:id="rId37" w:history="1">
              <w:r w:rsidRPr="00774436">
                <w:rPr>
                  <w:rStyle w:val="Hyperlink"/>
                </w:rPr>
                <w:t>Christian.Groves@nteczone.com</w:t>
              </w:r>
            </w:hyperlink>
            <w:r w:rsidRPr="00891559">
              <w:t>)</w:t>
            </w:r>
          </w:p>
        </w:tc>
        <w:tc>
          <w:tcPr>
            <w:tcW w:w="1224" w:type="dxa"/>
            <w:shd w:val="clear" w:color="auto" w:fill="auto"/>
          </w:tcPr>
          <w:p w:rsidR="005365A2" w:rsidRPr="00891559" w:rsidRDefault="005365A2" w:rsidP="00DA1EDA">
            <w:pPr>
              <w:pStyle w:val="Tabletext"/>
              <w:jc w:val="center"/>
            </w:pPr>
            <w:r>
              <w:t>2014</w:t>
            </w:r>
          </w:p>
        </w:tc>
        <w:tc>
          <w:tcPr>
            <w:tcW w:w="1359" w:type="dxa"/>
            <w:shd w:val="clear" w:color="auto" w:fill="auto"/>
          </w:tcPr>
          <w:p w:rsidR="005365A2" w:rsidRPr="007F7801" w:rsidRDefault="003E7151" w:rsidP="003E7151">
            <w:pPr>
              <w:pStyle w:val="Tabletext"/>
              <w:jc w:val="center"/>
            </w:pPr>
            <w:r>
              <w:t>TD-23</w:t>
            </w:r>
          </w:p>
        </w:tc>
      </w:tr>
      <w:tr w:rsidR="005365A2" w:rsidRPr="00891559" w:rsidTr="00DA1EDA">
        <w:trPr>
          <w:jc w:val="center"/>
        </w:trPr>
        <w:tc>
          <w:tcPr>
            <w:tcW w:w="1591" w:type="dxa"/>
            <w:shd w:val="clear" w:color="auto" w:fill="auto"/>
          </w:tcPr>
          <w:p w:rsidR="005365A2" w:rsidRPr="00891559" w:rsidRDefault="005365A2" w:rsidP="00DA1EDA">
            <w:pPr>
              <w:pStyle w:val="Tabletext"/>
              <w:rPr>
                <w:color w:val="000000"/>
              </w:rPr>
            </w:pPr>
            <w:r w:rsidRPr="00891559">
              <w:rPr>
                <w:color w:val="000000"/>
              </w:rPr>
              <w:t>H.TPS-AV</w:t>
            </w:r>
          </w:p>
        </w:tc>
        <w:tc>
          <w:tcPr>
            <w:tcW w:w="2387" w:type="dxa"/>
            <w:shd w:val="clear" w:color="auto" w:fill="auto"/>
          </w:tcPr>
          <w:p w:rsidR="005365A2" w:rsidRPr="00891559" w:rsidRDefault="005365A2" w:rsidP="00DA1EDA">
            <w:pPr>
              <w:pStyle w:val="Tabletext"/>
              <w:rPr>
                <w:color w:val="000000"/>
              </w:rPr>
            </w:pPr>
            <w:r w:rsidRPr="00891559">
              <w:rPr>
                <w:color w:val="000000"/>
              </w:rPr>
              <w:t xml:space="preserve">Audio/Video Parameters for </w:t>
            </w:r>
            <w:proofErr w:type="spellStart"/>
            <w:r w:rsidRPr="00891559">
              <w:rPr>
                <w:color w:val="000000"/>
              </w:rPr>
              <w:t>Telepresence</w:t>
            </w:r>
            <w:proofErr w:type="spellEnd"/>
            <w:r w:rsidRPr="00891559">
              <w:rPr>
                <w:color w:val="000000"/>
              </w:rPr>
              <w:t xml:space="preserve"> systems </w:t>
            </w:r>
          </w:p>
        </w:tc>
        <w:tc>
          <w:tcPr>
            <w:tcW w:w="3294" w:type="dxa"/>
            <w:shd w:val="clear" w:color="auto" w:fill="auto"/>
          </w:tcPr>
          <w:p w:rsidR="005365A2" w:rsidRPr="006909B7" w:rsidRDefault="005365A2" w:rsidP="00DA1EDA">
            <w:pPr>
              <w:pStyle w:val="Tabletext"/>
              <w:rPr>
                <w:lang w:val="de-CH"/>
              </w:rPr>
            </w:pPr>
            <w:r w:rsidRPr="006909B7">
              <w:rPr>
                <w:lang w:val="de-CH"/>
              </w:rPr>
              <w:t>S. Botzko (</w:t>
            </w:r>
            <w:hyperlink r:id="rId38" w:history="1">
              <w:r w:rsidRPr="006909B7">
                <w:rPr>
                  <w:rStyle w:val="Hyperlink"/>
                  <w:lang w:val="de-CH"/>
                </w:rPr>
                <w:t>Stephen.Botzko@polycom.com</w:t>
              </w:r>
            </w:hyperlink>
            <w:r w:rsidRPr="006909B7">
              <w:rPr>
                <w:lang w:val="de-CH"/>
              </w:rPr>
              <w:t>)</w:t>
            </w:r>
          </w:p>
        </w:tc>
        <w:tc>
          <w:tcPr>
            <w:tcW w:w="1224" w:type="dxa"/>
            <w:shd w:val="clear" w:color="auto" w:fill="auto"/>
          </w:tcPr>
          <w:p w:rsidR="005365A2" w:rsidRPr="00891559" w:rsidRDefault="005365A2" w:rsidP="00DA1EDA">
            <w:pPr>
              <w:pStyle w:val="Tabletext"/>
              <w:jc w:val="center"/>
            </w:pPr>
            <w:r>
              <w:rPr>
                <w:color w:val="000000"/>
              </w:rPr>
              <w:t>2014</w:t>
            </w:r>
          </w:p>
        </w:tc>
        <w:tc>
          <w:tcPr>
            <w:tcW w:w="1359" w:type="dxa"/>
            <w:shd w:val="clear" w:color="auto" w:fill="auto"/>
          </w:tcPr>
          <w:p w:rsidR="005365A2" w:rsidRPr="007F7801" w:rsidRDefault="003E7151" w:rsidP="003E7151">
            <w:pPr>
              <w:pStyle w:val="Tabletext"/>
              <w:jc w:val="center"/>
              <w:rPr>
                <w:highlight w:val="yellow"/>
              </w:rPr>
            </w:pPr>
            <w:r w:rsidRPr="003E7151">
              <w:t>TD-26</w:t>
            </w:r>
          </w:p>
        </w:tc>
      </w:tr>
      <w:tr w:rsidR="005365A2" w:rsidRPr="00891559" w:rsidTr="00DA1EDA">
        <w:trPr>
          <w:jc w:val="center"/>
        </w:trPr>
        <w:tc>
          <w:tcPr>
            <w:tcW w:w="1591" w:type="dxa"/>
            <w:shd w:val="clear" w:color="auto" w:fill="auto"/>
          </w:tcPr>
          <w:p w:rsidR="005365A2" w:rsidRPr="00891559" w:rsidRDefault="005365A2" w:rsidP="00DA1EDA">
            <w:pPr>
              <w:pStyle w:val="Tabletext"/>
              <w:rPr>
                <w:color w:val="000000"/>
              </w:rPr>
            </w:pPr>
            <w:r>
              <w:rPr>
                <w:color w:val="000000"/>
              </w:rPr>
              <w:t>H.TPS-SIG</w:t>
            </w:r>
          </w:p>
        </w:tc>
        <w:tc>
          <w:tcPr>
            <w:tcW w:w="2387" w:type="dxa"/>
            <w:shd w:val="clear" w:color="auto" w:fill="auto"/>
          </w:tcPr>
          <w:p w:rsidR="005365A2" w:rsidRPr="00891559" w:rsidRDefault="005365A2" w:rsidP="00DA1EDA">
            <w:pPr>
              <w:pStyle w:val="Tabletext"/>
              <w:rPr>
                <w:color w:val="000000"/>
              </w:rPr>
            </w:pPr>
            <w:r w:rsidRPr="00313412">
              <w:rPr>
                <w:rFonts w:eastAsia="Times New Roman"/>
                <w:color w:val="000000"/>
                <w:szCs w:val="24"/>
              </w:rPr>
              <w:t xml:space="preserve">Signalling for </w:t>
            </w:r>
            <w:proofErr w:type="spellStart"/>
            <w:r w:rsidRPr="00313412">
              <w:rPr>
                <w:rFonts w:eastAsia="Times New Roman"/>
                <w:color w:val="000000"/>
                <w:szCs w:val="24"/>
              </w:rPr>
              <w:t>telepresence</w:t>
            </w:r>
            <w:proofErr w:type="spellEnd"/>
            <w:r w:rsidRPr="00313412">
              <w:rPr>
                <w:rFonts w:eastAsia="Times New Roman"/>
                <w:color w:val="000000"/>
                <w:szCs w:val="24"/>
              </w:rPr>
              <w:t>-enabled conferencing</w:t>
            </w:r>
          </w:p>
        </w:tc>
        <w:tc>
          <w:tcPr>
            <w:tcW w:w="3294" w:type="dxa"/>
            <w:shd w:val="clear" w:color="auto" w:fill="auto"/>
          </w:tcPr>
          <w:p w:rsidR="005365A2" w:rsidRPr="006909B7" w:rsidRDefault="003E7151" w:rsidP="00DA1EDA">
            <w:pPr>
              <w:pStyle w:val="Tabletext"/>
              <w:rPr>
                <w:lang w:val="de-CH"/>
              </w:rPr>
            </w:pPr>
            <w:r>
              <w:rPr>
                <w:lang w:val="de-CH"/>
              </w:rPr>
              <w:t>TBD</w:t>
            </w:r>
          </w:p>
        </w:tc>
        <w:tc>
          <w:tcPr>
            <w:tcW w:w="1224" w:type="dxa"/>
            <w:shd w:val="clear" w:color="auto" w:fill="auto"/>
          </w:tcPr>
          <w:p w:rsidR="005365A2" w:rsidRDefault="003E7151" w:rsidP="00DA1EDA">
            <w:pPr>
              <w:pStyle w:val="Tabletext"/>
              <w:jc w:val="center"/>
              <w:rPr>
                <w:color w:val="000000"/>
              </w:rPr>
            </w:pPr>
            <w:r>
              <w:rPr>
                <w:color w:val="000000"/>
              </w:rPr>
              <w:t>2015</w:t>
            </w:r>
          </w:p>
        </w:tc>
        <w:tc>
          <w:tcPr>
            <w:tcW w:w="1359" w:type="dxa"/>
            <w:shd w:val="clear" w:color="auto" w:fill="auto"/>
          </w:tcPr>
          <w:p w:rsidR="005365A2" w:rsidRDefault="003E7151" w:rsidP="003E7151">
            <w:pPr>
              <w:pStyle w:val="Tabletext"/>
              <w:jc w:val="center"/>
            </w:pPr>
            <w:r>
              <w:t>TD-30</w:t>
            </w:r>
            <w:r w:rsidR="0033593E">
              <w:t>a</w:t>
            </w:r>
          </w:p>
        </w:tc>
      </w:tr>
    </w:tbl>
    <w:p w:rsidR="005365A2" w:rsidRPr="009A63E5" w:rsidRDefault="005365A2" w:rsidP="009071BF">
      <w:pPr>
        <w:pStyle w:val="Normalbeforetable"/>
      </w:pPr>
    </w:p>
    <w:p w:rsidR="00D04224" w:rsidRPr="009A63E5" w:rsidRDefault="00D04224" w:rsidP="001F6149">
      <w:pPr>
        <w:pStyle w:val="Heading2"/>
      </w:pPr>
      <w:bookmarkStart w:id="15" w:name="_Toc288578584"/>
      <w:r w:rsidRPr="009A63E5">
        <w:t>Future meetings</w:t>
      </w:r>
      <w:bookmarkEnd w:id="15"/>
    </w:p>
    <w:p w:rsidR="00D04224" w:rsidRPr="009A63E5" w:rsidRDefault="00D04224" w:rsidP="00D04224">
      <w:pPr>
        <w:rPr>
          <w:lang w:val="en-AU"/>
        </w:rPr>
      </w:pPr>
      <w:bookmarkStart w:id="16" w:name="_Toc150526533"/>
      <w:r w:rsidRPr="009A63E5">
        <w:rPr>
          <w:lang w:val="en-AU"/>
        </w:rPr>
        <w:t xml:space="preserve">Question 5/16 is planning to meet at the next Study Group 16 meeting </w:t>
      </w:r>
      <w:r w:rsidR="003E7151">
        <w:rPr>
          <w:lang w:val="en-AU"/>
        </w:rPr>
        <w:t xml:space="preserve">in </w:t>
      </w:r>
      <w:r w:rsidR="003E7151">
        <w:t xml:space="preserve">Sapporo, Japan, </w:t>
      </w:r>
      <w:r w:rsidR="003E7151" w:rsidRPr="00737D7F">
        <w:t>30 June-11 July 2014</w:t>
      </w:r>
      <w:r w:rsidRPr="009A63E5">
        <w:rPr>
          <w:lang w:val="en-AU"/>
        </w:rPr>
        <w:t xml:space="preserve">.  </w:t>
      </w:r>
      <w:bookmarkEnd w:id="16"/>
    </w:p>
    <w:p w:rsidR="009071BF" w:rsidRPr="002A54B0" w:rsidRDefault="009071BF" w:rsidP="009071BF">
      <w:pPr>
        <w:jc w:val="center"/>
      </w:pPr>
      <w:r w:rsidRPr="009A63E5">
        <w:t>_______________________</w:t>
      </w:r>
    </w:p>
    <w:sectPr w:rsidR="009071BF" w:rsidRPr="002A54B0" w:rsidSect="006C499C">
      <w:headerReference w:type="default" r:id="rId39"/>
      <w:footerReference w:type="first" r:id="rId4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499" w:rsidRDefault="000C1499">
      <w:r>
        <w:separator/>
      </w:r>
    </w:p>
  </w:endnote>
  <w:endnote w:type="continuationSeparator" w:id="0">
    <w:p w:rsidR="000C1499" w:rsidRDefault="000C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F2043" w:rsidRPr="00F331C5">
      <w:trPr>
        <w:cantSplit/>
        <w:trHeight w:val="204"/>
      </w:trPr>
      <w:tc>
        <w:tcPr>
          <w:tcW w:w="1617" w:type="dxa"/>
          <w:tcBorders>
            <w:top w:val="single" w:sz="12" w:space="0" w:color="auto"/>
            <w:bottom w:val="single" w:sz="12" w:space="0" w:color="auto"/>
          </w:tcBorders>
        </w:tcPr>
        <w:p w:rsidR="005F2043" w:rsidRPr="00F331C5" w:rsidRDefault="005F2043" w:rsidP="006C499C">
          <w:pPr>
            <w:rPr>
              <w:b/>
              <w:bCs/>
              <w:sz w:val="20"/>
            </w:rPr>
          </w:pPr>
          <w:bookmarkStart w:id="17" w:name="dcontact"/>
          <w:r w:rsidRPr="00F331C5">
            <w:rPr>
              <w:b/>
              <w:bCs/>
              <w:sz w:val="20"/>
            </w:rPr>
            <w:t>Contact:</w:t>
          </w:r>
        </w:p>
      </w:tc>
      <w:tc>
        <w:tcPr>
          <w:tcW w:w="4394" w:type="dxa"/>
          <w:tcBorders>
            <w:top w:val="single" w:sz="12" w:space="0" w:color="auto"/>
            <w:bottom w:val="single" w:sz="12" w:space="0" w:color="auto"/>
          </w:tcBorders>
        </w:tcPr>
        <w:p w:rsidR="005F2043" w:rsidRPr="002D540F" w:rsidRDefault="005C0773" w:rsidP="006C499C">
          <w:pPr>
            <w:rPr>
              <w:sz w:val="20"/>
            </w:rPr>
          </w:pPr>
          <w:r>
            <w:rPr>
              <w:sz w:val="20"/>
            </w:rPr>
            <w:t>Patrick Luthi</w:t>
          </w:r>
        </w:p>
        <w:p w:rsidR="005F2043" w:rsidRPr="002D540F" w:rsidRDefault="005C0773" w:rsidP="006C499C">
          <w:pPr>
            <w:spacing w:before="0"/>
            <w:rPr>
              <w:sz w:val="20"/>
            </w:rPr>
          </w:pPr>
          <w:r>
            <w:rPr>
              <w:sz w:val="20"/>
            </w:rPr>
            <w:t>Cisco Systems Norway</w:t>
          </w:r>
        </w:p>
        <w:p w:rsidR="005F2043" w:rsidRPr="00F331C5" w:rsidRDefault="005C0773" w:rsidP="006C499C">
          <w:pPr>
            <w:spacing w:before="0"/>
            <w:rPr>
              <w:sz w:val="20"/>
            </w:rPr>
          </w:pPr>
          <w:r>
            <w:rPr>
              <w:sz w:val="20"/>
            </w:rPr>
            <w:t>Norway</w:t>
          </w:r>
        </w:p>
      </w:tc>
      <w:tc>
        <w:tcPr>
          <w:tcW w:w="3912" w:type="dxa"/>
          <w:tcBorders>
            <w:top w:val="single" w:sz="12" w:space="0" w:color="auto"/>
            <w:bottom w:val="single" w:sz="12" w:space="0" w:color="auto"/>
          </w:tcBorders>
        </w:tcPr>
        <w:p w:rsidR="005F2043" w:rsidRPr="00F331C5" w:rsidRDefault="005F2043" w:rsidP="006C499C">
          <w:pPr>
            <w:rPr>
              <w:sz w:val="20"/>
            </w:rPr>
          </w:pPr>
          <w:r w:rsidRPr="00F331C5">
            <w:rPr>
              <w:sz w:val="20"/>
            </w:rPr>
            <w:t>Tel: +</w:t>
          </w:r>
          <w:r w:rsidR="005C0773">
            <w:rPr>
              <w:sz w:val="20"/>
            </w:rPr>
            <w:t>47 67 125 125</w:t>
          </w:r>
        </w:p>
        <w:p w:rsidR="005F2043" w:rsidRPr="00F331C5" w:rsidRDefault="005F2043" w:rsidP="006C499C">
          <w:pPr>
            <w:spacing w:before="0"/>
            <w:rPr>
              <w:sz w:val="20"/>
            </w:rPr>
          </w:pPr>
          <w:r>
            <w:rPr>
              <w:sz w:val="20"/>
            </w:rPr>
            <w:t xml:space="preserve">Fax: </w:t>
          </w:r>
        </w:p>
        <w:p w:rsidR="005F2043" w:rsidRPr="00F331C5" w:rsidRDefault="005F2043" w:rsidP="006C499C">
          <w:pPr>
            <w:spacing w:before="0"/>
            <w:rPr>
              <w:sz w:val="20"/>
            </w:rPr>
          </w:pPr>
          <w:r w:rsidRPr="00F331C5">
            <w:rPr>
              <w:sz w:val="20"/>
            </w:rPr>
            <w:t xml:space="preserve">Email: </w:t>
          </w:r>
          <w:r w:rsidR="005C0773">
            <w:rPr>
              <w:sz w:val="20"/>
            </w:rPr>
            <w:t>patrick.luthi@cisco.com</w:t>
          </w:r>
        </w:p>
      </w:tc>
    </w:tr>
    <w:bookmarkEnd w:id="17"/>
  </w:tbl>
  <w:p w:rsidR="005F2043" w:rsidRPr="00981DCE" w:rsidRDefault="005F20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499" w:rsidRDefault="000C1499">
      <w:r>
        <w:separator/>
      </w:r>
    </w:p>
  </w:footnote>
  <w:footnote w:type="continuationSeparator" w:id="0">
    <w:p w:rsidR="000C1499" w:rsidRDefault="000C1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43" w:rsidRPr="00981DCE" w:rsidRDefault="005F2043" w:rsidP="006C499C">
    <w:pPr>
      <w:pStyle w:val="Header"/>
    </w:pPr>
    <w:r w:rsidRPr="00981DCE">
      <w:t xml:space="preserve">- </w:t>
    </w:r>
    <w:r w:rsidR="00993541">
      <w:fldChar w:fldCharType="begin"/>
    </w:r>
    <w:r w:rsidR="00E35F0D">
      <w:instrText xml:space="preserve"> PAGE  \* MERGEFORMAT </w:instrText>
    </w:r>
    <w:r w:rsidR="00993541">
      <w:fldChar w:fldCharType="separate"/>
    </w:r>
    <w:r w:rsidR="0033593E">
      <w:rPr>
        <w:noProof/>
      </w:rPr>
      <w:t>5</w:t>
    </w:r>
    <w:r w:rsidR="00993541">
      <w:rPr>
        <w:noProof/>
      </w:rPr>
      <w:fldChar w:fldCharType="end"/>
    </w:r>
    <w:r w:rsidRPr="00981DCE">
      <w:t xml:space="preserve"> -</w:t>
    </w:r>
  </w:p>
  <w:p w:rsidR="005F2043" w:rsidRPr="00711FE1" w:rsidRDefault="005F2043" w:rsidP="006C499C">
    <w:pPr>
      <w:pStyle w:val="Header"/>
    </w:pPr>
    <w:r>
      <w:t>TD-15</w:t>
    </w:r>
    <w:r w:rsidR="003F2424">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1816BC"/>
    <w:multiLevelType w:val="hybridMultilevel"/>
    <w:tmpl w:val="D750A61E"/>
    <w:lvl w:ilvl="0" w:tplc="1E6094B4">
      <w:start w:val="10"/>
      <w:numFmt w:val="bullet"/>
      <w:lvlText w:val="˗"/>
      <w:lvlJc w:val="left"/>
      <w:pPr>
        <w:ind w:left="1152" w:hanging="360"/>
      </w:pPr>
      <w:rPr>
        <w:rFonts w:ascii="Times New Roman" w:eastAsia="MS Mincho" w:hAnsi="Times New Roman" w:cs="Times New Roman"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6F43B03"/>
    <w:multiLevelType w:val="multilevel"/>
    <w:tmpl w:val="E3E20B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6194E82"/>
    <w:multiLevelType w:val="hybridMultilevel"/>
    <w:tmpl w:val="10A00D8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040488"/>
    <w:multiLevelType w:val="hybridMultilevel"/>
    <w:tmpl w:val="020C0186"/>
    <w:lvl w:ilvl="0" w:tplc="7B388420">
      <w:numFmt w:val="bullet"/>
      <w:lvlText w:val=""/>
      <w:lvlJc w:val="left"/>
      <w:pPr>
        <w:tabs>
          <w:tab w:val="num" w:pos="480"/>
        </w:tabs>
        <w:ind w:left="480" w:hanging="480"/>
      </w:pPr>
      <w:rPr>
        <w:rFonts w:ascii="Symbol" w:hAnsi="Symbol" w:cs="Times New Roman" w:hint="default"/>
        <w:color w:val="auto"/>
      </w:rPr>
    </w:lvl>
    <w:lvl w:ilvl="1" w:tplc="5B36B354">
      <w:start w:val="1"/>
      <w:numFmt w:val="bullet"/>
      <w:lvlText w:val=""/>
      <w:lvlJc w:val="left"/>
      <w:pPr>
        <w:tabs>
          <w:tab w:val="num" w:pos="960"/>
        </w:tabs>
        <w:ind w:left="960" w:hanging="480"/>
      </w:pPr>
      <w:rPr>
        <w:rFonts w:ascii="Wingdings" w:hAnsi="Wingdings" w:cs="Times New Roman" w:hint="default"/>
      </w:rPr>
    </w:lvl>
    <w:lvl w:ilvl="2" w:tplc="3BFA392A">
      <w:start w:val="1"/>
      <w:numFmt w:val="bullet"/>
      <w:lvlText w:val=""/>
      <w:lvlJc w:val="left"/>
      <w:pPr>
        <w:tabs>
          <w:tab w:val="num" w:pos="1440"/>
        </w:tabs>
        <w:ind w:left="1440" w:hanging="480"/>
      </w:pPr>
      <w:rPr>
        <w:rFonts w:ascii="Wingdings" w:hAnsi="Wingdings" w:cs="Times New Roman" w:hint="default"/>
      </w:rPr>
    </w:lvl>
    <w:lvl w:ilvl="3" w:tplc="485A2BEE">
      <w:start w:val="1"/>
      <w:numFmt w:val="bullet"/>
      <w:lvlText w:val=""/>
      <w:lvlJc w:val="left"/>
      <w:pPr>
        <w:tabs>
          <w:tab w:val="num" w:pos="1920"/>
        </w:tabs>
        <w:ind w:left="1920" w:hanging="480"/>
      </w:pPr>
      <w:rPr>
        <w:rFonts w:ascii="Wingdings" w:hAnsi="Wingdings" w:cs="Times New Roman" w:hint="default"/>
      </w:rPr>
    </w:lvl>
    <w:lvl w:ilvl="4" w:tplc="B4EAF414">
      <w:start w:val="1"/>
      <w:numFmt w:val="bullet"/>
      <w:lvlText w:val=""/>
      <w:lvlJc w:val="left"/>
      <w:pPr>
        <w:tabs>
          <w:tab w:val="num" w:pos="2400"/>
        </w:tabs>
        <w:ind w:left="2400" w:hanging="480"/>
      </w:pPr>
      <w:rPr>
        <w:rFonts w:ascii="Wingdings" w:hAnsi="Wingdings" w:cs="Times New Roman" w:hint="default"/>
      </w:rPr>
    </w:lvl>
    <w:lvl w:ilvl="5" w:tplc="617C2EDA">
      <w:start w:val="1"/>
      <w:numFmt w:val="bullet"/>
      <w:lvlText w:val=""/>
      <w:lvlJc w:val="left"/>
      <w:pPr>
        <w:tabs>
          <w:tab w:val="num" w:pos="2880"/>
        </w:tabs>
        <w:ind w:left="2880" w:hanging="480"/>
      </w:pPr>
      <w:rPr>
        <w:rFonts w:ascii="Wingdings" w:hAnsi="Wingdings" w:cs="Times New Roman" w:hint="default"/>
      </w:rPr>
    </w:lvl>
    <w:lvl w:ilvl="6" w:tplc="EBBC3EA4">
      <w:start w:val="1"/>
      <w:numFmt w:val="bullet"/>
      <w:lvlText w:val=""/>
      <w:lvlJc w:val="left"/>
      <w:pPr>
        <w:tabs>
          <w:tab w:val="num" w:pos="3360"/>
        </w:tabs>
        <w:ind w:left="3360" w:hanging="480"/>
      </w:pPr>
      <w:rPr>
        <w:rFonts w:ascii="Wingdings" w:hAnsi="Wingdings" w:cs="Times New Roman" w:hint="default"/>
      </w:rPr>
    </w:lvl>
    <w:lvl w:ilvl="7" w:tplc="6B88B450">
      <w:start w:val="1"/>
      <w:numFmt w:val="bullet"/>
      <w:lvlText w:val=""/>
      <w:lvlJc w:val="left"/>
      <w:pPr>
        <w:tabs>
          <w:tab w:val="num" w:pos="3840"/>
        </w:tabs>
        <w:ind w:left="3840" w:hanging="480"/>
      </w:pPr>
      <w:rPr>
        <w:rFonts w:ascii="Wingdings" w:hAnsi="Wingdings" w:cs="Times New Roman" w:hint="default"/>
      </w:rPr>
    </w:lvl>
    <w:lvl w:ilvl="8" w:tplc="D4789656">
      <w:start w:val="1"/>
      <w:numFmt w:val="bullet"/>
      <w:lvlText w:val=""/>
      <w:lvlJc w:val="left"/>
      <w:pPr>
        <w:tabs>
          <w:tab w:val="num" w:pos="4320"/>
        </w:tabs>
        <w:ind w:left="4320" w:hanging="480"/>
      </w:pPr>
      <w:rPr>
        <w:rFonts w:ascii="Wingdings" w:hAnsi="Wingdings" w:cs="Times New Roman" w:hint="default"/>
      </w:rPr>
    </w:lvl>
  </w:abstractNum>
  <w:abstractNum w:abstractNumId="6">
    <w:nsid w:val="36B20752"/>
    <w:multiLevelType w:val="hybridMultilevel"/>
    <w:tmpl w:val="61684B2C"/>
    <w:lvl w:ilvl="0" w:tplc="D2966212">
      <w:start w:val="1"/>
      <w:numFmt w:val="bullet"/>
      <w:lvlText w:val=""/>
      <w:lvlJc w:val="left"/>
      <w:pPr>
        <w:tabs>
          <w:tab w:val="num" w:pos="360"/>
        </w:tabs>
        <w:ind w:left="360" w:hanging="360"/>
      </w:pPr>
      <w:rPr>
        <w:rFonts w:ascii="Symbol" w:hAnsi="Symbol" w:hint="default"/>
      </w:rPr>
    </w:lvl>
    <w:lvl w:ilvl="1" w:tplc="A34AB954">
      <w:start w:val="1"/>
      <w:numFmt w:val="bullet"/>
      <w:lvlText w:val="o"/>
      <w:lvlJc w:val="left"/>
      <w:pPr>
        <w:tabs>
          <w:tab w:val="num" w:pos="1080"/>
        </w:tabs>
        <w:ind w:left="1080" w:hanging="360"/>
      </w:pPr>
      <w:rPr>
        <w:rFonts w:ascii="Courier New" w:hAnsi="Courier New" w:hint="default"/>
      </w:rPr>
    </w:lvl>
    <w:lvl w:ilvl="2" w:tplc="5FDA9F84" w:tentative="1">
      <w:start w:val="1"/>
      <w:numFmt w:val="bullet"/>
      <w:lvlText w:val=""/>
      <w:lvlJc w:val="left"/>
      <w:pPr>
        <w:tabs>
          <w:tab w:val="num" w:pos="1800"/>
        </w:tabs>
        <w:ind w:left="1800" w:hanging="360"/>
      </w:pPr>
      <w:rPr>
        <w:rFonts w:ascii="Wingdings" w:hAnsi="Wingdings" w:hint="default"/>
      </w:rPr>
    </w:lvl>
    <w:lvl w:ilvl="3" w:tplc="005C142E" w:tentative="1">
      <w:start w:val="1"/>
      <w:numFmt w:val="bullet"/>
      <w:lvlText w:val=""/>
      <w:lvlJc w:val="left"/>
      <w:pPr>
        <w:tabs>
          <w:tab w:val="num" w:pos="2520"/>
        </w:tabs>
        <w:ind w:left="2520" w:hanging="360"/>
      </w:pPr>
      <w:rPr>
        <w:rFonts w:ascii="Symbol" w:hAnsi="Symbol" w:hint="default"/>
      </w:rPr>
    </w:lvl>
    <w:lvl w:ilvl="4" w:tplc="914C85A8" w:tentative="1">
      <w:start w:val="1"/>
      <w:numFmt w:val="bullet"/>
      <w:lvlText w:val="o"/>
      <w:lvlJc w:val="left"/>
      <w:pPr>
        <w:tabs>
          <w:tab w:val="num" w:pos="3240"/>
        </w:tabs>
        <w:ind w:left="3240" w:hanging="360"/>
      </w:pPr>
      <w:rPr>
        <w:rFonts w:ascii="Courier New" w:hAnsi="Courier New" w:hint="default"/>
      </w:rPr>
    </w:lvl>
    <w:lvl w:ilvl="5" w:tplc="F6F80D42" w:tentative="1">
      <w:start w:val="1"/>
      <w:numFmt w:val="bullet"/>
      <w:lvlText w:val=""/>
      <w:lvlJc w:val="left"/>
      <w:pPr>
        <w:tabs>
          <w:tab w:val="num" w:pos="3960"/>
        </w:tabs>
        <w:ind w:left="3960" w:hanging="360"/>
      </w:pPr>
      <w:rPr>
        <w:rFonts w:ascii="Wingdings" w:hAnsi="Wingdings" w:hint="default"/>
      </w:rPr>
    </w:lvl>
    <w:lvl w:ilvl="6" w:tplc="E1FC097E" w:tentative="1">
      <w:start w:val="1"/>
      <w:numFmt w:val="bullet"/>
      <w:lvlText w:val=""/>
      <w:lvlJc w:val="left"/>
      <w:pPr>
        <w:tabs>
          <w:tab w:val="num" w:pos="4680"/>
        </w:tabs>
        <w:ind w:left="4680" w:hanging="360"/>
      </w:pPr>
      <w:rPr>
        <w:rFonts w:ascii="Symbol" w:hAnsi="Symbol" w:hint="default"/>
      </w:rPr>
    </w:lvl>
    <w:lvl w:ilvl="7" w:tplc="87148066" w:tentative="1">
      <w:start w:val="1"/>
      <w:numFmt w:val="bullet"/>
      <w:lvlText w:val="o"/>
      <w:lvlJc w:val="left"/>
      <w:pPr>
        <w:tabs>
          <w:tab w:val="num" w:pos="5400"/>
        </w:tabs>
        <w:ind w:left="5400" w:hanging="360"/>
      </w:pPr>
      <w:rPr>
        <w:rFonts w:ascii="Courier New" w:hAnsi="Courier New" w:hint="default"/>
      </w:rPr>
    </w:lvl>
    <w:lvl w:ilvl="8" w:tplc="4008F750" w:tentative="1">
      <w:start w:val="1"/>
      <w:numFmt w:val="bullet"/>
      <w:lvlText w:val=""/>
      <w:lvlJc w:val="left"/>
      <w:pPr>
        <w:tabs>
          <w:tab w:val="num" w:pos="6120"/>
        </w:tabs>
        <w:ind w:left="6120" w:hanging="360"/>
      </w:pPr>
      <w:rPr>
        <w:rFonts w:ascii="Wingdings" w:hAnsi="Wingdings" w:hint="default"/>
      </w:rPr>
    </w:lvl>
  </w:abstractNum>
  <w:abstractNum w:abstractNumId="7">
    <w:nsid w:val="3D3729FD"/>
    <w:multiLevelType w:val="hybridMultilevel"/>
    <w:tmpl w:val="F1F83950"/>
    <w:lvl w:ilvl="0" w:tplc="84F88CE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557D6C"/>
    <w:multiLevelType w:val="hybridMultilevel"/>
    <w:tmpl w:val="79C4DBAE"/>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5AD639DA">
      <w:numFmt w:val="bullet"/>
      <w:lvlText w:val="–"/>
      <w:lvlJc w:val="left"/>
      <w:pPr>
        <w:ind w:left="1800" w:hanging="360"/>
      </w:pPr>
      <w:rPr>
        <w:rFonts w:ascii="Times New Roman" w:eastAsia="MS Mincho" w:hAnsi="Times New Roman" w:cs="Times New Roman"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9">
    <w:nsid w:val="62CE5224"/>
    <w:multiLevelType w:val="hybridMultilevel"/>
    <w:tmpl w:val="3458865C"/>
    <w:lvl w:ilvl="0" w:tplc="1E6094B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7EFF4F0D"/>
    <w:multiLevelType w:val="hybridMultilevel"/>
    <w:tmpl w:val="855489AC"/>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6"/>
  </w:num>
  <w:num w:numId="8">
    <w:abstractNumId w:val="8"/>
  </w:num>
  <w:num w:numId="9">
    <w:abstractNumId w:val="2"/>
  </w:num>
  <w:num w:numId="10">
    <w:abstractNumId w:val="12"/>
  </w:num>
  <w:num w:numId="11">
    <w:abstractNumId w:val="5"/>
  </w:num>
  <w:num w:numId="12">
    <w:abstractNumId w:val="10"/>
  </w:num>
  <w:num w:numId="13">
    <w:abstractNumId w:val="11"/>
  </w:num>
  <w:num w:numId="14">
    <w:abstractNumId w:val="3"/>
    <w:lvlOverride w:ilvl="0">
      <w:startOverride w:val="2"/>
    </w:lvlOverride>
    <w:lvlOverride w:ilvl="1">
      <w:startOverride w:val="2"/>
    </w:lvlOverride>
  </w:num>
  <w:num w:numId="15">
    <w:abstractNumId w:val="4"/>
  </w:num>
  <w:num w:numId="16">
    <w:abstractNumId w:val="7"/>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1088C"/>
    <w:rsid w:val="0002005A"/>
    <w:rsid w:val="000371B0"/>
    <w:rsid w:val="00045E61"/>
    <w:rsid w:val="0004621B"/>
    <w:rsid w:val="000872B9"/>
    <w:rsid w:val="0009113B"/>
    <w:rsid w:val="000C1499"/>
    <w:rsid w:val="000D0104"/>
    <w:rsid w:val="000E1000"/>
    <w:rsid w:val="000E6D65"/>
    <w:rsid w:val="000F27F5"/>
    <w:rsid w:val="001207A5"/>
    <w:rsid w:val="00124D18"/>
    <w:rsid w:val="00164401"/>
    <w:rsid w:val="00170A5A"/>
    <w:rsid w:val="001940AE"/>
    <w:rsid w:val="001D5660"/>
    <w:rsid w:val="001D7E23"/>
    <w:rsid w:val="001E112C"/>
    <w:rsid w:val="001F6149"/>
    <w:rsid w:val="00214388"/>
    <w:rsid w:val="002444E1"/>
    <w:rsid w:val="00284D8E"/>
    <w:rsid w:val="002D540F"/>
    <w:rsid w:val="00313F2C"/>
    <w:rsid w:val="00323CCF"/>
    <w:rsid w:val="0033593E"/>
    <w:rsid w:val="0034641A"/>
    <w:rsid w:val="00354608"/>
    <w:rsid w:val="00367520"/>
    <w:rsid w:val="003E7151"/>
    <w:rsid w:val="003F2424"/>
    <w:rsid w:val="00413BF6"/>
    <w:rsid w:val="00430937"/>
    <w:rsid w:val="0047558A"/>
    <w:rsid w:val="00484633"/>
    <w:rsid w:val="00491307"/>
    <w:rsid w:val="004A2889"/>
    <w:rsid w:val="004B5D89"/>
    <w:rsid w:val="004D4637"/>
    <w:rsid w:val="004E0E09"/>
    <w:rsid w:val="00511A34"/>
    <w:rsid w:val="00511BB0"/>
    <w:rsid w:val="0051684D"/>
    <w:rsid w:val="005267E7"/>
    <w:rsid w:val="00533A63"/>
    <w:rsid w:val="005365A2"/>
    <w:rsid w:val="0055079A"/>
    <w:rsid w:val="0057284F"/>
    <w:rsid w:val="00577531"/>
    <w:rsid w:val="00586D09"/>
    <w:rsid w:val="005A0A6A"/>
    <w:rsid w:val="005A2360"/>
    <w:rsid w:val="005A5545"/>
    <w:rsid w:val="005A61D6"/>
    <w:rsid w:val="005B2D03"/>
    <w:rsid w:val="005B2EF8"/>
    <w:rsid w:val="005B6D20"/>
    <w:rsid w:val="005C0773"/>
    <w:rsid w:val="005F2043"/>
    <w:rsid w:val="00602AA7"/>
    <w:rsid w:val="006145DC"/>
    <w:rsid w:val="00624AA1"/>
    <w:rsid w:val="00625936"/>
    <w:rsid w:val="00637B3B"/>
    <w:rsid w:val="00641E8C"/>
    <w:rsid w:val="006469E2"/>
    <w:rsid w:val="00665D9F"/>
    <w:rsid w:val="00667EAF"/>
    <w:rsid w:val="0067042E"/>
    <w:rsid w:val="00677DB3"/>
    <w:rsid w:val="00682BBD"/>
    <w:rsid w:val="0068394C"/>
    <w:rsid w:val="0068453C"/>
    <w:rsid w:val="00693F68"/>
    <w:rsid w:val="00697053"/>
    <w:rsid w:val="006B7962"/>
    <w:rsid w:val="006C170A"/>
    <w:rsid w:val="006C499C"/>
    <w:rsid w:val="006E68A9"/>
    <w:rsid w:val="006F25A8"/>
    <w:rsid w:val="006F3EE7"/>
    <w:rsid w:val="00702B67"/>
    <w:rsid w:val="00703B92"/>
    <w:rsid w:val="00707E36"/>
    <w:rsid w:val="0071315A"/>
    <w:rsid w:val="007205A1"/>
    <w:rsid w:val="00737D7F"/>
    <w:rsid w:val="00745818"/>
    <w:rsid w:val="007570DD"/>
    <w:rsid w:val="00762E0E"/>
    <w:rsid w:val="0077413D"/>
    <w:rsid w:val="00790F62"/>
    <w:rsid w:val="00793B62"/>
    <w:rsid w:val="0079416F"/>
    <w:rsid w:val="00797F5F"/>
    <w:rsid w:val="007B2332"/>
    <w:rsid w:val="007B331C"/>
    <w:rsid w:val="007D0E87"/>
    <w:rsid w:val="007E436E"/>
    <w:rsid w:val="00803CE6"/>
    <w:rsid w:val="00807BC7"/>
    <w:rsid w:val="00837546"/>
    <w:rsid w:val="00846211"/>
    <w:rsid w:val="008538A2"/>
    <w:rsid w:val="00891D47"/>
    <w:rsid w:val="008947D9"/>
    <w:rsid w:val="008B2391"/>
    <w:rsid w:val="008C45CD"/>
    <w:rsid w:val="009026BC"/>
    <w:rsid w:val="009071BF"/>
    <w:rsid w:val="00937BCE"/>
    <w:rsid w:val="00944A19"/>
    <w:rsid w:val="00964E2C"/>
    <w:rsid w:val="0099084C"/>
    <w:rsid w:val="00990ED7"/>
    <w:rsid w:val="00993541"/>
    <w:rsid w:val="009A2606"/>
    <w:rsid w:val="009A59F8"/>
    <w:rsid w:val="009A63E5"/>
    <w:rsid w:val="009C6DA6"/>
    <w:rsid w:val="009C724D"/>
    <w:rsid w:val="00A04657"/>
    <w:rsid w:val="00A05411"/>
    <w:rsid w:val="00A13AE8"/>
    <w:rsid w:val="00A14FB6"/>
    <w:rsid w:val="00A32564"/>
    <w:rsid w:val="00A32618"/>
    <w:rsid w:val="00A41558"/>
    <w:rsid w:val="00A65213"/>
    <w:rsid w:val="00A86C59"/>
    <w:rsid w:val="00A87DC8"/>
    <w:rsid w:val="00AB090A"/>
    <w:rsid w:val="00AB649B"/>
    <w:rsid w:val="00AC26B2"/>
    <w:rsid w:val="00AE68B3"/>
    <w:rsid w:val="00AE6F48"/>
    <w:rsid w:val="00AF03E5"/>
    <w:rsid w:val="00AF3067"/>
    <w:rsid w:val="00AF5924"/>
    <w:rsid w:val="00B21E1E"/>
    <w:rsid w:val="00B23B0A"/>
    <w:rsid w:val="00B27E7B"/>
    <w:rsid w:val="00B42CBD"/>
    <w:rsid w:val="00B85785"/>
    <w:rsid w:val="00B923BF"/>
    <w:rsid w:val="00BD5B7B"/>
    <w:rsid w:val="00BF0D29"/>
    <w:rsid w:val="00C03EC3"/>
    <w:rsid w:val="00C20859"/>
    <w:rsid w:val="00C2315B"/>
    <w:rsid w:val="00C27061"/>
    <w:rsid w:val="00C73B2D"/>
    <w:rsid w:val="00C8097A"/>
    <w:rsid w:val="00C8700D"/>
    <w:rsid w:val="00CC667A"/>
    <w:rsid w:val="00CD4FAE"/>
    <w:rsid w:val="00CE7A7C"/>
    <w:rsid w:val="00D03719"/>
    <w:rsid w:val="00D04224"/>
    <w:rsid w:val="00D0565D"/>
    <w:rsid w:val="00D202E7"/>
    <w:rsid w:val="00D241C8"/>
    <w:rsid w:val="00D45957"/>
    <w:rsid w:val="00D46ED4"/>
    <w:rsid w:val="00D52377"/>
    <w:rsid w:val="00D94F35"/>
    <w:rsid w:val="00D97703"/>
    <w:rsid w:val="00DB1662"/>
    <w:rsid w:val="00DB7069"/>
    <w:rsid w:val="00DC7D57"/>
    <w:rsid w:val="00DF526D"/>
    <w:rsid w:val="00E16D2A"/>
    <w:rsid w:val="00E24EFD"/>
    <w:rsid w:val="00E35F0D"/>
    <w:rsid w:val="00E47398"/>
    <w:rsid w:val="00E7746A"/>
    <w:rsid w:val="00EB6B2D"/>
    <w:rsid w:val="00ED680F"/>
    <w:rsid w:val="00EE5FC7"/>
    <w:rsid w:val="00EF401D"/>
    <w:rsid w:val="00F03B99"/>
    <w:rsid w:val="00F21DE6"/>
    <w:rsid w:val="00F23096"/>
    <w:rsid w:val="00F27180"/>
    <w:rsid w:val="00F27B5A"/>
    <w:rsid w:val="00F4746E"/>
    <w:rsid w:val="00F47C58"/>
    <w:rsid w:val="00FA2B2B"/>
    <w:rsid w:val="00FB2455"/>
    <w:rsid w:val="00FB6D75"/>
    <w:rsid w:val="00FC4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rsid w:val="00964E2C"/>
    <w:pPr>
      <w:keepNext/>
      <w:keepLines/>
      <w:numPr>
        <w:numId w:val="6"/>
      </w:numPr>
      <w:spacing w:before="360"/>
      <w:outlineLvl w:val="0"/>
    </w:pPr>
    <w:rPr>
      <w:b/>
    </w:rPr>
  </w:style>
  <w:style w:type="paragraph" w:styleId="Heading2">
    <w:name w:val="heading 2"/>
    <w:basedOn w:val="Heading1"/>
    <w:next w:val="Normal"/>
    <w:link w:val="Heading2Char"/>
    <w:qFormat/>
    <w:rsid w:val="00964E2C"/>
    <w:pPr>
      <w:numPr>
        <w:ilvl w:val="1"/>
      </w:numPr>
      <w:spacing w:before="240"/>
      <w:outlineLvl w:val="1"/>
    </w:pPr>
  </w:style>
  <w:style w:type="paragraph" w:styleId="Heading3">
    <w:name w:val="heading 3"/>
    <w:basedOn w:val="Heading1"/>
    <w:next w:val="Normal"/>
    <w:qFormat/>
    <w:rsid w:val="00964E2C"/>
    <w:pPr>
      <w:numPr>
        <w:ilvl w:val="2"/>
      </w:numPr>
      <w:spacing w:before="160"/>
      <w:outlineLvl w:val="2"/>
    </w:pPr>
  </w:style>
  <w:style w:type="paragraph" w:styleId="Heading4">
    <w:name w:val="heading 4"/>
    <w:basedOn w:val="Heading3"/>
    <w:next w:val="Normal"/>
    <w:link w:val="Heading4Char"/>
    <w:qFormat/>
    <w:rsid w:val="00964E2C"/>
    <w:pPr>
      <w:numPr>
        <w:ilvl w:val="3"/>
      </w:numPr>
      <w:tabs>
        <w:tab w:val="clear" w:pos="794"/>
        <w:tab w:val="left" w:pos="1021"/>
      </w:tabs>
      <w:outlineLvl w:val="3"/>
    </w:pPr>
  </w:style>
  <w:style w:type="paragraph" w:styleId="Heading5">
    <w:name w:val="heading 5"/>
    <w:basedOn w:val="Heading4"/>
    <w:next w:val="Normal"/>
    <w:qFormat/>
    <w:rsid w:val="00964E2C"/>
    <w:pPr>
      <w:numPr>
        <w:ilvl w:val="4"/>
      </w:numPr>
      <w:outlineLvl w:val="4"/>
    </w:pPr>
  </w:style>
  <w:style w:type="paragraph" w:styleId="Heading6">
    <w:name w:val="heading 6"/>
    <w:aliases w:val="H6,H61"/>
    <w:basedOn w:val="Heading4"/>
    <w:next w:val="Normal"/>
    <w:qFormat/>
    <w:rsid w:val="00964E2C"/>
    <w:pPr>
      <w:numPr>
        <w:ilvl w:val="5"/>
      </w:numPr>
      <w:tabs>
        <w:tab w:val="clear" w:pos="1021"/>
        <w:tab w:val="clear" w:pos="1191"/>
      </w:tabs>
      <w:outlineLvl w:val="5"/>
    </w:pPr>
  </w:style>
  <w:style w:type="paragraph" w:styleId="Heading7">
    <w:name w:val="heading 7"/>
    <w:basedOn w:val="Heading6"/>
    <w:next w:val="Normal"/>
    <w:qFormat/>
    <w:rsid w:val="00964E2C"/>
    <w:pPr>
      <w:numPr>
        <w:ilvl w:val="6"/>
      </w:numPr>
      <w:outlineLvl w:val="6"/>
    </w:pPr>
  </w:style>
  <w:style w:type="paragraph" w:styleId="Heading8">
    <w:name w:val="heading 8"/>
    <w:basedOn w:val="Heading6"/>
    <w:next w:val="Normal"/>
    <w:qFormat/>
    <w:rsid w:val="00964E2C"/>
    <w:pPr>
      <w:numPr>
        <w:ilvl w:val="7"/>
      </w:numPr>
      <w:outlineLvl w:val="7"/>
    </w:pPr>
  </w:style>
  <w:style w:type="paragraph" w:styleId="Heading9">
    <w:name w:val="heading 9"/>
    <w:basedOn w:val="Heading6"/>
    <w:next w:val="Normal"/>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link w:val="TabletextChar"/>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 w:type="character" w:customStyle="1" w:styleId="TabletextChar">
    <w:name w:val="Table_text Char"/>
    <w:link w:val="Tabletext"/>
    <w:locked/>
    <w:rsid w:val="005365A2"/>
    <w:rPr>
      <w:sz w:val="22"/>
      <w:lang w:val="en-GB"/>
    </w:rPr>
  </w:style>
  <w:style w:type="character" w:customStyle="1" w:styleId="Heading4Char">
    <w:name w:val="Heading 4 Char"/>
    <w:basedOn w:val="DefaultParagraphFont"/>
    <w:link w:val="Heading4"/>
    <w:rsid w:val="00707E36"/>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numbering" w:customStyle="1" w:styleId="Hyperlink">
    <w:name w:val="Bullete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4890">
      <w:bodyDiv w:val="1"/>
      <w:marLeft w:val="0"/>
      <w:marRight w:val="0"/>
      <w:marTop w:val="0"/>
      <w:marBottom w:val="0"/>
      <w:divBdr>
        <w:top w:val="none" w:sz="0" w:space="0" w:color="auto"/>
        <w:left w:val="none" w:sz="0" w:space="0" w:color="auto"/>
        <w:bottom w:val="none" w:sz="0" w:space="0" w:color="auto"/>
        <w:right w:val="none" w:sz="0" w:space="0" w:color="auto"/>
      </w:divBdr>
    </w:div>
    <w:div w:id="214126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13-2016/1403_Gen/" TargetMode="External"/><Relationship Id="rId13" Type="http://schemas.openxmlformats.org/officeDocument/2006/relationships/hyperlink" Target="http://ftp3.itu.int/av-arch/avc-site/2013-2016/1403_Gen/AVD-4534.zip" TargetMode="External"/><Relationship Id="rId18" Type="http://schemas.openxmlformats.org/officeDocument/2006/relationships/hyperlink" Target="http://ftp3.itu.int/av-arch/avc-site/2013-2016/1403_Gen/AVD-4558.zip" TargetMode="External"/><Relationship Id="rId26" Type="http://schemas.openxmlformats.org/officeDocument/2006/relationships/hyperlink" Target="http://ftp3.itu.int/av-arch/avc-site/2013-2016/1403_Gen/AVD-4560.zip"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ftp3.itu.int/av-arch/avc-site/2013-2016/1403_Gen/AVD-4575.zip" TargetMode="External"/><Relationship Id="rId34" Type="http://schemas.openxmlformats.org/officeDocument/2006/relationships/hyperlink" Target="http://lists.packetizer.com/mailman/listinfo/sg16-avd"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itu.int/av-arch/avc-site/2013-2016/1403_Gen/AVD-4513.zip" TargetMode="External"/><Relationship Id="rId17" Type="http://schemas.openxmlformats.org/officeDocument/2006/relationships/hyperlink" Target="http://ftp3.itu.int/av-arch/avc-site/2013-2016/1403_Gen/AVD-4557.zip" TargetMode="External"/><Relationship Id="rId25" Type="http://schemas.openxmlformats.org/officeDocument/2006/relationships/hyperlink" Target="http://ftp3.itu.int/av-arch/avc-site/2013-2016/1403_Gen/AVD-4559.zip" TargetMode="External"/><Relationship Id="rId33" Type="http://schemas.openxmlformats.org/officeDocument/2006/relationships/hyperlink" Target="http://www.itu.int/ITU-T/edh/faqs-email.html" TargetMode="External"/><Relationship Id="rId38" Type="http://schemas.openxmlformats.org/officeDocument/2006/relationships/hyperlink" Target="mailto:Stephen.Botzko@polycom.com" TargetMode="External"/><Relationship Id="rId2" Type="http://schemas.openxmlformats.org/officeDocument/2006/relationships/styles" Target="styles.xml"/><Relationship Id="rId16" Type="http://schemas.openxmlformats.org/officeDocument/2006/relationships/hyperlink" Target="http://ftp3.itu.int/av-arch/avc-site/2013-2016/1403_Gen/AVD-4537.zip" TargetMode="External"/><Relationship Id="rId20" Type="http://schemas.openxmlformats.org/officeDocument/2006/relationships/hyperlink" Target="http://ftp3.itu.int/av-arch/avc-site/2013-2016/1403_Gen/AVD-4543.zip" TargetMode="External"/><Relationship Id="rId29" Type="http://schemas.openxmlformats.org/officeDocument/2006/relationships/hyperlink" Target="http://ftp3.itu.int/av-arch/avc-site/2013-2016/1403_Gen/AVD-4578.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3.itu.int/av-arch/avc-site/2013-2016/1403_Gen/AVD-4556.zip" TargetMode="External"/><Relationship Id="rId24" Type="http://schemas.openxmlformats.org/officeDocument/2006/relationships/hyperlink" Target="http://ftp3.itu.int/av-arch/avc-site/2013-2016/1403_Gen/AVD-4588.zip" TargetMode="External"/><Relationship Id="rId32" Type="http://schemas.openxmlformats.org/officeDocument/2006/relationships/hyperlink" Target="mailto:sg16-avd@lists.packetizer.com" TargetMode="External"/><Relationship Id="rId37" Type="http://schemas.openxmlformats.org/officeDocument/2006/relationships/hyperlink" Target="mailto:Christian.Groves@nteczone.co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tp3.itu.int/av-arch/avc-site/2013-2016/1403_Gen/AVD-4536.zip" TargetMode="External"/><Relationship Id="rId23" Type="http://schemas.openxmlformats.org/officeDocument/2006/relationships/hyperlink" Target="http://ftp3.itu.int/av-arch/avc-site/2013-2016/1403_Gen/AVD-4531.zip" TargetMode="External"/><Relationship Id="rId28" Type="http://schemas.openxmlformats.org/officeDocument/2006/relationships/hyperlink" Target="http://ftp3.itu.int/av-arch/avc-site/2013-2016/1403_Gen/AVD-4577.zip" TargetMode="External"/><Relationship Id="rId36" Type="http://schemas.openxmlformats.org/officeDocument/2006/relationships/hyperlink" Target="mailto:ye.xiaoyang@zte.com.cn" TargetMode="External"/><Relationship Id="rId10" Type="http://schemas.openxmlformats.org/officeDocument/2006/relationships/hyperlink" Target="http://ftp3.itu.int/av-arch/avc-site/2013-2016/1403_Gen/AVD-4533.zip" TargetMode="External"/><Relationship Id="rId19" Type="http://schemas.openxmlformats.org/officeDocument/2006/relationships/hyperlink" Target="http://ftp3.itu.int/av-arch/avc-site/2013-2016/1403_Gen/AVD-4587.zip" TargetMode="External"/><Relationship Id="rId31" Type="http://schemas.openxmlformats.org/officeDocument/2006/relationships/hyperlink" Target="mailto:t09sg16q5@lists.itu.int" TargetMode="External"/><Relationship Id="rId4" Type="http://schemas.openxmlformats.org/officeDocument/2006/relationships/settings" Target="settings.xml"/><Relationship Id="rId9" Type="http://schemas.openxmlformats.org/officeDocument/2006/relationships/hyperlink" Target="http://ftp3.itu.int/av-arch/avc-site/2013-2016/1403_Gen/AVD-4528.zip" TargetMode="External"/><Relationship Id="rId14" Type="http://schemas.openxmlformats.org/officeDocument/2006/relationships/hyperlink" Target="http://ftp3.itu.int/av-arch/avc-site/2013-2016/1403_Gen/AVD-4535.zip" TargetMode="External"/><Relationship Id="rId22" Type="http://schemas.openxmlformats.org/officeDocument/2006/relationships/hyperlink" Target="http://ftp3.itu.int/av-arch/avc-site/2013-2016/1403_Gen/AVD-4530.zip" TargetMode="External"/><Relationship Id="rId27" Type="http://schemas.openxmlformats.org/officeDocument/2006/relationships/hyperlink" Target="http://ftp3.itu.int/av-arch/avc-site/2013-2016/1403_Gen/AVD-4576.zip" TargetMode="External"/><Relationship Id="rId30" Type="http://schemas.openxmlformats.org/officeDocument/2006/relationships/hyperlink" Target="http://ftp3.itu.int/av-arch/avc-site/2013-2016/1403_Gen/AVD-4579.zip" TargetMode="External"/><Relationship Id="rId35" Type="http://schemas.openxmlformats.org/officeDocument/2006/relationships/hyperlink" Target="http://ftp3.itu.int/av-arch/avc-s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352</TotalTime>
  <Pages>6</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14019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Patrick Luthi</cp:lastModifiedBy>
  <cp:revision>78</cp:revision>
  <cp:lastPrinted>2002-08-01T12:30:00Z</cp:lastPrinted>
  <dcterms:created xsi:type="dcterms:W3CDTF">2012-02-21T08:12:00Z</dcterms:created>
  <dcterms:modified xsi:type="dcterms:W3CDTF">2014-03-13T17:38:00Z</dcterms:modified>
</cp:coreProperties>
</file>