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C499C" w:rsidP="004E62C5">
            <w:pPr>
              <w:spacing w:before="0"/>
              <w:jc w:val="right"/>
              <w:rPr>
                <w:b/>
                <w:bCs/>
                <w:sz w:val="40"/>
              </w:rPr>
            </w:pPr>
            <w:bookmarkStart w:id="2" w:name="docnumber"/>
            <w:r w:rsidRPr="004E62C5">
              <w:rPr>
                <w:b/>
                <w:bCs/>
                <w:sz w:val="40"/>
              </w:rPr>
              <w:t>AVD-</w:t>
            </w:r>
            <w:bookmarkEnd w:id="2"/>
            <w:r w:rsidR="004E62C5" w:rsidRPr="004E62C5">
              <w:rPr>
                <w:b/>
                <w:bCs/>
                <w:sz w:val="40"/>
              </w:rPr>
              <w:t>4359</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572AAA" w:rsidP="006C499C">
            <w:r>
              <w:t>2</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572AAA" w:rsidP="006C499C">
            <w:r>
              <w:t>Spranto Australia Pty Ltd</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4B5A0D" w:rsidP="00135213">
            <w:pPr>
              <w:spacing w:after="120"/>
            </w:pPr>
            <w:r>
              <w:t xml:space="preserve">H.323 </w:t>
            </w:r>
            <w:r w:rsidR="00572AAA">
              <w:t>Associative</w:t>
            </w:r>
            <w:r w:rsidR="00B233E5">
              <w:t xml:space="preserve"> </w:t>
            </w:r>
            <w:r w:rsidR="00572AAA">
              <w:t>SET</w:t>
            </w:r>
            <w:r w:rsidR="00135213">
              <w:t xml:space="preserve"> (ASSET)</w:t>
            </w:r>
            <w:r w:rsidR="00572AAA">
              <w:t xml:space="preserve"> </w:t>
            </w:r>
            <w:r w:rsidR="007056E2">
              <w:t xml:space="preserve">Framework </w:t>
            </w:r>
            <w:r w:rsidR="00572AAA">
              <w:t>description and proposed call flows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572AAA" w:rsidP="006C499C">
            <w:pPr>
              <w:spacing w:after="120"/>
            </w:pPr>
            <w:r>
              <w:t>Discussion</w:t>
            </w:r>
          </w:p>
        </w:tc>
      </w:tr>
      <w:bookmarkEnd w:id="1"/>
      <w:bookmarkEnd w:id="9"/>
    </w:tbl>
    <w:p w:rsidR="006C499C" w:rsidRPr="00A14FB6" w:rsidRDefault="006C499C" w:rsidP="006C499C"/>
    <w:p w:rsidR="006C499C" w:rsidRDefault="006C499C" w:rsidP="006C499C">
      <w:pPr>
        <w:pStyle w:val="Headingb"/>
      </w:pPr>
      <w:r w:rsidRPr="00A14FB6">
        <w:t>Summary</w:t>
      </w:r>
      <w:bookmarkStart w:id="10" w:name="_GoBack"/>
      <w:bookmarkEnd w:id="10"/>
    </w:p>
    <w:p w:rsidR="00572AAA" w:rsidRPr="00572AAA" w:rsidRDefault="00572AAA" w:rsidP="00572AAA">
      <w:r>
        <w:t xml:space="preserve">This document outlines the description and proposed call flows for a new H.323 </w:t>
      </w:r>
      <w:r w:rsidR="00ED10DB">
        <w:t>SET</w:t>
      </w:r>
      <w:r>
        <w:t xml:space="preserve"> (Simple Endpoint Type) which allow</w:t>
      </w:r>
      <w:r w:rsidR="00F50A1D">
        <w:t>s</w:t>
      </w:r>
      <w:r w:rsidR="00A8056D">
        <w:t xml:space="preserve"> the instruction of H.325 like functions into</w:t>
      </w:r>
      <w:r>
        <w:t xml:space="preserve"> H.323</w:t>
      </w:r>
      <w:r w:rsidR="00A8056D">
        <w:t xml:space="preserve"> systems</w:t>
      </w:r>
      <w:r>
        <w:t>.</w:t>
      </w:r>
      <w:r w:rsidR="009D0ACF">
        <w:t xml:space="preserve"> AVD</w:t>
      </w:r>
      <w:r w:rsidR="00CD4C47">
        <w:t>-</w:t>
      </w:r>
      <w:r w:rsidR="009D0ACF">
        <w:t>4360 and AVD</w:t>
      </w:r>
      <w:r w:rsidR="00CD4C47">
        <w:t>-</w:t>
      </w:r>
      <w:r w:rsidR="009D0ACF">
        <w:t>4361 contain the proposed work items derived from this document.</w:t>
      </w:r>
    </w:p>
    <w:p w:rsidR="006C499C" w:rsidRDefault="006C499C" w:rsidP="00B233E5">
      <w:pPr>
        <w:pStyle w:val="Heading1"/>
        <w:numPr>
          <w:ilvl w:val="0"/>
          <w:numId w:val="0"/>
        </w:numPr>
        <w:ind w:left="432" w:hanging="432"/>
      </w:pPr>
      <w:r w:rsidRPr="00A14FB6">
        <w:t>Introduction</w:t>
      </w:r>
    </w:p>
    <w:p w:rsidR="00572AAA" w:rsidRDefault="00572AAA" w:rsidP="00572AAA">
      <w:r>
        <w:t>The proposal to add support to H.323</w:t>
      </w:r>
      <w:r w:rsidR="004B5A0D">
        <w:t xml:space="preserve"> as </w:t>
      </w:r>
      <w:r>
        <w:t>a stepping stone to H.325 functionality was first proposed at the last rapporteur meeting in Brisbane. Out of that meeting the first draft of a H.460</w:t>
      </w:r>
      <w:r w:rsidR="005F332C">
        <w:t xml:space="preserve"> based protocol</w:t>
      </w:r>
      <w:r>
        <w:t xml:space="preserve"> document was put forward at t</w:t>
      </w:r>
      <w:r w:rsidR="007056E2">
        <w:t>he</w:t>
      </w:r>
      <w:r>
        <w:t xml:space="preserve"> meeting in Geneva</w:t>
      </w:r>
      <w:r w:rsidR="005F332C">
        <w:t xml:space="preserve"> </w:t>
      </w:r>
      <w:r w:rsidR="007056E2">
        <w:t xml:space="preserve">in </w:t>
      </w:r>
      <w:r w:rsidR="005F332C">
        <w:t>January</w:t>
      </w:r>
      <w:r>
        <w:t xml:space="preserve">. </w:t>
      </w:r>
      <w:r w:rsidR="005F332C">
        <w:t>It was noted at that meeting…</w:t>
      </w:r>
    </w:p>
    <w:p w:rsidR="005F332C" w:rsidRPr="005F332C" w:rsidRDefault="005F332C" w:rsidP="00572AAA">
      <w:pPr>
        <w:rPr>
          <w:i/>
        </w:rPr>
      </w:pPr>
      <w:r w:rsidRPr="005F332C">
        <w:rPr>
          <w:i/>
        </w:rPr>
        <w:t>[TD-51]</w:t>
      </w:r>
    </w:p>
    <w:p w:rsidR="005F332C" w:rsidRPr="005F332C" w:rsidRDefault="005F332C" w:rsidP="005F332C">
      <w:pPr>
        <w:ind w:left="567"/>
        <w:rPr>
          <w:i/>
        </w:rPr>
      </w:pPr>
      <w:r w:rsidRPr="005F332C">
        <w:rPr>
          <w:i/>
        </w:rPr>
        <w:t>It was suggested that perhaps what we need is a framework document for introducing "H.323 Application Entities" like file transfer applications or whiteboard applications.  This might be a "profile" of H.323 similar to the "Simple Endpoint Type" defined in H.323 Annex F.  Perhaps most important is the removal of the requirement that an H.323 Application Entity support G.711, since most such applications, would not need audio or video support, as the user's primary H.323 terminal would provide that capability.  Use of audio or video should not be precluded, though.  If the H.323 Application Entity is a video display, for example, it would need to utilize video.  The framework document would explain how to use call-independent supplementary service messages to allow association of applications and terminals, etc.  The framework would probably be an Annex to H.323.  Contributions are solicited.</w:t>
      </w:r>
    </w:p>
    <w:p w:rsidR="00572AAA" w:rsidRPr="00572AAA" w:rsidRDefault="005F332C" w:rsidP="005F332C">
      <w:pPr>
        <w:ind w:left="567"/>
      </w:pPr>
      <w:r w:rsidRPr="005F332C">
        <w:rPr>
          <w:i/>
        </w:rPr>
        <w:t>It was decided not to add this as a work item to the work programme at this meeting, though there is interest in progressing this and the framework document once it is prepared. Further, definition of a protocol and application protocol entities are also solicited.</w:t>
      </w:r>
    </w:p>
    <w:p w:rsidR="006C499C" w:rsidRDefault="006C499C" w:rsidP="00B233E5">
      <w:pPr>
        <w:pStyle w:val="Heading1"/>
        <w:numPr>
          <w:ilvl w:val="0"/>
          <w:numId w:val="0"/>
        </w:numPr>
        <w:ind w:left="432" w:hanging="432"/>
        <w:rPr>
          <w:lang w:eastAsia="ja-JP"/>
        </w:rPr>
      </w:pPr>
      <w:r w:rsidRPr="00A14FB6">
        <w:rPr>
          <w:lang w:eastAsia="ja-JP"/>
        </w:rPr>
        <w:t>Discussion</w:t>
      </w:r>
    </w:p>
    <w:p w:rsidR="005F332C" w:rsidRPr="005F332C" w:rsidRDefault="005F332C" w:rsidP="005F332C">
      <w:pPr>
        <w:rPr>
          <w:lang w:eastAsia="ja-JP"/>
        </w:rPr>
      </w:pPr>
      <w:r>
        <w:rPr>
          <w:lang w:eastAsia="ja-JP"/>
        </w:rPr>
        <w:t xml:space="preserve">The author has taken note of the experts review </w:t>
      </w:r>
      <w:r w:rsidR="007056E2">
        <w:rPr>
          <w:lang w:eastAsia="ja-JP"/>
        </w:rPr>
        <w:t xml:space="preserve">and developed </w:t>
      </w:r>
      <w:r w:rsidR="00A8056D">
        <w:rPr>
          <w:lang w:eastAsia="ja-JP"/>
        </w:rPr>
        <w:t xml:space="preserve">this </w:t>
      </w:r>
      <w:r w:rsidR="007056E2">
        <w:rPr>
          <w:lang w:eastAsia="ja-JP"/>
        </w:rPr>
        <w:t>contribution within in the framework of a H.323 “Simple Endpoint Type” as proposed</w:t>
      </w:r>
      <w:r w:rsidR="00533DCB">
        <w:rPr>
          <w:lang w:eastAsia="ja-JP"/>
        </w:rPr>
        <w:t>.</w:t>
      </w:r>
      <w:r w:rsidR="007056E2">
        <w:rPr>
          <w:lang w:eastAsia="ja-JP"/>
        </w:rPr>
        <w:t xml:space="preserve"> </w:t>
      </w:r>
      <w:r w:rsidR="00533DCB">
        <w:rPr>
          <w:lang w:eastAsia="ja-JP"/>
        </w:rPr>
        <w:t xml:space="preserve">It </w:t>
      </w:r>
      <w:r w:rsidR="007056E2">
        <w:rPr>
          <w:lang w:eastAsia="ja-JP"/>
        </w:rPr>
        <w:t>include</w:t>
      </w:r>
      <w:r w:rsidR="00533DCB">
        <w:rPr>
          <w:lang w:eastAsia="ja-JP"/>
        </w:rPr>
        <w:t>s</w:t>
      </w:r>
      <w:r w:rsidR="007056E2">
        <w:rPr>
          <w:lang w:eastAsia="ja-JP"/>
        </w:rPr>
        <w:t xml:space="preserve"> an overall framework and call flow contribution to better outline the proposal.</w:t>
      </w:r>
    </w:p>
    <w:p w:rsidR="006C499C" w:rsidRPr="00A14FB6" w:rsidRDefault="006C499C" w:rsidP="00B233E5">
      <w:pPr>
        <w:pStyle w:val="Heading1"/>
        <w:numPr>
          <w:ilvl w:val="0"/>
          <w:numId w:val="0"/>
        </w:numPr>
        <w:ind w:left="432" w:hanging="432"/>
        <w:rPr>
          <w:lang w:eastAsia="ja-JP"/>
        </w:rPr>
      </w:pPr>
      <w:r w:rsidRPr="00A14FB6">
        <w:rPr>
          <w:lang w:eastAsia="ja-JP"/>
        </w:rPr>
        <w:lastRenderedPageBreak/>
        <w:t>Conclusion</w:t>
      </w:r>
    </w:p>
    <w:p w:rsidR="006C499C" w:rsidRDefault="007056E2">
      <w:r>
        <w:t>The following contribution outlines the description and proposed call flows for a new “Associative” H.323 simple endpoint type</w:t>
      </w:r>
      <w:r w:rsidR="00A8056D">
        <w:t xml:space="preserve"> (ASSET)</w:t>
      </w:r>
      <w:r w:rsidR="0068301B">
        <w:t xml:space="preserve"> and </w:t>
      </w:r>
      <w:r w:rsidR="00F50A1D">
        <w:t xml:space="preserve">the </w:t>
      </w:r>
      <w:r w:rsidR="0068301B">
        <w:t>interaction with existing H.323 devices</w:t>
      </w:r>
      <w:r>
        <w:t>.</w:t>
      </w:r>
    </w:p>
    <w:p w:rsidR="0068301B" w:rsidRDefault="0068301B"/>
    <w:p w:rsidR="0068301B" w:rsidRDefault="0068301B"/>
    <w:p w:rsidR="007056E2" w:rsidRDefault="007056E2"/>
    <w:p w:rsidR="0068301B" w:rsidRDefault="0068301B">
      <w:pPr>
        <w:tabs>
          <w:tab w:val="clear" w:pos="794"/>
          <w:tab w:val="clear" w:pos="1191"/>
          <w:tab w:val="clear" w:pos="1588"/>
          <w:tab w:val="clear" w:pos="1985"/>
        </w:tabs>
        <w:overflowPunct/>
        <w:autoSpaceDE/>
        <w:autoSpaceDN/>
        <w:adjustRightInd/>
        <w:spacing w:before="0"/>
        <w:textAlignment w:val="auto"/>
      </w:pPr>
      <w:r>
        <w:br w:type="page"/>
      </w:r>
    </w:p>
    <w:p w:rsidR="00B233E5" w:rsidRPr="00B233E5" w:rsidRDefault="00135213" w:rsidP="00B233E5">
      <w:pPr>
        <w:pStyle w:val="Heading1"/>
        <w:numPr>
          <w:ilvl w:val="0"/>
          <w:numId w:val="0"/>
        </w:numPr>
        <w:ind w:left="432" w:hanging="432"/>
        <w:rPr>
          <w:sz w:val="28"/>
          <w:szCs w:val="28"/>
        </w:rPr>
      </w:pPr>
      <w:r>
        <w:rPr>
          <w:sz w:val="28"/>
          <w:szCs w:val="28"/>
        </w:rPr>
        <w:lastRenderedPageBreak/>
        <w:t>H.323</w:t>
      </w:r>
      <w:r w:rsidRPr="00B233E5">
        <w:rPr>
          <w:sz w:val="28"/>
          <w:szCs w:val="28"/>
        </w:rPr>
        <w:t xml:space="preserve"> </w:t>
      </w:r>
      <w:r w:rsidR="00B233E5" w:rsidRPr="00B233E5">
        <w:rPr>
          <w:sz w:val="28"/>
          <w:szCs w:val="28"/>
        </w:rPr>
        <w:t>Associative</w:t>
      </w:r>
      <w:r w:rsidR="00B233E5">
        <w:rPr>
          <w:sz w:val="28"/>
          <w:szCs w:val="28"/>
        </w:rPr>
        <w:t xml:space="preserve"> </w:t>
      </w:r>
      <w:r w:rsidR="00B233E5" w:rsidRPr="00B233E5">
        <w:rPr>
          <w:sz w:val="28"/>
          <w:szCs w:val="28"/>
        </w:rPr>
        <w:t>SET</w:t>
      </w:r>
      <w:r>
        <w:rPr>
          <w:sz w:val="28"/>
          <w:szCs w:val="28"/>
        </w:rPr>
        <w:t xml:space="preserve"> (ASSET)</w:t>
      </w:r>
      <w:r w:rsidR="00B233E5" w:rsidRPr="00B233E5">
        <w:rPr>
          <w:sz w:val="28"/>
          <w:szCs w:val="28"/>
        </w:rPr>
        <w:t xml:space="preserve"> Framework description and proposed call flows</w:t>
      </w:r>
    </w:p>
    <w:p w:rsidR="009124EF" w:rsidRDefault="009124EF" w:rsidP="00BA7FED">
      <w:pPr>
        <w:pStyle w:val="Heading1"/>
      </w:pPr>
      <w:r>
        <w:t>Description</w:t>
      </w:r>
    </w:p>
    <w:p w:rsidR="00A67D50" w:rsidRDefault="009124EF" w:rsidP="00A67D50">
      <w:r>
        <w:t xml:space="preserve">An </w:t>
      </w:r>
      <w:r w:rsidR="00EF53CD">
        <w:t xml:space="preserve">H.323 </w:t>
      </w:r>
      <w:r>
        <w:t>Associative SET device</w:t>
      </w:r>
      <w:r w:rsidR="003D36CD">
        <w:t xml:space="preserve"> (ASSET)</w:t>
      </w:r>
      <w:r>
        <w:t xml:space="preserve"> is a device within </w:t>
      </w:r>
      <w:r w:rsidR="0055515C">
        <w:t xml:space="preserve">a H.323 network that is able </w:t>
      </w:r>
      <w:r w:rsidR="00A8056D">
        <w:t>to provide additional c</w:t>
      </w:r>
      <w:r w:rsidR="0055515C">
        <w:t xml:space="preserve">apabilities beyond those of any regular </w:t>
      </w:r>
      <w:r w:rsidR="00A8056D">
        <w:t>H.323 terminal</w:t>
      </w:r>
      <w:r>
        <w:t xml:space="preserve"> devices. For instance, an H.323 device capable of </w:t>
      </w:r>
      <w:r w:rsidR="00DE6708">
        <w:t xml:space="preserve">only </w:t>
      </w:r>
      <w:r>
        <w:t xml:space="preserve">audio may connect with an </w:t>
      </w:r>
      <w:r w:rsidR="0055515C">
        <w:t xml:space="preserve">H.323 </w:t>
      </w:r>
      <w:r>
        <w:t>Associative SET</w:t>
      </w:r>
      <w:r w:rsidR="00982827">
        <w:t xml:space="preserve"> </w:t>
      </w:r>
      <w:r w:rsidR="0055515C">
        <w:t>(ASSET)</w:t>
      </w:r>
      <w:r>
        <w:t xml:space="preserve"> on another device to share a H.239 presentation within the context of a call initiat</w:t>
      </w:r>
      <w:r w:rsidR="00DE6708">
        <w:t>ed/received on the audio device or a File transfer application maybe invoked</w:t>
      </w:r>
      <w:r w:rsidR="0055515C">
        <w:t xml:space="preserve"> on a separate device</w:t>
      </w:r>
      <w:r w:rsidR="00DE6708">
        <w:t xml:space="preserve"> </w:t>
      </w:r>
      <w:r w:rsidR="0055515C">
        <w:t>to send a file</w:t>
      </w:r>
      <w:r w:rsidR="00DE6708">
        <w:t xml:space="preserve"> within the context of a</w:t>
      </w:r>
      <w:r w:rsidR="006159D9">
        <w:t>n</w:t>
      </w:r>
      <w:r w:rsidR="0055515C">
        <w:t xml:space="preserve"> </w:t>
      </w:r>
      <w:r w:rsidR="006159D9">
        <w:t>on-going</w:t>
      </w:r>
      <w:r w:rsidR="00DE6708">
        <w:t xml:space="preserve"> H.323 call.</w:t>
      </w:r>
      <w:r w:rsidR="00A67D50">
        <w:t xml:space="preserve"> </w:t>
      </w:r>
    </w:p>
    <w:p w:rsidR="005B56ED" w:rsidRDefault="005B56ED" w:rsidP="00A67D50">
      <w:r>
        <w:t xml:space="preserve">Proposed Standardisation methodology </w:t>
      </w:r>
    </w:p>
    <w:p w:rsidR="002A028E" w:rsidRDefault="00A67D50" w:rsidP="005B56ED">
      <w:r>
        <w:t>It is proposed to:</w:t>
      </w:r>
    </w:p>
    <w:p w:rsidR="002A028E" w:rsidRDefault="00A67D50" w:rsidP="002A028E">
      <w:pPr>
        <w:pStyle w:val="ListParagraph"/>
        <w:numPr>
          <w:ilvl w:val="0"/>
          <w:numId w:val="10"/>
        </w:numPr>
        <w:ind w:hanging="873"/>
      </w:pPr>
      <w:r>
        <w:t xml:space="preserve"> </w:t>
      </w:r>
      <w:r w:rsidR="002A028E">
        <w:t>Include a new annex in H.323 to describe Associative SET</w:t>
      </w:r>
      <w:r w:rsidR="00A8056D">
        <w:t xml:space="preserve"> (ASSET)</w:t>
      </w:r>
      <w:r w:rsidR="002A028E">
        <w:t>.</w:t>
      </w:r>
    </w:p>
    <w:p w:rsidR="002A028E" w:rsidRDefault="002A028E" w:rsidP="002A028E">
      <w:pPr>
        <w:pStyle w:val="ListParagraph"/>
        <w:numPr>
          <w:ilvl w:val="0"/>
          <w:numId w:val="10"/>
        </w:numPr>
        <w:tabs>
          <w:tab w:val="clear" w:pos="794"/>
          <w:tab w:val="clear" w:pos="1191"/>
          <w:tab w:val="left" w:pos="709"/>
          <w:tab w:val="left" w:pos="851"/>
        </w:tabs>
        <w:ind w:left="851" w:hanging="284"/>
      </w:pPr>
      <w:r>
        <w:t xml:space="preserve">Draft a new </w:t>
      </w:r>
      <w:r w:rsidR="00982827">
        <w:rPr>
          <w:highlight w:val="yellow"/>
        </w:rPr>
        <w:t>H.46x.0</w:t>
      </w:r>
      <w:r>
        <w:t xml:space="preserve"> recommendation to describe the H.225.0 procedures involved with </w:t>
      </w:r>
      <w:r w:rsidR="003F2EF7">
        <w:t>ASSETs</w:t>
      </w:r>
      <w:r w:rsidR="003252F4">
        <w:t xml:space="preserve"> and H.323 based applications</w:t>
      </w:r>
      <w:r>
        <w:t>.</w:t>
      </w:r>
    </w:p>
    <w:p w:rsidR="00982827" w:rsidRDefault="00B215BA" w:rsidP="002A028E">
      <w:pPr>
        <w:pStyle w:val="ListParagraph"/>
        <w:numPr>
          <w:ilvl w:val="0"/>
          <w:numId w:val="10"/>
        </w:numPr>
        <w:tabs>
          <w:tab w:val="clear" w:pos="794"/>
          <w:tab w:val="clear" w:pos="1191"/>
          <w:tab w:val="left" w:pos="709"/>
          <w:tab w:val="left" w:pos="851"/>
        </w:tabs>
        <w:ind w:left="851" w:hanging="284"/>
      </w:pPr>
      <w:r>
        <w:rPr>
          <w:highlight w:val="yellow"/>
        </w:rPr>
        <w:t>H.46x</w:t>
      </w:r>
      <w:r w:rsidR="00982827" w:rsidRPr="00982827">
        <w:rPr>
          <w:highlight w:val="yellow"/>
        </w:rPr>
        <w:t>.y</w:t>
      </w:r>
      <w:r w:rsidR="00982827">
        <w:t xml:space="preserve"> recommendations to define ASSET applications.</w:t>
      </w:r>
    </w:p>
    <w:p w:rsidR="004B5A0D" w:rsidRPr="005B56ED" w:rsidRDefault="004B5A0D" w:rsidP="004B5A0D">
      <w:pPr>
        <w:pStyle w:val="ListParagraph"/>
        <w:tabs>
          <w:tab w:val="clear" w:pos="794"/>
          <w:tab w:val="clear" w:pos="1191"/>
          <w:tab w:val="left" w:pos="709"/>
          <w:tab w:val="left" w:pos="851"/>
        </w:tabs>
        <w:ind w:left="851"/>
      </w:pPr>
    </w:p>
    <w:p w:rsidR="00BA7FED" w:rsidRDefault="00B233E5" w:rsidP="00BA7FED">
      <w:pPr>
        <w:pStyle w:val="Heading1"/>
      </w:pPr>
      <w:r>
        <w:t xml:space="preserve">Proposed Device </w:t>
      </w:r>
      <w:r w:rsidR="002A028E">
        <w:t xml:space="preserve">Definitions and </w:t>
      </w:r>
      <w:r>
        <w:t>Requirements</w:t>
      </w:r>
    </w:p>
    <w:p w:rsidR="001B5E84" w:rsidRDefault="001B5E84" w:rsidP="001B5E84">
      <w:r w:rsidRPr="001B5E84">
        <w:t xml:space="preserve">Full </w:t>
      </w:r>
      <w:r>
        <w:t xml:space="preserve">device definitions and </w:t>
      </w:r>
      <w:r w:rsidRPr="001B5E84">
        <w:t xml:space="preserve">requirements </w:t>
      </w:r>
      <w:r>
        <w:t xml:space="preserve">for </w:t>
      </w:r>
      <w:r w:rsidR="003F2EF7">
        <w:t>ASSET</w:t>
      </w:r>
      <w:r>
        <w:t xml:space="preserve"> </w:t>
      </w:r>
      <w:r w:rsidR="00D336C1">
        <w:t>are</w:t>
      </w:r>
      <w:r w:rsidRPr="001B5E84">
        <w:t xml:space="preserve"> proposed as a new Annex to H.323</w:t>
      </w:r>
      <w:r>
        <w:t>.</w:t>
      </w:r>
    </w:p>
    <w:p w:rsidR="001B5E84" w:rsidRPr="001B5E84" w:rsidRDefault="001B5E84" w:rsidP="001B5E84">
      <w:r>
        <w:t>Presented below is a high level overview of that document.</w:t>
      </w:r>
    </w:p>
    <w:p w:rsidR="000C5BC1" w:rsidRDefault="00191ED4" w:rsidP="000C5BC1">
      <w:pPr>
        <w:pStyle w:val="Heading2"/>
      </w:pPr>
      <w:r>
        <w:t>Definitions</w:t>
      </w:r>
    </w:p>
    <w:p w:rsidR="00191ED4" w:rsidRDefault="000C5BC1" w:rsidP="002A028E">
      <w:pPr>
        <w:pStyle w:val="Heading3"/>
        <w:numPr>
          <w:ilvl w:val="0"/>
          <w:numId w:val="0"/>
        </w:numPr>
        <w:tabs>
          <w:tab w:val="clear" w:pos="794"/>
          <w:tab w:val="left" w:pos="567"/>
        </w:tabs>
        <w:ind w:left="567"/>
        <w:rPr>
          <w:b w:val="0"/>
        </w:rPr>
      </w:pPr>
      <w:r>
        <w:t>Application</w:t>
      </w:r>
      <w:r w:rsidRPr="000C5BC1">
        <w:rPr>
          <w:b w:val="0"/>
        </w:rPr>
        <w:t xml:space="preserve">:  </w:t>
      </w:r>
      <w:r w:rsidR="00A67D50">
        <w:rPr>
          <w:b w:val="0"/>
        </w:rPr>
        <w:t xml:space="preserve">A </w:t>
      </w:r>
      <w:r w:rsidR="003252F4">
        <w:rPr>
          <w:b w:val="0"/>
        </w:rPr>
        <w:t>real-time function</w:t>
      </w:r>
      <w:r w:rsidRPr="000C5BC1">
        <w:rPr>
          <w:b w:val="0"/>
        </w:rPr>
        <w:t xml:space="preserve"> </w:t>
      </w:r>
      <w:r w:rsidR="007E1ADE">
        <w:rPr>
          <w:b w:val="0"/>
        </w:rPr>
        <w:t>which reside</w:t>
      </w:r>
      <w:r w:rsidR="003252F4">
        <w:rPr>
          <w:b w:val="0"/>
        </w:rPr>
        <w:t>s</w:t>
      </w:r>
      <w:r w:rsidR="007E1ADE">
        <w:rPr>
          <w:b w:val="0"/>
        </w:rPr>
        <w:t xml:space="preserve"> on </w:t>
      </w:r>
      <w:r w:rsidR="00D336C1">
        <w:rPr>
          <w:b w:val="0"/>
        </w:rPr>
        <w:t>an</w:t>
      </w:r>
      <w:r w:rsidR="007E1ADE">
        <w:rPr>
          <w:b w:val="0"/>
        </w:rPr>
        <w:t xml:space="preserve"> </w:t>
      </w:r>
      <w:r w:rsidR="003D36CD">
        <w:rPr>
          <w:b w:val="0"/>
        </w:rPr>
        <w:t>ASSET</w:t>
      </w:r>
      <w:r w:rsidR="007E1ADE">
        <w:rPr>
          <w:b w:val="0"/>
        </w:rPr>
        <w:t xml:space="preserve">. </w:t>
      </w:r>
      <w:r w:rsidR="00D336C1">
        <w:rPr>
          <w:b w:val="0"/>
        </w:rPr>
        <w:t>These applications are identified by a</w:t>
      </w:r>
      <w:r w:rsidR="003252F4" w:rsidRPr="003252F4">
        <w:rPr>
          <w:b w:val="0"/>
        </w:rPr>
        <w:t>n</w:t>
      </w:r>
      <w:r w:rsidR="003252F4">
        <w:t xml:space="preserve"> </w:t>
      </w:r>
      <w:r w:rsidR="003252F4" w:rsidRPr="003252F4">
        <w:rPr>
          <w:b w:val="0"/>
        </w:rPr>
        <w:t xml:space="preserve">Object </w:t>
      </w:r>
      <w:r w:rsidR="00E71E39" w:rsidRPr="003252F4">
        <w:rPr>
          <w:b w:val="0"/>
        </w:rPr>
        <w:t>Identifier</w:t>
      </w:r>
      <w:r w:rsidR="003252F4">
        <w:rPr>
          <w:b w:val="0"/>
        </w:rPr>
        <w:t xml:space="preserve"> (OID)</w:t>
      </w:r>
      <w:r w:rsidR="00D336C1">
        <w:t>.</w:t>
      </w:r>
      <w:r w:rsidR="00D336C1">
        <w:rPr>
          <w:b w:val="0"/>
        </w:rPr>
        <w:t xml:space="preserve"> </w:t>
      </w:r>
      <w:r w:rsidR="002A028E">
        <w:rPr>
          <w:b w:val="0"/>
        </w:rPr>
        <w:t xml:space="preserve">A </w:t>
      </w:r>
      <w:r w:rsidR="003252F4">
        <w:rPr>
          <w:b w:val="0"/>
        </w:rPr>
        <w:t>listing of standard</w:t>
      </w:r>
      <w:r w:rsidR="00C77913">
        <w:rPr>
          <w:b w:val="0"/>
        </w:rPr>
        <w:t xml:space="preserve"> H.323</w:t>
      </w:r>
      <w:r w:rsidR="00C77913">
        <w:rPr>
          <w:b w:val="0"/>
          <w:vanish/>
        </w:rPr>
        <w:t>.323</w:t>
      </w:r>
      <w:r w:rsidR="003252F4">
        <w:rPr>
          <w:b w:val="0"/>
        </w:rPr>
        <w:t xml:space="preserve"> application OIDs</w:t>
      </w:r>
      <w:r w:rsidRPr="000C5BC1">
        <w:rPr>
          <w:b w:val="0"/>
        </w:rPr>
        <w:t xml:space="preserve"> </w:t>
      </w:r>
      <w:r w:rsidR="003252F4">
        <w:rPr>
          <w:b w:val="0"/>
        </w:rPr>
        <w:t>are</w:t>
      </w:r>
      <w:r w:rsidR="007E1ADE">
        <w:rPr>
          <w:b w:val="0"/>
        </w:rPr>
        <w:t xml:space="preserve"> </w:t>
      </w:r>
      <w:r w:rsidRPr="000C5BC1">
        <w:rPr>
          <w:b w:val="0"/>
        </w:rPr>
        <w:t xml:space="preserve">defined in </w:t>
      </w:r>
      <w:r w:rsidR="00982827">
        <w:rPr>
          <w:b w:val="0"/>
          <w:highlight w:val="yellow"/>
        </w:rPr>
        <w:t>H.46x.0</w:t>
      </w:r>
      <w:r w:rsidR="00D336C1">
        <w:rPr>
          <w:b w:val="0"/>
        </w:rPr>
        <w:t>.</w:t>
      </w:r>
    </w:p>
    <w:p w:rsidR="00990301" w:rsidRPr="00990301" w:rsidRDefault="00990301" w:rsidP="00990301">
      <w:pPr>
        <w:ind w:left="567"/>
      </w:pPr>
      <w:proofErr w:type="gramStart"/>
      <w:r>
        <w:rPr>
          <w:b/>
        </w:rPr>
        <w:t>Pairing:</w:t>
      </w:r>
      <w:r>
        <w:t xml:space="preserve">  </w:t>
      </w:r>
      <w:r w:rsidR="00D336C1">
        <w:t>A u</w:t>
      </w:r>
      <w:r>
        <w:t>nique association between</w:t>
      </w:r>
      <w:r w:rsidR="00D336C1">
        <w:t xml:space="preserve"> an endpoint and an</w:t>
      </w:r>
      <w:r w:rsidR="003D36CD">
        <w:t xml:space="preserve"> ASSET</w:t>
      </w:r>
      <w:r>
        <w:t>.</w:t>
      </w:r>
      <w:proofErr w:type="gramEnd"/>
      <w:r w:rsidR="00D336C1">
        <w:t xml:space="preserve"> </w:t>
      </w:r>
    </w:p>
    <w:p w:rsidR="000C5BC1" w:rsidRDefault="002A028E" w:rsidP="002A028E">
      <w:pPr>
        <w:pStyle w:val="Heading3"/>
        <w:numPr>
          <w:ilvl w:val="0"/>
          <w:numId w:val="0"/>
        </w:numPr>
        <w:ind w:left="567" w:hanging="567"/>
        <w:rPr>
          <w:b w:val="0"/>
        </w:rPr>
      </w:pPr>
      <w:r>
        <w:tab/>
      </w:r>
      <w:proofErr w:type="spellStart"/>
      <w:r w:rsidR="000C5BC1" w:rsidRPr="00E472FD">
        <w:t>AssociationToken</w:t>
      </w:r>
      <w:proofErr w:type="spellEnd"/>
      <w:r w:rsidR="000C5BC1">
        <w:t xml:space="preserve">: </w:t>
      </w:r>
      <w:r w:rsidR="000C5BC1" w:rsidRPr="000C5BC1">
        <w:rPr>
          <w:b w:val="0"/>
        </w:rPr>
        <w:t>A Globally Un</w:t>
      </w:r>
      <w:r w:rsidR="000C5BC1">
        <w:rPr>
          <w:b w:val="0"/>
        </w:rPr>
        <w:t xml:space="preserve">ique Identifier used to </w:t>
      </w:r>
      <w:r>
        <w:rPr>
          <w:b w:val="0"/>
        </w:rPr>
        <w:t xml:space="preserve">validate/authenticate </w:t>
      </w:r>
      <w:r w:rsidR="00D336C1" w:rsidRPr="00D336C1">
        <w:rPr>
          <w:b w:val="0"/>
        </w:rPr>
        <w:t>A</w:t>
      </w:r>
      <w:r w:rsidR="003D36CD">
        <w:rPr>
          <w:b w:val="0"/>
        </w:rPr>
        <w:t xml:space="preserve">SSET </w:t>
      </w:r>
      <w:r w:rsidR="00D336C1">
        <w:rPr>
          <w:b w:val="0"/>
        </w:rPr>
        <w:t>pairing</w:t>
      </w:r>
      <w:r w:rsidR="00990301">
        <w:rPr>
          <w:b w:val="0"/>
        </w:rPr>
        <w:t>s</w:t>
      </w:r>
      <w:r w:rsidR="000C5BC1" w:rsidRPr="000C5BC1">
        <w:rPr>
          <w:b w:val="0"/>
        </w:rPr>
        <w:t>.</w:t>
      </w:r>
    </w:p>
    <w:p w:rsidR="004B5A0D" w:rsidRDefault="000C5BC1" w:rsidP="004B5A0D">
      <w:pPr>
        <w:ind w:left="567"/>
      </w:pPr>
      <w:proofErr w:type="spellStart"/>
      <w:r w:rsidRPr="000C5BC1">
        <w:rPr>
          <w:b/>
        </w:rPr>
        <w:t>InvokeToken</w:t>
      </w:r>
      <w:proofErr w:type="spellEnd"/>
      <w:r w:rsidRPr="000C5BC1">
        <w:rPr>
          <w:b/>
        </w:rPr>
        <w:t xml:space="preserve">: </w:t>
      </w:r>
      <w:r>
        <w:t>A Globally Unique Identifier used to identity an Application</w:t>
      </w:r>
      <w:r w:rsidR="003E6F5A">
        <w:t xml:space="preserve"> in the context</w:t>
      </w:r>
      <w:r w:rsidR="002A028E">
        <w:t xml:space="preserve"> of a</w:t>
      </w:r>
      <w:r w:rsidR="006860A7">
        <w:t xml:space="preserve"> </w:t>
      </w:r>
      <w:r w:rsidR="00990301">
        <w:t>c</w:t>
      </w:r>
      <w:r>
        <w:t>all</w:t>
      </w:r>
      <w:r w:rsidR="006860A7">
        <w:t xml:space="preserve"> </w:t>
      </w:r>
      <w:r w:rsidR="002A028E">
        <w:t>to invoke/terminate</w:t>
      </w:r>
      <w:r>
        <w:t>.</w:t>
      </w:r>
    </w:p>
    <w:p w:rsidR="000C5BC1" w:rsidRPr="000C5BC1" w:rsidRDefault="000C5BC1" w:rsidP="000C5BC1">
      <w:pPr>
        <w:pStyle w:val="Heading2"/>
      </w:pPr>
      <w:r>
        <w:t>Requirements</w:t>
      </w:r>
    </w:p>
    <w:p w:rsidR="003E6F5A" w:rsidRDefault="000C5BC1" w:rsidP="000C5BC1">
      <w:r>
        <w:t xml:space="preserve">An </w:t>
      </w:r>
      <w:r w:rsidR="003E6F5A">
        <w:t xml:space="preserve">ASSET </w:t>
      </w:r>
      <w:r>
        <w:t xml:space="preserve">shall operate with limited H.323 functionality and shall have the following </w:t>
      </w:r>
      <w:r w:rsidR="00A67D50">
        <w:t xml:space="preserve">minimum </w:t>
      </w:r>
      <w:r>
        <w:t>requirements.</w:t>
      </w:r>
      <w:r w:rsidR="000716F7">
        <w:t xml:space="preserve">  </w:t>
      </w:r>
    </w:p>
    <w:p w:rsidR="00135213" w:rsidRDefault="00135213" w:rsidP="000C5BC1">
      <w:r>
        <w:t>H.323 Device to ASSET</w:t>
      </w:r>
    </w:p>
    <w:p w:rsidR="000C5BC1" w:rsidRDefault="000C5BC1" w:rsidP="000C5BC1">
      <w:pPr>
        <w:pStyle w:val="ListParagraph"/>
        <w:numPr>
          <w:ilvl w:val="0"/>
          <w:numId w:val="7"/>
        </w:numPr>
      </w:pPr>
      <w:r>
        <w:t>Full H.225.0 RAS Support</w:t>
      </w:r>
    </w:p>
    <w:p w:rsidR="000C5BC1" w:rsidRDefault="000C5BC1" w:rsidP="000C5BC1">
      <w:pPr>
        <w:pStyle w:val="ListParagraph"/>
        <w:numPr>
          <w:ilvl w:val="0"/>
          <w:numId w:val="7"/>
        </w:numPr>
      </w:pPr>
      <w:r>
        <w:t xml:space="preserve">H.225.0 Call Signalling support for </w:t>
      </w:r>
      <w:r w:rsidRPr="00D36115">
        <w:rPr>
          <w:b/>
        </w:rPr>
        <w:t>Setup</w:t>
      </w:r>
      <w:r>
        <w:t xml:space="preserve">, </w:t>
      </w:r>
      <w:r w:rsidRPr="00D36115">
        <w:rPr>
          <w:b/>
        </w:rPr>
        <w:t>Connect</w:t>
      </w:r>
      <w:r>
        <w:t xml:space="preserve">, </w:t>
      </w:r>
      <w:r w:rsidRPr="00D36115">
        <w:rPr>
          <w:b/>
        </w:rPr>
        <w:t>Facility</w:t>
      </w:r>
      <w:r>
        <w:t xml:space="preserve"> and </w:t>
      </w:r>
      <w:proofErr w:type="spellStart"/>
      <w:r w:rsidRPr="00392A68">
        <w:rPr>
          <w:b/>
        </w:rPr>
        <w:t>ReleaseComplete</w:t>
      </w:r>
      <w:proofErr w:type="spellEnd"/>
      <w:r>
        <w:t>.</w:t>
      </w:r>
    </w:p>
    <w:p w:rsidR="00135213" w:rsidRDefault="00135213" w:rsidP="00135213">
      <w:pPr>
        <w:pStyle w:val="ListParagraph"/>
        <w:numPr>
          <w:ilvl w:val="0"/>
          <w:numId w:val="7"/>
        </w:numPr>
      </w:pPr>
      <w:r>
        <w:t xml:space="preserve">Advertise with </w:t>
      </w:r>
      <w:proofErr w:type="spellStart"/>
      <w:r>
        <w:rPr>
          <w:b/>
        </w:rPr>
        <w:t>E</w:t>
      </w:r>
      <w:r w:rsidRPr="007F7B38">
        <w:rPr>
          <w:b/>
        </w:rPr>
        <w:t>ndpointType</w:t>
      </w:r>
      <w:proofErr w:type="spellEnd"/>
      <w:r>
        <w:t xml:space="preserve"> of </w:t>
      </w:r>
      <w:r w:rsidRPr="007F7B38">
        <w:rPr>
          <w:b/>
        </w:rPr>
        <w:t>SET</w:t>
      </w:r>
      <w:r>
        <w:t xml:space="preserve"> (bit 2).</w:t>
      </w:r>
    </w:p>
    <w:p w:rsidR="00135213" w:rsidRDefault="00135213" w:rsidP="00135213">
      <w:pPr>
        <w:pStyle w:val="ListParagraph"/>
        <w:numPr>
          <w:ilvl w:val="0"/>
          <w:numId w:val="7"/>
        </w:numPr>
      </w:pPr>
      <w:proofErr w:type="spellStart"/>
      <w:proofErr w:type="gramStart"/>
      <w:r w:rsidRPr="00D36115">
        <w:rPr>
          <w:b/>
        </w:rPr>
        <w:t>conferenceGoal</w:t>
      </w:r>
      <w:proofErr w:type="spellEnd"/>
      <w:proofErr w:type="gramEnd"/>
      <w:r>
        <w:t xml:space="preserve"> element set to </w:t>
      </w:r>
      <w:proofErr w:type="spellStart"/>
      <w:r>
        <w:rPr>
          <w:rFonts w:ascii="TimesNewRoman,Bold" w:hAnsi="TimesNewRoman,Bold" w:cs="TimesNewRoman,Bold"/>
          <w:b/>
          <w:bCs/>
          <w:szCs w:val="24"/>
          <w:lang w:val="en-US"/>
        </w:rPr>
        <w:t>callIndependentSupplementaryService</w:t>
      </w:r>
      <w:proofErr w:type="spellEnd"/>
      <w:r>
        <w:rPr>
          <w:rFonts w:ascii="TimesNewRoman,Bold" w:hAnsi="TimesNewRoman,Bold" w:cs="TimesNewRoman,Bold"/>
          <w:b/>
          <w:bCs/>
          <w:szCs w:val="24"/>
          <w:lang w:val="en-US"/>
        </w:rPr>
        <w:t>.</w:t>
      </w:r>
    </w:p>
    <w:p w:rsidR="00135213" w:rsidRDefault="000C5BC1" w:rsidP="000C5BC1">
      <w:pPr>
        <w:pStyle w:val="ListParagraph"/>
        <w:numPr>
          <w:ilvl w:val="0"/>
          <w:numId w:val="7"/>
        </w:numPr>
      </w:pPr>
      <w:r>
        <w:t>No H.245</w:t>
      </w:r>
      <w:r w:rsidR="00F81E5C">
        <w:t>.</w:t>
      </w:r>
    </w:p>
    <w:p w:rsidR="00135213" w:rsidRDefault="00135213" w:rsidP="000C5BC1">
      <w:pPr>
        <w:pStyle w:val="ListParagraph"/>
        <w:numPr>
          <w:ilvl w:val="0"/>
          <w:numId w:val="7"/>
        </w:numPr>
      </w:pPr>
      <w:r>
        <w:t>H.460.18</w:t>
      </w:r>
    </w:p>
    <w:p w:rsidR="00135213" w:rsidRDefault="00982827" w:rsidP="000C5BC1">
      <w:pPr>
        <w:pStyle w:val="ListParagraph"/>
        <w:numPr>
          <w:ilvl w:val="0"/>
          <w:numId w:val="7"/>
        </w:numPr>
      </w:pPr>
      <w:r>
        <w:rPr>
          <w:highlight w:val="yellow"/>
        </w:rPr>
        <w:t>H.46x.0</w:t>
      </w:r>
      <w:r w:rsidR="00135213">
        <w:t xml:space="preserve"> as a required feature.</w:t>
      </w:r>
    </w:p>
    <w:p w:rsidR="00135213" w:rsidRDefault="00135213" w:rsidP="00135213"/>
    <w:p w:rsidR="00135213" w:rsidRDefault="00135213" w:rsidP="00135213">
      <w:r>
        <w:lastRenderedPageBreak/>
        <w:t>ASSET to ASSET</w:t>
      </w:r>
    </w:p>
    <w:p w:rsidR="00F81E5C" w:rsidRDefault="00F81E5C" w:rsidP="00F81E5C">
      <w:pPr>
        <w:pStyle w:val="ListParagraph"/>
        <w:numPr>
          <w:ilvl w:val="0"/>
          <w:numId w:val="7"/>
        </w:numPr>
      </w:pPr>
      <w:r>
        <w:t>Full H.225.0 RAS Support</w:t>
      </w:r>
    </w:p>
    <w:p w:rsidR="00F81E5C" w:rsidRDefault="00F81E5C" w:rsidP="003252F4">
      <w:pPr>
        <w:pStyle w:val="ListParagraph"/>
        <w:numPr>
          <w:ilvl w:val="0"/>
          <w:numId w:val="7"/>
        </w:numPr>
      </w:pPr>
      <w:r>
        <w:t>Full H.245 Support</w:t>
      </w:r>
    </w:p>
    <w:p w:rsidR="00F81E5C" w:rsidRDefault="00F81E5C" w:rsidP="003252F4">
      <w:pPr>
        <w:pStyle w:val="ListParagraph"/>
        <w:numPr>
          <w:ilvl w:val="0"/>
          <w:numId w:val="7"/>
        </w:numPr>
      </w:pPr>
      <w:r>
        <w:t>No mandatory capability support</w:t>
      </w:r>
    </w:p>
    <w:p w:rsidR="003252F4" w:rsidRDefault="000C5BC1" w:rsidP="003252F4">
      <w:pPr>
        <w:pStyle w:val="ListParagraph"/>
        <w:numPr>
          <w:ilvl w:val="0"/>
          <w:numId w:val="7"/>
        </w:numPr>
      </w:pPr>
      <w:r>
        <w:t>H.460.18</w:t>
      </w:r>
      <w:r w:rsidR="00F81E5C">
        <w:t>/19</w:t>
      </w:r>
      <w:r w:rsidR="003252F4">
        <w:t xml:space="preserve"> </w:t>
      </w:r>
      <w:r>
        <w:t>for Nat Traversal.</w:t>
      </w:r>
      <w:r w:rsidR="003252F4">
        <w:t xml:space="preserve"> </w:t>
      </w:r>
    </w:p>
    <w:p w:rsidR="006860A7" w:rsidRDefault="00982827" w:rsidP="00A67D50">
      <w:pPr>
        <w:pStyle w:val="ListParagraph"/>
        <w:numPr>
          <w:ilvl w:val="0"/>
          <w:numId w:val="7"/>
        </w:numPr>
      </w:pPr>
      <w:r>
        <w:rPr>
          <w:highlight w:val="yellow"/>
        </w:rPr>
        <w:t>H.46x.0</w:t>
      </w:r>
      <w:r w:rsidR="006860A7">
        <w:t xml:space="preserve"> as a </w:t>
      </w:r>
      <w:r w:rsidR="000C5BC1">
        <w:t>requ</w:t>
      </w:r>
      <w:r w:rsidR="006860A7">
        <w:t>ired feature</w:t>
      </w:r>
      <w:r w:rsidR="000C5BC1">
        <w:t>.</w:t>
      </w:r>
    </w:p>
    <w:p w:rsidR="00982827" w:rsidRDefault="00982827" w:rsidP="00982827">
      <w:pPr>
        <w:pStyle w:val="ListParagraph"/>
      </w:pPr>
    </w:p>
    <w:p w:rsidR="00982827" w:rsidRDefault="00982827" w:rsidP="00982827">
      <w:r>
        <w:t>ASSET Applications</w:t>
      </w:r>
      <w:r w:rsidR="00B215BA">
        <w:t xml:space="preserve"> (</w:t>
      </w:r>
      <w:r w:rsidR="00B215BA">
        <w:rPr>
          <w:highlight w:val="yellow"/>
        </w:rPr>
        <w:t>H.46x</w:t>
      </w:r>
      <w:r w:rsidR="00B215BA" w:rsidRPr="00982827">
        <w:rPr>
          <w:highlight w:val="yellow"/>
        </w:rPr>
        <w:t>.y</w:t>
      </w:r>
      <w:r w:rsidR="00B215BA">
        <w:t>)</w:t>
      </w:r>
    </w:p>
    <w:p w:rsidR="00982827" w:rsidRDefault="00982827" w:rsidP="00982827">
      <w:pPr>
        <w:pStyle w:val="ListParagraph"/>
        <w:numPr>
          <w:ilvl w:val="0"/>
          <w:numId w:val="12"/>
        </w:numPr>
      </w:pPr>
      <w:r>
        <w:t>Regular H.245 Capability defined to be invoked in an ASSET Environment.</w:t>
      </w:r>
    </w:p>
    <w:p w:rsidR="000C5BC1" w:rsidRPr="000C5BC1" w:rsidRDefault="000C5BC1" w:rsidP="005B56ED">
      <w:pPr>
        <w:pStyle w:val="ListParagraph"/>
      </w:pPr>
    </w:p>
    <w:p w:rsidR="00BA7FED" w:rsidRDefault="00BA7FED" w:rsidP="00BA7FED">
      <w:r>
        <w:t xml:space="preserve">A regular H.323 Endpoint may also be capable of </w:t>
      </w:r>
      <w:r w:rsidR="003D36CD">
        <w:t xml:space="preserve">ASSET </w:t>
      </w:r>
      <w:r>
        <w:t>functionality</w:t>
      </w:r>
      <w:r w:rsidR="00940EC7">
        <w:t xml:space="preserve"> and advertise an </w:t>
      </w:r>
      <w:proofErr w:type="spellStart"/>
      <w:r w:rsidR="00940EC7" w:rsidRPr="00940EC7">
        <w:rPr>
          <w:b/>
        </w:rPr>
        <w:t>endpointType</w:t>
      </w:r>
      <w:proofErr w:type="spellEnd"/>
      <w:r w:rsidR="00940EC7">
        <w:t xml:space="preserve"> of </w:t>
      </w:r>
      <w:r w:rsidR="00940EC7" w:rsidRPr="00940EC7">
        <w:rPr>
          <w:b/>
        </w:rPr>
        <w:t>SET</w:t>
      </w:r>
      <w:r w:rsidR="00940EC7">
        <w:t xml:space="preserve"> (bit 2) in conjunction with its existing </w:t>
      </w:r>
      <w:proofErr w:type="spellStart"/>
      <w:r w:rsidR="00940EC7" w:rsidRPr="00940EC7">
        <w:rPr>
          <w:b/>
        </w:rPr>
        <w:t>endpointType</w:t>
      </w:r>
      <w:proofErr w:type="spellEnd"/>
      <w:r w:rsidR="00940EC7">
        <w:t xml:space="preserve"> and when</w:t>
      </w:r>
      <w:r>
        <w:t xml:space="preserve"> invoked</w:t>
      </w:r>
      <w:r w:rsidR="00940EC7">
        <w:t xml:space="preserve"> shall adhere to</w:t>
      </w:r>
      <w:r>
        <w:t xml:space="preserve"> </w:t>
      </w:r>
      <w:r w:rsidR="00982827">
        <w:t xml:space="preserve">ASSET </w:t>
      </w:r>
      <w:r>
        <w:t>requirements.</w:t>
      </w:r>
    </w:p>
    <w:p w:rsidR="00DC5240" w:rsidRDefault="003D36CD" w:rsidP="001B5E84">
      <w:r>
        <w:t>ASSETs</w:t>
      </w:r>
      <w:r w:rsidR="001B5E84">
        <w:t xml:space="preserve"> shall be</w:t>
      </w:r>
      <w:r w:rsidR="00990301">
        <w:t xml:space="preserve"> assigned and</w:t>
      </w:r>
      <w:r w:rsidR="001B5E84">
        <w:t xml:space="preserve"> reachable by using </w:t>
      </w:r>
      <w:r w:rsidR="00990301">
        <w:t xml:space="preserve">the existing H.225.0 </w:t>
      </w:r>
      <w:proofErr w:type="spellStart"/>
      <w:r w:rsidR="001B5E84" w:rsidRPr="001B5E84">
        <w:rPr>
          <w:b/>
        </w:rPr>
        <w:t>AliasAddress</w:t>
      </w:r>
      <w:proofErr w:type="spellEnd"/>
      <w:r w:rsidR="001B5E84">
        <w:t xml:space="preserve"> and defined H.22</w:t>
      </w:r>
      <w:r w:rsidR="00982827">
        <w:t>5.0 Call Signalling procedures.</w:t>
      </w:r>
    </w:p>
    <w:p w:rsidR="004B5A0D" w:rsidRDefault="004B5A0D" w:rsidP="001B5E84"/>
    <w:p w:rsidR="00DC5240" w:rsidRPr="00DC5240" w:rsidRDefault="00DC5240" w:rsidP="00DC5240">
      <w:pPr>
        <w:pStyle w:val="Heading1"/>
      </w:pPr>
      <w:r>
        <w:t>Functional Overview</w:t>
      </w:r>
    </w:p>
    <w:p w:rsidR="00A67D50" w:rsidRDefault="00A67D50" w:rsidP="001B5E84">
      <w:r>
        <w:t xml:space="preserve">There are 2 </w:t>
      </w:r>
      <w:r w:rsidR="00982827">
        <w:t xml:space="preserve">functional </w:t>
      </w:r>
      <w:r>
        <w:t>components of an</w:t>
      </w:r>
      <w:r w:rsidR="003D36CD">
        <w:t xml:space="preserve"> ASSET</w:t>
      </w:r>
      <w:r>
        <w:t>.</w:t>
      </w:r>
    </w:p>
    <w:p w:rsidR="00A67D50" w:rsidRDefault="00A67D50" w:rsidP="00A67D50">
      <w:pPr>
        <w:pStyle w:val="ListParagraph"/>
        <w:numPr>
          <w:ilvl w:val="0"/>
          <w:numId w:val="11"/>
        </w:numPr>
      </w:pPr>
      <w:r>
        <w:t>Pairing and Application Discovery</w:t>
      </w:r>
      <w:r w:rsidR="00982827">
        <w:t xml:space="preserve"> between itself and other H.323 devices.</w:t>
      </w:r>
    </w:p>
    <w:p w:rsidR="003D36CD" w:rsidRDefault="00A67D50" w:rsidP="004B5A0D">
      <w:pPr>
        <w:pStyle w:val="ListParagraph"/>
        <w:numPr>
          <w:ilvl w:val="0"/>
          <w:numId w:val="11"/>
        </w:numPr>
      </w:pPr>
      <w:r>
        <w:t>Preparing, Invoking and terminating Applications</w:t>
      </w:r>
      <w:r w:rsidR="00982827">
        <w:t xml:space="preserve"> with other ASSET devices.</w:t>
      </w:r>
    </w:p>
    <w:p w:rsidR="00A67D50" w:rsidRDefault="00990301" w:rsidP="00DC5240">
      <w:pPr>
        <w:pStyle w:val="Heading2"/>
      </w:pPr>
      <w:r>
        <w:t>Pairing and application discovery</w:t>
      </w:r>
      <w:r w:rsidR="00A67D50">
        <w:t xml:space="preserve"> </w:t>
      </w:r>
    </w:p>
    <w:p w:rsidR="00B215BA" w:rsidRDefault="006159D9" w:rsidP="00A52F92">
      <w:r>
        <w:t xml:space="preserve">Pairing between a H.323 device and an ASSET shall be carried over existing H.225.0 signalling using existing </w:t>
      </w:r>
      <w:r w:rsidR="00D540AC" w:rsidRPr="00D540AC">
        <w:t>H.225.0 calling</w:t>
      </w:r>
      <w:r w:rsidR="00D540AC">
        <w:rPr>
          <w:b/>
        </w:rPr>
        <w:t xml:space="preserve"> </w:t>
      </w:r>
      <w:r>
        <w:t>mechanism</w:t>
      </w:r>
      <w:r w:rsidR="00D540AC">
        <w:t>s</w:t>
      </w:r>
      <w:r>
        <w:t xml:space="preserve">. </w:t>
      </w:r>
      <w:r w:rsidR="00D540AC">
        <w:t xml:space="preserve">Each </w:t>
      </w:r>
      <w:r w:rsidR="00C3358C">
        <w:t>pairing</w:t>
      </w:r>
      <w:r w:rsidR="00702532">
        <w:t xml:space="preserve"> </w:t>
      </w:r>
      <w:r w:rsidR="00C3358C">
        <w:t xml:space="preserve">shall be managed/controlled by an </w:t>
      </w:r>
      <w:proofErr w:type="spellStart"/>
      <w:r w:rsidR="00C3358C" w:rsidRPr="003F4738">
        <w:rPr>
          <w:b/>
        </w:rPr>
        <w:t>AssociationToken</w:t>
      </w:r>
      <w:proofErr w:type="spellEnd"/>
      <w:r w:rsidR="007E1ADE">
        <w:t>.</w:t>
      </w:r>
      <w:r w:rsidR="00BE192C">
        <w:t xml:space="preserve"> </w:t>
      </w:r>
      <w:r w:rsidR="00A52F92">
        <w:t xml:space="preserve">A list of </w:t>
      </w:r>
      <w:proofErr w:type="spellStart"/>
      <w:r w:rsidR="00A52F92" w:rsidRPr="00A52F92">
        <w:rPr>
          <w:b/>
        </w:rPr>
        <w:t>ApplicationID</w:t>
      </w:r>
      <w:proofErr w:type="spellEnd"/>
      <w:r w:rsidR="00A52F92">
        <w:t xml:space="preserve"> (OID registered in </w:t>
      </w:r>
      <w:r w:rsidR="00A52F92" w:rsidRPr="00A52F92">
        <w:rPr>
          <w:highlight w:val="yellow"/>
        </w:rPr>
        <w:t>H.46x.0</w:t>
      </w:r>
      <w:r w:rsidR="00A52F92">
        <w:t xml:space="preserve">) is retrieved from the ASSET. </w:t>
      </w:r>
      <w:r w:rsidR="00BE192C">
        <w:t>All messages</w:t>
      </w:r>
      <w:r w:rsidR="00702532">
        <w:t xml:space="preserve"> once call has</w:t>
      </w:r>
      <w:r w:rsidR="00A67D50">
        <w:t xml:space="preserve"> been </w:t>
      </w:r>
      <w:r w:rsidR="00BE192C">
        <w:t xml:space="preserve">established shall be carried between the devices via a Facility Message with reason set to </w:t>
      </w:r>
      <w:proofErr w:type="spellStart"/>
      <w:r w:rsidR="00BE192C" w:rsidRPr="00BE192C">
        <w:rPr>
          <w:b/>
        </w:rPr>
        <w:t>featureSetUpdate</w:t>
      </w:r>
      <w:proofErr w:type="spellEnd"/>
      <w:r w:rsidR="00BE192C">
        <w:t>.</w:t>
      </w:r>
      <w:r w:rsidR="00A52F92">
        <w:t xml:space="preserve"> </w:t>
      </w:r>
    </w:p>
    <w:p w:rsidR="00A67D50" w:rsidRDefault="00583A42" w:rsidP="00B215BA">
      <w:pPr>
        <w:pStyle w:val="Heading2"/>
      </w:pPr>
      <w:r>
        <w:t>Preparing, i</w:t>
      </w:r>
      <w:r w:rsidR="00A67D50">
        <w:t>nvoking and terminating Applications</w:t>
      </w:r>
    </w:p>
    <w:p w:rsidR="00B215BA" w:rsidRDefault="00D540AC" w:rsidP="001B5E84">
      <w:r>
        <w:t>At the start of a call the H.323 device shall call</w:t>
      </w:r>
      <w:r w:rsidR="00A52F92">
        <w:t xml:space="preserve"> the ASSET with</w:t>
      </w:r>
      <w:r>
        <w:t xml:space="preserve"> a list of applications</w:t>
      </w:r>
      <w:r w:rsidR="00A52F92">
        <w:t xml:space="preserve"> </w:t>
      </w:r>
      <w:r w:rsidR="00616BCE">
        <w:t>it</w:t>
      </w:r>
      <w:r w:rsidR="00A52F92">
        <w:t xml:space="preserve"> may want to invoke</w:t>
      </w:r>
      <w:r w:rsidR="00616BCE">
        <w:t xml:space="preserve"> during that call</w:t>
      </w:r>
      <w:r>
        <w:t xml:space="preserve">. </w:t>
      </w:r>
      <w:r w:rsidR="00982827">
        <w:t>Each application</w:t>
      </w:r>
      <w:r>
        <w:t xml:space="preserve"> shall be </w:t>
      </w:r>
      <w:r w:rsidR="00A52F92">
        <w:t xml:space="preserve">assigned </w:t>
      </w:r>
      <w:r w:rsidR="00DC5240">
        <w:t xml:space="preserve">an </w:t>
      </w:r>
      <w:proofErr w:type="spellStart"/>
      <w:r w:rsidR="00DC5240">
        <w:rPr>
          <w:b/>
        </w:rPr>
        <w:t>aliasAddress</w:t>
      </w:r>
      <w:proofErr w:type="spellEnd"/>
      <w:r w:rsidR="00A52F92">
        <w:t xml:space="preserve"> </w:t>
      </w:r>
      <w:r>
        <w:t xml:space="preserve">and a uniquely identified </w:t>
      </w:r>
      <w:proofErr w:type="spellStart"/>
      <w:r w:rsidR="00982827" w:rsidRPr="001B5E84">
        <w:rPr>
          <w:b/>
        </w:rPr>
        <w:t>InvokeToken</w:t>
      </w:r>
      <w:proofErr w:type="spellEnd"/>
      <w:r w:rsidR="00982827">
        <w:t xml:space="preserve"> create by the ASSET </w:t>
      </w:r>
      <w:r w:rsidR="00702532">
        <w:t xml:space="preserve">and transmitted </w:t>
      </w:r>
      <w:r>
        <w:t xml:space="preserve">back </w:t>
      </w:r>
      <w:r w:rsidR="00702532">
        <w:t>to the H.323 device</w:t>
      </w:r>
      <w:r>
        <w:t>.</w:t>
      </w:r>
      <w:r w:rsidR="00702532">
        <w:t xml:space="preserve"> </w:t>
      </w:r>
      <w:r>
        <w:t>The</w:t>
      </w:r>
      <w:r w:rsidR="00DC5240">
        <w:t xml:space="preserve"> </w:t>
      </w:r>
      <w:proofErr w:type="spellStart"/>
      <w:r w:rsidR="00A52F92" w:rsidRPr="00A52F92">
        <w:rPr>
          <w:b/>
        </w:rPr>
        <w:t>alias</w:t>
      </w:r>
      <w:r w:rsidR="00DC5240" w:rsidRPr="00A52F92">
        <w:rPr>
          <w:b/>
        </w:rPr>
        <w:t>Address</w:t>
      </w:r>
      <w:proofErr w:type="spellEnd"/>
      <w:r w:rsidR="00DC5240">
        <w:t xml:space="preserve"> and</w:t>
      </w:r>
      <w:r w:rsidR="00A52F92">
        <w:t xml:space="preserve"> </w:t>
      </w:r>
      <w:proofErr w:type="spellStart"/>
      <w:r w:rsidR="00A52F92" w:rsidRPr="00A52F92">
        <w:rPr>
          <w:b/>
        </w:rPr>
        <w:t>ApplicationID</w:t>
      </w:r>
      <w:proofErr w:type="spellEnd"/>
      <w:r>
        <w:t xml:space="preserve"> shall be transmitted in </w:t>
      </w:r>
      <w:r w:rsidR="00DC5240">
        <w:t xml:space="preserve">the </w:t>
      </w:r>
      <w:r>
        <w:t>remote party</w:t>
      </w:r>
      <w:r w:rsidR="00DC5240">
        <w:t xml:space="preserve"> to advise </w:t>
      </w:r>
      <w:r>
        <w:t>the Application</w:t>
      </w:r>
      <w:r w:rsidR="00A52F92">
        <w:t xml:space="preserve"> is available</w:t>
      </w:r>
      <w:r w:rsidR="00B215BA">
        <w:t xml:space="preserve"> and how it can be contacted</w:t>
      </w:r>
      <w:r>
        <w:t xml:space="preserve">. </w:t>
      </w:r>
      <w:r w:rsidR="00702532">
        <w:t xml:space="preserve">The </w:t>
      </w:r>
      <w:proofErr w:type="spellStart"/>
      <w:r w:rsidR="00702532" w:rsidRPr="00702532">
        <w:rPr>
          <w:b/>
        </w:rPr>
        <w:t>InvokeToken</w:t>
      </w:r>
      <w:proofErr w:type="spellEnd"/>
      <w:r w:rsidR="00702532">
        <w:t xml:space="preserve"> shall be used</w:t>
      </w:r>
      <w:r w:rsidR="00DC5240">
        <w:t xml:space="preserve"> locally</w:t>
      </w:r>
      <w:r w:rsidR="00702532">
        <w:t xml:space="preserve"> </w:t>
      </w:r>
      <w:r w:rsidR="00DC5240">
        <w:t>to invoke the application on the local ASSET</w:t>
      </w:r>
      <w:r w:rsidR="00702532">
        <w:t>.</w:t>
      </w:r>
      <w:r w:rsidR="00DC5240">
        <w:t xml:space="preserve"> </w:t>
      </w:r>
    </w:p>
    <w:p w:rsidR="00D540AC" w:rsidRDefault="00A52F92" w:rsidP="0073011D">
      <w:pPr>
        <w:rPr>
          <w:rFonts w:eastAsia="Times New Roman"/>
          <w:szCs w:val="24"/>
          <w:lang w:eastAsia="en-GB"/>
        </w:rPr>
      </w:pPr>
      <w:r>
        <w:t>To invoke the application, t</w:t>
      </w:r>
      <w:r w:rsidR="00DC5240">
        <w:t>he ASSET</w:t>
      </w:r>
      <w:r>
        <w:t xml:space="preserve"> is instructed, using the </w:t>
      </w:r>
      <w:proofErr w:type="spellStart"/>
      <w:r w:rsidR="00616BCE">
        <w:rPr>
          <w:b/>
        </w:rPr>
        <w:t>I</w:t>
      </w:r>
      <w:r w:rsidRPr="00A52F92">
        <w:rPr>
          <w:b/>
        </w:rPr>
        <w:t>nvokeToken</w:t>
      </w:r>
      <w:proofErr w:type="spellEnd"/>
      <w:r>
        <w:t>,</w:t>
      </w:r>
      <w:r w:rsidR="00DC5240">
        <w:t xml:space="preserve"> </w:t>
      </w:r>
      <w:r>
        <w:t>to</w:t>
      </w:r>
      <w:r w:rsidR="00DC5240">
        <w:t xml:space="preserve"> place </w:t>
      </w:r>
      <w:r>
        <w:t>a c</w:t>
      </w:r>
      <w:r w:rsidR="00616BCE">
        <w:t xml:space="preserve">all to the supplied </w:t>
      </w:r>
      <w:proofErr w:type="spellStart"/>
      <w:r w:rsidR="00616BCE" w:rsidRPr="00616BCE">
        <w:rPr>
          <w:b/>
        </w:rPr>
        <w:t>aliasAddress</w:t>
      </w:r>
      <w:proofErr w:type="spellEnd"/>
      <w:r w:rsidR="00DC5240">
        <w:t>.</w:t>
      </w:r>
      <w:r w:rsidR="00702532">
        <w:t xml:space="preserve"> </w:t>
      </w:r>
      <w:r w:rsidR="00982827">
        <w:rPr>
          <w:rFonts w:ascii="TimesNewRoman,Bold" w:hAnsi="TimesNewRoman,Bold" w:cs="TimesNewRoman,Bold"/>
          <w:bCs/>
          <w:szCs w:val="24"/>
          <w:lang w:val="en-US"/>
        </w:rPr>
        <w:t xml:space="preserve"> </w:t>
      </w:r>
    </w:p>
    <w:p w:rsidR="00616BCE" w:rsidRPr="006159D9" w:rsidRDefault="00616BCE" w:rsidP="00616BCE">
      <w:pPr>
        <w:rPr>
          <w:rFonts w:eastAsia="Times New Roman"/>
          <w:szCs w:val="24"/>
          <w:lang w:eastAsia="en-GB"/>
        </w:rPr>
      </w:pPr>
      <w:r>
        <w:rPr>
          <w:rFonts w:eastAsia="Times New Roman"/>
          <w:szCs w:val="24"/>
          <w:lang w:eastAsia="en-GB"/>
        </w:rPr>
        <w:t xml:space="preserve">At the end of the call, the H.323 device notifies the ASSET that the call is complete and </w:t>
      </w:r>
      <w:r w:rsidR="00B215BA">
        <w:rPr>
          <w:rFonts w:eastAsia="Times New Roman"/>
          <w:szCs w:val="24"/>
          <w:lang w:eastAsia="en-GB"/>
        </w:rPr>
        <w:t xml:space="preserve">all </w:t>
      </w:r>
      <w:proofErr w:type="spellStart"/>
      <w:r>
        <w:rPr>
          <w:rFonts w:eastAsia="Times New Roman"/>
          <w:b/>
          <w:szCs w:val="24"/>
          <w:lang w:eastAsia="en-GB"/>
        </w:rPr>
        <w:t>I</w:t>
      </w:r>
      <w:r w:rsidRPr="00616BCE">
        <w:rPr>
          <w:rFonts w:eastAsia="Times New Roman"/>
          <w:b/>
          <w:szCs w:val="24"/>
          <w:lang w:eastAsia="en-GB"/>
        </w:rPr>
        <w:t>nvokeToken</w:t>
      </w:r>
      <w:proofErr w:type="spellEnd"/>
      <w:r>
        <w:rPr>
          <w:rFonts w:eastAsia="Times New Roman"/>
          <w:szCs w:val="24"/>
          <w:lang w:eastAsia="en-GB"/>
        </w:rPr>
        <w:t xml:space="preserve"> is released.</w:t>
      </w:r>
    </w:p>
    <w:p w:rsidR="00D540AC" w:rsidRDefault="00D540AC" w:rsidP="001B5E84">
      <w:r>
        <w:t xml:space="preserve">ASSETS or H.323 devices may poll each other </w:t>
      </w:r>
      <w:r w:rsidR="00616BCE">
        <w:t>from time to time for application/call status updates</w:t>
      </w:r>
      <w:r>
        <w:t>.</w:t>
      </w:r>
    </w:p>
    <w:p w:rsidR="004B5A0D" w:rsidRPr="00DC5240" w:rsidRDefault="004B5A0D" w:rsidP="001B5E84"/>
    <w:p w:rsidR="000C5BC1" w:rsidRDefault="00DC5240" w:rsidP="002A028E">
      <w:pPr>
        <w:pStyle w:val="Heading1"/>
      </w:pPr>
      <w:r>
        <w:lastRenderedPageBreak/>
        <w:t xml:space="preserve">Detailed </w:t>
      </w:r>
      <w:r w:rsidR="000C5BC1">
        <w:t>Procedures</w:t>
      </w:r>
    </w:p>
    <w:p w:rsidR="001B5E84" w:rsidRDefault="001B5E84" w:rsidP="001B5E84">
      <w:r w:rsidRPr="001B5E84">
        <w:t xml:space="preserve">Full description of </w:t>
      </w:r>
      <w:r w:rsidR="00F16E75">
        <w:t xml:space="preserve">ASSET </w:t>
      </w:r>
      <w:r w:rsidRPr="001B5E84">
        <w:t xml:space="preserve">discovery is proposed in </w:t>
      </w:r>
      <w:r w:rsidR="00982827">
        <w:rPr>
          <w:highlight w:val="yellow"/>
        </w:rPr>
        <w:t>H.46x.0</w:t>
      </w:r>
      <w:r>
        <w:t>.</w:t>
      </w:r>
    </w:p>
    <w:p w:rsidR="001B5E84" w:rsidRPr="001B5E84" w:rsidRDefault="001B5E84" w:rsidP="001B5E84">
      <w:r>
        <w:t>Presented below is a high level overview of that document.</w:t>
      </w:r>
    </w:p>
    <w:p w:rsidR="002A028E" w:rsidRPr="002A028E" w:rsidRDefault="007E1ADE" w:rsidP="002A028E">
      <w:pPr>
        <w:pStyle w:val="Heading2"/>
      </w:pPr>
      <w:r>
        <w:t xml:space="preserve">H.225.0 </w:t>
      </w:r>
      <w:r w:rsidR="001B5E84">
        <w:t>RAS Procedures</w:t>
      </w:r>
    </w:p>
    <w:p w:rsidR="000C5BC1" w:rsidRDefault="007F7B38" w:rsidP="00B233E5">
      <w:r>
        <w:t xml:space="preserve">An </w:t>
      </w:r>
      <w:r w:rsidR="00257A5B">
        <w:t xml:space="preserve">ASSET </w:t>
      </w:r>
      <w:r>
        <w:t>shall</w:t>
      </w:r>
      <w:r w:rsidR="007E1ADE">
        <w:t xml:space="preserve"> support H.460.18</w:t>
      </w:r>
      <w:r w:rsidR="00ED2C17">
        <w:t xml:space="preserve"> </w:t>
      </w:r>
      <w:r w:rsidR="007E1ADE">
        <w:t>and</w:t>
      </w:r>
      <w:r>
        <w:t xml:space="preserve"> be capable of registration via H.225.0 RAS to</w:t>
      </w:r>
      <w:r w:rsidR="007E1ADE">
        <w:t xml:space="preserve"> an</w:t>
      </w:r>
      <w:r>
        <w:t xml:space="preserve"> existing Gatekeeper</w:t>
      </w:r>
      <w:r w:rsidR="007E1ADE">
        <w:t xml:space="preserve"> using </w:t>
      </w:r>
      <w:proofErr w:type="spellStart"/>
      <w:r w:rsidR="007E1ADE" w:rsidRPr="007E1ADE">
        <w:rPr>
          <w:b/>
        </w:rPr>
        <w:t>endpointType</w:t>
      </w:r>
      <w:proofErr w:type="spellEnd"/>
      <w:r w:rsidR="007E1ADE">
        <w:t xml:space="preserve"> of</w:t>
      </w:r>
      <w:r w:rsidR="007E1ADE">
        <w:rPr>
          <w:b/>
        </w:rPr>
        <w:t xml:space="preserve"> SET</w:t>
      </w:r>
      <w:r w:rsidR="00EC3A35">
        <w:t xml:space="preserve"> (bit 2).</w:t>
      </w:r>
    </w:p>
    <w:p w:rsidR="000C5BC1" w:rsidRPr="000C5BC1" w:rsidRDefault="006512A6" w:rsidP="004B5A0D">
      <w:pPr>
        <w:pStyle w:val="Heading2"/>
      </w:pPr>
      <w:r>
        <w:t>ASSET</w:t>
      </w:r>
      <w:r w:rsidR="005B56ED">
        <w:t xml:space="preserve"> Discovery procedures</w:t>
      </w:r>
    </w:p>
    <w:p w:rsidR="00BE108E" w:rsidRDefault="00411BFB" w:rsidP="00B233E5">
      <w:r>
        <w:t>To associate</w:t>
      </w:r>
      <w:r w:rsidR="00582F69">
        <w:t>,</w:t>
      </w:r>
      <w:r>
        <w:t xml:space="preserve"> </w:t>
      </w:r>
      <w:r w:rsidR="00A67D50">
        <w:t>an</w:t>
      </w:r>
      <w:r>
        <w:t xml:space="preserve"> </w:t>
      </w:r>
      <w:r w:rsidR="003F4738">
        <w:t xml:space="preserve">endpoint </w:t>
      </w:r>
      <w:r w:rsidR="00BE192C">
        <w:t>places a call to</w:t>
      </w:r>
      <w:r w:rsidR="003F4738">
        <w:t xml:space="preserve"> an </w:t>
      </w:r>
      <w:r w:rsidR="00F16E75">
        <w:t>ASSET</w:t>
      </w:r>
      <w:r>
        <w:t xml:space="preserve"> with </w:t>
      </w:r>
      <w:proofErr w:type="spellStart"/>
      <w:r w:rsidRPr="00411BFB">
        <w:rPr>
          <w:b/>
        </w:rPr>
        <w:t>conferenceGoal</w:t>
      </w:r>
      <w:proofErr w:type="spellEnd"/>
      <w:r>
        <w:t xml:space="preserve"> set to </w:t>
      </w:r>
      <w:proofErr w:type="spellStart"/>
      <w:r w:rsidRPr="00411BFB">
        <w:rPr>
          <w:b/>
        </w:rPr>
        <w:t>callIndependentSupplementaryService</w:t>
      </w:r>
      <w:proofErr w:type="spellEnd"/>
      <w:r>
        <w:t xml:space="preserve"> and </w:t>
      </w:r>
      <w:r w:rsidR="00982827">
        <w:rPr>
          <w:highlight w:val="yellow"/>
        </w:rPr>
        <w:t>H.46x.0</w:t>
      </w:r>
      <w:r>
        <w:t xml:space="preserve"> advertised in the </w:t>
      </w:r>
      <w:proofErr w:type="spellStart"/>
      <w:r w:rsidRPr="00411BFB">
        <w:rPr>
          <w:b/>
        </w:rPr>
        <w:t>featureSet.requiredFeature</w:t>
      </w:r>
      <w:proofErr w:type="spellEnd"/>
      <w:r>
        <w:t xml:space="preserve"> field. It shall</w:t>
      </w:r>
      <w:r w:rsidR="00BE192C">
        <w:t xml:space="preserve"> contain a</w:t>
      </w:r>
      <w:r>
        <w:t xml:space="preserve"> request to associate</w:t>
      </w:r>
      <w:r w:rsidR="00BE192C">
        <w:t xml:space="preserve"> (</w:t>
      </w:r>
      <w:r w:rsidR="00982827">
        <w:rPr>
          <w:highlight w:val="yellow"/>
        </w:rPr>
        <w:t>H.46x.0</w:t>
      </w:r>
      <w:r w:rsidR="00BE108E">
        <w:t xml:space="preserve"> parameter). </w:t>
      </w:r>
      <w:r w:rsidR="00ED2C17">
        <w:t>O</w:t>
      </w:r>
      <w:r w:rsidR="003F4738">
        <w:t>nce approved</w:t>
      </w:r>
      <w:r w:rsidR="00ED2C17">
        <w:t>,</w:t>
      </w:r>
      <w:r w:rsidR="003F4738">
        <w:t xml:space="preserve"> a new </w:t>
      </w:r>
      <w:proofErr w:type="spellStart"/>
      <w:r w:rsidR="003F4738" w:rsidRPr="003F4738">
        <w:rPr>
          <w:b/>
        </w:rPr>
        <w:t>AssociationToken</w:t>
      </w:r>
      <w:proofErr w:type="spellEnd"/>
      <w:r w:rsidR="003F4738">
        <w:t xml:space="preserve"> is generated and transmitted back</w:t>
      </w:r>
      <w:r w:rsidR="00582F69">
        <w:t xml:space="preserve"> (via </w:t>
      </w:r>
      <w:r w:rsidR="00982827">
        <w:rPr>
          <w:highlight w:val="yellow"/>
        </w:rPr>
        <w:t>H.46x.0</w:t>
      </w:r>
      <w:r w:rsidR="00582F69">
        <w:t xml:space="preserve"> parameter)</w:t>
      </w:r>
      <w:r w:rsidR="003F4738">
        <w:t xml:space="preserve"> to the</w:t>
      </w:r>
      <w:r w:rsidR="00BE108E">
        <w:t xml:space="preserve"> H</w:t>
      </w:r>
      <w:r w:rsidR="003F4738">
        <w:t>.</w:t>
      </w:r>
      <w:r w:rsidR="00BE108E">
        <w:t>323 device.</w:t>
      </w:r>
      <w:r w:rsidR="003F4738">
        <w:t xml:space="preserve"> </w:t>
      </w:r>
      <w:r w:rsidR="00BE108E">
        <w:t>The device may decline the request and that is transmitted back to the caller (</w:t>
      </w:r>
      <w:r w:rsidR="00BE108E">
        <w:rPr>
          <w:highlight w:val="yellow"/>
        </w:rPr>
        <w:t>H.46x.0</w:t>
      </w:r>
      <w:r w:rsidR="00BE108E">
        <w:t xml:space="preserve"> parameter).</w:t>
      </w:r>
    </w:p>
    <w:p w:rsidR="005B56ED" w:rsidRDefault="003F4738" w:rsidP="00B233E5">
      <w:r>
        <w:t>Once created</w:t>
      </w:r>
      <w:r w:rsidR="00ED2C17">
        <w:t>,</w:t>
      </w:r>
      <w:r>
        <w:t xml:space="preserve"> the </w:t>
      </w:r>
      <w:proofErr w:type="spellStart"/>
      <w:r w:rsidRPr="003F4738">
        <w:rPr>
          <w:b/>
        </w:rPr>
        <w:t>AssociationToken</w:t>
      </w:r>
      <w:proofErr w:type="spellEnd"/>
      <w:r>
        <w:t xml:space="preserve"> shall be used for all communication between the paired devices.</w:t>
      </w:r>
      <w:r w:rsidR="00582F69">
        <w:t xml:space="preserve"> </w:t>
      </w:r>
    </w:p>
    <w:p w:rsidR="00616BCE" w:rsidRPr="001B5E84" w:rsidRDefault="00BE108E" w:rsidP="00B233E5">
      <w:r>
        <w:t xml:space="preserve">A list of </w:t>
      </w:r>
      <w:r w:rsidR="00A70D5F">
        <w:t xml:space="preserve">applications identified by </w:t>
      </w:r>
      <w:proofErr w:type="spellStart"/>
      <w:r w:rsidRPr="00A52F92">
        <w:rPr>
          <w:b/>
        </w:rPr>
        <w:t>ApplicationID</w:t>
      </w:r>
      <w:proofErr w:type="spellEnd"/>
      <w:r>
        <w:t xml:space="preserve"> (OID registered in </w:t>
      </w:r>
      <w:r w:rsidRPr="00A52F92">
        <w:rPr>
          <w:highlight w:val="yellow"/>
        </w:rPr>
        <w:t>H.46x.0</w:t>
      </w:r>
      <w:r>
        <w:t>) may be requested by the H.323 d</w:t>
      </w:r>
      <w:r w:rsidR="00A70D5F">
        <w:t xml:space="preserve">evice. </w:t>
      </w:r>
      <w:r w:rsidR="00582F69">
        <w:t>Periodically, the</w:t>
      </w:r>
      <w:r w:rsidR="00F53F58">
        <w:t xml:space="preserve"> </w:t>
      </w:r>
      <w:r w:rsidR="006512A6">
        <w:t xml:space="preserve">ASSET </w:t>
      </w:r>
      <w:r w:rsidR="00582F69">
        <w:t xml:space="preserve">may </w:t>
      </w:r>
      <w:r w:rsidR="006512A6">
        <w:t xml:space="preserve">be called to </w:t>
      </w:r>
      <w:r w:rsidR="00A70D5F">
        <w:t xml:space="preserve">update </w:t>
      </w:r>
      <w:r w:rsidR="006512A6">
        <w:t>status</w:t>
      </w:r>
      <w:r w:rsidR="00A70D5F">
        <w:t xml:space="preserve"> information</w:t>
      </w:r>
      <w:r w:rsidR="006512A6">
        <w:t>.</w:t>
      </w:r>
      <w:r w:rsidR="00582F69">
        <w:t xml:space="preserve"> </w:t>
      </w:r>
      <w:r w:rsidR="00F50A1D">
        <w:t>(</w:t>
      </w:r>
      <w:r w:rsidR="00982827">
        <w:rPr>
          <w:highlight w:val="yellow"/>
        </w:rPr>
        <w:t>H.46x.0</w:t>
      </w:r>
      <w:r w:rsidR="00F50A1D">
        <w:t xml:space="preserve"> parameter).</w:t>
      </w:r>
      <w:r w:rsidR="00191ED4">
        <w:t xml:space="preserve"> </w:t>
      </w:r>
    </w:p>
    <w:p w:rsidR="0064110C" w:rsidRDefault="006512A6" w:rsidP="004B5A0D">
      <w:pPr>
        <w:pStyle w:val="Heading2"/>
      </w:pPr>
      <w:r>
        <w:t>ASSET</w:t>
      </w:r>
      <w:r w:rsidR="004B5A0D">
        <w:t xml:space="preserve"> Application procedures</w:t>
      </w:r>
    </w:p>
    <w:p w:rsidR="00ED2C17" w:rsidRDefault="007B5A32" w:rsidP="00A5666D">
      <w:r>
        <w:t xml:space="preserve">The </w:t>
      </w:r>
      <w:r w:rsidR="001A0E38">
        <w:t>section refers</w:t>
      </w:r>
      <w:r>
        <w:t xml:space="preserve"> to establishing media flows </w:t>
      </w:r>
      <w:r w:rsidR="00ED2C17">
        <w:t>for applications</w:t>
      </w:r>
      <w:r>
        <w:t xml:space="preserve">. </w:t>
      </w:r>
    </w:p>
    <w:p w:rsidR="00D540AC" w:rsidRPr="00A5666D" w:rsidRDefault="00A5666D" w:rsidP="00A5666D">
      <w:r>
        <w:t xml:space="preserve">All calls </w:t>
      </w:r>
      <w:r w:rsidR="00D336C1">
        <w:t xml:space="preserve">placed </w:t>
      </w:r>
      <w:r>
        <w:t xml:space="preserve">between </w:t>
      </w:r>
      <w:r w:rsidR="00F16E75">
        <w:t xml:space="preserve">ASSETs </w:t>
      </w:r>
      <w:r>
        <w:t xml:space="preserve">within the context of an existing call shall have the H225.0 Setup </w:t>
      </w:r>
      <w:r w:rsidR="00D336C1">
        <w:t xml:space="preserve">PDU </w:t>
      </w:r>
      <w:proofErr w:type="spellStart"/>
      <w:r w:rsidRPr="00DC61D3">
        <w:rPr>
          <w:b/>
        </w:rPr>
        <w:t>conferenceGoal</w:t>
      </w:r>
      <w:proofErr w:type="spellEnd"/>
      <w:r>
        <w:t xml:space="preserve"> set to</w:t>
      </w:r>
      <w:r w:rsidR="006512A6">
        <w:rPr>
          <w:rFonts w:ascii="TimesNewRoman,Bold" w:hAnsi="TimesNewRoman,Bold" w:cs="TimesNewRoman,Bold"/>
          <w:b/>
          <w:bCs/>
          <w:szCs w:val="24"/>
          <w:lang w:val="en-US"/>
        </w:rPr>
        <w:t xml:space="preserve"> create or join</w:t>
      </w:r>
      <w:r>
        <w:t xml:space="preserve">. All </w:t>
      </w:r>
      <w:r w:rsidR="00D571CB">
        <w:t xml:space="preserve">calls </w:t>
      </w:r>
      <w:r>
        <w:t xml:space="preserve">shall </w:t>
      </w:r>
      <w:r w:rsidR="00D336C1">
        <w:t xml:space="preserve">also </w:t>
      </w:r>
      <w:r>
        <w:t xml:space="preserve">contain the </w:t>
      </w:r>
      <w:proofErr w:type="spellStart"/>
      <w:r w:rsidRPr="00A5666D">
        <w:rPr>
          <w:b/>
        </w:rPr>
        <w:t>CallLinkage</w:t>
      </w:r>
      <w:proofErr w:type="spellEnd"/>
      <w:r w:rsidRPr="00A5666D">
        <w:rPr>
          <w:b/>
        </w:rPr>
        <w:t xml:space="preserve"> </w:t>
      </w:r>
      <w:r>
        <w:t xml:space="preserve">field of the H323_UU_PDU set to the </w:t>
      </w:r>
      <w:proofErr w:type="spellStart"/>
      <w:r w:rsidRPr="00A5666D">
        <w:rPr>
          <w:b/>
        </w:rPr>
        <w:t>CallIdentifier</w:t>
      </w:r>
      <w:proofErr w:type="spellEnd"/>
      <w:r>
        <w:t xml:space="preserve"> of the associated call </w:t>
      </w:r>
      <w:r w:rsidR="00D336C1">
        <w:t>the message</w:t>
      </w:r>
      <w:r>
        <w:t xml:space="preserve"> refers to.</w:t>
      </w:r>
    </w:p>
    <w:p w:rsidR="00F53F58" w:rsidRPr="00F53F58" w:rsidRDefault="00820655" w:rsidP="004B5A0D">
      <w:pPr>
        <w:pStyle w:val="Heading3"/>
      </w:pPr>
      <w:r>
        <w:t>Making applications available for call</w:t>
      </w:r>
    </w:p>
    <w:p w:rsidR="00C57B7D" w:rsidRDefault="00A50603" w:rsidP="00533DCB">
      <w:r>
        <w:t xml:space="preserve">Prior to </w:t>
      </w:r>
      <w:r w:rsidR="009C1739">
        <w:t xml:space="preserve">call establishment the endpoint </w:t>
      </w:r>
      <w:r w:rsidR="001645D0">
        <w:t xml:space="preserve">shall </w:t>
      </w:r>
      <w:r w:rsidR="009C1739">
        <w:t>place</w:t>
      </w:r>
      <w:r w:rsidR="001645D0">
        <w:t xml:space="preserve"> a call to the </w:t>
      </w:r>
      <w:r w:rsidR="006512A6">
        <w:t>ASSET</w:t>
      </w:r>
      <w:r w:rsidR="001645D0">
        <w:t xml:space="preserve"> with the</w:t>
      </w:r>
      <w:r w:rsidR="009C1739">
        <w:t xml:space="preserve"> paired </w:t>
      </w:r>
      <w:proofErr w:type="spellStart"/>
      <w:r w:rsidR="009C1739" w:rsidRPr="009C1739">
        <w:rPr>
          <w:b/>
        </w:rPr>
        <w:t>AssociationToken</w:t>
      </w:r>
      <w:proofErr w:type="spellEnd"/>
      <w:r w:rsidR="00820655">
        <w:t xml:space="preserve"> and</w:t>
      </w:r>
      <w:r w:rsidR="006512A6">
        <w:t xml:space="preserve"> an ordered</w:t>
      </w:r>
      <w:r w:rsidR="00820655">
        <w:t xml:space="preserve"> sequence of application ID’s</w:t>
      </w:r>
      <w:r w:rsidR="001645D0">
        <w:t xml:space="preserve"> contained in</w:t>
      </w:r>
      <w:r w:rsidR="0030369A">
        <w:t xml:space="preserve"> </w:t>
      </w:r>
      <w:r w:rsidR="00982827">
        <w:rPr>
          <w:highlight w:val="yellow"/>
        </w:rPr>
        <w:t>H.46x.0</w:t>
      </w:r>
      <w:r w:rsidR="006512A6">
        <w:t xml:space="preserve"> parameter of</w:t>
      </w:r>
      <w:r w:rsidR="0030369A">
        <w:rPr>
          <w:b/>
        </w:rPr>
        <w:t xml:space="preserve"> </w:t>
      </w:r>
      <w:r w:rsidR="001645D0">
        <w:t xml:space="preserve">a </w:t>
      </w:r>
      <w:r w:rsidR="00982827">
        <w:rPr>
          <w:highlight w:val="yellow"/>
        </w:rPr>
        <w:t>H.46x.0</w:t>
      </w:r>
      <w:r w:rsidR="001645D0">
        <w:t xml:space="preserve"> feature</w:t>
      </w:r>
      <w:r w:rsidR="009C1739">
        <w:t xml:space="preserve"> </w:t>
      </w:r>
      <w:r w:rsidR="001645D0">
        <w:t xml:space="preserve">advertised </w:t>
      </w:r>
      <w:r w:rsidR="009C1739">
        <w:t xml:space="preserve">in the </w:t>
      </w:r>
      <w:proofErr w:type="spellStart"/>
      <w:r w:rsidR="009C1739" w:rsidRPr="009C1739">
        <w:rPr>
          <w:b/>
        </w:rPr>
        <w:t>featureSet.requiredFeature</w:t>
      </w:r>
      <w:proofErr w:type="spellEnd"/>
      <w:r w:rsidR="009C1739">
        <w:t xml:space="preserve"> field</w:t>
      </w:r>
      <w:r w:rsidR="001645D0">
        <w:t>.</w:t>
      </w:r>
      <w:r w:rsidR="00A5666D">
        <w:t xml:space="preserve">  </w:t>
      </w:r>
      <w:r w:rsidR="001645D0">
        <w:t xml:space="preserve">The </w:t>
      </w:r>
      <w:r w:rsidR="00F16E75">
        <w:t xml:space="preserve">ASSET </w:t>
      </w:r>
      <w:r w:rsidR="001645D0">
        <w:t xml:space="preserve">shall reply with </w:t>
      </w:r>
      <w:r w:rsidR="00A65187">
        <w:t xml:space="preserve">an </w:t>
      </w:r>
      <w:r w:rsidR="005F5EB3">
        <w:t>invoke list</w:t>
      </w:r>
      <w:r>
        <w:t xml:space="preserve"> (</w:t>
      </w:r>
      <w:r w:rsidR="00982827">
        <w:rPr>
          <w:highlight w:val="yellow"/>
        </w:rPr>
        <w:t>H.46x.0</w:t>
      </w:r>
      <w:r>
        <w:t xml:space="preserve"> parameter</w:t>
      </w:r>
      <w:r w:rsidR="0030369A">
        <w:t>)</w:t>
      </w:r>
      <w:r w:rsidR="0064110C">
        <w:t xml:space="preserve"> for the supplied application IDs</w:t>
      </w:r>
      <w:r w:rsidR="0030369A">
        <w:t xml:space="preserve"> in the Connect message containing</w:t>
      </w:r>
      <w:r w:rsidR="005F5EB3">
        <w:t xml:space="preserve"> the</w:t>
      </w:r>
      <w:r w:rsidR="00DC61D3">
        <w:t xml:space="preserve"> application </w:t>
      </w:r>
      <w:r w:rsidR="0030369A">
        <w:t xml:space="preserve">ID, application’s contactable </w:t>
      </w:r>
      <w:r w:rsidR="00ED2C17">
        <w:t>address (</w:t>
      </w:r>
      <w:r w:rsidR="00D571CB">
        <w:t xml:space="preserve">H.225.0 </w:t>
      </w:r>
      <w:proofErr w:type="spellStart"/>
      <w:r w:rsidR="0030369A" w:rsidRPr="0030369A">
        <w:rPr>
          <w:b/>
        </w:rPr>
        <w:t>AliasAddress</w:t>
      </w:r>
      <w:proofErr w:type="spellEnd"/>
      <w:r w:rsidR="00ED2C17" w:rsidRPr="00A67D50">
        <w:t>)</w:t>
      </w:r>
      <w:r w:rsidR="0030369A">
        <w:t xml:space="preserve"> and unique </w:t>
      </w:r>
      <w:proofErr w:type="spellStart"/>
      <w:r w:rsidR="00853EA4">
        <w:rPr>
          <w:b/>
        </w:rPr>
        <w:t>I</w:t>
      </w:r>
      <w:r w:rsidR="00647C84" w:rsidRPr="00647C84">
        <w:rPr>
          <w:b/>
        </w:rPr>
        <w:t>nvokeT</w:t>
      </w:r>
      <w:r w:rsidR="00FF153F" w:rsidRPr="00647C84">
        <w:rPr>
          <w:b/>
        </w:rPr>
        <w:t>oken</w:t>
      </w:r>
      <w:proofErr w:type="spellEnd"/>
      <w:r w:rsidR="003B46E3">
        <w:t>.</w:t>
      </w:r>
      <w:r w:rsidR="00DA134E">
        <w:t xml:space="preserve"> </w:t>
      </w:r>
    </w:p>
    <w:p w:rsidR="00820655" w:rsidRDefault="00820655" w:rsidP="00820655">
      <w:pPr>
        <w:pStyle w:val="Heading3"/>
      </w:pPr>
      <w:r>
        <w:t xml:space="preserve">Advertising </w:t>
      </w:r>
      <w:r w:rsidR="00EF53CD">
        <w:t xml:space="preserve">ASSET </w:t>
      </w:r>
      <w:r>
        <w:t>support during a call</w:t>
      </w:r>
    </w:p>
    <w:p w:rsidR="00A50603" w:rsidRDefault="00A50603" w:rsidP="00533DCB">
      <w:r>
        <w:t xml:space="preserve">Endpoints that support </w:t>
      </w:r>
      <w:r w:rsidR="007A6369">
        <w:t xml:space="preserve">ASSETs </w:t>
      </w:r>
      <w:r w:rsidR="00AD6D8A">
        <w:t>shall</w:t>
      </w:r>
      <w:r>
        <w:t xml:space="preserve"> adverti</w:t>
      </w:r>
      <w:r w:rsidR="0030369A">
        <w:t xml:space="preserve">se to another device via </w:t>
      </w:r>
      <w:r w:rsidR="00982827" w:rsidRPr="00853EA4">
        <w:rPr>
          <w:highlight w:val="yellow"/>
        </w:rPr>
        <w:t>H.46x.0</w:t>
      </w:r>
      <w:r w:rsidR="00853EA4">
        <w:t xml:space="preserve"> parameter</w:t>
      </w:r>
      <w:r>
        <w:t xml:space="preserve"> advertised in the </w:t>
      </w:r>
      <w:proofErr w:type="spellStart"/>
      <w:r w:rsidRPr="00411BFB">
        <w:rPr>
          <w:b/>
        </w:rPr>
        <w:t>featureSet.</w:t>
      </w:r>
      <w:r>
        <w:rPr>
          <w:b/>
        </w:rPr>
        <w:t>supported</w:t>
      </w:r>
      <w:r w:rsidRPr="00411BFB">
        <w:rPr>
          <w:b/>
        </w:rPr>
        <w:t>Feature</w:t>
      </w:r>
      <w:proofErr w:type="spellEnd"/>
      <w:r>
        <w:t xml:space="preserve"> field included in the Setup Message. The feature </w:t>
      </w:r>
      <w:r w:rsidR="003B46E3">
        <w:t xml:space="preserve">shall </w:t>
      </w:r>
      <w:r>
        <w:t xml:space="preserve">also include (via </w:t>
      </w:r>
      <w:r w:rsidR="00982827">
        <w:rPr>
          <w:highlight w:val="yellow"/>
        </w:rPr>
        <w:t>H.46x.0</w:t>
      </w:r>
      <w:r>
        <w:t xml:space="preserve"> parameter) the</w:t>
      </w:r>
      <w:r w:rsidR="007A6369">
        <w:t>n ordered</w:t>
      </w:r>
      <w:r>
        <w:t xml:space="preserve"> </w:t>
      </w:r>
      <w:r w:rsidR="005F56A4">
        <w:t xml:space="preserve">merged </w:t>
      </w:r>
      <w:r>
        <w:t xml:space="preserve">application </w:t>
      </w:r>
      <w:r w:rsidR="005F5EB3">
        <w:t xml:space="preserve">invoke list </w:t>
      </w:r>
      <w:r>
        <w:t xml:space="preserve">collected from </w:t>
      </w:r>
      <w:r w:rsidR="005F56A4">
        <w:t>its</w:t>
      </w:r>
      <w:r w:rsidR="007A6369">
        <w:t xml:space="preserve"> ASSETs</w:t>
      </w:r>
      <w:r>
        <w:t>.</w:t>
      </w:r>
      <w:r w:rsidR="005F5EB3">
        <w:t xml:space="preserve"> The called device</w:t>
      </w:r>
      <w:r w:rsidR="00D571CB">
        <w:t>,</w:t>
      </w:r>
      <w:r w:rsidR="0064110C">
        <w:t xml:space="preserve"> if supported</w:t>
      </w:r>
      <w:r w:rsidR="00D571CB">
        <w:t>,</w:t>
      </w:r>
      <w:r w:rsidR="005F5EB3">
        <w:t xml:space="preserve"> </w:t>
      </w:r>
      <w:r w:rsidR="003B46E3">
        <w:t xml:space="preserve">shall </w:t>
      </w:r>
      <w:r w:rsidR="0064110C">
        <w:t>advertise</w:t>
      </w:r>
      <w:r w:rsidR="005F5EB3">
        <w:t xml:space="preserve"> the merged available</w:t>
      </w:r>
      <w:r w:rsidR="0064110C">
        <w:t xml:space="preserve"> and locally supported</w:t>
      </w:r>
      <w:r w:rsidR="005F5EB3">
        <w:t xml:space="preserve"> </w:t>
      </w:r>
      <w:r w:rsidR="003B46E3">
        <w:t xml:space="preserve">invoke </w:t>
      </w:r>
      <w:r w:rsidR="005F5EB3">
        <w:t>list</w:t>
      </w:r>
      <w:r w:rsidR="003B46E3">
        <w:t xml:space="preserve"> </w:t>
      </w:r>
      <w:r w:rsidR="00F53F58">
        <w:t xml:space="preserve">in the connect message, </w:t>
      </w:r>
      <w:r w:rsidR="00C650E2">
        <w:t>this</w:t>
      </w:r>
      <w:r w:rsidR="0064110C">
        <w:t xml:space="preserve"> notifies</w:t>
      </w:r>
      <w:r w:rsidR="00F53F58">
        <w:t xml:space="preserve"> both devices of what applications are available</w:t>
      </w:r>
      <w:r w:rsidR="0064110C">
        <w:t xml:space="preserve"> for the call</w:t>
      </w:r>
      <w:r w:rsidR="00F53F58">
        <w:t>.</w:t>
      </w:r>
    </w:p>
    <w:p w:rsidR="00E0708E" w:rsidRDefault="00F53F58" w:rsidP="00533DCB">
      <w:r>
        <w:t>During a call the invocation list may be updated by sending updates via a</w:t>
      </w:r>
      <w:r w:rsidR="00820655">
        <w:t>n</w:t>
      </w:r>
      <w:r>
        <w:t xml:space="preserve"> </w:t>
      </w:r>
      <w:r w:rsidR="00982827">
        <w:rPr>
          <w:highlight w:val="yellow"/>
        </w:rPr>
        <w:t>H.46x.0</w:t>
      </w:r>
      <w:r>
        <w:t xml:space="preserve"> parameter included in a facility messages with reason set to </w:t>
      </w:r>
      <w:proofErr w:type="spellStart"/>
      <w:r w:rsidRPr="00F53F58">
        <w:rPr>
          <w:b/>
        </w:rPr>
        <w:t>featureSetUpdate</w:t>
      </w:r>
      <w:proofErr w:type="spellEnd"/>
      <w:r>
        <w:t>.</w:t>
      </w:r>
    </w:p>
    <w:p w:rsidR="00820655" w:rsidRPr="00533DCB" w:rsidRDefault="00820655" w:rsidP="00820655">
      <w:pPr>
        <w:pStyle w:val="Heading3"/>
      </w:pPr>
      <w:r>
        <w:lastRenderedPageBreak/>
        <w:t>Invoking Applications</w:t>
      </w:r>
    </w:p>
    <w:p w:rsidR="00B656B0" w:rsidRDefault="00533DCB" w:rsidP="00F50A1D">
      <w:r>
        <w:t xml:space="preserve">An endpoint </w:t>
      </w:r>
      <w:r w:rsidR="003B46E3">
        <w:t>may invoke an application</w:t>
      </w:r>
      <w:r w:rsidR="005F56A4">
        <w:t xml:space="preserve"> at any time by sendin</w:t>
      </w:r>
      <w:r w:rsidR="00F53F58">
        <w:t xml:space="preserve">g an invoke </w:t>
      </w:r>
      <w:r w:rsidR="00F028AA">
        <w:t xml:space="preserve">instruction </w:t>
      </w:r>
      <w:r w:rsidR="00F53F58">
        <w:t xml:space="preserve">(via </w:t>
      </w:r>
      <w:r w:rsidR="00982827">
        <w:rPr>
          <w:highlight w:val="yellow"/>
        </w:rPr>
        <w:t>H.46x.0</w:t>
      </w:r>
      <w:r w:rsidR="005F56A4">
        <w:t xml:space="preserve"> parameter)</w:t>
      </w:r>
      <w:r w:rsidR="007A6369">
        <w:t xml:space="preserve"> to the ASSET</w:t>
      </w:r>
      <w:r w:rsidR="005F56A4">
        <w:t xml:space="preserve"> </w:t>
      </w:r>
      <w:r w:rsidR="00FF153F">
        <w:t>containing</w:t>
      </w:r>
      <w:r w:rsidR="00F028AA">
        <w:t xml:space="preserve"> </w:t>
      </w:r>
      <w:r w:rsidR="00ED2C17">
        <w:t xml:space="preserve">the </w:t>
      </w:r>
      <w:proofErr w:type="spellStart"/>
      <w:r w:rsidR="004B5A0D" w:rsidRPr="00647C84">
        <w:rPr>
          <w:b/>
        </w:rPr>
        <w:t>invokeToken</w:t>
      </w:r>
      <w:proofErr w:type="spellEnd"/>
      <w:r w:rsidR="004B5A0D">
        <w:rPr>
          <w:b/>
        </w:rPr>
        <w:t xml:space="preserve"> </w:t>
      </w:r>
      <w:r w:rsidR="004B5A0D">
        <w:t>and the</w:t>
      </w:r>
      <w:r w:rsidR="00ED2C17">
        <w:t xml:space="preserve"> remote</w:t>
      </w:r>
      <w:r w:rsidR="004B5A0D">
        <w:t xml:space="preserve"> </w:t>
      </w:r>
      <w:proofErr w:type="spellStart"/>
      <w:r w:rsidR="004B5A0D" w:rsidRPr="004B5A0D">
        <w:rPr>
          <w:b/>
        </w:rPr>
        <w:t>aliasAddress</w:t>
      </w:r>
      <w:proofErr w:type="spellEnd"/>
      <w:r w:rsidR="003252F4">
        <w:t>.</w:t>
      </w:r>
    </w:p>
    <w:p w:rsidR="00E0708E" w:rsidRDefault="00DE6708" w:rsidP="00F50A1D">
      <w:r>
        <w:t xml:space="preserve">The </w:t>
      </w:r>
      <w:r w:rsidR="00F16E75">
        <w:t xml:space="preserve">ASSET </w:t>
      </w:r>
      <w:r>
        <w:t>may notify that the application has or has not been successfully invoked via an invoke notification (</w:t>
      </w:r>
      <w:r w:rsidR="00982827">
        <w:rPr>
          <w:highlight w:val="yellow"/>
        </w:rPr>
        <w:t>H.46x.0</w:t>
      </w:r>
      <w:r w:rsidRPr="00805762">
        <w:t xml:space="preserve"> parameter)</w:t>
      </w:r>
      <w:r>
        <w:t xml:space="preserve"> containing the application </w:t>
      </w:r>
      <w:r w:rsidR="00ED2C17">
        <w:t>ID</w:t>
      </w:r>
      <w:r>
        <w:t xml:space="preserve"> and indication the invocation was successful or not.</w:t>
      </w:r>
    </w:p>
    <w:p w:rsidR="003252F4" w:rsidRDefault="00EF53CD" w:rsidP="00E0708E">
      <w:pPr>
        <w:pStyle w:val="Heading3"/>
      </w:pPr>
      <w:r>
        <w:t xml:space="preserve">Starting </w:t>
      </w:r>
      <w:r w:rsidR="00E0708E">
        <w:t>Applications</w:t>
      </w:r>
    </w:p>
    <w:p w:rsidR="00E0708E" w:rsidRPr="00853EA4" w:rsidRDefault="00EF53CD" w:rsidP="00F50A1D">
      <w:r>
        <w:t>To start an application a</w:t>
      </w:r>
      <w:r w:rsidR="00555EEF">
        <w:t xml:space="preserve"> </w:t>
      </w:r>
      <w:r w:rsidR="006D1760">
        <w:t xml:space="preserve">call is place from the ASSET </w:t>
      </w:r>
      <w:r w:rsidR="00F53F58">
        <w:t xml:space="preserve">to the remote </w:t>
      </w:r>
      <w:proofErr w:type="spellStart"/>
      <w:r w:rsidR="00441BE8" w:rsidRPr="00441BE8">
        <w:rPr>
          <w:b/>
        </w:rPr>
        <w:t>Alias</w:t>
      </w:r>
      <w:r w:rsidR="00ED2C17" w:rsidRPr="00441BE8">
        <w:rPr>
          <w:b/>
        </w:rPr>
        <w:t>Address</w:t>
      </w:r>
      <w:proofErr w:type="spellEnd"/>
      <w:r w:rsidR="00ED2C17">
        <w:t xml:space="preserve"> supplied </w:t>
      </w:r>
      <w:r w:rsidR="00D571CB">
        <w:t>in the invoke instruction. The call shall only contain</w:t>
      </w:r>
      <w:r w:rsidR="00647C84">
        <w:t xml:space="preserve"> the</w:t>
      </w:r>
      <w:r w:rsidR="00555EEF">
        <w:t xml:space="preserve"> </w:t>
      </w:r>
      <w:r w:rsidR="007B5A32">
        <w:t>sequence of</w:t>
      </w:r>
      <w:r w:rsidR="00647C84">
        <w:t xml:space="preserve"> </w:t>
      </w:r>
      <w:r w:rsidR="006D1760">
        <w:t xml:space="preserve">H.245 capabilities associated </w:t>
      </w:r>
      <w:r w:rsidR="00D571CB">
        <w:t>with that</w:t>
      </w:r>
      <w:r w:rsidR="00647C84">
        <w:t xml:space="preserve"> application</w:t>
      </w:r>
      <w:r w:rsidR="006D1760">
        <w:rPr>
          <w:b/>
        </w:rPr>
        <w:t xml:space="preserve">. </w:t>
      </w:r>
      <w:r w:rsidR="00853EA4">
        <w:t>Upon receiving the call the ASSET may notify the endpoint (</w:t>
      </w:r>
      <w:r w:rsidR="00853EA4">
        <w:rPr>
          <w:highlight w:val="yellow"/>
        </w:rPr>
        <w:t>H.46x.0</w:t>
      </w:r>
      <w:r w:rsidR="00853EA4">
        <w:t xml:space="preserve"> parameter) with the associated </w:t>
      </w:r>
      <w:proofErr w:type="spellStart"/>
      <w:r w:rsidR="00853EA4" w:rsidRPr="00853EA4">
        <w:rPr>
          <w:b/>
        </w:rPr>
        <w:t>InvokeToken</w:t>
      </w:r>
      <w:proofErr w:type="spellEnd"/>
      <w:r w:rsidR="00853EA4">
        <w:t>.</w:t>
      </w:r>
    </w:p>
    <w:p w:rsidR="00820655" w:rsidRDefault="00820655" w:rsidP="00820655">
      <w:pPr>
        <w:pStyle w:val="Heading3"/>
      </w:pPr>
      <w:r>
        <w:t>Terminating Applications</w:t>
      </w:r>
    </w:p>
    <w:p w:rsidR="00441BE8" w:rsidRDefault="00805762" w:rsidP="00B233E5">
      <w:r>
        <w:t xml:space="preserve">To terminate </w:t>
      </w:r>
      <w:r w:rsidR="00E0708E">
        <w:t xml:space="preserve">an application, </w:t>
      </w:r>
      <w:r w:rsidR="00392A68">
        <w:t xml:space="preserve">an </w:t>
      </w:r>
      <w:r w:rsidR="006D1760">
        <w:t>endpoint sends a</w:t>
      </w:r>
      <w:r w:rsidR="00F028AA">
        <w:t xml:space="preserve"> </w:t>
      </w:r>
      <w:r w:rsidR="006D1760">
        <w:t xml:space="preserve">terminate </w:t>
      </w:r>
      <w:r w:rsidR="00F028AA">
        <w:t>instruction</w:t>
      </w:r>
      <w:r>
        <w:t xml:space="preserve"> </w:t>
      </w:r>
      <w:r w:rsidR="00F53F58">
        <w:t>(</w:t>
      </w:r>
      <w:r w:rsidR="00982827">
        <w:rPr>
          <w:highlight w:val="yellow"/>
        </w:rPr>
        <w:t>H.46x.0</w:t>
      </w:r>
      <w:r w:rsidRPr="00805762">
        <w:t xml:space="preserve"> parameter)</w:t>
      </w:r>
      <w:r>
        <w:t xml:space="preserve"> </w:t>
      </w:r>
      <w:r w:rsidR="00392A68">
        <w:t xml:space="preserve">containing the </w:t>
      </w:r>
      <w:proofErr w:type="spellStart"/>
      <w:r w:rsidR="00D571CB" w:rsidRPr="00D571CB">
        <w:rPr>
          <w:b/>
        </w:rPr>
        <w:t>InvokeToken</w:t>
      </w:r>
      <w:proofErr w:type="spellEnd"/>
      <w:r w:rsidR="00D571CB">
        <w:t xml:space="preserve"> </w:t>
      </w:r>
      <w:r>
        <w:t>to the</w:t>
      </w:r>
      <w:r w:rsidR="006D1760">
        <w:t xml:space="preserve"> ASSET</w:t>
      </w:r>
      <w:r>
        <w:t xml:space="preserve">. </w:t>
      </w:r>
    </w:p>
    <w:p w:rsidR="0064110C" w:rsidRDefault="00805762" w:rsidP="00B233E5">
      <w:r>
        <w:t xml:space="preserve">The </w:t>
      </w:r>
      <w:r w:rsidR="006D1760">
        <w:t xml:space="preserve">ASSET </w:t>
      </w:r>
      <w:r w:rsidR="00D571CB">
        <w:t>may send a</w:t>
      </w:r>
      <w:r>
        <w:t xml:space="preserve"> </w:t>
      </w:r>
      <w:r w:rsidR="00D571CB">
        <w:t xml:space="preserve">terminate </w:t>
      </w:r>
      <w:r w:rsidR="00F028AA">
        <w:t xml:space="preserve">notification </w:t>
      </w:r>
      <w:r w:rsidR="00F53F58">
        <w:t>(</w:t>
      </w:r>
      <w:r w:rsidR="00982827">
        <w:rPr>
          <w:highlight w:val="yellow"/>
        </w:rPr>
        <w:t>H.46x.0</w:t>
      </w:r>
      <w:r w:rsidR="00392A68" w:rsidRPr="00805762">
        <w:t xml:space="preserve"> parameter)</w:t>
      </w:r>
      <w:r w:rsidR="00392A68">
        <w:t xml:space="preserve"> containing the</w:t>
      </w:r>
      <w:r w:rsidR="00F028AA">
        <w:t xml:space="preserve"> </w:t>
      </w:r>
      <w:proofErr w:type="spellStart"/>
      <w:r w:rsidR="00D571CB" w:rsidRPr="00D571CB">
        <w:rPr>
          <w:b/>
        </w:rPr>
        <w:t>InvokeToken</w:t>
      </w:r>
      <w:proofErr w:type="spellEnd"/>
      <w:r w:rsidR="00D571CB">
        <w:t xml:space="preserve"> </w:t>
      </w:r>
      <w:r w:rsidR="00392A68">
        <w:t xml:space="preserve">to notify the endpoint the </w:t>
      </w:r>
      <w:r w:rsidR="00D571CB">
        <w:t xml:space="preserve">application </w:t>
      </w:r>
      <w:r w:rsidR="00392A68">
        <w:t>has terminated.</w:t>
      </w:r>
      <w:r w:rsidR="0071734E">
        <w:t xml:space="preserve"> </w:t>
      </w:r>
    </w:p>
    <w:p w:rsidR="00DA134E" w:rsidRDefault="00F028AA" w:rsidP="00B233E5">
      <w:r>
        <w:t xml:space="preserve">When the original call </w:t>
      </w:r>
      <w:r w:rsidR="00D571CB">
        <w:t>terminates, a</w:t>
      </w:r>
      <w:r>
        <w:t xml:space="preserve"> </w:t>
      </w:r>
      <w:r w:rsidR="00D571CB">
        <w:t xml:space="preserve">terminate notification </w:t>
      </w:r>
      <w:r>
        <w:t>(</w:t>
      </w:r>
      <w:r w:rsidR="00982827">
        <w:rPr>
          <w:highlight w:val="yellow"/>
        </w:rPr>
        <w:t>H.46x.0</w:t>
      </w:r>
      <w:r w:rsidRPr="00805762">
        <w:t xml:space="preserve"> parameter)</w:t>
      </w:r>
      <w:r>
        <w:t xml:space="preserve"> is sent to </w:t>
      </w:r>
      <w:r w:rsidR="00F16E75">
        <w:t>the ASSET</w:t>
      </w:r>
      <w:r w:rsidR="00D571CB">
        <w:t xml:space="preserve"> containing the </w:t>
      </w:r>
      <w:proofErr w:type="spellStart"/>
      <w:r w:rsidR="00D571CB" w:rsidRPr="00D571CB">
        <w:rPr>
          <w:b/>
        </w:rPr>
        <w:t>CallIdentifier</w:t>
      </w:r>
      <w:proofErr w:type="spellEnd"/>
      <w:r w:rsidR="00D571CB">
        <w:t xml:space="preserve"> to notify the ASSET that the call has terminated and all running applications shall be closed and associated </w:t>
      </w:r>
      <w:proofErr w:type="spellStart"/>
      <w:r w:rsidR="00D571CB" w:rsidRPr="00D571CB">
        <w:rPr>
          <w:b/>
        </w:rPr>
        <w:t>InvokeToken</w:t>
      </w:r>
      <w:proofErr w:type="spellEnd"/>
      <w:r w:rsidR="00D571CB">
        <w:t xml:space="preserve"> released</w:t>
      </w:r>
      <w:r w:rsidR="00ED10DB">
        <w:t>.</w:t>
      </w:r>
    </w:p>
    <w:p w:rsidR="00BE027E" w:rsidRPr="00B233E5" w:rsidRDefault="00BE027E" w:rsidP="00B233E5"/>
    <w:p w:rsidR="006C499C" w:rsidRPr="00A14FB6" w:rsidRDefault="006C499C" w:rsidP="006C499C">
      <w:pPr>
        <w:jc w:val="center"/>
      </w:pPr>
      <w:r w:rsidRPr="00A14FB6">
        <w:t>__________________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B42" w:rsidRDefault="00427B42">
      <w:r>
        <w:separator/>
      </w:r>
    </w:p>
  </w:endnote>
  <w:endnote w:type="continuationSeparator" w:id="0">
    <w:p w:rsidR="00427B42" w:rsidRDefault="0042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F718D5" w:rsidRPr="00F331C5">
      <w:trPr>
        <w:cantSplit/>
        <w:trHeight w:val="204"/>
      </w:trPr>
      <w:tc>
        <w:tcPr>
          <w:tcW w:w="1617" w:type="dxa"/>
          <w:tcBorders>
            <w:top w:val="single" w:sz="12" w:space="0" w:color="auto"/>
            <w:bottom w:val="single" w:sz="12" w:space="0" w:color="auto"/>
          </w:tcBorders>
        </w:tcPr>
        <w:p w:rsidR="00F718D5" w:rsidRPr="00F331C5" w:rsidRDefault="00F718D5"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F718D5" w:rsidRPr="005F332C" w:rsidRDefault="00F718D5" w:rsidP="006C499C">
          <w:pPr>
            <w:spacing w:before="0"/>
            <w:rPr>
              <w:sz w:val="20"/>
            </w:rPr>
          </w:pPr>
          <w:r w:rsidRPr="005F332C">
            <w:rPr>
              <w:sz w:val="20"/>
            </w:rPr>
            <w:t>Simon Horne</w:t>
          </w:r>
        </w:p>
        <w:p w:rsidR="00F718D5" w:rsidRPr="005F332C" w:rsidRDefault="00F718D5" w:rsidP="006C499C">
          <w:pPr>
            <w:spacing w:before="0"/>
            <w:rPr>
              <w:sz w:val="20"/>
            </w:rPr>
          </w:pPr>
          <w:r w:rsidRPr="005F332C">
            <w:rPr>
              <w:sz w:val="20"/>
            </w:rPr>
            <w:t>Spranto Australia Pty Ltd</w:t>
          </w:r>
        </w:p>
        <w:p w:rsidR="00F718D5" w:rsidRPr="00F331C5" w:rsidRDefault="00F718D5" w:rsidP="006C499C">
          <w:pPr>
            <w:spacing w:before="0"/>
            <w:rPr>
              <w:sz w:val="20"/>
            </w:rPr>
          </w:pPr>
          <w:r>
            <w:rPr>
              <w:sz w:val="20"/>
            </w:rPr>
            <w:t>Australia</w:t>
          </w:r>
        </w:p>
      </w:tc>
      <w:tc>
        <w:tcPr>
          <w:tcW w:w="3912" w:type="dxa"/>
          <w:tcBorders>
            <w:top w:val="single" w:sz="12" w:space="0" w:color="auto"/>
            <w:bottom w:val="single" w:sz="12" w:space="0" w:color="auto"/>
          </w:tcBorders>
        </w:tcPr>
        <w:p w:rsidR="00F718D5" w:rsidRPr="00F331C5" w:rsidRDefault="00F718D5" w:rsidP="006C499C">
          <w:pPr>
            <w:rPr>
              <w:sz w:val="20"/>
            </w:rPr>
          </w:pPr>
          <w:r w:rsidRPr="00F331C5">
            <w:rPr>
              <w:sz w:val="20"/>
            </w:rPr>
            <w:t>Tel: +</w:t>
          </w:r>
          <w:r>
            <w:rPr>
              <w:sz w:val="20"/>
            </w:rPr>
            <w:t>61 412 984 323</w:t>
          </w:r>
        </w:p>
        <w:p w:rsidR="00F718D5" w:rsidRPr="00F331C5" w:rsidRDefault="00F718D5" w:rsidP="006C499C">
          <w:pPr>
            <w:spacing w:before="0"/>
            <w:rPr>
              <w:sz w:val="20"/>
            </w:rPr>
          </w:pPr>
          <w:r w:rsidRPr="00F331C5">
            <w:rPr>
              <w:sz w:val="20"/>
            </w:rPr>
            <w:t xml:space="preserve">Fax: </w:t>
          </w:r>
        </w:p>
        <w:p w:rsidR="00F718D5" w:rsidRPr="00F331C5" w:rsidRDefault="00F718D5" w:rsidP="005F332C">
          <w:pPr>
            <w:spacing w:before="0"/>
            <w:rPr>
              <w:sz w:val="20"/>
            </w:rPr>
          </w:pPr>
          <w:r w:rsidRPr="00F331C5">
            <w:rPr>
              <w:sz w:val="20"/>
            </w:rPr>
            <w:t xml:space="preserve">Email: </w:t>
          </w:r>
          <w:r>
            <w:rPr>
              <w:sz w:val="20"/>
            </w:rPr>
            <w:t>s.horne@spranto.com</w:t>
          </w:r>
        </w:p>
      </w:tc>
    </w:tr>
    <w:bookmarkEnd w:id="11"/>
  </w:tbl>
  <w:p w:rsidR="00F718D5" w:rsidRPr="00981DCE" w:rsidRDefault="00F718D5"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B42" w:rsidRDefault="00427B42">
      <w:r>
        <w:separator/>
      </w:r>
    </w:p>
  </w:footnote>
  <w:footnote w:type="continuationSeparator" w:id="0">
    <w:p w:rsidR="00427B42" w:rsidRDefault="00427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8D5" w:rsidRPr="00981DCE" w:rsidRDefault="00F718D5"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CD4C47">
      <w:rPr>
        <w:noProof/>
      </w:rPr>
      <w:t>2</w:t>
    </w:r>
    <w:r w:rsidRPr="00981DCE">
      <w:fldChar w:fldCharType="end"/>
    </w:r>
    <w:r w:rsidRPr="00981DCE">
      <w:t xml:space="preserve"> -</w:t>
    </w:r>
  </w:p>
  <w:p w:rsidR="00F718D5" w:rsidRPr="00711FE1" w:rsidRDefault="00F718D5" w:rsidP="006C499C">
    <w:pPr>
      <w:pStyle w:val="Header"/>
    </w:pPr>
    <w:r w:rsidRPr="004E62C5">
      <w:t>AVD-</w:t>
    </w:r>
    <w:r w:rsidR="004E62C5" w:rsidRPr="004E62C5">
      <w:t>4359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151522"/>
    <w:multiLevelType w:val="hybridMultilevel"/>
    <w:tmpl w:val="BB926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F43B03"/>
    <w:multiLevelType w:val="multilevel"/>
    <w:tmpl w:val="4F328B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800652F"/>
    <w:multiLevelType w:val="hybridMultilevel"/>
    <w:tmpl w:val="F4922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F1516A"/>
    <w:multiLevelType w:val="hybridMultilevel"/>
    <w:tmpl w:val="1D88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9971A7"/>
    <w:multiLevelType w:val="hybridMultilevel"/>
    <w:tmpl w:val="550C0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8873F9"/>
    <w:multiLevelType w:val="hybridMultilevel"/>
    <w:tmpl w:val="EF2C0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8E2BC5"/>
    <w:multiLevelType w:val="hybridMultilevel"/>
    <w:tmpl w:val="649401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5"/>
  </w:num>
  <w:num w:numId="8">
    <w:abstractNumId w:val="1"/>
  </w:num>
  <w:num w:numId="9">
    <w:abstractNumId w:val="4"/>
  </w:num>
  <w:num w:numId="10">
    <w:abstractNumId w:val="7"/>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AAA"/>
    <w:rsid w:val="000716F7"/>
    <w:rsid w:val="000C5BC1"/>
    <w:rsid w:val="000D6C77"/>
    <w:rsid w:val="00135213"/>
    <w:rsid w:val="001645D0"/>
    <w:rsid w:val="0017255E"/>
    <w:rsid w:val="001813BA"/>
    <w:rsid w:val="00191ED4"/>
    <w:rsid w:val="001A0E38"/>
    <w:rsid w:val="001B5E84"/>
    <w:rsid w:val="001D6056"/>
    <w:rsid w:val="002226D5"/>
    <w:rsid w:val="0022710F"/>
    <w:rsid w:val="002444E1"/>
    <w:rsid w:val="00257A5B"/>
    <w:rsid w:val="00262DD5"/>
    <w:rsid w:val="002A028E"/>
    <w:rsid w:val="0030369A"/>
    <w:rsid w:val="003252F4"/>
    <w:rsid w:val="00387728"/>
    <w:rsid w:val="00392A68"/>
    <w:rsid w:val="003B46E3"/>
    <w:rsid w:val="003D36CD"/>
    <w:rsid w:val="003E6F5A"/>
    <w:rsid w:val="003F2EF7"/>
    <w:rsid w:val="003F4738"/>
    <w:rsid w:val="00411BFB"/>
    <w:rsid w:val="00427B42"/>
    <w:rsid w:val="0043250B"/>
    <w:rsid w:val="004419B9"/>
    <w:rsid w:val="00441BE8"/>
    <w:rsid w:val="004B5A0D"/>
    <w:rsid w:val="004E62C5"/>
    <w:rsid w:val="005060D8"/>
    <w:rsid w:val="005267E7"/>
    <w:rsid w:val="00531616"/>
    <w:rsid w:val="00533DCB"/>
    <w:rsid w:val="00542EC6"/>
    <w:rsid w:val="0055515C"/>
    <w:rsid w:val="00555EEF"/>
    <w:rsid w:val="00572AAA"/>
    <w:rsid w:val="00580339"/>
    <w:rsid w:val="00582F69"/>
    <w:rsid w:val="00583A42"/>
    <w:rsid w:val="005B56ED"/>
    <w:rsid w:val="005F332C"/>
    <w:rsid w:val="005F56A4"/>
    <w:rsid w:val="005F5EB3"/>
    <w:rsid w:val="00602AA7"/>
    <w:rsid w:val="006159D9"/>
    <w:rsid w:val="00616BCE"/>
    <w:rsid w:val="0064110C"/>
    <w:rsid w:val="006469E2"/>
    <w:rsid w:val="00647C84"/>
    <w:rsid w:val="006512A6"/>
    <w:rsid w:val="00653AEC"/>
    <w:rsid w:val="0067042E"/>
    <w:rsid w:val="00677DB3"/>
    <w:rsid w:val="00682BBD"/>
    <w:rsid w:val="0068301B"/>
    <w:rsid w:val="0068394C"/>
    <w:rsid w:val="006860A7"/>
    <w:rsid w:val="006927C1"/>
    <w:rsid w:val="006C499C"/>
    <w:rsid w:val="006D1760"/>
    <w:rsid w:val="006D59F0"/>
    <w:rsid w:val="006E68A9"/>
    <w:rsid w:val="006F3EE7"/>
    <w:rsid w:val="00702532"/>
    <w:rsid w:val="007056E2"/>
    <w:rsid w:val="0070635A"/>
    <w:rsid w:val="0071734E"/>
    <w:rsid w:val="0073011D"/>
    <w:rsid w:val="00755862"/>
    <w:rsid w:val="007570DD"/>
    <w:rsid w:val="00762E0E"/>
    <w:rsid w:val="0077413D"/>
    <w:rsid w:val="007A6369"/>
    <w:rsid w:val="007B331C"/>
    <w:rsid w:val="007B5A32"/>
    <w:rsid w:val="007D5F32"/>
    <w:rsid w:val="007E1ADE"/>
    <w:rsid w:val="007F7B38"/>
    <w:rsid w:val="00805762"/>
    <w:rsid w:val="00820655"/>
    <w:rsid w:val="00853EA4"/>
    <w:rsid w:val="00891D47"/>
    <w:rsid w:val="008B5CC1"/>
    <w:rsid w:val="009026BC"/>
    <w:rsid w:val="009124EF"/>
    <w:rsid w:val="00937BCE"/>
    <w:rsid w:val="00940EC7"/>
    <w:rsid w:val="009416FF"/>
    <w:rsid w:val="00982827"/>
    <w:rsid w:val="00990301"/>
    <w:rsid w:val="009A7CCC"/>
    <w:rsid w:val="009C0B16"/>
    <w:rsid w:val="009C1739"/>
    <w:rsid w:val="009C724D"/>
    <w:rsid w:val="009D0ACF"/>
    <w:rsid w:val="00A14FB6"/>
    <w:rsid w:val="00A50603"/>
    <w:rsid w:val="00A52F92"/>
    <w:rsid w:val="00A5666D"/>
    <w:rsid w:val="00A65187"/>
    <w:rsid w:val="00A65213"/>
    <w:rsid w:val="00A67D50"/>
    <w:rsid w:val="00A70D5F"/>
    <w:rsid w:val="00A8056D"/>
    <w:rsid w:val="00AC26B2"/>
    <w:rsid w:val="00AD299F"/>
    <w:rsid w:val="00AD6D8A"/>
    <w:rsid w:val="00AE566B"/>
    <w:rsid w:val="00AE68B3"/>
    <w:rsid w:val="00B215BA"/>
    <w:rsid w:val="00B233E5"/>
    <w:rsid w:val="00B656B0"/>
    <w:rsid w:val="00BA7FED"/>
    <w:rsid w:val="00BE027E"/>
    <w:rsid w:val="00BE108E"/>
    <w:rsid w:val="00BE192C"/>
    <w:rsid w:val="00C03EC3"/>
    <w:rsid w:val="00C2315B"/>
    <w:rsid w:val="00C27061"/>
    <w:rsid w:val="00C3358C"/>
    <w:rsid w:val="00C57B7D"/>
    <w:rsid w:val="00C650E2"/>
    <w:rsid w:val="00C77913"/>
    <w:rsid w:val="00C92331"/>
    <w:rsid w:val="00CC667A"/>
    <w:rsid w:val="00CD4C47"/>
    <w:rsid w:val="00D0565D"/>
    <w:rsid w:val="00D336C1"/>
    <w:rsid w:val="00D36115"/>
    <w:rsid w:val="00D45BA8"/>
    <w:rsid w:val="00D540AC"/>
    <w:rsid w:val="00D571CB"/>
    <w:rsid w:val="00DA134E"/>
    <w:rsid w:val="00DB1662"/>
    <w:rsid w:val="00DC5240"/>
    <w:rsid w:val="00DC61D3"/>
    <w:rsid w:val="00DE6708"/>
    <w:rsid w:val="00DE7C31"/>
    <w:rsid w:val="00DF54C8"/>
    <w:rsid w:val="00E0708E"/>
    <w:rsid w:val="00E163CC"/>
    <w:rsid w:val="00E20EE8"/>
    <w:rsid w:val="00E71E39"/>
    <w:rsid w:val="00EB6B2D"/>
    <w:rsid w:val="00EC3A35"/>
    <w:rsid w:val="00ED10DB"/>
    <w:rsid w:val="00ED2C17"/>
    <w:rsid w:val="00EF53CD"/>
    <w:rsid w:val="00F028AA"/>
    <w:rsid w:val="00F02F77"/>
    <w:rsid w:val="00F16E75"/>
    <w:rsid w:val="00F42B8A"/>
    <w:rsid w:val="00F50A1D"/>
    <w:rsid w:val="00F53F58"/>
    <w:rsid w:val="00F718D5"/>
    <w:rsid w:val="00F81E5C"/>
    <w:rsid w:val="00FA2B2B"/>
    <w:rsid w:val="00FB3528"/>
    <w:rsid w:val="00FC6842"/>
    <w:rsid w:val="00FF1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134E"/>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B233E5"/>
    <w:pPr>
      <w:ind w:left="720"/>
      <w:contextualSpacing/>
    </w:pPr>
  </w:style>
  <w:style w:type="character" w:styleId="CommentReference">
    <w:name w:val="annotation reference"/>
    <w:basedOn w:val="DefaultParagraphFont"/>
    <w:rsid w:val="00387728"/>
    <w:rPr>
      <w:sz w:val="16"/>
      <w:szCs w:val="16"/>
    </w:rPr>
  </w:style>
  <w:style w:type="paragraph" w:styleId="CommentText">
    <w:name w:val="annotation text"/>
    <w:basedOn w:val="Normal"/>
    <w:link w:val="CommentTextChar"/>
    <w:rsid w:val="00387728"/>
    <w:rPr>
      <w:sz w:val="20"/>
    </w:rPr>
  </w:style>
  <w:style w:type="character" w:customStyle="1" w:styleId="CommentTextChar">
    <w:name w:val="Comment Text Char"/>
    <w:basedOn w:val="DefaultParagraphFont"/>
    <w:link w:val="CommentText"/>
    <w:rsid w:val="00387728"/>
    <w:rPr>
      <w:lang w:val="en-GB"/>
    </w:rPr>
  </w:style>
  <w:style w:type="paragraph" w:styleId="CommentSubject">
    <w:name w:val="annotation subject"/>
    <w:basedOn w:val="CommentText"/>
    <w:next w:val="CommentText"/>
    <w:link w:val="CommentSubjectChar"/>
    <w:rsid w:val="00387728"/>
    <w:rPr>
      <w:b/>
      <w:bCs/>
    </w:rPr>
  </w:style>
  <w:style w:type="character" w:customStyle="1" w:styleId="CommentSubjectChar">
    <w:name w:val="Comment Subject Char"/>
    <w:basedOn w:val="CommentTextChar"/>
    <w:link w:val="CommentSubject"/>
    <w:rsid w:val="00387728"/>
    <w:rPr>
      <w:b/>
      <w:bCs/>
      <w:lang w:val="en-GB"/>
    </w:rPr>
  </w:style>
  <w:style w:type="paragraph" w:styleId="Revision">
    <w:name w:val="Revision"/>
    <w:hidden/>
    <w:uiPriority w:val="99"/>
    <w:semiHidden/>
    <w:rsid w:val="00387728"/>
    <w:rPr>
      <w:sz w:val="24"/>
      <w:lang w:val="en-GB"/>
    </w:rPr>
  </w:style>
  <w:style w:type="paragraph" w:styleId="BalloonText">
    <w:name w:val="Balloon Text"/>
    <w:basedOn w:val="Normal"/>
    <w:link w:val="BalloonTextChar"/>
    <w:rsid w:val="00387728"/>
    <w:pPr>
      <w:spacing w:before="0"/>
    </w:pPr>
    <w:rPr>
      <w:rFonts w:ascii="Tahoma" w:hAnsi="Tahoma" w:cs="Tahoma"/>
      <w:sz w:val="16"/>
      <w:szCs w:val="16"/>
    </w:rPr>
  </w:style>
  <w:style w:type="character" w:customStyle="1" w:styleId="BalloonTextChar">
    <w:name w:val="Balloon Text Char"/>
    <w:basedOn w:val="DefaultParagraphFont"/>
    <w:link w:val="BalloonText"/>
    <w:rsid w:val="0038772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134E"/>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B233E5"/>
    <w:pPr>
      <w:ind w:left="720"/>
      <w:contextualSpacing/>
    </w:pPr>
  </w:style>
  <w:style w:type="character" w:styleId="CommentReference">
    <w:name w:val="annotation reference"/>
    <w:basedOn w:val="DefaultParagraphFont"/>
    <w:rsid w:val="00387728"/>
    <w:rPr>
      <w:sz w:val="16"/>
      <w:szCs w:val="16"/>
    </w:rPr>
  </w:style>
  <w:style w:type="paragraph" w:styleId="CommentText">
    <w:name w:val="annotation text"/>
    <w:basedOn w:val="Normal"/>
    <w:link w:val="CommentTextChar"/>
    <w:rsid w:val="00387728"/>
    <w:rPr>
      <w:sz w:val="20"/>
    </w:rPr>
  </w:style>
  <w:style w:type="character" w:customStyle="1" w:styleId="CommentTextChar">
    <w:name w:val="Comment Text Char"/>
    <w:basedOn w:val="DefaultParagraphFont"/>
    <w:link w:val="CommentText"/>
    <w:rsid w:val="00387728"/>
    <w:rPr>
      <w:lang w:val="en-GB"/>
    </w:rPr>
  </w:style>
  <w:style w:type="paragraph" w:styleId="CommentSubject">
    <w:name w:val="annotation subject"/>
    <w:basedOn w:val="CommentText"/>
    <w:next w:val="CommentText"/>
    <w:link w:val="CommentSubjectChar"/>
    <w:rsid w:val="00387728"/>
    <w:rPr>
      <w:b/>
      <w:bCs/>
    </w:rPr>
  </w:style>
  <w:style w:type="character" w:customStyle="1" w:styleId="CommentSubjectChar">
    <w:name w:val="Comment Subject Char"/>
    <w:basedOn w:val="CommentTextChar"/>
    <w:link w:val="CommentSubject"/>
    <w:rsid w:val="00387728"/>
    <w:rPr>
      <w:b/>
      <w:bCs/>
      <w:lang w:val="en-GB"/>
    </w:rPr>
  </w:style>
  <w:style w:type="paragraph" w:styleId="Revision">
    <w:name w:val="Revision"/>
    <w:hidden/>
    <w:uiPriority w:val="99"/>
    <w:semiHidden/>
    <w:rsid w:val="00387728"/>
    <w:rPr>
      <w:sz w:val="24"/>
      <w:lang w:val="en-GB"/>
    </w:rPr>
  </w:style>
  <w:style w:type="paragraph" w:styleId="BalloonText">
    <w:name w:val="Balloon Text"/>
    <w:basedOn w:val="Normal"/>
    <w:link w:val="BalloonTextChar"/>
    <w:rsid w:val="00387728"/>
    <w:pPr>
      <w:spacing w:before="0"/>
    </w:pPr>
    <w:rPr>
      <w:rFonts w:ascii="Tahoma" w:hAnsi="Tahoma" w:cs="Tahoma"/>
      <w:sz w:val="16"/>
      <w:szCs w:val="16"/>
    </w:rPr>
  </w:style>
  <w:style w:type="character" w:customStyle="1" w:styleId="BalloonTextChar">
    <w:name w:val="Balloon Text Char"/>
    <w:basedOn w:val="DefaultParagraphFont"/>
    <w:link w:val="BalloonText"/>
    <w:rsid w:val="0038772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26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306_Osl%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(1).dotx</Template>
  <TotalTime>1452</TotalTime>
  <Pages>6</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10789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Simon</cp:lastModifiedBy>
  <cp:revision>17</cp:revision>
  <cp:lastPrinted>2013-05-22T05:08:00Z</cp:lastPrinted>
  <dcterms:created xsi:type="dcterms:W3CDTF">2013-05-16T04:17:00Z</dcterms:created>
  <dcterms:modified xsi:type="dcterms:W3CDTF">2013-05-26T08:20:00Z</dcterms:modified>
</cp:coreProperties>
</file>