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617"/>
        <w:gridCol w:w="3030"/>
        <w:gridCol w:w="210"/>
        <w:gridCol w:w="1440"/>
        <w:gridCol w:w="3626"/>
      </w:tblGrid>
      <w:tr w:rsidR="006C499C" w:rsidRPr="00981DCE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9026BC" w:rsidRDefault="006C499C" w:rsidP="0077413D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proofErr w:type="spellStart"/>
            <w:r w:rsidRPr="00DB1662">
              <w:rPr>
                <w:b/>
                <w:smallCaps/>
                <w:sz w:val="20"/>
                <w:szCs w:val="19"/>
              </w:rPr>
              <w:t>Rapporteur</w:t>
            </w:r>
            <w:proofErr w:type="spellEnd"/>
            <w:r w:rsidRPr="00DB1662">
              <w:rPr>
                <w:b/>
                <w:smallCaps/>
                <w:sz w:val="20"/>
                <w:szCs w:val="19"/>
              </w:rPr>
              <w:t xml:space="preserve"> Meeting of Questions </w:t>
            </w:r>
            <w:r w:rsidR="00602AA7" w:rsidRPr="00DB1662">
              <w:rPr>
                <w:b/>
                <w:smallCaps/>
                <w:sz w:val="20"/>
                <w:szCs w:val="19"/>
              </w:rPr>
              <w:t>2, 3, 4, 5, 12, 21, 22, 24, and 25/16</w:t>
            </w:r>
          </w:p>
        </w:tc>
        <w:tc>
          <w:tcPr>
            <w:tcW w:w="3626" w:type="dxa"/>
            <w:vAlign w:val="center"/>
          </w:tcPr>
          <w:p w:rsidR="006C499C" w:rsidRPr="004B1336" w:rsidRDefault="004B627A" w:rsidP="00931B97">
            <w:pPr>
              <w:spacing w:before="0"/>
              <w:jc w:val="right"/>
              <w:rPr>
                <w:rFonts w:eastAsiaTheme="minorEastAsia"/>
                <w:b/>
                <w:bCs/>
                <w:sz w:val="40"/>
                <w:lang w:eastAsia="zh-CN"/>
              </w:rPr>
            </w:pPr>
            <w:bookmarkStart w:id="2" w:name="docnumber"/>
            <w:r w:rsidRPr="00FB4CA2">
              <w:rPr>
                <w:rFonts w:eastAsiaTheme="minorEastAsia" w:hint="eastAsia"/>
                <w:b/>
                <w:bCs/>
                <w:sz w:val="40"/>
                <w:lang w:eastAsia="zh-CN"/>
              </w:rPr>
              <w:t>TD</w:t>
            </w:r>
            <w:r w:rsidR="006C499C" w:rsidRPr="00FB4CA2">
              <w:rPr>
                <w:rFonts w:eastAsiaTheme="minorEastAsia"/>
                <w:b/>
                <w:bCs/>
                <w:sz w:val="40"/>
                <w:lang w:eastAsia="zh-CN"/>
              </w:rPr>
              <w:t>-</w:t>
            </w:r>
            <w:bookmarkEnd w:id="2"/>
            <w:r w:rsidR="00931B97">
              <w:rPr>
                <w:rFonts w:eastAsiaTheme="minorEastAsia" w:hint="eastAsia"/>
                <w:b/>
                <w:bCs/>
                <w:sz w:val="40"/>
                <w:lang w:eastAsia="zh-CN"/>
              </w:rPr>
              <w:t>33</w:t>
            </w:r>
          </w:p>
        </w:tc>
      </w:tr>
      <w:tr w:rsidR="006C499C" w:rsidRPr="00981DCE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981DCE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981DCE">
              <w:rPr>
                <w:b/>
                <w:bCs/>
                <w:sz w:val="26"/>
              </w:rPr>
              <w:t>TELECOMMUNICATION</w:t>
            </w:r>
            <w:r w:rsidRPr="00981DCE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981DCE" w:rsidRDefault="006C499C" w:rsidP="00D0565D">
            <w:pPr>
              <w:rPr>
                <w:smallCaps/>
                <w:sz w:val="20"/>
              </w:rPr>
            </w:pPr>
            <w:r w:rsidRPr="00981DCE">
              <w:rPr>
                <w:sz w:val="20"/>
              </w:rPr>
              <w:t>STUDY PERIOD 200</w:t>
            </w:r>
            <w:r w:rsidR="00D0565D">
              <w:rPr>
                <w:sz w:val="20"/>
              </w:rPr>
              <w:t>9</w:t>
            </w:r>
            <w:r w:rsidRPr="00981DCE">
              <w:rPr>
                <w:sz w:val="20"/>
              </w:rPr>
              <w:t>-20</w:t>
            </w:r>
            <w:r w:rsidR="00D0565D">
              <w:rPr>
                <w:sz w:val="20"/>
              </w:rPr>
              <w:t>12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950EE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950EE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981DCE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981DCE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981DCE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981DCE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981DCE" w:rsidTr="00C03EC3">
        <w:trPr>
          <w:cantSplit/>
          <w:trHeight w:val="357"/>
        </w:trPr>
        <w:tc>
          <w:tcPr>
            <w:tcW w:w="1617" w:type="dxa"/>
          </w:tcPr>
          <w:p w:rsidR="006C499C" w:rsidRPr="00981DCE" w:rsidRDefault="006C499C" w:rsidP="006C499C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981DCE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4B1336" w:rsidRDefault="004B1336" w:rsidP="006C499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5276" w:type="dxa"/>
            <w:gridSpan w:val="3"/>
          </w:tcPr>
          <w:p w:rsidR="006C499C" w:rsidRPr="00DB1662" w:rsidRDefault="00602AA7" w:rsidP="00C03EC3">
            <w:pPr>
              <w:wordWrap w:val="0"/>
              <w:jc w:val="right"/>
              <w:rPr>
                <w:szCs w:val="24"/>
              </w:rPr>
            </w:pPr>
            <w:r w:rsidRPr="00DB1662">
              <w:rPr>
                <w:rFonts w:eastAsia="Malgun Gothic"/>
                <w:szCs w:val="24"/>
                <w:lang w:eastAsia="ko-KR"/>
              </w:rPr>
              <w:t>Andover, MA</w:t>
            </w:r>
            <w:r w:rsidR="00C2315B" w:rsidRPr="00DB1662">
              <w:rPr>
                <w:szCs w:val="24"/>
              </w:rPr>
              <w:t xml:space="preserve">, USA, </w:t>
            </w:r>
            <w:r w:rsidRPr="00DB1662">
              <w:rPr>
                <w:rFonts w:eastAsia="Malgun Gothic"/>
                <w:szCs w:val="24"/>
                <w:lang w:eastAsia="ko-KR"/>
              </w:rPr>
              <w:t>18 - 22 July 2011</w:t>
            </w:r>
          </w:p>
        </w:tc>
      </w:tr>
      <w:tr w:rsidR="006C499C" w:rsidRPr="00981DCE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981DCE" w:rsidRDefault="006C499C" w:rsidP="006C499C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>
              <w:rPr>
                <w:b/>
                <w:bCs/>
              </w:rPr>
              <w:t>RAPPORTEUR MEETING DOCUMENT</w:t>
            </w:r>
          </w:p>
        </w:tc>
      </w:tr>
      <w:tr w:rsidR="006C499C" w:rsidRPr="00981DCE">
        <w:trPr>
          <w:cantSplit/>
          <w:trHeight w:val="357"/>
        </w:trPr>
        <w:tc>
          <w:tcPr>
            <w:tcW w:w="1617" w:type="dxa"/>
          </w:tcPr>
          <w:p w:rsidR="006C499C" w:rsidRPr="00981DCE" w:rsidRDefault="006C499C" w:rsidP="006C499C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981DCE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4B1336" w:rsidRDefault="004B627A" w:rsidP="006C499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Editor</w:t>
            </w:r>
            <w:r w:rsidR="0024291C">
              <w:rPr>
                <w:rFonts w:eastAsiaTheme="minorEastAsia" w:hint="eastAsia"/>
                <w:lang w:eastAsia="zh-CN"/>
              </w:rPr>
              <w:t xml:space="preserve"> of F.TPS-</w:t>
            </w:r>
            <w:proofErr w:type="spellStart"/>
            <w:r w:rsidR="0024291C">
              <w:rPr>
                <w:rFonts w:eastAsiaTheme="minorEastAsia" w:hint="eastAsia"/>
                <w:lang w:eastAsia="zh-CN"/>
              </w:rPr>
              <w:t>Reqs</w:t>
            </w:r>
            <w:proofErr w:type="spellEnd"/>
          </w:p>
        </w:tc>
      </w:tr>
      <w:tr w:rsidR="0024291C" w:rsidRPr="00981DCE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24291C" w:rsidRPr="00981DCE" w:rsidRDefault="0024291C" w:rsidP="00E84697">
            <w:pPr>
              <w:spacing w:after="120"/>
            </w:pPr>
            <w:bookmarkStart w:id="9" w:name="dtitle1" w:colFirst="1" w:colLast="1"/>
            <w:bookmarkEnd w:id="8"/>
            <w:r w:rsidRPr="00981DCE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24291C" w:rsidRPr="004B1336" w:rsidRDefault="0024291C" w:rsidP="00C3793E">
            <w:pPr>
              <w:spacing w:after="120"/>
              <w:rPr>
                <w:rFonts w:eastAsiaTheme="minorEastAsia"/>
                <w:lang w:eastAsia="zh-CN"/>
              </w:rPr>
            </w:pPr>
            <w:bookmarkStart w:id="10" w:name="_GoBack"/>
            <w:r>
              <w:rPr>
                <w:rFonts w:eastAsiaTheme="minorEastAsia" w:hint="eastAsia"/>
                <w:lang w:eastAsia="zh-CN"/>
              </w:rPr>
              <w:t xml:space="preserve">Draft  Scope </w:t>
            </w:r>
            <w:r w:rsidR="00C3793E">
              <w:rPr>
                <w:rFonts w:eastAsiaTheme="minorEastAsia" w:hint="eastAsia"/>
                <w:lang w:eastAsia="zh-CN"/>
              </w:rPr>
              <w:t>of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183540">
              <w:t>ITU-T</w:t>
            </w:r>
            <w:r>
              <w:rPr>
                <w:rFonts w:eastAsiaTheme="minorEastAsia" w:hint="eastAsia"/>
                <w:lang w:eastAsia="zh-CN"/>
              </w:rPr>
              <w:t xml:space="preserve"> F.TPS-</w:t>
            </w:r>
            <w:proofErr w:type="spellStart"/>
            <w:r>
              <w:rPr>
                <w:rFonts w:eastAsiaTheme="minorEastAsia" w:hint="eastAsia"/>
                <w:lang w:eastAsia="zh-CN"/>
              </w:rPr>
              <w:t>Reqs</w:t>
            </w:r>
            <w:bookmarkEnd w:id="10"/>
            <w:proofErr w:type="spellEnd"/>
            <w:r>
              <w:rPr>
                <w:rFonts w:eastAsiaTheme="minorEastAsia" w:hint="eastAsia"/>
                <w:lang w:eastAsia="zh-CN"/>
              </w:rPr>
              <w:t xml:space="preserve"> - </w:t>
            </w:r>
            <w:r>
              <w:rPr>
                <w:rFonts w:eastAsiaTheme="minorEastAsia"/>
                <w:lang w:eastAsia="zh-CN"/>
              </w:rPr>
              <w:t>“</w:t>
            </w:r>
            <w:r w:rsidRPr="00DA28AE">
              <w:t>Definitions, requirements, and use cases for Telepresence Systems</w:t>
            </w:r>
            <w:r>
              <w:rPr>
                <w:rFonts w:eastAsiaTheme="minorEastAsia"/>
                <w:lang w:eastAsia="zh-CN"/>
              </w:rPr>
              <w:t>”</w:t>
            </w:r>
          </w:p>
        </w:tc>
      </w:tr>
      <w:bookmarkEnd w:id="1"/>
      <w:bookmarkEnd w:id="9"/>
    </w:tbl>
    <w:p w:rsidR="006C499C" w:rsidRPr="0024291C" w:rsidRDefault="006C499C" w:rsidP="0024291C">
      <w:pPr>
        <w:widowControl w:val="0"/>
        <w:tabs>
          <w:tab w:val="clear" w:pos="794"/>
          <w:tab w:val="clear" w:pos="1191"/>
          <w:tab w:val="clear" w:pos="1588"/>
          <w:tab w:val="clear" w:pos="1985"/>
        </w:tabs>
        <w:overflowPunct/>
        <w:spacing w:before="0"/>
        <w:textAlignment w:val="auto"/>
        <w:rPr>
          <w:rFonts w:eastAsia="宋体"/>
          <w:color w:val="000000"/>
          <w:szCs w:val="24"/>
          <w:lang w:val="en-US"/>
        </w:rPr>
      </w:pPr>
    </w:p>
    <w:p w:rsidR="0024291C" w:rsidRPr="002701BC" w:rsidRDefault="0024291C" w:rsidP="0024291C">
      <w:pPr>
        <w:spacing w:before="240"/>
        <w:rPr>
          <w:b/>
        </w:rPr>
      </w:pPr>
      <w:r w:rsidRPr="002701BC">
        <w:rPr>
          <w:b/>
        </w:rPr>
        <w:t>Summary</w:t>
      </w:r>
    </w:p>
    <w:p w:rsidR="00033203" w:rsidRPr="00460015" w:rsidRDefault="0024291C" w:rsidP="0024291C">
      <w:pPr>
        <w:widowControl w:val="0"/>
        <w:tabs>
          <w:tab w:val="clear" w:pos="794"/>
          <w:tab w:val="clear" w:pos="1191"/>
          <w:tab w:val="clear" w:pos="1588"/>
          <w:tab w:val="clear" w:pos="1985"/>
        </w:tabs>
        <w:overflowPunct/>
        <w:spacing w:before="0"/>
        <w:textAlignment w:val="auto"/>
        <w:rPr>
          <w:rFonts w:eastAsiaTheme="minorEastAsia" w:hint="eastAsia"/>
          <w:lang w:eastAsia="zh-CN"/>
        </w:rPr>
      </w:pPr>
      <w:r>
        <w:t xml:space="preserve">In order to </w:t>
      </w:r>
      <w:r w:rsidR="00460015">
        <w:rPr>
          <w:rFonts w:eastAsiaTheme="minorEastAsia" w:hint="eastAsia"/>
          <w:lang w:eastAsia="zh-CN"/>
        </w:rPr>
        <w:t>refine</w:t>
      </w:r>
      <w:r>
        <w:t xml:space="preserve"> a sound basis </w:t>
      </w:r>
      <w:r w:rsidR="00460015">
        <w:rPr>
          <w:rFonts w:eastAsiaTheme="minorEastAsia" w:hint="eastAsia"/>
          <w:lang w:eastAsia="zh-CN"/>
        </w:rPr>
        <w:t xml:space="preserve">Scope of ITU-T </w:t>
      </w:r>
      <w:r w:rsidR="00460015">
        <w:rPr>
          <w:rFonts w:eastAsiaTheme="minorEastAsia" w:hint="eastAsia"/>
          <w:lang w:eastAsia="zh-CN"/>
        </w:rPr>
        <w:t>F.TPS-</w:t>
      </w:r>
      <w:proofErr w:type="spellStart"/>
      <w:r w:rsidR="00460015">
        <w:rPr>
          <w:rFonts w:eastAsiaTheme="minorEastAsia" w:hint="eastAsia"/>
          <w:lang w:eastAsia="zh-CN"/>
        </w:rPr>
        <w:t>Reqs</w:t>
      </w:r>
      <w:proofErr w:type="spellEnd"/>
      <w:r>
        <w:t xml:space="preserve">, this </w:t>
      </w:r>
      <w:r w:rsidR="00460015">
        <w:rPr>
          <w:rFonts w:eastAsiaTheme="minorEastAsia" w:hint="eastAsia"/>
          <w:lang w:eastAsia="zh-CN"/>
        </w:rPr>
        <w:t>document</w:t>
      </w:r>
      <w:r>
        <w:t xml:space="preserve"> </w:t>
      </w:r>
      <w:r w:rsidR="00460015">
        <w:rPr>
          <w:rFonts w:eastAsiaTheme="minorEastAsia" w:hint="eastAsia"/>
          <w:lang w:eastAsia="zh-CN"/>
        </w:rPr>
        <w:t>provide</w:t>
      </w:r>
      <w:r w:rsidR="00C15CDA">
        <w:rPr>
          <w:rFonts w:eastAsiaTheme="minorEastAsia" w:hint="eastAsia"/>
          <w:lang w:eastAsia="zh-CN"/>
        </w:rPr>
        <w:t>s</w:t>
      </w:r>
      <w:r w:rsidR="00460015">
        <w:rPr>
          <w:rFonts w:eastAsiaTheme="minorEastAsia" w:hint="eastAsia"/>
          <w:lang w:eastAsia="zh-CN"/>
        </w:rPr>
        <w:t xml:space="preserve"> a draft for discussion.</w:t>
      </w:r>
    </w:p>
    <w:p w:rsidR="0024291C" w:rsidRPr="00C15CDA" w:rsidRDefault="0024291C" w:rsidP="0024291C">
      <w:pPr>
        <w:widowControl w:val="0"/>
        <w:tabs>
          <w:tab w:val="clear" w:pos="794"/>
          <w:tab w:val="clear" w:pos="1191"/>
          <w:tab w:val="clear" w:pos="1588"/>
          <w:tab w:val="clear" w:pos="1985"/>
        </w:tabs>
        <w:overflowPunct/>
        <w:spacing w:before="0"/>
        <w:textAlignment w:val="auto"/>
        <w:rPr>
          <w:rFonts w:eastAsiaTheme="minorEastAsia"/>
          <w:color w:val="000000"/>
          <w:szCs w:val="24"/>
        </w:rPr>
      </w:pPr>
    </w:p>
    <w:p w:rsidR="00460015" w:rsidRDefault="00460015" w:rsidP="00460015">
      <w:pPr>
        <w:pStyle w:val="1"/>
        <w:numPr>
          <w:ilvl w:val="0"/>
          <w:numId w:val="18"/>
        </w:numPr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>Introduction</w:t>
      </w:r>
    </w:p>
    <w:p w:rsidR="002F3760" w:rsidRPr="00C3793E" w:rsidRDefault="00C3793E" w:rsidP="002F3760">
      <w:pPr>
        <w:rPr>
          <w:rFonts w:eastAsiaTheme="minorEastAsia" w:hint="eastAsia"/>
          <w:b/>
          <w:lang w:eastAsia="zh-CN"/>
        </w:rPr>
      </w:pPr>
      <w:r w:rsidRPr="00461423">
        <w:rPr>
          <w:rFonts w:hint="eastAsia"/>
          <w:lang w:eastAsia="zh-CN"/>
        </w:rPr>
        <w:t xml:space="preserve">In the last </w:t>
      </w:r>
      <w:r>
        <w:rPr>
          <w:lang w:eastAsia="zh-CN"/>
        </w:rPr>
        <w:t xml:space="preserve">ITU-T SG16 </w:t>
      </w:r>
      <w:r>
        <w:rPr>
          <w:rFonts w:eastAsiaTheme="minorEastAsia" w:hint="eastAsia"/>
          <w:lang w:eastAsia="zh-CN"/>
        </w:rPr>
        <w:t>Plenary</w:t>
      </w:r>
      <w:r w:rsidRPr="00461423">
        <w:rPr>
          <w:rFonts w:hint="eastAsia"/>
          <w:lang w:eastAsia="zh-CN"/>
        </w:rPr>
        <w:t xml:space="preserve"> meeting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(</w:t>
      </w:r>
      <w:r>
        <w:rPr>
          <w:rFonts w:eastAsiaTheme="minorEastAsia" w:hint="eastAsia"/>
          <w:lang w:eastAsia="zh-CN"/>
        </w:rPr>
        <w:t>Geneva</w:t>
      </w:r>
      <w:r w:rsidRPr="005B3969">
        <w:t xml:space="preserve">, </w:t>
      </w:r>
      <w:r>
        <w:rPr>
          <w:rFonts w:eastAsiaTheme="minorEastAsia" w:hint="eastAsia"/>
          <w:lang w:eastAsia="zh-CN"/>
        </w:rPr>
        <w:t>Mar</w:t>
      </w:r>
      <w:r w:rsidRPr="005B3969">
        <w:t xml:space="preserve"> 20</w:t>
      </w:r>
      <w:r>
        <w:rPr>
          <w:rFonts w:hint="eastAsia"/>
          <w:lang w:eastAsia="zh-CN"/>
        </w:rPr>
        <w:t>1</w:t>
      </w:r>
      <w:r>
        <w:rPr>
          <w:rFonts w:eastAsiaTheme="minorEastAsia" w:hint="eastAsia"/>
          <w:lang w:eastAsia="zh-CN"/>
        </w:rPr>
        <w:t>1</w:t>
      </w:r>
      <w:r>
        <w:rPr>
          <w:rFonts w:hint="eastAsia"/>
          <w:lang w:val="en-US" w:eastAsia="zh-CN"/>
        </w:rPr>
        <w:t>)</w:t>
      </w:r>
      <w:r w:rsidRPr="00461423">
        <w:rPr>
          <w:rFonts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it is </w:t>
      </w:r>
      <w:r>
        <w:t>agree</w:t>
      </w:r>
      <w:r>
        <w:rPr>
          <w:rFonts w:eastAsiaTheme="minorEastAsia" w:hint="eastAsia"/>
          <w:lang w:eastAsia="zh-CN"/>
        </w:rPr>
        <w:t>d</w:t>
      </w:r>
      <w:r>
        <w:t xml:space="preserve"> to</w:t>
      </w:r>
      <w:r>
        <w:rPr>
          <w:rFonts w:eastAsiaTheme="minorEastAsia" w:hint="eastAsia"/>
          <w:lang w:eastAsia="zh-CN"/>
        </w:rPr>
        <w:t xml:space="preserve"> create</w:t>
      </w:r>
      <w:r>
        <w:t xml:space="preserve"> </w:t>
      </w:r>
      <w:r>
        <w:rPr>
          <w:rFonts w:eastAsiaTheme="minorEastAsia" w:hint="eastAsia"/>
          <w:lang w:eastAsia="zh-CN"/>
        </w:rPr>
        <w:t xml:space="preserve">this </w:t>
      </w:r>
      <w:r>
        <w:t>work item</w:t>
      </w:r>
      <w:r>
        <w:rPr>
          <w:rFonts w:eastAsiaTheme="minorEastAsia" w:hint="eastAsia"/>
          <w:lang w:eastAsia="zh-CN"/>
        </w:rPr>
        <w:t xml:space="preserve"> F.TPS-</w:t>
      </w:r>
      <w:proofErr w:type="spellStart"/>
      <w:r>
        <w:rPr>
          <w:rFonts w:eastAsiaTheme="minorEastAsia" w:hint="eastAsia"/>
          <w:lang w:eastAsia="zh-CN"/>
        </w:rPr>
        <w:t>Reqs</w:t>
      </w:r>
      <w:proofErr w:type="spellEnd"/>
      <w:r w:rsidR="00931B97">
        <w:rPr>
          <w:rFonts w:eastAsiaTheme="minorEastAsia" w:hint="eastAsia"/>
          <w:lang w:eastAsia="zh-CN"/>
        </w:rPr>
        <w:t xml:space="preserve"> and</w:t>
      </w:r>
      <w:r>
        <w:rPr>
          <w:rFonts w:eastAsiaTheme="minorEastAsia" w:hint="eastAsia"/>
          <w:lang w:eastAsia="zh-CN"/>
        </w:rPr>
        <w:t xml:space="preserve"> gives the following description in the </w:t>
      </w:r>
      <w:proofErr w:type="spellStart"/>
      <w:r w:rsidRPr="009F64FF">
        <w:t>Rapporteur</w:t>
      </w:r>
      <w:proofErr w:type="spellEnd"/>
      <w:r w:rsidRPr="009F64FF">
        <w:t xml:space="preserve"> </w:t>
      </w:r>
      <w:r w:rsidR="00C15CDA">
        <w:rPr>
          <w:rFonts w:eastAsiaTheme="minorEastAsia" w:hint="eastAsia"/>
          <w:lang w:eastAsia="zh-CN"/>
        </w:rPr>
        <w:t>report</w:t>
      </w:r>
      <w:r>
        <w:rPr>
          <w:rFonts w:eastAsiaTheme="minorEastAsia" w:hint="eastAsia"/>
          <w:lang w:eastAsia="zh-CN"/>
        </w:rPr>
        <w:t xml:space="preserve"> (</w:t>
      </w:r>
      <w:hyperlink r:id="rId7" w:history="1">
        <w:r w:rsidR="00931B97" w:rsidRPr="005757A2">
          <w:rPr>
            <w:rStyle w:val="aa"/>
          </w:rPr>
          <w:t>TD 505/WP2</w:t>
        </w:r>
      </w:hyperlink>
      <w:proofErr w:type="gramStart"/>
      <w:r>
        <w:rPr>
          <w:rFonts w:eastAsiaTheme="minorEastAsia" w:hint="eastAsia"/>
          <w:lang w:eastAsia="zh-CN"/>
        </w:rPr>
        <w:t>) :</w:t>
      </w:r>
      <w:proofErr w:type="gramEnd"/>
    </w:p>
    <w:p w:rsidR="002F3760" w:rsidRPr="00D96E9D" w:rsidRDefault="002F3760" w:rsidP="002F3760">
      <w:pPr>
        <w:pStyle w:val="Headingi"/>
      </w:pPr>
      <w:r w:rsidRPr="00D96E9D">
        <w:t>F.TPS-</w:t>
      </w:r>
      <w:proofErr w:type="spellStart"/>
      <w:r w:rsidRPr="00D96E9D">
        <w:t>Reqs</w:t>
      </w:r>
      <w:proofErr w:type="spellEnd"/>
      <w:r w:rsidRPr="00D96E9D">
        <w:t xml:space="preserve"> – Definitions, Requirements, and Use Cases for Telepresence Systems</w:t>
      </w:r>
    </w:p>
    <w:p w:rsidR="002F3760" w:rsidRDefault="002F3760" w:rsidP="002F3760">
      <w:r>
        <w:t>The goal</w:t>
      </w:r>
      <w:r w:rsidR="00931B97">
        <w:rPr>
          <w:rFonts w:eastAsiaTheme="minorEastAsia" w:hint="eastAsia"/>
          <w:lang w:eastAsia="zh-CN"/>
        </w:rPr>
        <w:t xml:space="preserve"> of this work item</w:t>
      </w:r>
      <w:r>
        <w:t xml:space="preserve"> is to submit a Recommendation which includes </w:t>
      </w:r>
    </w:p>
    <w:p w:rsidR="002F3760" w:rsidRDefault="002F3760" w:rsidP="002F3760">
      <w:pPr>
        <w:numPr>
          <w:ilvl w:val="0"/>
          <w:numId w:val="19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>
        <w:t>Definitions of telepresence equipment and various aspects of the telepresence user experience</w:t>
      </w:r>
    </w:p>
    <w:p w:rsidR="002F3760" w:rsidRDefault="002F3760" w:rsidP="002F3760">
      <w:pPr>
        <w:numPr>
          <w:ilvl w:val="0"/>
          <w:numId w:val="19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 w:hint="eastAsia"/>
          <w:lang w:eastAsia="zh-CN"/>
        </w:rPr>
      </w:pPr>
      <w:r>
        <w:t>Use cases</w:t>
      </w:r>
    </w:p>
    <w:p w:rsidR="00460015" w:rsidRDefault="002F3760" w:rsidP="002F3760">
      <w:pPr>
        <w:numPr>
          <w:ilvl w:val="0"/>
          <w:numId w:val="19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 w:hint="eastAsia"/>
          <w:lang w:eastAsia="zh-CN"/>
        </w:rPr>
      </w:pPr>
      <w:r>
        <w:t>Requirements</w:t>
      </w:r>
    </w:p>
    <w:p w:rsidR="00C15CDA" w:rsidRDefault="00C15CDA" w:rsidP="00C15CDA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720"/>
        <w:textAlignment w:val="auto"/>
        <w:rPr>
          <w:rFonts w:eastAsiaTheme="minorEastAsia" w:hint="eastAsia"/>
          <w:lang w:eastAsia="zh-CN"/>
        </w:rPr>
      </w:pPr>
    </w:p>
    <w:p w:rsidR="00931B97" w:rsidRPr="00C15CDA" w:rsidRDefault="00931B97" w:rsidP="00931B97">
      <w:pPr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>In this meeting</w:t>
      </w:r>
      <w:r>
        <w:rPr>
          <w:rFonts w:eastAsiaTheme="minorEastAsia"/>
          <w:lang w:eastAsia="zh-CN"/>
        </w:rPr>
        <w:t>, contributions</w:t>
      </w:r>
      <w:r>
        <w:rPr>
          <w:rFonts w:eastAsiaTheme="minorEastAsia" w:hint="eastAsia"/>
          <w:lang w:eastAsia="zh-CN"/>
        </w:rPr>
        <w:t xml:space="preserve"> </w:t>
      </w:r>
      <w:hyperlink r:id="rId8" w:history="1">
        <w:r w:rsidRPr="00DB7069">
          <w:rPr>
            <w:rStyle w:val="aa"/>
            <w:b/>
          </w:rPr>
          <w:t>AVD-4083</w:t>
        </w:r>
      </w:hyperlink>
      <w:r>
        <w:rPr>
          <w:rFonts w:eastAsiaTheme="minorEastAsia" w:hint="eastAsia"/>
          <w:lang w:eastAsia="zh-CN"/>
        </w:rPr>
        <w:t>,</w:t>
      </w:r>
      <w:r w:rsidRPr="002F3760">
        <w:t xml:space="preserve"> </w:t>
      </w:r>
      <w:hyperlink r:id="rId9" w:history="1">
        <w:r>
          <w:rPr>
            <w:rStyle w:val="aa"/>
            <w:b/>
          </w:rPr>
          <w:t>AVD-4087</w:t>
        </w:r>
      </w:hyperlink>
      <w:r>
        <w:rPr>
          <w:rFonts w:eastAsiaTheme="minorEastAsia" w:hint="eastAsia"/>
          <w:lang w:eastAsia="zh-CN"/>
        </w:rPr>
        <w:t>,</w:t>
      </w:r>
      <w:r w:rsidRPr="002F3760">
        <w:t xml:space="preserve"> </w:t>
      </w:r>
      <w:hyperlink r:id="rId10" w:history="1">
        <w:r w:rsidRPr="008947D9">
          <w:rPr>
            <w:rStyle w:val="aa"/>
            <w:b/>
          </w:rPr>
          <w:t>AVD-4088</w:t>
        </w:r>
      </w:hyperlink>
      <w:r>
        <w:rPr>
          <w:rFonts w:eastAsiaTheme="minorEastAsia" w:hint="eastAsia"/>
          <w:lang w:eastAsia="zh-CN"/>
        </w:rPr>
        <w:t xml:space="preserve"> </w:t>
      </w:r>
      <w:r w:rsidR="00C15CDA">
        <w:rPr>
          <w:rFonts w:eastAsiaTheme="minorEastAsia" w:hint="eastAsia"/>
          <w:lang w:eastAsia="zh-CN"/>
        </w:rPr>
        <w:t xml:space="preserve"> provide many</w:t>
      </w:r>
      <w:r>
        <w:rPr>
          <w:rFonts w:eastAsiaTheme="minorEastAsia" w:hint="eastAsia"/>
          <w:lang w:eastAsia="zh-CN"/>
        </w:rPr>
        <w:t xml:space="preserve"> </w:t>
      </w:r>
      <w:r w:rsidR="00C15CDA">
        <w:rPr>
          <w:rFonts w:eastAsiaTheme="minorEastAsia" w:hint="eastAsia"/>
          <w:lang w:eastAsia="zh-CN"/>
        </w:rPr>
        <w:t>proposals to F.TPS-</w:t>
      </w:r>
      <w:proofErr w:type="spellStart"/>
      <w:r w:rsidR="00C15CDA">
        <w:rPr>
          <w:rFonts w:eastAsiaTheme="minorEastAsia" w:hint="eastAsia"/>
          <w:lang w:eastAsia="zh-CN"/>
        </w:rPr>
        <w:t>Reqs</w:t>
      </w:r>
      <w:proofErr w:type="spellEnd"/>
      <w:r w:rsidR="00C15CDA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in order to push progress of this work item, it needs to output an initial baseline text</w:t>
      </w:r>
      <w:r w:rsidR="006663AC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for </w:t>
      </w:r>
      <w:r w:rsidR="00C15CDA">
        <w:rPr>
          <w:rFonts w:eastAsiaTheme="minorEastAsia" w:hint="eastAsia"/>
          <w:lang w:eastAsia="zh-CN"/>
        </w:rPr>
        <w:t xml:space="preserve">this Recommendation </w:t>
      </w:r>
      <w:r>
        <w:t>to facilitate further contribution</w:t>
      </w:r>
      <w:r w:rsidR="00C15CDA">
        <w:rPr>
          <w:rFonts w:eastAsiaTheme="minorEastAsia" w:hint="eastAsia"/>
          <w:lang w:eastAsia="zh-CN"/>
        </w:rPr>
        <w:t>s</w:t>
      </w:r>
      <w:r>
        <w:t xml:space="preserve"> from interested parties in a structured manner.</w:t>
      </w:r>
      <w:r w:rsidR="00C15CDA">
        <w:rPr>
          <w:rFonts w:eastAsiaTheme="minorEastAsia" w:hint="eastAsia"/>
          <w:lang w:eastAsia="zh-CN"/>
        </w:rPr>
        <w:t xml:space="preserve"> So </w:t>
      </w:r>
      <w:r w:rsidR="006663AC">
        <w:t xml:space="preserve">this </w:t>
      </w:r>
      <w:r w:rsidR="006663AC">
        <w:rPr>
          <w:rFonts w:eastAsiaTheme="minorEastAsia" w:hint="eastAsia"/>
          <w:lang w:eastAsia="zh-CN"/>
        </w:rPr>
        <w:t xml:space="preserve">document provides a draft </w:t>
      </w:r>
      <w:r w:rsidR="00C15CDA">
        <w:rPr>
          <w:rFonts w:eastAsiaTheme="minorEastAsia" w:hint="eastAsia"/>
          <w:lang w:eastAsia="zh-CN"/>
        </w:rPr>
        <w:t xml:space="preserve">Scope of </w:t>
      </w:r>
      <w:r w:rsidR="006663AC">
        <w:rPr>
          <w:rFonts w:eastAsiaTheme="minorEastAsia" w:hint="eastAsia"/>
          <w:lang w:eastAsia="zh-CN"/>
        </w:rPr>
        <w:t>F.TPS-</w:t>
      </w:r>
      <w:proofErr w:type="spellStart"/>
      <w:r w:rsidR="006663AC">
        <w:rPr>
          <w:rFonts w:eastAsiaTheme="minorEastAsia" w:hint="eastAsia"/>
          <w:lang w:eastAsia="zh-CN"/>
        </w:rPr>
        <w:t>Reqs</w:t>
      </w:r>
      <w:proofErr w:type="spellEnd"/>
      <w:r w:rsidR="006663AC">
        <w:rPr>
          <w:rFonts w:eastAsiaTheme="minorEastAsia" w:hint="eastAsia"/>
          <w:lang w:eastAsia="zh-CN"/>
        </w:rPr>
        <w:t xml:space="preserve"> firstly.</w:t>
      </w:r>
    </w:p>
    <w:p w:rsidR="00033203" w:rsidRPr="00460015" w:rsidRDefault="00460015" w:rsidP="003F35BD">
      <w:pPr>
        <w:pStyle w:val="1"/>
        <w:numPr>
          <w:ilvl w:val="0"/>
          <w:numId w:val="0"/>
        </w:numPr>
        <w:ind w:left="432" w:hanging="432"/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 w:rsidR="00033203">
        <w:tab/>
      </w:r>
      <w:r>
        <w:rPr>
          <w:rFonts w:eastAsiaTheme="minorEastAsia" w:hint="eastAsia"/>
          <w:lang w:eastAsia="zh-CN"/>
        </w:rPr>
        <w:t xml:space="preserve">Draft </w:t>
      </w:r>
      <w:r w:rsidR="00033203">
        <w:t>Scope</w:t>
      </w:r>
      <w:r>
        <w:rPr>
          <w:rFonts w:eastAsiaTheme="minorEastAsia" w:hint="eastAsia"/>
          <w:lang w:eastAsia="zh-CN"/>
        </w:rPr>
        <w:t xml:space="preserve"> of </w:t>
      </w:r>
      <w:r>
        <w:rPr>
          <w:rFonts w:eastAsiaTheme="minorEastAsia" w:hint="eastAsia"/>
          <w:lang w:eastAsia="zh-CN"/>
        </w:rPr>
        <w:t>F.TPS-</w:t>
      </w:r>
      <w:proofErr w:type="spellStart"/>
      <w:r>
        <w:rPr>
          <w:rFonts w:eastAsiaTheme="minorEastAsia" w:hint="eastAsia"/>
          <w:lang w:eastAsia="zh-CN"/>
        </w:rPr>
        <w:t>Reqs</w:t>
      </w:r>
      <w:proofErr w:type="spellEnd"/>
    </w:p>
    <w:p w:rsidR="00033203" w:rsidRDefault="00033203" w:rsidP="00033203">
      <w:pPr>
        <w:rPr>
          <w:rFonts w:eastAsiaTheme="minorEastAsia" w:hint="eastAsia"/>
          <w:i/>
          <w:highlight w:val="yellow"/>
          <w:lang w:eastAsia="zh-CN"/>
        </w:rPr>
      </w:pPr>
      <w:r w:rsidRPr="00420459">
        <w:rPr>
          <w:i/>
          <w:highlight w:val="yellow"/>
        </w:rPr>
        <w:t>{</w:t>
      </w:r>
      <w:r w:rsidR="00195B90">
        <w:rPr>
          <w:rFonts w:eastAsiaTheme="minorEastAsia" w:hint="eastAsia"/>
          <w:i/>
          <w:highlight w:val="yellow"/>
          <w:lang w:eastAsia="zh-CN"/>
        </w:rPr>
        <w:t>Editor</w:t>
      </w:r>
      <w:r w:rsidR="00195B90">
        <w:rPr>
          <w:rFonts w:eastAsiaTheme="minorEastAsia"/>
          <w:i/>
          <w:highlight w:val="yellow"/>
          <w:lang w:eastAsia="zh-CN"/>
        </w:rPr>
        <w:t>’</w:t>
      </w:r>
      <w:r w:rsidR="00195B90">
        <w:rPr>
          <w:rFonts w:eastAsiaTheme="minorEastAsia" w:hint="eastAsia"/>
          <w:i/>
          <w:highlight w:val="yellow"/>
          <w:lang w:eastAsia="zh-CN"/>
        </w:rPr>
        <w:t>s n</w:t>
      </w:r>
      <w:r w:rsidRPr="00420459">
        <w:rPr>
          <w:i/>
          <w:highlight w:val="yellow"/>
        </w:rPr>
        <w:t xml:space="preserve">ote: Contributions are solicited on the scope of the </w:t>
      </w:r>
      <w:r w:rsidR="00203BA9">
        <w:rPr>
          <w:i/>
          <w:highlight w:val="yellow"/>
        </w:rPr>
        <w:t>requirement</w:t>
      </w:r>
      <w:r w:rsidR="00C15CDA">
        <w:rPr>
          <w:i/>
          <w:highlight w:val="yellow"/>
        </w:rPr>
        <w:t xml:space="preserve"> document</w:t>
      </w:r>
      <w:r w:rsidR="00C15CDA">
        <w:rPr>
          <w:rFonts w:eastAsiaTheme="minorEastAsia" w:hint="eastAsia"/>
          <w:i/>
          <w:highlight w:val="yellow"/>
          <w:lang w:eastAsia="zh-CN"/>
        </w:rPr>
        <w:t xml:space="preserve"> in the future meeting</w:t>
      </w:r>
      <w:r w:rsidR="006A790F">
        <w:rPr>
          <w:rFonts w:eastAsiaTheme="minorEastAsia" w:hint="eastAsia"/>
          <w:i/>
          <w:highlight w:val="yellow"/>
          <w:lang w:eastAsia="zh-CN"/>
        </w:rPr>
        <w:t xml:space="preserve"> based on a baseline text output in this meeting</w:t>
      </w:r>
      <w:r w:rsidRPr="00420459">
        <w:rPr>
          <w:i/>
          <w:highlight w:val="yellow"/>
        </w:rPr>
        <w:t>}</w:t>
      </w:r>
      <w:r w:rsidRPr="003F35BD">
        <w:rPr>
          <w:i/>
          <w:highlight w:val="yellow"/>
        </w:rPr>
        <w:t xml:space="preserve">  </w:t>
      </w:r>
    </w:p>
    <w:p w:rsidR="00460015" w:rsidRPr="00460015" w:rsidRDefault="00460015" w:rsidP="00033203">
      <w:pPr>
        <w:rPr>
          <w:rFonts w:eastAsiaTheme="minorEastAsia" w:hint="eastAsia"/>
          <w:i/>
          <w:highlight w:val="yellow"/>
          <w:lang w:eastAsia="zh-CN"/>
        </w:rPr>
      </w:pPr>
    </w:p>
    <w:p w:rsidR="000F2A25" w:rsidRDefault="000F2A25" w:rsidP="000F2A25">
      <w:pPr>
        <w:widowControl w:val="0"/>
        <w:tabs>
          <w:tab w:val="clear" w:pos="794"/>
          <w:tab w:val="clear" w:pos="1191"/>
          <w:tab w:val="clear" w:pos="1588"/>
          <w:tab w:val="clear" w:pos="1985"/>
        </w:tabs>
        <w:overflowPunct/>
        <w:spacing w:before="0"/>
        <w:textAlignment w:val="auto"/>
        <w:rPr>
          <w:rFonts w:eastAsia="宋体"/>
          <w:color w:val="000000"/>
          <w:szCs w:val="24"/>
          <w:lang w:val="en-US"/>
        </w:rPr>
      </w:pPr>
      <w:r>
        <w:rPr>
          <w:rFonts w:eastAsia="宋体"/>
          <w:color w:val="000000"/>
          <w:szCs w:val="24"/>
          <w:lang w:val="en-US"/>
        </w:rPr>
        <w:t xml:space="preserve">This Recommendation provides definitions, use cases and functional requirements for telepresence systems. Specific requirements include those for: </w:t>
      </w:r>
    </w:p>
    <w:p w:rsidR="000F2A25" w:rsidRPr="002F3760" w:rsidRDefault="000F2A25" w:rsidP="002F3760">
      <w:pPr>
        <w:numPr>
          <w:ilvl w:val="0"/>
          <w:numId w:val="19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 w:rsidRPr="002F3760">
        <w:t>Call control functions,</w:t>
      </w:r>
    </w:p>
    <w:p w:rsidR="000F2A25" w:rsidRPr="002F3760" w:rsidRDefault="000F2A25" w:rsidP="002F3760">
      <w:pPr>
        <w:numPr>
          <w:ilvl w:val="0"/>
          <w:numId w:val="19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 w:rsidRPr="002F3760">
        <w:t>Media</w:t>
      </w:r>
      <w:r w:rsidR="002F3760">
        <w:rPr>
          <w:rFonts w:eastAsiaTheme="minorEastAsia" w:hint="eastAsia"/>
          <w:lang w:eastAsia="zh-CN"/>
        </w:rPr>
        <w:t xml:space="preserve"> </w:t>
      </w:r>
      <w:r w:rsidR="002F3760" w:rsidRPr="002F3760">
        <w:t>control</w:t>
      </w:r>
      <w:r w:rsidRPr="002F3760">
        <w:t>,</w:t>
      </w:r>
    </w:p>
    <w:p w:rsidR="000F2A25" w:rsidRPr="002F3760" w:rsidRDefault="000F2A25" w:rsidP="002F3760">
      <w:pPr>
        <w:numPr>
          <w:ilvl w:val="0"/>
          <w:numId w:val="19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 w:rsidRPr="002F3760">
        <w:lastRenderedPageBreak/>
        <w:t>User</w:t>
      </w:r>
      <w:r w:rsidR="000F23CE">
        <w:rPr>
          <w:rFonts w:eastAsiaTheme="minorEastAsia" w:hint="eastAsia"/>
          <w:lang w:eastAsia="zh-CN"/>
        </w:rPr>
        <w:t>/Conference</w:t>
      </w:r>
      <w:r w:rsidRPr="002F3760">
        <w:t xml:space="preserve"> control, </w:t>
      </w:r>
    </w:p>
    <w:p w:rsidR="000F2A25" w:rsidRPr="002F3760" w:rsidRDefault="000F2A25" w:rsidP="002F3760">
      <w:pPr>
        <w:numPr>
          <w:ilvl w:val="0"/>
          <w:numId w:val="19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 w:rsidRPr="002F3760">
        <w:t>Inter-operability</w:t>
      </w:r>
    </w:p>
    <w:p w:rsidR="000F2A25" w:rsidRPr="002F3760" w:rsidRDefault="000F2A25" w:rsidP="002F3760">
      <w:pPr>
        <w:numPr>
          <w:ilvl w:val="0"/>
          <w:numId w:val="19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 w:rsidRPr="002F3760">
        <w:t>Network</w:t>
      </w:r>
    </w:p>
    <w:p w:rsidR="000F2A25" w:rsidRPr="002F3760" w:rsidRDefault="000F2A25" w:rsidP="002F3760">
      <w:pPr>
        <w:numPr>
          <w:ilvl w:val="0"/>
          <w:numId w:val="19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 w:rsidRPr="002F3760">
        <w:t>Collaboration</w:t>
      </w:r>
    </w:p>
    <w:p w:rsidR="000F2A25" w:rsidRPr="002F3760" w:rsidRDefault="000F2A25" w:rsidP="002F3760">
      <w:pPr>
        <w:numPr>
          <w:ilvl w:val="0"/>
          <w:numId w:val="19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 w:rsidRPr="002F3760">
        <w:t>Security</w:t>
      </w:r>
    </w:p>
    <w:p w:rsidR="000F2A25" w:rsidRDefault="000F2A25" w:rsidP="002F3760">
      <w:pPr>
        <w:numPr>
          <w:ilvl w:val="0"/>
          <w:numId w:val="19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宋体"/>
          <w:color w:val="000000"/>
          <w:szCs w:val="24"/>
          <w:lang w:val="en-US"/>
        </w:rPr>
      </w:pPr>
      <w:proofErr w:type="gramStart"/>
      <w:r w:rsidRPr="002F3760">
        <w:t>Others?</w:t>
      </w:r>
      <w:proofErr w:type="gramEnd"/>
      <w:r w:rsidRPr="002F3760">
        <w:t xml:space="preserve"> </w:t>
      </w:r>
    </w:p>
    <w:p w:rsidR="006C499C" w:rsidRDefault="006C499C" w:rsidP="006C499C">
      <w:pPr>
        <w:jc w:val="center"/>
      </w:pPr>
      <w:r>
        <w:t>__________________</w:t>
      </w:r>
    </w:p>
    <w:sectPr w:rsidR="006C499C" w:rsidSect="006C499C">
      <w:headerReference w:type="default" r:id="rId11"/>
      <w:footerReference w:type="first" r:id="rId12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4411" w:rsidRDefault="00DC4411">
      <w:r>
        <w:separator/>
      </w:r>
    </w:p>
  </w:endnote>
  <w:endnote w:type="continuationSeparator" w:id="0">
    <w:p w:rsidR="00DC4411" w:rsidRDefault="00DC44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algun Gothic">
    <w:altName w:val="Arial Unicode MS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tblLayout w:type="fixed"/>
      <w:tblCellMar>
        <w:left w:w="57" w:type="dxa"/>
        <w:right w:w="57" w:type="dxa"/>
      </w:tblCellMar>
      <w:tblLook w:val="0000"/>
    </w:tblPr>
    <w:tblGrid>
      <w:gridCol w:w="1617"/>
      <w:gridCol w:w="4394"/>
      <w:gridCol w:w="3912"/>
    </w:tblGrid>
    <w:tr w:rsidR="004B1336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4B1336" w:rsidRPr="009A02F2" w:rsidRDefault="004B1336" w:rsidP="00A63397">
          <w:pPr>
            <w:rPr>
              <w:b/>
              <w:bCs/>
              <w:sz w:val="22"/>
            </w:rPr>
          </w:pPr>
          <w:bookmarkStart w:id="11" w:name="dcontact"/>
          <w:r w:rsidRPr="009A02F2">
            <w:rPr>
              <w:b/>
              <w:bCs/>
              <w:sz w:val="22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4B1336" w:rsidRPr="00037D2D" w:rsidRDefault="004B1336" w:rsidP="00A63397">
          <w:pPr>
            <w:rPr>
              <w:sz w:val="22"/>
              <w:szCs w:val="18"/>
            </w:rPr>
          </w:pPr>
          <w:proofErr w:type="spellStart"/>
          <w:r w:rsidRPr="00037D2D">
            <w:rPr>
              <w:sz w:val="22"/>
              <w:szCs w:val="18"/>
            </w:rPr>
            <w:t>Xiaoyang</w:t>
          </w:r>
          <w:proofErr w:type="spellEnd"/>
          <w:r w:rsidRPr="00037D2D">
            <w:rPr>
              <w:rFonts w:hint="eastAsia"/>
              <w:sz w:val="22"/>
              <w:szCs w:val="18"/>
            </w:rPr>
            <w:t xml:space="preserve"> </w:t>
          </w:r>
          <w:r w:rsidRPr="00037D2D">
            <w:rPr>
              <w:sz w:val="22"/>
              <w:szCs w:val="18"/>
            </w:rPr>
            <w:t>YE</w:t>
          </w:r>
          <w:r w:rsidRPr="00037D2D">
            <w:rPr>
              <w:rFonts w:hint="eastAsia"/>
              <w:sz w:val="22"/>
              <w:szCs w:val="18"/>
            </w:rPr>
            <w:br/>
          </w:r>
          <w:r>
            <w:rPr>
              <w:rFonts w:hint="eastAsia"/>
              <w:sz w:val="22"/>
              <w:szCs w:val="18"/>
            </w:rPr>
            <w:t>ZTE</w:t>
          </w:r>
          <w:r w:rsidRPr="00037D2D">
            <w:rPr>
              <w:rFonts w:hint="eastAsia"/>
              <w:sz w:val="22"/>
              <w:szCs w:val="18"/>
            </w:rPr>
            <w:br/>
            <w:t>P.R. China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4B1336" w:rsidRPr="00037D2D" w:rsidRDefault="004B1336" w:rsidP="004B1336">
          <w:pPr>
            <w:rPr>
              <w:sz w:val="22"/>
              <w:szCs w:val="18"/>
            </w:rPr>
          </w:pPr>
          <w:r w:rsidRPr="00037D2D">
            <w:rPr>
              <w:sz w:val="22"/>
              <w:szCs w:val="18"/>
            </w:rPr>
            <w:t xml:space="preserve">Tel: </w:t>
          </w:r>
          <w:r w:rsidRPr="00037D2D">
            <w:rPr>
              <w:sz w:val="22"/>
              <w:szCs w:val="18"/>
            </w:rPr>
            <w:tab/>
            <w:t>+</w:t>
          </w:r>
          <w:r w:rsidRPr="00037D2D">
            <w:rPr>
              <w:rFonts w:hint="eastAsia"/>
              <w:sz w:val="22"/>
              <w:szCs w:val="18"/>
            </w:rPr>
            <w:t>86-25-</w:t>
          </w:r>
          <w:r>
            <w:rPr>
              <w:rFonts w:eastAsiaTheme="minorEastAsia" w:hint="eastAsia"/>
              <w:sz w:val="22"/>
              <w:szCs w:val="18"/>
              <w:lang w:eastAsia="zh-CN"/>
            </w:rPr>
            <w:t>88014644</w:t>
          </w:r>
          <w:r w:rsidRPr="00037D2D">
            <w:rPr>
              <w:sz w:val="22"/>
              <w:szCs w:val="18"/>
            </w:rPr>
            <w:br/>
            <w:t xml:space="preserve">Fax: </w:t>
          </w:r>
          <w:r w:rsidRPr="00037D2D">
            <w:rPr>
              <w:sz w:val="22"/>
              <w:szCs w:val="18"/>
            </w:rPr>
            <w:tab/>
            <w:t>+</w:t>
          </w:r>
          <w:r w:rsidRPr="00037D2D">
            <w:rPr>
              <w:rFonts w:hint="eastAsia"/>
              <w:sz w:val="22"/>
              <w:szCs w:val="18"/>
            </w:rPr>
            <w:t>86-25-5287</w:t>
          </w:r>
          <w:r w:rsidRPr="00037D2D">
            <w:rPr>
              <w:sz w:val="22"/>
              <w:szCs w:val="18"/>
            </w:rPr>
            <w:t>8888</w:t>
          </w:r>
          <w:r w:rsidRPr="00037D2D">
            <w:rPr>
              <w:sz w:val="22"/>
              <w:szCs w:val="18"/>
            </w:rPr>
            <w:br/>
            <w:t>Email:</w:t>
          </w:r>
          <w:r w:rsidRPr="00037D2D">
            <w:rPr>
              <w:rFonts w:hint="eastAsia"/>
              <w:sz w:val="22"/>
              <w:szCs w:val="18"/>
            </w:rPr>
            <w:t xml:space="preserve">  </w:t>
          </w:r>
          <w:r w:rsidRPr="00037D2D">
            <w:rPr>
              <w:sz w:val="22"/>
              <w:szCs w:val="18"/>
            </w:rPr>
            <w:tab/>
          </w:r>
          <w:hyperlink r:id="rId1" w:history="1">
            <w:r w:rsidRPr="00037D2D">
              <w:rPr>
                <w:rStyle w:val="aa"/>
                <w:sz w:val="22"/>
                <w:szCs w:val="18"/>
              </w:rPr>
              <w:t>ye.xiaoyang</w:t>
            </w:r>
            <w:r w:rsidRPr="00037D2D">
              <w:rPr>
                <w:rStyle w:val="aa"/>
                <w:rFonts w:hint="eastAsia"/>
                <w:sz w:val="22"/>
                <w:szCs w:val="18"/>
              </w:rPr>
              <w:t>@zte.com.cn</w:t>
            </w:r>
          </w:hyperlink>
          <w:r w:rsidRPr="00037D2D">
            <w:rPr>
              <w:sz w:val="22"/>
              <w:szCs w:val="18"/>
            </w:rPr>
            <w:t xml:space="preserve"> </w:t>
          </w:r>
        </w:p>
      </w:tc>
    </w:tr>
    <w:bookmarkEnd w:id="11"/>
  </w:tbl>
  <w:p w:rsidR="006C499C" w:rsidRPr="00981DCE" w:rsidRDefault="006C499C" w:rsidP="006C499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4411" w:rsidRDefault="00DC4411">
      <w:r>
        <w:separator/>
      </w:r>
    </w:p>
  </w:footnote>
  <w:footnote w:type="continuationSeparator" w:id="0">
    <w:p w:rsidR="00DC4411" w:rsidRDefault="00DC44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99C" w:rsidRPr="00981DCE" w:rsidRDefault="006C499C" w:rsidP="006C499C">
    <w:pPr>
      <w:pStyle w:val="a6"/>
    </w:pPr>
    <w:r w:rsidRPr="00981DCE">
      <w:t xml:space="preserve">- </w:t>
    </w:r>
    <w:r w:rsidR="003F78BC" w:rsidRPr="00981DCE">
      <w:fldChar w:fldCharType="begin"/>
    </w:r>
    <w:r w:rsidRPr="00981DCE">
      <w:instrText xml:space="preserve"> PAGE  \* MERGEFORMAT </w:instrText>
    </w:r>
    <w:r w:rsidR="003F78BC" w:rsidRPr="00981DCE">
      <w:fldChar w:fldCharType="separate"/>
    </w:r>
    <w:r w:rsidR="006A790F">
      <w:rPr>
        <w:noProof/>
      </w:rPr>
      <w:t>2</w:t>
    </w:r>
    <w:r w:rsidR="003F78BC" w:rsidRPr="00981DCE">
      <w:fldChar w:fldCharType="end"/>
    </w:r>
    <w:r w:rsidRPr="00981DCE">
      <w:t xml:space="preserve"> -</w:t>
    </w:r>
  </w:p>
  <w:p w:rsidR="006C499C" w:rsidRPr="00B54FC2" w:rsidRDefault="00B54FC2" w:rsidP="006C499C">
    <w:pPr>
      <w:pStyle w:val="a6"/>
      <w:rPr>
        <w:rFonts w:eastAsiaTheme="minorEastAsia"/>
        <w:lang w:eastAsia="zh-CN"/>
      </w:rPr>
    </w:pPr>
    <w:r>
      <w:rPr>
        <w:rFonts w:eastAsiaTheme="minorEastAsia" w:hint="eastAsia"/>
        <w:lang w:eastAsia="zh-CN"/>
      </w:rPr>
      <w:t>T</w:t>
    </w:r>
    <w:r w:rsidR="00212D60" w:rsidRPr="00212D60">
      <w:t>D</w:t>
    </w:r>
    <w:r w:rsidR="006C499C" w:rsidRPr="00212D60">
      <w:t>-</w:t>
    </w:r>
    <w:r w:rsidR="00931B97">
      <w:rPr>
        <w:rFonts w:eastAsiaTheme="minorEastAsia" w:hint="eastAsia"/>
        <w:lang w:eastAsia="zh-CN"/>
      </w:rPr>
      <w:t>33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6F43B03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>
    <w:nsid w:val="19B317C3"/>
    <w:multiLevelType w:val="hybridMultilevel"/>
    <w:tmpl w:val="97260070"/>
    <w:lvl w:ilvl="0" w:tplc="E990E1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0C82226"/>
    <w:multiLevelType w:val="hybridMultilevel"/>
    <w:tmpl w:val="8D880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5D2527"/>
    <w:multiLevelType w:val="multilevel"/>
    <w:tmpl w:val="E180A27E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5BFC23F1"/>
    <w:multiLevelType w:val="hybridMultilevel"/>
    <w:tmpl w:val="C7848D38"/>
    <w:lvl w:ilvl="0" w:tplc="4BFC75DA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5647D72"/>
    <w:multiLevelType w:val="multilevel"/>
    <w:tmpl w:val="5CF81382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6"/>
  </w:num>
  <w:num w:numId="8">
    <w:abstractNumId w:val="4"/>
  </w:num>
  <w:num w:numId="9">
    <w:abstractNumId w:val="1"/>
  </w:num>
  <w:num w:numId="10">
    <w:abstractNumId w:val="2"/>
  </w:num>
  <w:num w:numId="11">
    <w:abstractNumId w:val="1"/>
  </w:num>
  <w:num w:numId="12">
    <w:abstractNumId w:val="1"/>
  </w:num>
  <w:num w:numId="13">
    <w:abstractNumId w:val="1"/>
    <w:lvlOverride w:ilvl="0">
      <w:startOverride w:val="8"/>
    </w:lvlOverride>
  </w:num>
  <w:num w:numId="14">
    <w:abstractNumId w:val="1"/>
    <w:lvlOverride w:ilvl="0">
      <w:startOverride w:val="8"/>
    </w:lvlOverride>
    <w:lvlOverride w:ilvl="1">
      <w:startOverride w:val="3"/>
    </w:lvlOverride>
  </w:num>
  <w:num w:numId="15">
    <w:abstractNumId w:val="1"/>
  </w:num>
  <w:num w:numId="16">
    <w:abstractNumId w:val="1"/>
    <w:lvlOverride w:ilvl="0">
      <w:startOverride w:val="9"/>
    </w:lvlOverride>
    <w:lvlOverride w:ilvl="1">
      <w:startOverride w:val="2"/>
    </w:lvlOverride>
  </w:num>
  <w:num w:numId="17">
    <w:abstractNumId w:val="1"/>
  </w:num>
  <w:num w:numId="18">
    <w:abstractNumId w:val="5"/>
  </w:num>
  <w:num w:numId="1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activeWritingStyle w:appName="MSWord" w:lang="de-DE" w:vendorID="9" w:dllVersion="512" w:checkStyle="0"/>
  <w:proofState w:spelling="clean" w:grammar="clean"/>
  <w:attachedTemplate r:id="rId1"/>
  <w:stylePaneFormatFilter w:val="3F01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1741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4443B"/>
    <w:rsid w:val="00033203"/>
    <w:rsid w:val="00043DDE"/>
    <w:rsid w:val="00055E35"/>
    <w:rsid w:val="000569B4"/>
    <w:rsid w:val="000F23CE"/>
    <w:rsid w:val="000F2A25"/>
    <w:rsid w:val="000F60F8"/>
    <w:rsid w:val="00100B25"/>
    <w:rsid w:val="001146BB"/>
    <w:rsid w:val="001217D5"/>
    <w:rsid w:val="0015350B"/>
    <w:rsid w:val="00195B90"/>
    <w:rsid w:val="001E626F"/>
    <w:rsid w:val="00203BA9"/>
    <w:rsid w:val="00212D60"/>
    <w:rsid w:val="00241B16"/>
    <w:rsid w:val="0024291C"/>
    <w:rsid w:val="00243EC5"/>
    <w:rsid w:val="002444E1"/>
    <w:rsid w:val="00253EC9"/>
    <w:rsid w:val="00267F6B"/>
    <w:rsid w:val="00275491"/>
    <w:rsid w:val="002A4890"/>
    <w:rsid w:val="002A5C89"/>
    <w:rsid w:val="002F2F4F"/>
    <w:rsid w:val="002F3760"/>
    <w:rsid w:val="002F52E4"/>
    <w:rsid w:val="0030058F"/>
    <w:rsid w:val="00372F2D"/>
    <w:rsid w:val="003E687B"/>
    <w:rsid w:val="003F35BD"/>
    <w:rsid w:val="003F78BC"/>
    <w:rsid w:val="0045417B"/>
    <w:rsid w:val="00460015"/>
    <w:rsid w:val="00491B30"/>
    <w:rsid w:val="004A0859"/>
    <w:rsid w:val="004B1336"/>
    <w:rsid w:val="004B627A"/>
    <w:rsid w:val="004E67C5"/>
    <w:rsid w:val="004F09D3"/>
    <w:rsid w:val="005267E7"/>
    <w:rsid w:val="005E5825"/>
    <w:rsid w:val="005F2ADA"/>
    <w:rsid w:val="00602AA7"/>
    <w:rsid w:val="00603461"/>
    <w:rsid w:val="0060641C"/>
    <w:rsid w:val="006469E2"/>
    <w:rsid w:val="006663AC"/>
    <w:rsid w:val="0067042E"/>
    <w:rsid w:val="00682BBD"/>
    <w:rsid w:val="0068394C"/>
    <w:rsid w:val="00692EAC"/>
    <w:rsid w:val="006A790F"/>
    <w:rsid w:val="006C499C"/>
    <w:rsid w:val="006E68A9"/>
    <w:rsid w:val="006F3EE7"/>
    <w:rsid w:val="00711FB5"/>
    <w:rsid w:val="007446B2"/>
    <w:rsid w:val="007570DD"/>
    <w:rsid w:val="00762E0E"/>
    <w:rsid w:val="0077413D"/>
    <w:rsid w:val="007B331C"/>
    <w:rsid w:val="008133D7"/>
    <w:rsid w:val="00877858"/>
    <w:rsid w:val="008C39E2"/>
    <w:rsid w:val="008E235D"/>
    <w:rsid w:val="008F5DF4"/>
    <w:rsid w:val="009026BC"/>
    <w:rsid w:val="00917BC4"/>
    <w:rsid w:val="0092592D"/>
    <w:rsid w:val="00925BCD"/>
    <w:rsid w:val="00931B97"/>
    <w:rsid w:val="00937BCE"/>
    <w:rsid w:val="00963BF8"/>
    <w:rsid w:val="00974535"/>
    <w:rsid w:val="009C26E7"/>
    <w:rsid w:val="009C724D"/>
    <w:rsid w:val="009D5C4D"/>
    <w:rsid w:val="00A4443B"/>
    <w:rsid w:val="00A4693D"/>
    <w:rsid w:val="00A576DB"/>
    <w:rsid w:val="00A65213"/>
    <w:rsid w:val="00A71250"/>
    <w:rsid w:val="00A7238B"/>
    <w:rsid w:val="00A9341C"/>
    <w:rsid w:val="00AB7A5F"/>
    <w:rsid w:val="00AC26B2"/>
    <w:rsid w:val="00AD4B8D"/>
    <w:rsid w:val="00AE68B3"/>
    <w:rsid w:val="00B0239D"/>
    <w:rsid w:val="00B54FC2"/>
    <w:rsid w:val="00BA4642"/>
    <w:rsid w:val="00BC768B"/>
    <w:rsid w:val="00C03EC3"/>
    <w:rsid w:val="00C15CDA"/>
    <w:rsid w:val="00C2203A"/>
    <w:rsid w:val="00C2315B"/>
    <w:rsid w:val="00C3793E"/>
    <w:rsid w:val="00C9426B"/>
    <w:rsid w:val="00CC667A"/>
    <w:rsid w:val="00D0565D"/>
    <w:rsid w:val="00D26698"/>
    <w:rsid w:val="00D44457"/>
    <w:rsid w:val="00D46A36"/>
    <w:rsid w:val="00D81F6E"/>
    <w:rsid w:val="00D83F96"/>
    <w:rsid w:val="00D961CC"/>
    <w:rsid w:val="00DA28AE"/>
    <w:rsid w:val="00DB1662"/>
    <w:rsid w:val="00DB1E0A"/>
    <w:rsid w:val="00DC4411"/>
    <w:rsid w:val="00E0402F"/>
    <w:rsid w:val="00EB4551"/>
    <w:rsid w:val="00EB6B2D"/>
    <w:rsid w:val="00FB4CA2"/>
    <w:rsid w:val="00FE7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238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1">
    <w:name w:val="heading 1"/>
    <w:basedOn w:val="a"/>
    <w:next w:val="a"/>
    <w:qFormat/>
    <w:rsid w:val="00A7238B"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2">
    <w:name w:val="heading 2"/>
    <w:basedOn w:val="1"/>
    <w:next w:val="a"/>
    <w:qFormat/>
    <w:rsid w:val="00A7238B"/>
    <w:pPr>
      <w:numPr>
        <w:ilvl w:val="1"/>
      </w:numPr>
      <w:spacing w:before="240"/>
      <w:outlineLvl w:val="1"/>
    </w:pPr>
  </w:style>
  <w:style w:type="paragraph" w:styleId="3">
    <w:name w:val="heading 3"/>
    <w:basedOn w:val="1"/>
    <w:next w:val="a"/>
    <w:qFormat/>
    <w:rsid w:val="00A7238B"/>
    <w:pPr>
      <w:numPr>
        <w:ilvl w:val="2"/>
      </w:numPr>
      <w:spacing w:before="160"/>
      <w:outlineLvl w:val="2"/>
    </w:pPr>
  </w:style>
  <w:style w:type="paragraph" w:styleId="4">
    <w:name w:val="heading 4"/>
    <w:basedOn w:val="3"/>
    <w:next w:val="a"/>
    <w:qFormat/>
    <w:rsid w:val="00A7238B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5">
    <w:name w:val="heading 5"/>
    <w:basedOn w:val="4"/>
    <w:next w:val="a"/>
    <w:qFormat/>
    <w:rsid w:val="00A7238B"/>
    <w:pPr>
      <w:numPr>
        <w:ilvl w:val="4"/>
      </w:numPr>
      <w:outlineLvl w:val="4"/>
    </w:pPr>
  </w:style>
  <w:style w:type="paragraph" w:styleId="6">
    <w:name w:val="heading 6"/>
    <w:basedOn w:val="4"/>
    <w:next w:val="a"/>
    <w:qFormat/>
    <w:rsid w:val="00A7238B"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7">
    <w:name w:val="heading 7"/>
    <w:basedOn w:val="6"/>
    <w:next w:val="a"/>
    <w:qFormat/>
    <w:rsid w:val="00A7238B"/>
    <w:pPr>
      <w:numPr>
        <w:ilvl w:val="6"/>
      </w:numPr>
      <w:outlineLvl w:val="6"/>
    </w:pPr>
  </w:style>
  <w:style w:type="paragraph" w:styleId="8">
    <w:name w:val="heading 8"/>
    <w:basedOn w:val="6"/>
    <w:next w:val="a"/>
    <w:qFormat/>
    <w:rsid w:val="00A7238B"/>
    <w:pPr>
      <w:numPr>
        <w:ilvl w:val="7"/>
      </w:numPr>
      <w:outlineLvl w:val="7"/>
    </w:pPr>
  </w:style>
  <w:style w:type="paragraph" w:styleId="9">
    <w:name w:val="heading 9"/>
    <w:basedOn w:val="6"/>
    <w:next w:val="a"/>
    <w:qFormat/>
    <w:rsid w:val="00A7238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nnexNotitle">
    <w:name w:val="Annex_No &amp; title"/>
    <w:basedOn w:val="a"/>
    <w:next w:val="a"/>
    <w:rsid w:val="00A7238B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a"/>
    <w:rsid w:val="00A7238B"/>
  </w:style>
  <w:style w:type="paragraph" w:customStyle="1" w:styleId="ASN1">
    <w:name w:val="ASN.1"/>
    <w:basedOn w:val="a"/>
    <w:rsid w:val="00A7238B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a"/>
    <w:rsid w:val="00A7238B"/>
    <w:pPr>
      <w:spacing w:before="80"/>
      <w:ind w:left="794" w:hanging="794"/>
    </w:pPr>
  </w:style>
  <w:style w:type="paragraph" w:customStyle="1" w:styleId="enumlev2">
    <w:name w:val="enumlev2"/>
    <w:basedOn w:val="enumlev1"/>
    <w:rsid w:val="00A7238B"/>
    <w:pPr>
      <w:ind w:left="1191" w:hanging="397"/>
    </w:pPr>
  </w:style>
  <w:style w:type="paragraph" w:customStyle="1" w:styleId="enumlev3">
    <w:name w:val="enumlev3"/>
    <w:basedOn w:val="enumlev2"/>
    <w:rsid w:val="00A7238B"/>
    <w:pPr>
      <w:ind w:left="1588"/>
    </w:pPr>
  </w:style>
  <w:style w:type="paragraph" w:customStyle="1" w:styleId="FigureNotitle">
    <w:name w:val="Figure_No &amp; title"/>
    <w:basedOn w:val="a"/>
    <w:next w:val="a"/>
    <w:rsid w:val="00A7238B"/>
    <w:pPr>
      <w:keepLines/>
      <w:spacing w:before="240" w:after="120"/>
      <w:jc w:val="center"/>
    </w:pPr>
    <w:rPr>
      <w:b/>
    </w:rPr>
  </w:style>
  <w:style w:type="paragraph" w:styleId="a3">
    <w:name w:val="footer"/>
    <w:basedOn w:val="a"/>
    <w:rsid w:val="00A7238B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a4">
    <w:name w:val="footnote reference"/>
    <w:semiHidden/>
    <w:rsid w:val="00A7238B"/>
    <w:rPr>
      <w:position w:val="6"/>
      <w:sz w:val="18"/>
    </w:rPr>
  </w:style>
  <w:style w:type="paragraph" w:customStyle="1" w:styleId="Note">
    <w:name w:val="Note"/>
    <w:basedOn w:val="a"/>
    <w:rsid w:val="00A7238B"/>
    <w:pPr>
      <w:spacing w:before="80"/>
    </w:pPr>
  </w:style>
  <w:style w:type="paragraph" w:styleId="a5">
    <w:name w:val="footnote text"/>
    <w:basedOn w:val="Note"/>
    <w:semiHidden/>
    <w:rsid w:val="00A7238B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A7238B"/>
    <w:rPr>
      <w:b w:val="0"/>
    </w:rPr>
  </w:style>
  <w:style w:type="paragraph" w:styleId="a6">
    <w:name w:val="header"/>
    <w:basedOn w:val="a"/>
    <w:rsid w:val="00A7238B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a"/>
    <w:next w:val="a"/>
    <w:rsid w:val="00A7238B"/>
    <w:pPr>
      <w:keepNext/>
      <w:spacing w:before="160"/>
    </w:pPr>
    <w:rPr>
      <w:b/>
    </w:rPr>
  </w:style>
  <w:style w:type="paragraph" w:customStyle="1" w:styleId="Headingi">
    <w:name w:val="Heading_i"/>
    <w:basedOn w:val="a"/>
    <w:next w:val="a"/>
    <w:rsid w:val="00A7238B"/>
    <w:pPr>
      <w:keepNext/>
      <w:spacing w:before="160"/>
    </w:pPr>
    <w:rPr>
      <w:i/>
    </w:rPr>
  </w:style>
  <w:style w:type="paragraph" w:customStyle="1" w:styleId="Normalaftertitle">
    <w:name w:val="Normal_after_title"/>
    <w:basedOn w:val="a"/>
    <w:next w:val="a"/>
    <w:rsid w:val="00A7238B"/>
    <w:pPr>
      <w:spacing w:before="360"/>
    </w:pPr>
  </w:style>
  <w:style w:type="character" w:styleId="a7">
    <w:name w:val="page number"/>
    <w:basedOn w:val="a0"/>
    <w:rsid w:val="00A7238B"/>
  </w:style>
  <w:style w:type="table" w:styleId="a8">
    <w:name w:val="Table Grid"/>
    <w:basedOn w:val="a1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a"/>
    <w:rsid w:val="00A7238B"/>
    <w:pPr>
      <w:ind w:left="794" w:hanging="794"/>
    </w:pPr>
  </w:style>
  <w:style w:type="paragraph" w:customStyle="1" w:styleId="Reftitle">
    <w:name w:val="Ref_title"/>
    <w:basedOn w:val="a"/>
    <w:next w:val="Reftext"/>
    <w:rsid w:val="00A7238B"/>
    <w:pPr>
      <w:spacing w:before="480"/>
      <w:jc w:val="center"/>
    </w:pPr>
    <w:rPr>
      <w:b/>
    </w:rPr>
  </w:style>
  <w:style w:type="paragraph" w:customStyle="1" w:styleId="Source">
    <w:name w:val="Source"/>
    <w:basedOn w:val="a"/>
    <w:next w:val="Normalaftertitle"/>
    <w:rsid w:val="00A7238B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a3"/>
    <w:rsid w:val="00A7238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a"/>
    <w:next w:val="a"/>
    <w:rsid w:val="00A7238B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a"/>
    <w:next w:val="Tablehead"/>
    <w:rsid w:val="00A7238B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a"/>
    <w:rsid w:val="00A7238B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a"/>
    <w:rsid w:val="00A7238B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a"/>
    <w:rsid w:val="00A7238B"/>
  </w:style>
  <w:style w:type="paragraph" w:customStyle="1" w:styleId="Title3">
    <w:name w:val="Title 3"/>
    <w:basedOn w:val="Title2"/>
    <w:next w:val="a"/>
    <w:rsid w:val="00A7238B"/>
    <w:rPr>
      <w:caps w:val="0"/>
    </w:rPr>
  </w:style>
  <w:style w:type="paragraph" w:customStyle="1" w:styleId="Title4">
    <w:name w:val="Title 4"/>
    <w:basedOn w:val="Title3"/>
    <w:next w:val="1"/>
    <w:rsid w:val="00A7238B"/>
    <w:rPr>
      <w:b/>
    </w:rPr>
  </w:style>
  <w:style w:type="paragraph" w:styleId="10">
    <w:name w:val="toc 1"/>
    <w:basedOn w:val="a"/>
    <w:semiHidden/>
    <w:rsid w:val="00A7238B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20">
    <w:name w:val="toc 2"/>
    <w:basedOn w:val="10"/>
    <w:semiHidden/>
    <w:rsid w:val="00A7238B"/>
    <w:pPr>
      <w:spacing w:before="80"/>
      <w:ind w:left="1531" w:hanging="851"/>
    </w:pPr>
  </w:style>
  <w:style w:type="paragraph" w:styleId="30">
    <w:name w:val="toc 3"/>
    <w:basedOn w:val="20"/>
    <w:semiHidden/>
    <w:rsid w:val="00A7238B"/>
  </w:style>
  <w:style w:type="paragraph" w:styleId="40">
    <w:name w:val="toc 4"/>
    <w:basedOn w:val="30"/>
    <w:semiHidden/>
    <w:rsid w:val="00A7238B"/>
  </w:style>
  <w:style w:type="paragraph" w:styleId="50">
    <w:name w:val="toc 5"/>
    <w:basedOn w:val="40"/>
    <w:semiHidden/>
    <w:rsid w:val="00A7238B"/>
  </w:style>
  <w:style w:type="paragraph" w:styleId="60">
    <w:name w:val="toc 6"/>
    <w:basedOn w:val="40"/>
    <w:semiHidden/>
    <w:rsid w:val="00A7238B"/>
  </w:style>
  <w:style w:type="paragraph" w:styleId="70">
    <w:name w:val="toc 7"/>
    <w:basedOn w:val="40"/>
    <w:semiHidden/>
    <w:rsid w:val="00A7238B"/>
  </w:style>
  <w:style w:type="paragraph" w:styleId="80">
    <w:name w:val="toc 8"/>
    <w:basedOn w:val="40"/>
    <w:semiHidden/>
    <w:rsid w:val="00A7238B"/>
  </w:style>
  <w:style w:type="paragraph" w:styleId="a9">
    <w:name w:val="Document Map"/>
    <w:basedOn w:val="a"/>
    <w:link w:val="Char"/>
    <w:rsid w:val="004B1336"/>
    <w:rPr>
      <w:rFonts w:ascii="SimSun" w:eastAsia="SimSun"/>
      <w:sz w:val="18"/>
      <w:szCs w:val="18"/>
    </w:rPr>
  </w:style>
  <w:style w:type="character" w:customStyle="1" w:styleId="Char">
    <w:name w:val="文档结构图 Char"/>
    <w:basedOn w:val="a0"/>
    <w:link w:val="a9"/>
    <w:rsid w:val="004B1336"/>
    <w:rPr>
      <w:rFonts w:ascii="SimSun" w:eastAsia="SimSun"/>
      <w:sz w:val="18"/>
      <w:szCs w:val="18"/>
      <w:lang w:val="en-GB"/>
    </w:rPr>
  </w:style>
  <w:style w:type="character" w:styleId="aa">
    <w:name w:val="Hyperlink"/>
    <w:aliases w:val="超级链接"/>
    <w:basedOn w:val="a0"/>
    <w:rsid w:val="004B1336"/>
    <w:rPr>
      <w:color w:val="0000FF"/>
      <w:u w:val="single"/>
    </w:rPr>
  </w:style>
  <w:style w:type="paragraph" w:styleId="ab">
    <w:name w:val="Balloon Text"/>
    <w:basedOn w:val="a"/>
    <w:link w:val="Char0"/>
    <w:rsid w:val="00253EC9"/>
    <w:pPr>
      <w:spacing w:before="0"/>
    </w:pPr>
    <w:rPr>
      <w:sz w:val="18"/>
      <w:szCs w:val="18"/>
    </w:rPr>
  </w:style>
  <w:style w:type="character" w:customStyle="1" w:styleId="Char0">
    <w:name w:val="批注框文本 Char"/>
    <w:basedOn w:val="a0"/>
    <w:link w:val="ab"/>
    <w:rsid w:val="00253EC9"/>
    <w:rPr>
      <w:sz w:val="18"/>
      <w:szCs w:val="18"/>
      <w:lang w:val="en-GB"/>
    </w:rPr>
  </w:style>
  <w:style w:type="paragraph" w:customStyle="1" w:styleId="CorrectionSeparatorBegin">
    <w:name w:val="Correction Separator Begin"/>
    <w:basedOn w:val="a"/>
    <w:rsid w:val="00925BCD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RecNo">
    <w:name w:val="Rec_No"/>
    <w:basedOn w:val="a"/>
    <w:next w:val="a"/>
    <w:rsid w:val="00033203"/>
    <w:pPr>
      <w:keepNext/>
      <w:keepLines/>
      <w:spacing w:before="0"/>
    </w:pPr>
    <w:rPr>
      <w:rFonts w:eastAsiaTheme="minorEastAsia"/>
      <w:b/>
      <w:sz w:val="28"/>
    </w:rPr>
  </w:style>
  <w:style w:type="paragraph" w:customStyle="1" w:styleId="Rectitle">
    <w:name w:val="Rec_title"/>
    <w:basedOn w:val="a"/>
    <w:next w:val="Normalaftertitle"/>
    <w:rsid w:val="00033203"/>
    <w:pPr>
      <w:keepNext/>
      <w:keepLines/>
      <w:spacing w:before="360"/>
      <w:jc w:val="center"/>
    </w:pPr>
    <w:rPr>
      <w:rFonts w:eastAsiaTheme="minorEastAsia"/>
      <w:b/>
      <w:sz w:val="28"/>
    </w:rPr>
  </w:style>
  <w:style w:type="paragraph" w:styleId="ac">
    <w:name w:val="List Paragraph"/>
    <w:basedOn w:val="a"/>
    <w:uiPriority w:val="34"/>
    <w:qFormat/>
    <w:rsid w:val="002F376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ftp3.itu.int/av-arch/avc-site/2009-2012/1107_And/AVD-4083.zip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tu.int/md/meetingdoc.asp?lang=en&amp;parent=T09-SG16-110314-TD-WP2-0505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ftp3.itu.int/av-arch/avc-site/2009-2012/1107_And/AVD-4088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ftp3.itu.int/av-arch/avc-site/2009-2012/1107_And/AVD-4087.zip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ye.xiaoyang@zte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ITU-T\T110718\TPS\TD-XXX-TPS-Req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TD-XXX-TPS-Reqs.dotx</Template>
  <TotalTime>82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QUESTION 12</vt:lpstr>
    </vt:vector>
  </TitlesOfParts>
  <Company>ITU</Company>
  <LinksUpToDate>false</LinksUpToDate>
  <CharactersWithSpaces>2161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2, 3, 4, 5, 12, 21, 22, 24, and 25/16</dc:title>
  <dc:creator>Ye Xiaoyang</dc:creator>
  <cp:lastModifiedBy>Ye Xiaoyang</cp:lastModifiedBy>
  <cp:revision>8</cp:revision>
  <cp:lastPrinted>2002-08-01T12:30:00Z</cp:lastPrinted>
  <dcterms:created xsi:type="dcterms:W3CDTF">2011-07-19T19:15:00Z</dcterms:created>
  <dcterms:modified xsi:type="dcterms:W3CDTF">2011-07-20T03:47:00Z</dcterms:modified>
</cp:coreProperties>
</file>