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69F787A" w:rsidR="00E61DAC" w:rsidRPr="005B217D" w:rsidRDefault="00D50DE1" w:rsidP="00D50DE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0A5D393C" w:rsidR="008A4B4C" w:rsidRPr="005B217D" w:rsidRDefault="00E61DAC" w:rsidP="008D1C4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D1C4E" w:rsidRPr="008D1C4E">
              <w:rPr>
                <w:lang w:val="en-CA"/>
              </w:rPr>
              <w:t>JVET-AI0344</w:t>
            </w:r>
            <w:r w:rsidR="008D1C4E">
              <w:rPr>
                <w:lang w:val="en-CA"/>
              </w:rPr>
              <w:t>-v1</w:t>
            </w:r>
            <w:r w:rsidR="008D1C4E" w:rsidRPr="008D1C4E">
              <w:rPr>
                <w:lang w:val="en-CA"/>
              </w:rPr>
              <w:t xml:space="preserve"> 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25BE49" w:rsidR="00E61DAC" w:rsidRPr="005B217D" w:rsidRDefault="005F6118" w:rsidP="00D50DE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</w:rPr>
              <w:t>BoG</w:t>
            </w:r>
            <w:r w:rsidR="004F4F8B" w:rsidRPr="00BD26BF">
              <w:rPr>
                <w:b/>
                <w:bCs/>
                <w:szCs w:val="24"/>
              </w:rPr>
              <w:t xml:space="preserve"> report: </w:t>
            </w:r>
            <w:r w:rsidR="0038649F" w:rsidRPr="0038649F">
              <w:rPr>
                <w:b/>
                <w:szCs w:val="22"/>
                <w:lang w:val="en-CA"/>
              </w:rPr>
              <w:t xml:space="preserve">Gaming content </w:t>
            </w:r>
            <w:r w:rsidR="00D50DE1">
              <w:rPr>
                <w:b/>
                <w:szCs w:val="22"/>
                <w:lang w:val="en-CA"/>
              </w:rPr>
              <w:t>compression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45CB525" w:rsidR="00E61DAC" w:rsidRPr="005B217D" w:rsidRDefault="0013458C" w:rsidP="003864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5ACFC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D50BE2" w14:textId="77777777" w:rsidR="00BE256B" w:rsidRPr="003D608F" w:rsidRDefault="00BE256B" w:rsidP="00BE256B">
            <w:pPr>
              <w:spacing w:before="60" w:after="60"/>
              <w:rPr>
                <w:lang w:val="de-DE"/>
              </w:rPr>
            </w:pPr>
            <w:r w:rsidRPr="003D608F">
              <w:rPr>
                <w:lang w:val="de-DE"/>
              </w:rPr>
              <w:t>Saurabh Puri, InterDigital</w:t>
            </w:r>
          </w:p>
          <w:p w14:paraId="59358F74" w14:textId="77777777" w:rsidR="00BE256B" w:rsidRPr="003D608F" w:rsidRDefault="00BE256B" w:rsidP="00BE256B">
            <w:pPr>
              <w:spacing w:before="60" w:after="60"/>
              <w:rPr>
                <w:lang w:val="de-DE"/>
              </w:rPr>
            </w:pPr>
            <w:r w:rsidRPr="003D608F">
              <w:rPr>
                <w:lang w:val="de-DE"/>
              </w:rPr>
              <w:t>Johannes Sauer, Huawei</w:t>
            </w:r>
          </w:p>
          <w:p w14:paraId="76CD3160" w14:textId="77777777" w:rsidR="00BE256B" w:rsidRDefault="00BE256B" w:rsidP="00BE256B">
            <w:pPr>
              <w:spacing w:before="60" w:after="60"/>
              <w:rPr>
                <w:lang w:val="en-CA"/>
              </w:rPr>
            </w:pPr>
            <w:r w:rsidRPr="003D608F">
              <w:rPr>
                <w:lang w:val="en-CA"/>
              </w:rPr>
              <w:t>Roman Chernyak</w:t>
            </w:r>
            <w:r>
              <w:rPr>
                <w:lang w:val="en-CA"/>
              </w:rPr>
              <w:t xml:space="preserve">, Tencent </w:t>
            </w:r>
          </w:p>
          <w:p w14:paraId="38EC20B8" w14:textId="77777777" w:rsidR="00BE256B" w:rsidRDefault="00BE256B" w:rsidP="00BE256B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Alberto Duenas, WBD</w:t>
            </w:r>
          </w:p>
          <w:p w14:paraId="49D81240" w14:textId="2C082F76" w:rsidR="00E61DAC" w:rsidRPr="00C20413" w:rsidRDefault="00BE256B" w:rsidP="00C20413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Limin </w:t>
            </w:r>
            <w:r w:rsidRPr="003D608F">
              <w:rPr>
                <w:lang w:val="en-CA"/>
              </w:rPr>
              <w:t>Wang</w:t>
            </w:r>
            <w:r>
              <w:rPr>
                <w:lang w:val="en-CA"/>
              </w:rPr>
              <w:t>, Nokia</w:t>
            </w:r>
          </w:p>
        </w:tc>
        <w:tc>
          <w:tcPr>
            <w:tcW w:w="900" w:type="dxa"/>
          </w:tcPr>
          <w:p w14:paraId="0140ECA2" w14:textId="51119E54" w:rsidR="00E61DAC" w:rsidRPr="003968EA" w:rsidRDefault="00E61DAC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EF7D2E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8569C7A" w14:textId="72C8A53B" w:rsidR="00BE256B" w:rsidRPr="003D608F" w:rsidRDefault="007830FD" w:rsidP="00BE256B">
            <w:pPr>
              <w:spacing w:before="60" w:after="60"/>
              <w:rPr>
                <w:rStyle w:val="Hyperlink"/>
                <w:lang w:val="en-CA"/>
              </w:rPr>
            </w:pPr>
            <w:hyperlink r:id="rId11" w:history="1">
              <w:r w:rsidR="00BE256B" w:rsidRPr="003D608F">
                <w:rPr>
                  <w:rStyle w:val="Hyperlink"/>
                  <w:szCs w:val="22"/>
                  <w:lang w:val="en-CA"/>
                </w:rPr>
                <w:t>Saurabh.Puri@InterDigital.com</w:t>
              </w:r>
            </w:hyperlink>
          </w:p>
          <w:p w14:paraId="4DBDA386" w14:textId="77777777" w:rsidR="00BE256B" w:rsidRPr="003D608F" w:rsidRDefault="007830FD" w:rsidP="00BE256B">
            <w:pPr>
              <w:spacing w:before="60" w:after="60"/>
              <w:rPr>
                <w:rStyle w:val="Hyperlink"/>
                <w:lang w:val="en-CA"/>
              </w:rPr>
            </w:pPr>
            <w:hyperlink r:id="rId12" w:history="1">
              <w:r w:rsidR="00BE256B" w:rsidRPr="003D608F">
                <w:rPr>
                  <w:rStyle w:val="Hyperlink"/>
                  <w:szCs w:val="22"/>
                  <w:lang w:val="en-CA"/>
                </w:rPr>
                <w:t>johannes.sauer@huawei.com</w:t>
              </w:r>
            </w:hyperlink>
            <w:r w:rsidR="00BE256B" w:rsidRPr="003D608F">
              <w:rPr>
                <w:rStyle w:val="Hyperlink"/>
                <w:lang w:val="en-CA"/>
              </w:rPr>
              <w:t xml:space="preserve"> </w:t>
            </w:r>
          </w:p>
          <w:p w14:paraId="7F373626" w14:textId="77777777" w:rsidR="00BE256B" w:rsidRPr="003D608F" w:rsidRDefault="007830FD" w:rsidP="00BE256B">
            <w:pPr>
              <w:spacing w:before="60" w:after="60"/>
              <w:rPr>
                <w:rStyle w:val="Hyperlink"/>
                <w:lang w:val="en-CA"/>
              </w:rPr>
            </w:pPr>
            <w:hyperlink r:id="rId13" w:history="1">
              <w:r w:rsidR="00BE256B" w:rsidRPr="003D608F">
                <w:rPr>
                  <w:rStyle w:val="Hyperlink"/>
                  <w:szCs w:val="22"/>
                  <w:lang w:val="en-CA"/>
                </w:rPr>
                <w:t>chernyak@global.tencent.com</w:t>
              </w:r>
            </w:hyperlink>
            <w:r w:rsidR="00BE256B" w:rsidRPr="003D608F">
              <w:rPr>
                <w:rStyle w:val="Hyperlink"/>
                <w:lang w:val="en-CA"/>
              </w:rPr>
              <w:t xml:space="preserve"> </w:t>
            </w:r>
          </w:p>
          <w:p w14:paraId="04255448" w14:textId="77777777" w:rsidR="00BE256B" w:rsidRDefault="007830FD" w:rsidP="00BE256B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4" w:history="1">
              <w:r w:rsidR="00BE256B" w:rsidRPr="00BC098A">
                <w:rPr>
                  <w:rStyle w:val="Hyperlink"/>
                  <w:szCs w:val="22"/>
                  <w:lang w:val="en-CA"/>
                </w:rPr>
                <w:t>alberto.duenas@wbd.com</w:t>
              </w:r>
            </w:hyperlink>
          </w:p>
          <w:p w14:paraId="271F0707" w14:textId="77777777" w:rsidR="00BE256B" w:rsidRPr="00BD7CF9" w:rsidRDefault="007830FD" w:rsidP="00BE256B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hyperlink r:id="rId15" w:history="1">
              <w:r w:rsidR="00BE256B" w:rsidRPr="00BC098A">
                <w:rPr>
                  <w:rStyle w:val="Hyperlink"/>
                  <w:szCs w:val="22"/>
                  <w:lang w:val="en-CA"/>
                </w:rPr>
                <w:t>limin.2.wang@nokia.com</w:t>
              </w:r>
            </w:hyperlink>
          </w:p>
          <w:p w14:paraId="32C2ABFD" w14:textId="1677B263" w:rsidR="00E61DAC" w:rsidRPr="003968EA" w:rsidRDefault="00E61DAC">
            <w:pPr>
              <w:spacing w:before="60" w:after="60"/>
              <w:rPr>
                <w:szCs w:val="22"/>
                <w:highlight w:val="yellow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07F4274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D05A3AD" w:rsidR="00E61DAC" w:rsidRPr="003968EA" w:rsidRDefault="005F6118" w:rsidP="005F6118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>
              <w:rPr>
                <w:szCs w:val="22"/>
                <w:lang w:val="en-CA"/>
              </w:rPr>
              <w:t xml:space="preserve">BoG </w:t>
            </w:r>
            <w:r w:rsidR="00D40F29" w:rsidRPr="00EF7D2E">
              <w:rPr>
                <w:szCs w:val="22"/>
                <w:lang w:val="en-CA"/>
              </w:rPr>
              <w:t xml:space="preserve">on </w:t>
            </w:r>
            <w:r w:rsidR="00D40F29">
              <w:rPr>
                <w:szCs w:val="22"/>
                <w:lang w:val="en-CA"/>
              </w:rPr>
              <w:t>g</w:t>
            </w:r>
            <w:r w:rsidR="00D40F29" w:rsidRPr="00D40F29">
              <w:rPr>
                <w:szCs w:val="22"/>
                <w:lang w:val="en-CA"/>
              </w:rPr>
              <w:t>aming content compression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2BCB802" w14:textId="4CEC2202" w:rsidR="003516A9" w:rsidRDefault="00275BCF" w:rsidP="003516A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C243A9" w14:textId="1DA312A5" w:rsidR="00A35D26" w:rsidRPr="008548CC" w:rsidRDefault="00A12D3A" w:rsidP="00A35D26">
      <w:pPr>
        <w:rPr>
          <w:szCs w:val="22"/>
        </w:rPr>
      </w:pPr>
      <w:r w:rsidRPr="00DA358A">
        <w:rPr>
          <w:szCs w:val="22"/>
        </w:rPr>
        <w:t xml:space="preserve">This is the report on the BoG on gaming content </w:t>
      </w:r>
      <w:r w:rsidR="00DA358A" w:rsidRPr="00DA358A">
        <w:rPr>
          <w:szCs w:val="22"/>
        </w:rPr>
        <w:t>compression</w:t>
      </w:r>
      <w:r w:rsidRPr="00DA358A">
        <w:rPr>
          <w:szCs w:val="22"/>
        </w:rPr>
        <w:t xml:space="preserve">. The group met in the </w:t>
      </w:r>
      <w:r w:rsidR="00DA358A" w:rsidRPr="00DA358A">
        <w:rPr>
          <w:szCs w:val="22"/>
        </w:rPr>
        <w:t>Small Hall</w:t>
      </w:r>
      <w:r w:rsidRPr="00DA358A">
        <w:rPr>
          <w:szCs w:val="22"/>
        </w:rPr>
        <w:t xml:space="preserve"> </w:t>
      </w:r>
      <w:r w:rsidR="00DA358A" w:rsidRPr="00DA358A">
        <w:rPr>
          <w:szCs w:val="22"/>
        </w:rPr>
        <w:t>on 18.07.24 at 9</w:t>
      </w:r>
      <w:r w:rsidRPr="00DA358A">
        <w:rPr>
          <w:szCs w:val="22"/>
        </w:rPr>
        <w:t>:</w:t>
      </w:r>
      <w:r w:rsidR="00DA358A" w:rsidRPr="00DA358A">
        <w:rPr>
          <w:szCs w:val="22"/>
        </w:rPr>
        <w:t>00</w:t>
      </w:r>
      <w:r w:rsidRPr="00DA358A">
        <w:rPr>
          <w:szCs w:val="22"/>
        </w:rPr>
        <w:t xml:space="preserve"> AM.</w:t>
      </w:r>
      <w:r w:rsidR="00DA358A" w:rsidRPr="00DA358A">
        <w:rPr>
          <w:szCs w:val="22"/>
        </w:rPr>
        <w:t xml:space="preserve"> </w:t>
      </w:r>
    </w:p>
    <w:p w14:paraId="5B78460D" w14:textId="77777777" w:rsidR="00A35D26" w:rsidRDefault="00A35D26" w:rsidP="00A35D26">
      <w:pPr>
        <w:pStyle w:val="Heading1"/>
        <w:rPr>
          <w:rFonts w:ascii="Aptos" w:hAnsi="Aptos"/>
          <w:color w:val="000000"/>
        </w:rPr>
      </w:pPr>
      <w:r w:rsidRPr="00A35D26">
        <w:rPr>
          <w:rFonts w:ascii="Aptos" w:hAnsi="Aptos"/>
          <w:color w:val="000000"/>
        </w:rPr>
        <w:t xml:space="preserve">Pruning of Class G2 </w:t>
      </w:r>
    </w:p>
    <w:p w14:paraId="295224B9" w14:textId="77777777" w:rsidR="009C7D10" w:rsidRPr="009C7D10" w:rsidRDefault="009C7D10" w:rsidP="009C7D1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0"/>
        <w:gridCol w:w="2358"/>
        <w:gridCol w:w="3137"/>
        <w:gridCol w:w="1389"/>
      </w:tblGrid>
      <w:tr w:rsidR="00A35D26" w14:paraId="1308D007" w14:textId="318C2F44" w:rsidTr="00302DE0">
        <w:tc>
          <w:tcPr>
            <w:tcW w:w="2420" w:type="dxa"/>
          </w:tcPr>
          <w:p w14:paraId="465D5A8C" w14:textId="2A7A2CA1" w:rsidR="00A35D26" w:rsidRDefault="00A35D26" w:rsidP="00A35D26">
            <w:r>
              <w:t>Sequence</w:t>
            </w:r>
          </w:p>
        </w:tc>
        <w:tc>
          <w:tcPr>
            <w:tcW w:w="2358" w:type="dxa"/>
          </w:tcPr>
          <w:p w14:paraId="0667843B" w14:textId="2C0EE3AC" w:rsidR="00A35D26" w:rsidRDefault="00A35D26" w:rsidP="00A35D26">
            <w:r>
              <w:t xml:space="preserve">Pro </w:t>
            </w:r>
          </w:p>
        </w:tc>
        <w:tc>
          <w:tcPr>
            <w:tcW w:w="3137" w:type="dxa"/>
          </w:tcPr>
          <w:p w14:paraId="4C4876F7" w14:textId="52410664" w:rsidR="00A35D26" w:rsidRDefault="00A35D26" w:rsidP="00A35D26">
            <w:r>
              <w:t>Contra</w:t>
            </w:r>
          </w:p>
        </w:tc>
        <w:tc>
          <w:tcPr>
            <w:tcW w:w="1389" w:type="dxa"/>
          </w:tcPr>
          <w:p w14:paraId="69FE02B7" w14:textId="69FEA9E6" w:rsidR="00A35D26" w:rsidRDefault="00A35D26" w:rsidP="00A35D26">
            <w:r>
              <w:t>Camera</w:t>
            </w:r>
          </w:p>
        </w:tc>
      </w:tr>
      <w:tr w:rsidR="00A35D26" w14:paraId="2AB2DAA1" w14:textId="50BB1D77" w:rsidTr="00302DE0">
        <w:tc>
          <w:tcPr>
            <w:tcW w:w="2420" w:type="dxa"/>
          </w:tcPr>
          <w:p w14:paraId="54215E67" w14:textId="0CAA6E52" w:rsidR="00A35D26" w:rsidRPr="008548CC" w:rsidRDefault="00A35D26" w:rsidP="00A35D26">
            <w:pPr>
              <w:rPr>
                <w:strike/>
              </w:rPr>
            </w:pPr>
            <w:r w:rsidRPr="008548CC">
              <w:rPr>
                <w:strike/>
                <w:highlight w:val="red"/>
              </w:rPr>
              <w:t>DOTA2</w:t>
            </w:r>
          </w:p>
        </w:tc>
        <w:tc>
          <w:tcPr>
            <w:tcW w:w="2358" w:type="dxa"/>
          </w:tcPr>
          <w:p w14:paraId="1F2F88A9" w14:textId="52F1FF37" w:rsidR="00A35D26" w:rsidRDefault="00A35D26" w:rsidP="00A35D26">
            <w:r w:rsidRPr="00C64B13">
              <w:rPr>
                <w:rFonts w:eastAsia="SimSun"/>
              </w:rPr>
              <w:t>only one that not first/3</w:t>
            </w:r>
            <w:r w:rsidRPr="00C64B13">
              <w:rPr>
                <w:rFonts w:eastAsia="SimSun"/>
                <w:vertAlign w:val="superscript"/>
              </w:rPr>
              <w:t>rd</w:t>
            </w:r>
            <w:r w:rsidRPr="00C64B13">
              <w:rPr>
                <w:rFonts w:eastAsia="SimSun"/>
              </w:rPr>
              <w:t xml:space="preserve"> person moving camera</w:t>
            </w:r>
          </w:p>
        </w:tc>
        <w:tc>
          <w:tcPr>
            <w:tcW w:w="3137" w:type="dxa"/>
          </w:tcPr>
          <w:p w14:paraId="7D9A7CCE" w14:textId="03C8A031" w:rsidR="00A35D26" w:rsidRDefault="00A35D26" w:rsidP="00A35D26">
            <w:r>
              <w:t>inproper language</w:t>
            </w:r>
            <w:r w:rsidR="007B4C66">
              <w:t>, already AoV in classF</w:t>
            </w:r>
          </w:p>
        </w:tc>
        <w:tc>
          <w:tcPr>
            <w:tcW w:w="1389" w:type="dxa"/>
          </w:tcPr>
          <w:p w14:paraId="35664927" w14:textId="4335A6EE" w:rsidR="00A35D26" w:rsidRDefault="00302DE0" w:rsidP="00302DE0">
            <w:r>
              <w:t>3</w:t>
            </w:r>
            <w:r w:rsidRPr="00A35D26">
              <w:rPr>
                <w:vertAlign w:val="superscript"/>
              </w:rPr>
              <w:t>rd</w:t>
            </w:r>
            <w:r>
              <w:t xml:space="preserve"> person, </w:t>
            </w:r>
            <w:r w:rsidRPr="00302DE0">
              <w:rPr>
                <w:highlight w:val="yellow"/>
              </w:rPr>
              <w:t>fixed</w:t>
            </w:r>
          </w:p>
        </w:tc>
      </w:tr>
      <w:tr w:rsidR="00A35D26" w14:paraId="380855C8" w14:textId="30113EBA" w:rsidTr="00302DE0">
        <w:tc>
          <w:tcPr>
            <w:tcW w:w="2420" w:type="dxa"/>
          </w:tcPr>
          <w:p w14:paraId="3F412E2C" w14:textId="0156F30B" w:rsidR="00A35D26" w:rsidRDefault="00A35D26" w:rsidP="00A35D26">
            <w:r w:rsidRPr="009C7D10">
              <w:rPr>
                <w:highlight w:val="green"/>
              </w:rPr>
              <w:t>GTAV</w:t>
            </w:r>
          </w:p>
        </w:tc>
        <w:tc>
          <w:tcPr>
            <w:tcW w:w="2358" w:type="dxa"/>
          </w:tcPr>
          <w:p w14:paraId="4295341D" w14:textId="2FD17BAE" w:rsidR="00A35D26" w:rsidRDefault="00A35D26" w:rsidP="00A35D26">
            <w:r>
              <w:t>should have one racing game</w:t>
            </w:r>
          </w:p>
        </w:tc>
        <w:tc>
          <w:tcPr>
            <w:tcW w:w="3137" w:type="dxa"/>
          </w:tcPr>
          <w:p w14:paraId="70FD1480" w14:textId="331D29B4" w:rsidR="00A35D26" w:rsidRDefault="00302DE0" w:rsidP="00A35D26">
            <w:r w:rsidRPr="00302DE0">
              <w:rPr>
                <w:highlight w:val="yellow"/>
              </w:rPr>
              <w:t>similar</w:t>
            </w:r>
            <w:r>
              <w:t xml:space="preserve"> </w:t>
            </w:r>
            <w:r w:rsidR="00A35D26">
              <w:t>content as Project CARS</w:t>
            </w:r>
          </w:p>
        </w:tc>
        <w:tc>
          <w:tcPr>
            <w:tcW w:w="1389" w:type="dxa"/>
          </w:tcPr>
          <w:p w14:paraId="20A02C14" w14:textId="0CC26620" w:rsidR="00A35D26" w:rsidRDefault="00A35D26" w:rsidP="00302DE0">
            <w:r>
              <w:t>3</w:t>
            </w:r>
            <w:r w:rsidRPr="00A35D26">
              <w:rPr>
                <w:vertAlign w:val="superscript"/>
              </w:rPr>
              <w:t>rd</w:t>
            </w:r>
            <w:r>
              <w:t xml:space="preserve"> person</w:t>
            </w:r>
            <w:r w:rsidR="00302DE0">
              <w:t>, free</w:t>
            </w:r>
          </w:p>
        </w:tc>
      </w:tr>
      <w:tr w:rsidR="00A35D26" w14:paraId="0E5256BD" w14:textId="3BC7D22F" w:rsidTr="00302DE0">
        <w:tc>
          <w:tcPr>
            <w:tcW w:w="2420" w:type="dxa"/>
          </w:tcPr>
          <w:p w14:paraId="78324B46" w14:textId="1D9B8399" w:rsidR="00A35D26" w:rsidRDefault="00A35D26" w:rsidP="00A35D26">
            <w:r w:rsidRPr="007B4C66">
              <w:rPr>
                <w:highlight w:val="green"/>
              </w:rPr>
              <w:t>Minecraft</w:t>
            </w:r>
          </w:p>
        </w:tc>
        <w:tc>
          <w:tcPr>
            <w:tcW w:w="2358" w:type="dxa"/>
          </w:tcPr>
          <w:p w14:paraId="3C7EC2DA" w14:textId="7B44D85C" w:rsidR="00A35D26" w:rsidRDefault="00A35D26" w:rsidP="00A35D26">
            <w:r>
              <w:t>very original “look”</w:t>
            </w:r>
          </w:p>
        </w:tc>
        <w:tc>
          <w:tcPr>
            <w:tcW w:w="3137" w:type="dxa"/>
          </w:tcPr>
          <w:p w14:paraId="6605F9F0" w14:textId="77777777" w:rsidR="00A35D26" w:rsidRDefault="00A35D26" w:rsidP="00A35D26"/>
        </w:tc>
        <w:tc>
          <w:tcPr>
            <w:tcW w:w="1389" w:type="dxa"/>
          </w:tcPr>
          <w:p w14:paraId="7BD72385" w14:textId="4C621899" w:rsidR="00A35D26" w:rsidRDefault="00302DE0" w:rsidP="00302DE0">
            <w:r>
              <w:t>1</w:t>
            </w:r>
            <w:r w:rsidRPr="00302DE0">
              <w:rPr>
                <w:vertAlign w:val="superscript"/>
              </w:rPr>
              <w:t>st</w:t>
            </w:r>
            <w:r>
              <w:t xml:space="preserve"> </w:t>
            </w:r>
            <w:r w:rsidR="00A35D26">
              <w:t xml:space="preserve"> person</w:t>
            </w:r>
            <w:r>
              <w:t>, free</w:t>
            </w:r>
          </w:p>
        </w:tc>
      </w:tr>
      <w:tr w:rsidR="00A35D26" w14:paraId="4539E3BE" w14:textId="077AAC57" w:rsidTr="00302DE0">
        <w:tc>
          <w:tcPr>
            <w:tcW w:w="2420" w:type="dxa"/>
          </w:tcPr>
          <w:p w14:paraId="7BCA359E" w14:textId="7FB6A9C2" w:rsidR="00A35D26" w:rsidRPr="008548CC" w:rsidRDefault="00A35D26" w:rsidP="00A35D26">
            <w:pPr>
              <w:rPr>
                <w:strike/>
              </w:rPr>
            </w:pPr>
            <w:r w:rsidRPr="008548CC">
              <w:rPr>
                <w:strike/>
                <w:highlight w:val="red"/>
              </w:rPr>
              <w:t>Witcher3</w:t>
            </w:r>
          </w:p>
        </w:tc>
        <w:tc>
          <w:tcPr>
            <w:tcW w:w="2358" w:type="dxa"/>
          </w:tcPr>
          <w:p w14:paraId="1777F160" w14:textId="77777777" w:rsidR="00A35D26" w:rsidRDefault="00A35D26" w:rsidP="00A35D26"/>
        </w:tc>
        <w:tc>
          <w:tcPr>
            <w:tcW w:w="3137" w:type="dxa"/>
          </w:tcPr>
          <w:p w14:paraId="6F73B6D4" w14:textId="1B2D3185" w:rsidR="00A35D26" w:rsidRDefault="00A35D26" w:rsidP="00A35D26">
            <w:r>
              <w:t xml:space="preserve">very dark </w:t>
            </w:r>
          </w:p>
        </w:tc>
        <w:tc>
          <w:tcPr>
            <w:tcW w:w="1389" w:type="dxa"/>
          </w:tcPr>
          <w:p w14:paraId="08324560" w14:textId="6A567DB2" w:rsidR="00A35D26" w:rsidRDefault="00A35D26" w:rsidP="00A35D26">
            <w:r>
              <w:t>3</w:t>
            </w:r>
            <w:r w:rsidRPr="00A35D26">
              <w:rPr>
                <w:vertAlign w:val="superscript"/>
              </w:rPr>
              <w:t>rd</w:t>
            </w:r>
            <w:r>
              <w:t xml:space="preserve"> person</w:t>
            </w:r>
            <w:r w:rsidR="00302DE0">
              <w:t>, free</w:t>
            </w:r>
          </w:p>
        </w:tc>
      </w:tr>
      <w:tr w:rsidR="00302DE0" w14:paraId="564B8D13" w14:textId="0B9C1718" w:rsidTr="00302DE0">
        <w:tc>
          <w:tcPr>
            <w:tcW w:w="2420" w:type="dxa"/>
          </w:tcPr>
          <w:p w14:paraId="26EDF2EF" w14:textId="2B6FE9F2" w:rsidR="00302DE0" w:rsidRPr="008548CC" w:rsidRDefault="00302DE0" w:rsidP="00302DE0">
            <w:pPr>
              <w:rPr>
                <w:strike/>
              </w:rPr>
            </w:pPr>
            <w:r w:rsidRPr="008548CC">
              <w:rPr>
                <w:strike/>
                <w:highlight w:val="red"/>
              </w:rPr>
              <w:t>Baolei-Man</w:t>
            </w:r>
          </w:p>
        </w:tc>
        <w:tc>
          <w:tcPr>
            <w:tcW w:w="2358" w:type="dxa"/>
          </w:tcPr>
          <w:p w14:paraId="118D7F9D" w14:textId="77777777" w:rsidR="00302DE0" w:rsidRDefault="00302DE0" w:rsidP="00302DE0"/>
        </w:tc>
        <w:tc>
          <w:tcPr>
            <w:tcW w:w="3137" w:type="dxa"/>
          </w:tcPr>
          <w:p w14:paraId="7C6553C4" w14:textId="41882F75" w:rsidR="00302DE0" w:rsidRDefault="00302DE0" w:rsidP="00302DE0">
            <w:r w:rsidRPr="00302DE0">
              <w:rPr>
                <w:highlight w:val="yellow"/>
              </w:rPr>
              <w:t>similar</w:t>
            </w:r>
            <w:r>
              <w:t xml:space="preserve"> content as Baolei-Yard</w:t>
            </w:r>
          </w:p>
        </w:tc>
        <w:tc>
          <w:tcPr>
            <w:tcW w:w="1389" w:type="dxa"/>
          </w:tcPr>
          <w:p w14:paraId="7E2EB56D" w14:textId="132106E2" w:rsidR="00302DE0" w:rsidRDefault="00302DE0" w:rsidP="00302DE0">
            <w:r>
              <w:t>3</w:t>
            </w:r>
            <w:r w:rsidRPr="00A35D26">
              <w:rPr>
                <w:vertAlign w:val="superscript"/>
              </w:rPr>
              <w:t>rd</w:t>
            </w:r>
            <w:r>
              <w:t xml:space="preserve"> person, free</w:t>
            </w:r>
          </w:p>
        </w:tc>
      </w:tr>
      <w:tr w:rsidR="00302DE0" w14:paraId="3E06C735" w14:textId="60F32243" w:rsidTr="00302DE0">
        <w:tc>
          <w:tcPr>
            <w:tcW w:w="2420" w:type="dxa"/>
          </w:tcPr>
          <w:p w14:paraId="263BE5D5" w14:textId="25150EAD" w:rsidR="00302DE0" w:rsidRDefault="00302DE0" w:rsidP="00302DE0">
            <w:r w:rsidRPr="009C7D10">
              <w:rPr>
                <w:highlight w:val="green"/>
              </w:rPr>
              <w:t>Jianling-Temple</w:t>
            </w:r>
          </w:p>
        </w:tc>
        <w:tc>
          <w:tcPr>
            <w:tcW w:w="2358" w:type="dxa"/>
          </w:tcPr>
          <w:p w14:paraId="62ECE00A" w14:textId="4AD06A43" w:rsidR="00302DE0" w:rsidRDefault="00302DE0" w:rsidP="00302DE0">
            <w:r>
              <w:t>very challening, many details, text</w:t>
            </w:r>
          </w:p>
        </w:tc>
        <w:tc>
          <w:tcPr>
            <w:tcW w:w="3137" w:type="dxa"/>
          </w:tcPr>
          <w:p w14:paraId="345BBA4C" w14:textId="77777777" w:rsidR="00302DE0" w:rsidRDefault="00302DE0" w:rsidP="00302DE0"/>
        </w:tc>
        <w:tc>
          <w:tcPr>
            <w:tcW w:w="1389" w:type="dxa"/>
          </w:tcPr>
          <w:p w14:paraId="6A76545B" w14:textId="7511D12F" w:rsidR="00302DE0" w:rsidRDefault="00302DE0" w:rsidP="00302DE0">
            <w:r>
              <w:t>3</w:t>
            </w:r>
            <w:r w:rsidRPr="00A35D26">
              <w:rPr>
                <w:vertAlign w:val="superscript"/>
              </w:rPr>
              <w:t>rd</w:t>
            </w:r>
            <w:r>
              <w:t xml:space="preserve"> person, free</w:t>
            </w:r>
          </w:p>
        </w:tc>
      </w:tr>
      <w:tr w:rsidR="00302DE0" w14:paraId="436C85FD" w14:textId="588F161A" w:rsidTr="00302DE0">
        <w:tc>
          <w:tcPr>
            <w:tcW w:w="2420" w:type="dxa"/>
          </w:tcPr>
          <w:p w14:paraId="613BB6C2" w14:textId="355D0B9C" w:rsidR="00302DE0" w:rsidRPr="008548CC" w:rsidRDefault="00302DE0" w:rsidP="00302DE0">
            <w:pPr>
              <w:rPr>
                <w:strike/>
              </w:rPr>
            </w:pPr>
            <w:r w:rsidRPr="008548CC">
              <w:rPr>
                <w:strike/>
                <w:highlight w:val="red"/>
              </w:rPr>
              <w:t>Project CARS</w:t>
            </w:r>
          </w:p>
        </w:tc>
        <w:tc>
          <w:tcPr>
            <w:tcW w:w="2358" w:type="dxa"/>
          </w:tcPr>
          <w:p w14:paraId="4ADF297C" w14:textId="7069E070" w:rsidR="00302DE0" w:rsidRDefault="00302DE0" w:rsidP="00302DE0">
            <w:r>
              <w:t>should have one racing game</w:t>
            </w:r>
          </w:p>
        </w:tc>
        <w:tc>
          <w:tcPr>
            <w:tcW w:w="3137" w:type="dxa"/>
          </w:tcPr>
          <w:p w14:paraId="6E47614C" w14:textId="569A9811" w:rsidR="00302DE0" w:rsidRDefault="00302DE0" w:rsidP="00302DE0">
            <w:r>
              <w:t xml:space="preserve">has strong artifacts in original, </w:t>
            </w:r>
            <w:r w:rsidRPr="00302DE0">
              <w:rPr>
                <w:highlight w:val="yellow"/>
              </w:rPr>
              <w:t>similar</w:t>
            </w:r>
            <w:r>
              <w:t xml:space="preserve"> content as GTAV</w:t>
            </w:r>
            <w:r w:rsidR="007B4C66">
              <w:t xml:space="preserve">, low frame rate, 30fps </w:t>
            </w:r>
          </w:p>
        </w:tc>
        <w:tc>
          <w:tcPr>
            <w:tcW w:w="1389" w:type="dxa"/>
          </w:tcPr>
          <w:p w14:paraId="044FC4A2" w14:textId="4792E40C" w:rsidR="00302DE0" w:rsidRDefault="00302DE0" w:rsidP="00302DE0">
            <w:r>
              <w:t>3</w:t>
            </w:r>
            <w:r w:rsidRPr="00A35D26">
              <w:rPr>
                <w:vertAlign w:val="superscript"/>
              </w:rPr>
              <w:t>rd</w:t>
            </w:r>
            <w:r>
              <w:t xml:space="preserve"> person, free</w:t>
            </w:r>
          </w:p>
        </w:tc>
      </w:tr>
      <w:tr w:rsidR="00302DE0" w14:paraId="4E81B89D" w14:textId="03371E85" w:rsidTr="00302DE0">
        <w:tc>
          <w:tcPr>
            <w:tcW w:w="2420" w:type="dxa"/>
          </w:tcPr>
          <w:p w14:paraId="7404DC6D" w14:textId="61942DB5" w:rsidR="00302DE0" w:rsidRDefault="00302DE0" w:rsidP="00302DE0">
            <w:r w:rsidRPr="009C7D10">
              <w:rPr>
                <w:highlight w:val="green"/>
              </w:rPr>
              <w:t>Baolei-Yard 4K</w:t>
            </w:r>
          </w:p>
        </w:tc>
        <w:tc>
          <w:tcPr>
            <w:tcW w:w="2358" w:type="dxa"/>
          </w:tcPr>
          <w:p w14:paraId="7989482A" w14:textId="454AF904" w:rsidR="00302DE0" w:rsidRDefault="007B2398" w:rsidP="00302DE0">
            <w:r>
              <w:t>4K</w:t>
            </w:r>
          </w:p>
        </w:tc>
        <w:tc>
          <w:tcPr>
            <w:tcW w:w="3137" w:type="dxa"/>
          </w:tcPr>
          <w:p w14:paraId="22A27C27" w14:textId="19F4438E" w:rsidR="00302DE0" w:rsidRDefault="00302DE0" w:rsidP="00302DE0">
            <w:r w:rsidRPr="00302DE0">
              <w:rPr>
                <w:highlight w:val="yellow"/>
              </w:rPr>
              <w:t>similar</w:t>
            </w:r>
            <w:r>
              <w:t xml:space="preserve"> content as Baolei-Man</w:t>
            </w:r>
          </w:p>
        </w:tc>
        <w:tc>
          <w:tcPr>
            <w:tcW w:w="1389" w:type="dxa"/>
          </w:tcPr>
          <w:p w14:paraId="749A9979" w14:textId="69437075" w:rsidR="00302DE0" w:rsidRDefault="00302DE0" w:rsidP="00302DE0">
            <w:r>
              <w:t>3</w:t>
            </w:r>
            <w:r w:rsidRPr="00A35D26">
              <w:rPr>
                <w:vertAlign w:val="superscript"/>
              </w:rPr>
              <w:t>rd</w:t>
            </w:r>
            <w:r>
              <w:t xml:space="preserve"> person, free</w:t>
            </w:r>
          </w:p>
        </w:tc>
      </w:tr>
    </w:tbl>
    <w:p w14:paraId="555C77F6" w14:textId="36E31AC9" w:rsidR="00A35D26" w:rsidRDefault="00302DE0" w:rsidP="00A35D26">
      <w:r>
        <w:rPr>
          <w:noProof/>
        </w:rPr>
        <w:lastRenderedPageBreak/>
        <w:drawing>
          <wp:inline distT="0" distB="0" distL="0" distR="0" wp14:anchorId="41877486" wp14:editId="223DEA14">
            <wp:extent cx="4572000" cy="2743200"/>
            <wp:effectExtent l="0" t="0" r="0" b="0"/>
            <wp:docPr id="28" name="Chart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1159D38F" w14:textId="77777777" w:rsidR="00302DE0" w:rsidRDefault="00302DE0" w:rsidP="00A35D26"/>
    <w:p w14:paraId="2002A69E" w14:textId="31742325" w:rsidR="007B4C66" w:rsidRDefault="007B4C66" w:rsidP="007B4C66">
      <w:pPr>
        <w:pStyle w:val="ListParagraph"/>
        <w:numPr>
          <w:ilvl w:val="0"/>
          <w:numId w:val="26"/>
        </w:numPr>
      </w:pPr>
      <w:r>
        <w:t xml:space="preserve">Has GTAV been used for training? </w:t>
      </w:r>
    </w:p>
    <w:p w14:paraId="4F750055" w14:textId="7B0F5585" w:rsidR="007B4C66" w:rsidRDefault="007B4C66" w:rsidP="007B4C66">
      <w:pPr>
        <w:pStyle w:val="ListParagraph"/>
        <w:numPr>
          <w:ilvl w:val="0"/>
          <w:numId w:val="26"/>
        </w:numPr>
      </w:pPr>
      <w:r>
        <w:t xml:space="preserve">Have AoV in classF, may request </w:t>
      </w:r>
      <w:r w:rsidR="000A35BF">
        <w:t>restructuring</w:t>
      </w:r>
      <w:r>
        <w:t xml:space="preserve"> of classes later. (align classF, TGM, gaming content classes)</w:t>
      </w:r>
    </w:p>
    <w:p w14:paraId="443B7B1E" w14:textId="61352C21" w:rsidR="007B4C66" w:rsidRDefault="007B4C66" w:rsidP="007B4C66">
      <w:pPr>
        <w:pStyle w:val="ListParagraph"/>
        <w:numPr>
          <w:ilvl w:val="0"/>
          <w:numId w:val="26"/>
        </w:numPr>
      </w:pPr>
      <w:r>
        <w:t>Not making AoV optional</w:t>
      </w:r>
    </w:p>
    <w:p w14:paraId="771AFBA7" w14:textId="6E7655DB" w:rsidR="007B4C66" w:rsidRDefault="007B4C66" w:rsidP="007B4C66">
      <w:pPr>
        <w:pStyle w:val="ListParagraph"/>
        <w:numPr>
          <w:ilvl w:val="1"/>
          <w:numId w:val="26"/>
        </w:numPr>
      </w:pPr>
      <w:r>
        <w:t>Can always update CTC again if necessary</w:t>
      </w:r>
    </w:p>
    <w:p w14:paraId="1E70F511" w14:textId="1CCA9EDF" w:rsidR="007B4C66" w:rsidRDefault="007B4C66" w:rsidP="007B4C66">
      <w:pPr>
        <w:pStyle w:val="ListParagraph"/>
        <w:numPr>
          <w:ilvl w:val="1"/>
          <w:numId w:val="26"/>
        </w:numPr>
      </w:pPr>
      <w:r>
        <w:t>Prooponents can always bring additional results on non-CTC sequences (which is basically same as optional)</w:t>
      </w:r>
    </w:p>
    <w:p w14:paraId="7D818100" w14:textId="2F0F9459" w:rsidR="00AC081E" w:rsidRDefault="00AC081E" w:rsidP="00AC081E">
      <w:pPr>
        <w:pStyle w:val="ListParagraph"/>
        <w:numPr>
          <w:ilvl w:val="0"/>
          <w:numId w:val="26"/>
        </w:numPr>
      </w:pPr>
      <w:r>
        <w:t>Consider Heroes of the storm for CTC</w:t>
      </w:r>
    </w:p>
    <w:p w14:paraId="40B65CB6" w14:textId="24D35E0C" w:rsidR="00AC081E" w:rsidRDefault="00AC081E" w:rsidP="00AC081E">
      <w:pPr>
        <w:pStyle w:val="ListParagraph"/>
        <w:numPr>
          <w:ilvl w:val="1"/>
          <w:numId w:val="26"/>
        </w:numPr>
      </w:pPr>
      <w:r>
        <w:t>Need some results for it</w:t>
      </w:r>
    </w:p>
    <w:p w14:paraId="302440BA" w14:textId="35FFE044" w:rsidR="00A35D26" w:rsidRDefault="00A35D26" w:rsidP="00A35D26">
      <w:pPr>
        <w:pStyle w:val="Heading1"/>
        <w:rPr>
          <w:rFonts w:ascii="Aptos" w:hAnsi="Aptos"/>
          <w:color w:val="000000"/>
        </w:rPr>
      </w:pPr>
      <w:r w:rsidRPr="00A35D26">
        <w:rPr>
          <w:rFonts w:ascii="Aptos" w:hAnsi="Aptos"/>
          <w:color w:val="000000"/>
        </w:rPr>
        <w:t>N</w:t>
      </w:r>
      <w:r w:rsidR="0063672C">
        <w:rPr>
          <w:rFonts w:ascii="Aptos" w:hAnsi="Aptos"/>
          <w:color w:val="000000"/>
        </w:rPr>
        <w:t>ew classes structure</w:t>
      </w:r>
    </w:p>
    <w:p w14:paraId="46ABE636" w14:textId="316BD479" w:rsidR="00302DE0" w:rsidRDefault="00AC081E" w:rsidP="00302DE0">
      <w:r>
        <w:t>Suggested new classes:</w:t>
      </w:r>
    </w:p>
    <w:p w14:paraId="3E98D160" w14:textId="5861B8F8" w:rsidR="0063672C" w:rsidRDefault="003A1387" w:rsidP="003A1387">
      <w:r w:rsidRPr="003A1387">
        <w:rPr>
          <w:u w:val="single"/>
        </w:rPr>
        <w:t>Basic modification</w:t>
      </w:r>
      <w:r>
        <w:t xml:space="preserve"> </w:t>
      </w:r>
      <w:r w:rsidR="005D1A60">
        <w:t>(pending confirmation of updates to ARPG/SunTemple/DesertTown)</w:t>
      </w:r>
      <w:r w:rsidR="0063672C">
        <w:t>:</w:t>
      </w:r>
    </w:p>
    <w:p w14:paraId="5D7D4F30" w14:textId="7B3CB308" w:rsidR="0063672C" w:rsidRDefault="0063672C" w:rsidP="0063672C">
      <w:pPr>
        <w:pStyle w:val="ListParagraph"/>
        <w:numPr>
          <w:ilvl w:val="0"/>
          <w:numId w:val="27"/>
        </w:numPr>
      </w:pPr>
      <w:r>
        <w:t>G1 (2 sequences SDR, auxiliary data)</w:t>
      </w:r>
    </w:p>
    <w:p w14:paraId="2B53DA60" w14:textId="77777777" w:rsidR="0063672C" w:rsidRDefault="0063672C" w:rsidP="0063672C">
      <w:pPr>
        <w:pStyle w:val="ListParagraph"/>
        <w:numPr>
          <w:ilvl w:val="0"/>
          <w:numId w:val="27"/>
        </w:numPr>
      </w:pPr>
      <w:r>
        <w:t>G2 (4 sequences SDR)</w:t>
      </w:r>
    </w:p>
    <w:p w14:paraId="4AED6AF8" w14:textId="3178BE34" w:rsidR="0063672C" w:rsidRDefault="0063672C" w:rsidP="0063672C">
      <w:pPr>
        <w:pStyle w:val="ListParagraph"/>
        <w:numPr>
          <w:ilvl w:val="0"/>
          <w:numId w:val="27"/>
        </w:numPr>
      </w:pPr>
      <w:r>
        <w:t xml:space="preserve">G3 (3 sequences, HDR, auxiliary data)  </w:t>
      </w:r>
    </w:p>
    <w:p w14:paraId="07A524D9" w14:textId="2502EB3E" w:rsidR="0063672C" w:rsidRDefault="0063672C" w:rsidP="00ED4A4C">
      <w:pPr>
        <w:pStyle w:val="ListParagraph"/>
        <w:numPr>
          <w:ilvl w:val="1"/>
          <w:numId w:val="27"/>
        </w:numPr>
      </w:pPr>
      <w:r>
        <w:t>Check HDR CTC</w:t>
      </w:r>
    </w:p>
    <w:p w14:paraId="7994D48F" w14:textId="77777777" w:rsidR="003A1387" w:rsidRDefault="003A1387" w:rsidP="00ED4A4C"/>
    <w:p w14:paraId="3801E227" w14:textId="0025AF74" w:rsidR="003A1387" w:rsidRDefault="003A1387" w:rsidP="00ED4A4C">
      <w:r>
        <w:t>Further improvements can be done, but which require new renderings in either SDR or HDR of sequences:</w:t>
      </w:r>
    </w:p>
    <w:p w14:paraId="1B34F713" w14:textId="23E4A272" w:rsidR="00ED4A4C" w:rsidRDefault="003A1387" w:rsidP="00ED4A4C">
      <w:pPr>
        <w:rPr>
          <w:u w:val="single"/>
        </w:rPr>
      </w:pPr>
      <w:r>
        <w:rPr>
          <w:u w:val="single"/>
        </w:rPr>
        <w:t>Variant 1</w:t>
      </w:r>
    </w:p>
    <w:p w14:paraId="4FEBCB57" w14:textId="40C8B175" w:rsidR="003A1387" w:rsidRPr="003A1387" w:rsidRDefault="003A1387" w:rsidP="00ED4A4C">
      <w:r>
        <w:t xml:space="preserve">This variant reduces </w:t>
      </w:r>
      <w:r w:rsidR="008F40D1">
        <w:t xml:space="preserve">the number </w:t>
      </w:r>
      <w:r>
        <w:t>of classes.</w:t>
      </w:r>
    </w:p>
    <w:p w14:paraId="59F76473" w14:textId="4CECEBED" w:rsidR="00ED4A4C" w:rsidRDefault="00ED4A4C" w:rsidP="00ED4A4C">
      <w:pPr>
        <w:pStyle w:val="ListParagraph"/>
        <w:numPr>
          <w:ilvl w:val="0"/>
          <w:numId w:val="27"/>
        </w:numPr>
      </w:pPr>
      <w:r>
        <w:t>G1 (5 sequences HDR, auxiliary data)</w:t>
      </w:r>
    </w:p>
    <w:p w14:paraId="3823BA2A" w14:textId="7746FDFB" w:rsidR="00ED4A4C" w:rsidRDefault="00ED4A4C" w:rsidP="00ED4A4C">
      <w:pPr>
        <w:pStyle w:val="ListParagraph"/>
        <w:numPr>
          <w:ilvl w:val="1"/>
          <w:numId w:val="27"/>
        </w:numPr>
      </w:pPr>
      <w:r>
        <w:t>Can Level1 and Darktree be rendered in HDR using static meta data solution by interdigital</w:t>
      </w:r>
    </w:p>
    <w:p w14:paraId="5DE7A86B" w14:textId="68943092" w:rsidR="00ED4A4C" w:rsidRDefault="00ED4A4C" w:rsidP="00302DE0">
      <w:pPr>
        <w:pStyle w:val="ListParagraph"/>
        <w:numPr>
          <w:ilvl w:val="0"/>
          <w:numId w:val="27"/>
        </w:numPr>
      </w:pPr>
      <w:r>
        <w:t>G2 (4 sequences SDR)</w:t>
      </w:r>
    </w:p>
    <w:p w14:paraId="7958654D" w14:textId="5DAB723A" w:rsidR="003A1387" w:rsidRPr="003A1387" w:rsidRDefault="00ED4A4C" w:rsidP="003A1387">
      <w:pPr>
        <w:rPr>
          <w:u w:val="single"/>
        </w:rPr>
      </w:pPr>
      <w:r w:rsidRPr="003A1387">
        <w:rPr>
          <w:u w:val="single"/>
        </w:rPr>
        <w:t>Variant 2</w:t>
      </w:r>
    </w:p>
    <w:p w14:paraId="4F332EBC" w14:textId="2F59300B" w:rsidR="003A1387" w:rsidRDefault="003A1387" w:rsidP="003A1387">
      <w:r>
        <w:t xml:space="preserve">This variant has the same sequences in SDR and HDR versions. It can be used to see if tools specific to SDR/HDR are useful. </w:t>
      </w:r>
    </w:p>
    <w:p w14:paraId="49F28EAD" w14:textId="77777777" w:rsidR="003A1387" w:rsidRDefault="003A1387" w:rsidP="00302DE0"/>
    <w:p w14:paraId="5BCBB857" w14:textId="720A07D1" w:rsidR="00AC081E" w:rsidRDefault="00AC081E" w:rsidP="00AC081E">
      <w:pPr>
        <w:pStyle w:val="ListParagraph"/>
        <w:numPr>
          <w:ilvl w:val="0"/>
          <w:numId w:val="27"/>
        </w:numPr>
      </w:pPr>
      <w:r>
        <w:t>G1 (5 sequences SDR, auxiliary data)</w:t>
      </w:r>
    </w:p>
    <w:p w14:paraId="1F8D8E51" w14:textId="1499724D" w:rsidR="00AC081E" w:rsidRDefault="00AC081E" w:rsidP="00AC081E">
      <w:pPr>
        <w:pStyle w:val="ListParagraph"/>
        <w:numPr>
          <w:ilvl w:val="0"/>
          <w:numId w:val="27"/>
        </w:numPr>
      </w:pPr>
      <w:r>
        <w:t>G2 (4 sequences SDR)</w:t>
      </w:r>
    </w:p>
    <w:p w14:paraId="5196D8CB" w14:textId="6E4CB7CF" w:rsidR="00AC081E" w:rsidRDefault="00AC081E" w:rsidP="00AC081E">
      <w:pPr>
        <w:pStyle w:val="ListParagraph"/>
        <w:numPr>
          <w:ilvl w:val="0"/>
          <w:numId w:val="27"/>
        </w:numPr>
      </w:pPr>
      <w:r>
        <w:t>G3 (3</w:t>
      </w:r>
      <w:r w:rsidR="0063672C">
        <w:t xml:space="preserve"> or 5</w:t>
      </w:r>
      <w:r>
        <w:t xml:space="preserve"> sequences, HDR, auxiliary data)  </w:t>
      </w:r>
    </w:p>
    <w:p w14:paraId="40E492E1" w14:textId="3FEEE0D6" w:rsidR="00ED4A4C" w:rsidRDefault="00AC081E" w:rsidP="00ED4A4C">
      <w:pPr>
        <w:pStyle w:val="ListParagraph"/>
        <w:numPr>
          <w:ilvl w:val="1"/>
          <w:numId w:val="27"/>
        </w:numPr>
      </w:pPr>
      <w:r>
        <w:lastRenderedPageBreak/>
        <w:t xml:space="preserve">Check </w:t>
      </w:r>
      <w:r w:rsidR="00ED4A4C">
        <w:t>HDR CTC</w:t>
      </w:r>
    </w:p>
    <w:p w14:paraId="700D1726" w14:textId="77777777" w:rsidR="00DB50D6" w:rsidRPr="00302DE0" w:rsidRDefault="00DB50D6" w:rsidP="00ED4A4C"/>
    <w:p w14:paraId="79D3E553" w14:textId="77777777" w:rsidR="00A35D26" w:rsidRDefault="00A35D26" w:rsidP="00A35D26">
      <w:pPr>
        <w:pStyle w:val="Heading1"/>
        <w:rPr>
          <w:rFonts w:ascii="Aptos" w:hAnsi="Aptos"/>
          <w:color w:val="000000"/>
        </w:rPr>
      </w:pPr>
      <w:r w:rsidRPr="00A35D26">
        <w:rPr>
          <w:rFonts w:ascii="Aptos" w:hAnsi="Aptos"/>
          <w:color w:val="000000"/>
        </w:rPr>
        <w:t xml:space="preserve">Suggesting improvements to draft CTC </w:t>
      </w:r>
    </w:p>
    <w:p w14:paraId="66650FA4" w14:textId="273BBC49" w:rsidR="00BB7942" w:rsidRDefault="00BB7942" w:rsidP="00BB7942">
      <w:pPr>
        <w:pStyle w:val="ListParagraph"/>
        <w:numPr>
          <w:ilvl w:val="0"/>
          <w:numId w:val="30"/>
        </w:numPr>
      </w:pPr>
      <w:r>
        <w:t>Only do either LDB or LDP</w:t>
      </w:r>
      <w:r w:rsidR="00D16045">
        <w:t xml:space="preserve"> to reduce simulation load</w:t>
      </w:r>
    </w:p>
    <w:p w14:paraId="39B3093F" w14:textId="5371C3CD" w:rsidR="00D16045" w:rsidRDefault="00D16045" w:rsidP="00D16045">
      <w:pPr>
        <w:pStyle w:val="ListParagraph"/>
        <w:numPr>
          <w:ilvl w:val="1"/>
          <w:numId w:val="30"/>
        </w:numPr>
      </w:pPr>
      <w:r>
        <w:t>LDB mandatory</w:t>
      </w:r>
    </w:p>
    <w:p w14:paraId="35E69DDE" w14:textId="4DFF6206" w:rsidR="00D16045" w:rsidRDefault="00D16045" w:rsidP="00D16045">
      <w:pPr>
        <w:pStyle w:val="ListParagraph"/>
        <w:numPr>
          <w:ilvl w:val="2"/>
          <w:numId w:val="30"/>
        </w:numPr>
      </w:pPr>
      <w:r>
        <w:t>Better alignment with JVET CTC</w:t>
      </w:r>
    </w:p>
    <w:p w14:paraId="24768FBA" w14:textId="70496F13" w:rsidR="00D16045" w:rsidRDefault="00D16045" w:rsidP="00D16045">
      <w:pPr>
        <w:pStyle w:val="ListParagraph"/>
        <w:numPr>
          <w:ilvl w:val="1"/>
          <w:numId w:val="30"/>
        </w:numPr>
      </w:pPr>
      <w:r>
        <w:t>LDP optional</w:t>
      </w:r>
    </w:p>
    <w:p w14:paraId="4C3730C0" w14:textId="2A73C202" w:rsidR="00D16045" w:rsidRDefault="00D16045" w:rsidP="00D16045">
      <w:pPr>
        <w:pStyle w:val="ListParagraph"/>
        <w:numPr>
          <w:ilvl w:val="0"/>
          <w:numId w:val="30"/>
        </w:numPr>
      </w:pPr>
      <w:r>
        <w:t>Run time difference between of LDP/LDB. LDP about 70% time of LDB.</w:t>
      </w:r>
    </w:p>
    <w:p w14:paraId="590AFEF4" w14:textId="52B9C02D" w:rsidR="00C05CA0" w:rsidRDefault="00C05CA0" w:rsidP="00D16045">
      <w:pPr>
        <w:pStyle w:val="ListParagraph"/>
        <w:numPr>
          <w:ilvl w:val="0"/>
          <w:numId w:val="30"/>
        </w:numPr>
      </w:pPr>
      <w:r>
        <w:t>Motion vector map has different coordinate origin than used in ETM/VTM</w:t>
      </w:r>
    </w:p>
    <w:p w14:paraId="5D7453A5" w14:textId="712B916C" w:rsidR="00C05CA0" w:rsidRDefault="00C05CA0" w:rsidP="00C05CA0">
      <w:pPr>
        <w:pStyle w:val="ListParagraph"/>
        <w:numPr>
          <w:ilvl w:val="1"/>
          <w:numId w:val="30"/>
        </w:numPr>
      </w:pPr>
      <w:r>
        <w:t>Y-axis is reversed twice (thus fine)</w:t>
      </w:r>
    </w:p>
    <w:p w14:paraId="3E58D68C" w14:textId="2658535B" w:rsidR="00C05CA0" w:rsidRDefault="00C05CA0" w:rsidP="00C05CA0">
      <w:pPr>
        <w:pStyle w:val="ListParagraph"/>
        <w:numPr>
          <w:ilvl w:val="1"/>
          <w:numId w:val="30"/>
        </w:numPr>
      </w:pPr>
      <w:r>
        <w:t>X-axis is reversed once (x component of mv needs to be reversed)</w:t>
      </w:r>
    </w:p>
    <w:p w14:paraId="359A3C06" w14:textId="020CEE5E" w:rsidR="00ED41A2" w:rsidRDefault="00ED41A2" w:rsidP="00C05CA0">
      <w:pPr>
        <w:pStyle w:val="ListParagraph"/>
        <w:numPr>
          <w:ilvl w:val="1"/>
          <w:numId w:val="30"/>
        </w:numPr>
      </w:pPr>
      <w:r>
        <w:t>Should specify origin and direction of the axis for motion vector map</w:t>
      </w:r>
    </w:p>
    <w:p w14:paraId="3E28898A" w14:textId="7C70FBE9" w:rsidR="00D16045" w:rsidRPr="00BB7942" w:rsidRDefault="00ED41A2" w:rsidP="00D16045">
      <w:pPr>
        <w:pStyle w:val="ListParagraph"/>
        <w:numPr>
          <w:ilvl w:val="1"/>
          <w:numId w:val="30"/>
        </w:numPr>
      </w:pPr>
      <w:r>
        <w:t>Compare data stored from both unity and unreal engines</w:t>
      </w:r>
    </w:p>
    <w:p w14:paraId="5111A57A" w14:textId="77777777" w:rsidR="00A35D26" w:rsidRDefault="00A35D26" w:rsidP="00A35D26">
      <w:pPr>
        <w:pStyle w:val="Heading1"/>
        <w:rPr>
          <w:rFonts w:ascii="Aptos" w:hAnsi="Aptos"/>
          <w:color w:val="000000"/>
        </w:rPr>
      </w:pPr>
      <w:r w:rsidRPr="00A35D26">
        <w:rPr>
          <w:rFonts w:ascii="Aptos" w:hAnsi="Aptos"/>
          <w:color w:val="000000"/>
        </w:rPr>
        <w:t xml:space="preserve">Discussion on transportation of camera parameters </w:t>
      </w:r>
    </w:p>
    <w:p w14:paraId="08F8C12E" w14:textId="09277447" w:rsidR="00C05CA0" w:rsidRDefault="00C05CA0" w:rsidP="0030769D">
      <w:pPr>
        <w:pStyle w:val="ListParagraph"/>
        <w:numPr>
          <w:ilvl w:val="0"/>
          <w:numId w:val="32"/>
        </w:numPr>
      </w:pPr>
      <w:r>
        <w:t>Seems out of scope</w:t>
      </w:r>
    </w:p>
    <w:p w14:paraId="157D1A13" w14:textId="32FAAEF3" w:rsidR="008548CC" w:rsidRDefault="008548CC" w:rsidP="008548CC">
      <w:pPr>
        <w:pStyle w:val="ListParagraph"/>
        <w:numPr>
          <w:ilvl w:val="1"/>
          <w:numId w:val="32"/>
        </w:numPr>
      </w:pPr>
      <w:r>
        <w:t>Too early, haven’t seen any proposal using auxiliary data yet</w:t>
      </w:r>
    </w:p>
    <w:p w14:paraId="4A17ABD2" w14:textId="49A48B3A" w:rsidR="00C05CA0" w:rsidRDefault="00C05CA0" w:rsidP="0030769D">
      <w:pPr>
        <w:pStyle w:val="ListParagraph"/>
        <w:numPr>
          <w:ilvl w:val="0"/>
          <w:numId w:val="32"/>
        </w:numPr>
      </w:pPr>
      <w:r>
        <w:t>For information:</w:t>
      </w:r>
    </w:p>
    <w:p w14:paraId="5384B845" w14:textId="1034746B" w:rsidR="0030769D" w:rsidRDefault="00C05CA0" w:rsidP="00C05CA0">
      <w:pPr>
        <w:pStyle w:val="ListParagraph"/>
        <w:numPr>
          <w:ilvl w:val="1"/>
          <w:numId w:val="32"/>
        </w:numPr>
      </w:pPr>
      <w:r>
        <w:t xml:space="preserve">There is </w:t>
      </w:r>
      <w:r w:rsidR="0030769D">
        <w:t>existing SEI message (from MIV)</w:t>
      </w:r>
      <w:r>
        <w:t xml:space="preserve">  (</w:t>
      </w:r>
      <w:r w:rsidR="000A35BF">
        <w:t>multiview</w:t>
      </w:r>
      <w:r>
        <w:t xml:space="preserve"> acquisition information SEI message</w:t>
      </w:r>
      <w:r w:rsidR="0030769D">
        <w:t xml:space="preserve"> </w:t>
      </w:r>
      <w:r>
        <w:t>in H274)</w:t>
      </w:r>
    </w:p>
    <w:p w14:paraId="63DC5D13" w14:textId="1CE044F2" w:rsidR="0030769D" w:rsidRDefault="0030769D" w:rsidP="00C05CA0">
      <w:pPr>
        <w:pStyle w:val="ListParagraph"/>
        <w:numPr>
          <w:ilvl w:val="2"/>
          <w:numId w:val="32"/>
        </w:numPr>
      </w:pPr>
      <w:r>
        <w:t>Camera intrinsics, extrinsics, projection</w:t>
      </w:r>
    </w:p>
    <w:p w14:paraId="260E7494" w14:textId="5FEB2797" w:rsidR="00C05CA0" w:rsidRDefault="00C05CA0" w:rsidP="00C05CA0">
      <w:pPr>
        <w:pStyle w:val="ListParagraph"/>
        <w:numPr>
          <w:ilvl w:val="2"/>
          <w:numId w:val="32"/>
        </w:numPr>
      </w:pPr>
      <w:r>
        <w:t>May not be sufficient to have SEI if parameters should be used at low level</w:t>
      </w:r>
    </w:p>
    <w:p w14:paraId="2F36AF2D" w14:textId="3FF80ACF" w:rsidR="00C05CA0" w:rsidRDefault="00C05CA0" w:rsidP="00C05CA0">
      <w:pPr>
        <w:pStyle w:val="ListParagraph"/>
        <w:numPr>
          <w:ilvl w:val="2"/>
          <w:numId w:val="32"/>
        </w:numPr>
      </w:pPr>
      <w:r>
        <w:t>Unclear whether there will be low level tools using those parameters</w:t>
      </w:r>
    </w:p>
    <w:p w14:paraId="5B5AA851" w14:textId="4762D5DB" w:rsidR="00C05CA0" w:rsidRPr="0030769D" w:rsidRDefault="000A35BF" w:rsidP="00C05CA0">
      <w:pPr>
        <w:pStyle w:val="ListParagraph"/>
        <w:numPr>
          <w:ilvl w:val="0"/>
          <w:numId w:val="32"/>
        </w:numPr>
      </w:pPr>
      <w:r>
        <w:t>Further</w:t>
      </w:r>
      <w:r w:rsidR="00C05CA0">
        <w:t xml:space="preserve"> study required</w:t>
      </w:r>
    </w:p>
    <w:p w14:paraId="35DA3713" w14:textId="0F7FA5BA" w:rsidR="00BB7942" w:rsidRDefault="00BB7942" w:rsidP="00BB7942">
      <w:pPr>
        <w:pStyle w:val="Heading1"/>
      </w:pPr>
      <w:r>
        <w:t>Timeline</w:t>
      </w:r>
    </w:p>
    <w:p w14:paraId="14780661" w14:textId="59FDD5B6" w:rsidR="00BB7942" w:rsidRPr="00BB7942" w:rsidRDefault="001A5796" w:rsidP="00BB7942">
      <w:r>
        <w:t xml:space="preserve">Intention to have a telco </w:t>
      </w:r>
      <w:r w:rsidR="00BB7942">
        <w:t>4 weeks after meeting</w:t>
      </w:r>
      <w:r>
        <w:t>.</w:t>
      </w:r>
    </w:p>
    <w:p w14:paraId="2F059189" w14:textId="267F0F46" w:rsidR="00BB7942" w:rsidRDefault="00BB7942" w:rsidP="00BB7942">
      <w:r>
        <w:t>Todo:</w:t>
      </w:r>
    </w:p>
    <w:p w14:paraId="0C8D5EEB" w14:textId="07383D84" w:rsidR="00BB7942" w:rsidRDefault="00BB7942" w:rsidP="00BB7942">
      <w:pPr>
        <w:pStyle w:val="ListParagraph"/>
        <w:numPr>
          <w:ilvl w:val="0"/>
          <w:numId w:val="29"/>
        </w:numPr>
      </w:pPr>
      <w:r>
        <w:t>Upload of auxiliary data</w:t>
      </w:r>
    </w:p>
    <w:p w14:paraId="312583A6" w14:textId="79FC81DA" w:rsidR="00BB7942" w:rsidRDefault="00BB7942" w:rsidP="00BB7942">
      <w:pPr>
        <w:pStyle w:val="ListParagraph"/>
        <w:numPr>
          <w:ilvl w:val="0"/>
          <w:numId w:val="29"/>
        </w:numPr>
      </w:pPr>
      <w:r>
        <w:t>Conversion of sequence</w:t>
      </w:r>
      <w:r w:rsidR="001A5796">
        <w:t>s</w:t>
      </w:r>
      <w:r>
        <w:t xml:space="preserve"> to SDR/HDR</w:t>
      </w:r>
    </w:p>
    <w:p w14:paraId="391D7B08" w14:textId="68C0F9DC" w:rsidR="00A35D26" w:rsidRPr="007D390C" w:rsidRDefault="00BB7942" w:rsidP="007D390C">
      <w:pPr>
        <w:pStyle w:val="ListParagraph"/>
        <w:numPr>
          <w:ilvl w:val="0"/>
          <w:numId w:val="29"/>
        </w:numPr>
      </w:pPr>
      <w:r>
        <w:t xml:space="preserve">Editing of CTC accordingly </w:t>
      </w:r>
    </w:p>
    <w:p w14:paraId="27624BAC" w14:textId="1B277FBF" w:rsidR="00E601B7" w:rsidRDefault="00A35D26" w:rsidP="00A12D3A">
      <w:pPr>
        <w:pStyle w:val="Heading1"/>
        <w:rPr>
          <w:lang w:val="en-CA"/>
        </w:rPr>
      </w:pPr>
      <w:r>
        <w:rPr>
          <w:lang w:val="en-CA"/>
        </w:rPr>
        <w:t xml:space="preserve">Others </w:t>
      </w:r>
    </w:p>
    <w:p w14:paraId="3DE2715E" w14:textId="03322FAD" w:rsidR="008D5FB9" w:rsidRDefault="008D5FB9" w:rsidP="008D5FB9">
      <w:pPr>
        <w:rPr>
          <w:lang w:val="en-CA"/>
        </w:rPr>
      </w:pPr>
      <w:r>
        <w:rPr>
          <w:lang w:val="en-CA"/>
        </w:rPr>
        <w:t>Reading auxiliary data:</w:t>
      </w:r>
    </w:p>
    <w:p w14:paraId="3323E5C3" w14:textId="5AE6D31A" w:rsidR="008D5FB9" w:rsidRDefault="008D5FB9" w:rsidP="008D5FB9">
      <w:pPr>
        <w:pStyle w:val="ListParagraph"/>
        <w:numPr>
          <w:ilvl w:val="0"/>
          <w:numId w:val="31"/>
        </w:numPr>
        <w:rPr>
          <w:lang w:val="en-CA"/>
        </w:rPr>
      </w:pPr>
      <w:r>
        <w:rPr>
          <w:lang w:val="en-CA"/>
        </w:rPr>
        <w:t xml:space="preserve">It was </w:t>
      </w:r>
      <w:r w:rsidRPr="008D5FB9">
        <w:rPr>
          <w:highlight w:val="yellow"/>
          <w:lang w:val="en-CA"/>
        </w:rPr>
        <w:t>requested</w:t>
      </w:r>
      <w:r>
        <w:rPr>
          <w:lang w:val="en-CA"/>
        </w:rPr>
        <w:t xml:space="preserve"> </w:t>
      </w:r>
      <w:bookmarkStart w:id="0" w:name="_GoBack"/>
      <w:bookmarkEnd w:id="0"/>
      <w:r>
        <w:rPr>
          <w:lang w:val="en-CA"/>
        </w:rPr>
        <w:t xml:space="preserve">to have </w:t>
      </w:r>
      <w:r w:rsidR="00C9762D">
        <w:rPr>
          <w:lang w:val="en-CA"/>
        </w:rPr>
        <w:t>auxiliary data</w:t>
      </w:r>
      <w:r w:rsidR="00C9762D" w:rsidDel="00C9762D">
        <w:rPr>
          <w:lang w:val="en-CA"/>
        </w:rPr>
        <w:t xml:space="preserve"> </w:t>
      </w:r>
      <w:r>
        <w:rPr>
          <w:lang w:val="en-CA"/>
        </w:rPr>
        <w:t xml:space="preserve">available in both VTM and ECM, not only </w:t>
      </w:r>
      <w:r w:rsidR="000A35BF">
        <w:rPr>
          <w:lang w:val="en-CA"/>
        </w:rPr>
        <w:t xml:space="preserve">in </w:t>
      </w:r>
      <w:r>
        <w:rPr>
          <w:lang w:val="en-CA"/>
        </w:rPr>
        <w:t xml:space="preserve">VTM as </w:t>
      </w:r>
      <w:r w:rsidR="000A35BF">
        <w:rPr>
          <w:lang w:val="en-CA"/>
        </w:rPr>
        <w:t>currently</w:t>
      </w:r>
      <w:r>
        <w:rPr>
          <w:lang w:val="en-CA"/>
        </w:rPr>
        <w:t xml:space="preserve"> decided</w:t>
      </w:r>
    </w:p>
    <w:p w14:paraId="78ACD30A" w14:textId="1648AA31" w:rsidR="008D5FB9" w:rsidRDefault="008D5FB9" w:rsidP="008D5FB9">
      <w:pPr>
        <w:pStyle w:val="ListParagraph"/>
        <w:numPr>
          <w:ilvl w:val="1"/>
          <w:numId w:val="31"/>
        </w:numPr>
        <w:rPr>
          <w:lang w:val="en-CA"/>
        </w:rPr>
      </w:pPr>
      <w:r>
        <w:rPr>
          <w:lang w:val="en-CA"/>
        </w:rPr>
        <w:t>Can there be two branches?</w:t>
      </w:r>
    </w:p>
    <w:p w14:paraId="6936DF77" w14:textId="40F653D4" w:rsidR="00E20DA7" w:rsidRDefault="00E20DA7" w:rsidP="00E20DA7">
      <w:pPr>
        <w:rPr>
          <w:lang w:val="en-CA"/>
        </w:rPr>
      </w:pPr>
      <w:r>
        <w:rPr>
          <w:lang w:val="en-CA"/>
        </w:rPr>
        <w:t xml:space="preserve">It was suggested to distinguish </w:t>
      </w:r>
    </w:p>
    <w:p w14:paraId="08766466" w14:textId="0D431DD8" w:rsidR="00E20DA7" w:rsidRDefault="00E20DA7" w:rsidP="00E20DA7">
      <w:pPr>
        <w:pStyle w:val="ListParagraph"/>
        <w:numPr>
          <w:ilvl w:val="0"/>
          <w:numId w:val="31"/>
        </w:numPr>
        <w:rPr>
          <w:lang w:val="en-CA"/>
        </w:rPr>
      </w:pPr>
      <w:r>
        <w:rPr>
          <w:lang w:val="en-CA"/>
        </w:rPr>
        <w:t>Auxiliary meta data</w:t>
      </w:r>
    </w:p>
    <w:p w14:paraId="7E57E6ED" w14:textId="62DC91CD" w:rsidR="00E20DA7" w:rsidRDefault="00E20DA7" w:rsidP="00E20DA7">
      <w:pPr>
        <w:pStyle w:val="ListParagraph"/>
        <w:numPr>
          <w:ilvl w:val="0"/>
          <w:numId w:val="31"/>
        </w:numPr>
        <w:rPr>
          <w:lang w:val="en-CA"/>
        </w:rPr>
      </w:pPr>
      <w:r>
        <w:rPr>
          <w:lang w:val="en-CA"/>
        </w:rPr>
        <w:t>Auxiliary video data</w:t>
      </w:r>
    </w:p>
    <w:p w14:paraId="42D2575D" w14:textId="27213C76" w:rsidR="00E20DA7" w:rsidRDefault="00E20DA7" w:rsidP="00E20DA7">
      <w:pPr>
        <w:pStyle w:val="ListParagraph"/>
        <w:numPr>
          <w:ilvl w:val="1"/>
          <w:numId w:val="31"/>
        </w:numPr>
        <w:rPr>
          <w:lang w:val="en-CA"/>
        </w:rPr>
      </w:pPr>
      <w:r>
        <w:rPr>
          <w:lang w:val="en-CA"/>
        </w:rPr>
        <w:t>Change while editing CTC for next round</w:t>
      </w:r>
    </w:p>
    <w:p w14:paraId="122CEA42" w14:textId="77777777" w:rsidR="0030769D" w:rsidRDefault="0030769D" w:rsidP="0030769D">
      <w:r>
        <w:t>Software to use for next experiments:</w:t>
      </w:r>
    </w:p>
    <w:p w14:paraId="6023A657" w14:textId="77777777" w:rsidR="0030769D" w:rsidRDefault="0030769D" w:rsidP="0030769D">
      <w:pPr>
        <w:pStyle w:val="ListParagraph"/>
        <w:numPr>
          <w:ilvl w:val="0"/>
          <w:numId w:val="31"/>
        </w:numPr>
      </w:pPr>
      <w:r>
        <w:t>Use ECM-14.0 for next round. VTM11.0ecm14.0</w:t>
      </w:r>
    </w:p>
    <w:p w14:paraId="0156DB89" w14:textId="285B0DD1" w:rsidR="0030769D" w:rsidRDefault="00F83F4E" w:rsidP="0030769D">
      <w:pPr>
        <w:rPr>
          <w:lang w:val="en-CA"/>
        </w:rPr>
      </w:pPr>
      <w:r>
        <w:rPr>
          <w:lang w:val="en-CA"/>
        </w:rPr>
        <w:t>Occlusions in sequences</w:t>
      </w:r>
    </w:p>
    <w:p w14:paraId="4604270E" w14:textId="454535E5" w:rsidR="00F83F4E" w:rsidRDefault="00F83F4E" w:rsidP="00F83F4E">
      <w:pPr>
        <w:pStyle w:val="ListParagraph"/>
        <w:numPr>
          <w:ilvl w:val="0"/>
          <w:numId w:val="31"/>
        </w:numPr>
        <w:rPr>
          <w:lang w:val="en-CA"/>
        </w:rPr>
      </w:pPr>
      <w:r>
        <w:rPr>
          <w:lang w:val="en-CA"/>
        </w:rPr>
        <w:t>What is value of motion vectors in motion maps</w:t>
      </w:r>
    </w:p>
    <w:p w14:paraId="2E5D1D99" w14:textId="20D945EF" w:rsidR="00F83F4E" w:rsidRDefault="00F83F4E" w:rsidP="00F83F4E">
      <w:pPr>
        <w:pStyle w:val="ListParagraph"/>
        <w:numPr>
          <w:ilvl w:val="1"/>
          <w:numId w:val="31"/>
        </w:numPr>
        <w:rPr>
          <w:lang w:val="en-CA"/>
        </w:rPr>
      </w:pPr>
      <w:r>
        <w:rPr>
          <w:lang w:val="en-CA"/>
        </w:rPr>
        <w:t>Unclear, may be unreliable</w:t>
      </w:r>
    </w:p>
    <w:p w14:paraId="2EF53170" w14:textId="420048F4" w:rsidR="005E4BCD" w:rsidRDefault="005E4BCD" w:rsidP="005E4BCD">
      <w:pPr>
        <w:rPr>
          <w:lang w:val="en-CA"/>
        </w:rPr>
      </w:pPr>
      <w:r>
        <w:rPr>
          <w:lang w:val="en-CA"/>
        </w:rPr>
        <w:lastRenderedPageBreak/>
        <w:t xml:space="preserve">Does accuracy of </w:t>
      </w:r>
      <w:r w:rsidR="000A35BF">
        <w:rPr>
          <w:lang w:val="en-CA"/>
        </w:rPr>
        <w:t>auxiliary</w:t>
      </w:r>
      <w:r>
        <w:rPr>
          <w:lang w:val="en-CA"/>
        </w:rPr>
        <w:t xml:space="preserve"> data vary?</w:t>
      </w:r>
    </w:p>
    <w:p w14:paraId="3455AF24" w14:textId="5CD0016E" w:rsidR="005E4BCD" w:rsidRDefault="005E4BCD" w:rsidP="005E4BCD">
      <w:pPr>
        <w:pStyle w:val="ListParagraph"/>
        <w:numPr>
          <w:ilvl w:val="0"/>
          <w:numId w:val="31"/>
        </w:numPr>
        <w:rPr>
          <w:lang w:val="en-CA"/>
        </w:rPr>
      </w:pPr>
      <w:r>
        <w:rPr>
          <w:lang w:val="en-CA"/>
        </w:rPr>
        <w:t>Due to occlusions</w:t>
      </w:r>
    </w:p>
    <w:p w14:paraId="2DD19864" w14:textId="1FFB7EB3" w:rsidR="005E4BCD" w:rsidRDefault="005E4BCD" w:rsidP="005E4BCD">
      <w:pPr>
        <w:pStyle w:val="ListParagraph"/>
        <w:numPr>
          <w:ilvl w:val="0"/>
          <w:numId w:val="31"/>
        </w:numPr>
        <w:rPr>
          <w:lang w:val="en-CA"/>
        </w:rPr>
      </w:pPr>
      <w:r>
        <w:rPr>
          <w:lang w:val="en-CA"/>
        </w:rPr>
        <w:t xml:space="preserve">Due to </w:t>
      </w:r>
      <w:r w:rsidR="000A35BF">
        <w:rPr>
          <w:lang w:val="en-CA"/>
        </w:rPr>
        <w:t>computational</w:t>
      </w:r>
      <w:r>
        <w:rPr>
          <w:lang w:val="en-CA"/>
        </w:rPr>
        <w:t xml:space="preserve"> load</w:t>
      </w:r>
    </w:p>
    <w:p w14:paraId="17F4283A" w14:textId="0E386C80" w:rsidR="005E4BCD" w:rsidRDefault="007D390C" w:rsidP="00CF007A">
      <w:pPr>
        <w:rPr>
          <w:lang w:val="en-CA"/>
        </w:rPr>
      </w:pPr>
      <w:r>
        <w:rPr>
          <w:lang w:val="en-CA"/>
        </w:rPr>
        <w:t xml:space="preserve">Using MTT splitting parameter </w:t>
      </w:r>
      <w:r w:rsidR="000A35BF">
        <w:rPr>
          <w:lang w:val="en-CA"/>
        </w:rPr>
        <w:t>modification</w:t>
      </w:r>
      <w:r>
        <w:rPr>
          <w:lang w:val="en-CA"/>
        </w:rPr>
        <w:t xml:space="preserve"> for QP22 also for QP27</w:t>
      </w:r>
    </w:p>
    <w:p w14:paraId="576849C2" w14:textId="25A72B51" w:rsidR="007D390C" w:rsidRDefault="007D390C" w:rsidP="007D390C">
      <w:pPr>
        <w:pStyle w:val="ListParagraph"/>
        <w:numPr>
          <w:ilvl w:val="0"/>
          <w:numId w:val="33"/>
        </w:numPr>
        <w:rPr>
          <w:lang w:val="en-CA"/>
        </w:rPr>
      </w:pPr>
      <w:r>
        <w:rPr>
          <w:lang w:val="en-CA"/>
        </w:rPr>
        <w:t xml:space="preserve">It was </w:t>
      </w:r>
      <w:r w:rsidR="000A35BF">
        <w:rPr>
          <w:lang w:val="en-CA"/>
        </w:rPr>
        <w:t>observed</w:t>
      </w:r>
      <w:r>
        <w:rPr>
          <w:lang w:val="en-CA"/>
        </w:rPr>
        <w:t xml:space="preserve"> that QP27 takes longer QP22</w:t>
      </w:r>
    </w:p>
    <w:p w14:paraId="6C370135" w14:textId="46431ED2" w:rsidR="007D390C" w:rsidRDefault="007D390C" w:rsidP="007D390C">
      <w:pPr>
        <w:pStyle w:val="ListParagraph"/>
        <w:numPr>
          <w:ilvl w:val="0"/>
          <w:numId w:val="33"/>
        </w:numPr>
        <w:rPr>
          <w:lang w:val="en-CA"/>
        </w:rPr>
      </w:pPr>
      <w:r>
        <w:rPr>
          <w:lang w:val="en-CA"/>
        </w:rPr>
        <w:t>Previous contribution AH0220</w:t>
      </w:r>
    </w:p>
    <w:p w14:paraId="180245D8" w14:textId="2A3E23FF" w:rsidR="007D390C" w:rsidRPr="007D390C" w:rsidRDefault="007D390C" w:rsidP="007D390C">
      <w:pPr>
        <w:pStyle w:val="ListParagraph"/>
        <w:numPr>
          <w:ilvl w:val="0"/>
          <w:numId w:val="33"/>
        </w:numPr>
        <w:rPr>
          <w:lang w:val="en-CA"/>
        </w:rPr>
      </w:pPr>
      <w:r>
        <w:rPr>
          <w:lang w:val="en-CA"/>
        </w:rPr>
        <w:t>Suggested to have input on next meeting</w:t>
      </w:r>
    </w:p>
    <w:sectPr w:rsidR="007D390C" w:rsidRPr="007D390C" w:rsidSect="00024BC8">
      <w:footerReference w:type="default" r:id="rId17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07BA22" w14:textId="77777777" w:rsidR="007830FD" w:rsidRDefault="007830FD">
      <w:r>
        <w:separator/>
      </w:r>
    </w:p>
  </w:endnote>
  <w:endnote w:type="continuationSeparator" w:id="0">
    <w:p w14:paraId="1F71C052" w14:textId="77777777" w:rsidR="007830FD" w:rsidRDefault="00783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pto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9357A7A" w:rsidR="007475A9" w:rsidRPr="00C00DDE" w:rsidRDefault="007475A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A02CD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A02CD">
      <w:rPr>
        <w:rStyle w:val="PageNumber"/>
        <w:noProof/>
      </w:rPr>
      <w:t>2024-07-18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2BBE00" w14:textId="77777777" w:rsidR="007830FD" w:rsidRDefault="007830FD">
      <w:r>
        <w:separator/>
      </w:r>
    </w:p>
  </w:footnote>
  <w:footnote w:type="continuationSeparator" w:id="0">
    <w:p w14:paraId="34C6C52A" w14:textId="77777777" w:rsidR="007830FD" w:rsidRDefault="007830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220B9"/>
    <w:multiLevelType w:val="hybridMultilevel"/>
    <w:tmpl w:val="387E9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E3B8D"/>
    <w:multiLevelType w:val="hybridMultilevel"/>
    <w:tmpl w:val="9AA64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80AEE"/>
    <w:multiLevelType w:val="hybridMultilevel"/>
    <w:tmpl w:val="0BBC8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BE5237"/>
    <w:multiLevelType w:val="hybridMultilevel"/>
    <w:tmpl w:val="BCA23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3BD4F9B"/>
    <w:multiLevelType w:val="hybridMultilevel"/>
    <w:tmpl w:val="73B668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BFF1A56"/>
    <w:multiLevelType w:val="hybridMultilevel"/>
    <w:tmpl w:val="0A46A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5B55A4"/>
    <w:multiLevelType w:val="hybridMultilevel"/>
    <w:tmpl w:val="A3488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187A5F"/>
    <w:multiLevelType w:val="hybridMultilevel"/>
    <w:tmpl w:val="D5B06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B7363E"/>
    <w:multiLevelType w:val="hybridMultilevel"/>
    <w:tmpl w:val="40EE3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F81AC7"/>
    <w:multiLevelType w:val="hybridMultilevel"/>
    <w:tmpl w:val="447CC304"/>
    <w:lvl w:ilvl="0" w:tplc="36EA13A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AB0126D"/>
    <w:multiLevelType w:val="hybridMultilevel"/>
    <w:tmpl w:val="25B6F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8" w15:restartNumberingAfterBreak="0">
    <w:nsid w:val="4DA57F2A"/>
    <w:multiLevelType w:val="hybridMultilevel"/>
    <w:tmpl w:val="6212E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53971"/>
    <w:multiLevelType w:val="hybridMultilevel"/>
    <w:tmpl w:val="A8987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C44E16"/>
    <w:multiLevelType w:val="hybridMultilevel"/>
    <w:tmpl w:val="BFAA7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7F6374A"/>
    <w:multiLevelType w:val="hybridMultilevel"/>
    <w:tmpl w:val="7BE698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B8263F3"/>
    <w:multiLevelType w:val="hybridMultilevel"/>
    <w:tmpl w:val="671C0D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09803FA"/>
    <w:multiLevelType w:val="hybridMultilevel"/>
    <w:tmpl w:val="88FCA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0" w15:restartNumberingAfterBreak="0">
    <w:nsid w:val="73782229"/>
    <w:multiLevelType w:val="hybridMultilevel"/>
    <w:tmpl w:val="4AD40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C52C47"/>
    <w:multiLevelType w:val="multilevel"/>
    <w:tmpl w:val="BB7AA7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3"/>
  </w:num>
  <w:num w:numId="4">
    <w:abstractNumId w:val="20"/>
  </w:num>
  <w:num w:numId="5">
    <w:abstractNumId w:val="22"/>
  </w:num>
  <w:num w:numId="6">
    <w:abstractNumId w:val="8"/>
  </w:num>
  <w:num w:numId="7">
    <w:abstractNumId w:val="12"/>
  </w:num>
  <w:num w:numId="8">
    <w:abstractNumId w:val="8"/>
  </w:num>
  <w:num w:numId="9">
    <w:abstractNumId w:val="1"/>
  </w:num>
  <w:num w:numId="10">
    <w:abstractNumId w:val="7"/>
  </w:num>
  <w:num w:numId="11">
    <w:abstractNumId w:val="2"/>
  </w:num>
  <w:num w:numId="12">
    <w:abstractNumId w:val="17"/>
  </w:num>
  <w:num w:numId="13">
    <w:abstractNumId w:val="18"/>
  </w:num>
  <w:num w:numId="14">
    <w:abstractNumId w:val="13"/>
  </w:num>
  <w:num w:numId="15">
    <w:abstractNumId w:val="15"/>
  </w:num>
  <w:num w:numId="16">
    <w:abstractNumId w:val="28"/>
  </w:num>
  <w:num w:numId="17">
    <w:abstractNumId w:val="14"/>
  </w:num>
  <w:num w:numId="18">
    <w:abstractNumId w:val="25"/>
  </w:num>
  <w:num w:numId="19">
    <w:abstractNumId w:val="24"/>
  </w:num>
  <w:num w:numId="20">
    <w:abstractNumId w:val="10"/>
  </w:num>
  <w:num w:numId="21">
    <w:abstractNumId w:val="9"/>
  </w:num>
  <w:num w:numId="22">
    <w:abstractNumId w:val="27"/>
  </w:num>
  <w:num w:numId="23">
    <w:abstractNumId w:val="4"/>
  </w:num>
  <w:num w:numId="24">
    <w:abstractNumId w:val="26"/>
  </w:num>
  <w:num w:numId="2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3"/>
  </w:num>
  <w:num w:numId="28">
    <w:abstractNumId w:val="5"/>
  </w:num>
  <w:num w:numId="29">
    <w:abstractNumId w:val="30"/>
  </w:num>
  <w:num w:numId="30">
    <w:abstractNumId w:val="19"/>
  </w:num>
  <w:num w:numId="31">
    <w:abstractNumId w:val="11"/>
  </w:num>
  <w:num w:numId="32">
    <w:abstractNumId w:val="21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523"/>
    <w:rsid w:val="0001557B"/>
    <w:rsid w:val="00015C65"/>
    <w:rsid w:val="00023905"/>
    <w:rsid w:val="00024BC8"/>
    <w:rsid w:val="000308A3"/>
    <w:rsid w:val="00032540"/>
    <w:rsid w:val="0004543A"/>
    <w:rsid w:val="000458BC"/>
    <w:rsid w:val="00045C41"/>
    <w:rsid w:val="00046C03"/>
    <w:rsid w:val="00065039"/>
    <w:rsid w:val="00071A95"/>
    <w:rsid w:val="00071CCF"/>
    <w:rsid w:val="0007614F"/>
    <w:rsid w:val="00081398"/>
    <w:rsid w:val="00084393"/>
    <w:rsid w:val="00086055"/>
    <w:rsid w:val="000865E1"/>
    <w:rsid w:val="00092229"/>
    <w:rsid w:val="00092AF4"/>
    <w:rsid w:val="00094479"/>
    <w:rsid w:val="00094514"/>
    <w:rsid w:val="000962AC"/>
    <w:rsid w:val="000A35BF"/>
    <w:rsid w:val="000B0C0F"/>
    <w:rsid w:val="000B1C6B"/>
    <w:rsid w:val="000B4091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4AE7"/>
    <w:rsid w:val="00122D6F"/>
    <w:rsid w:val="00124E38"/>
    <w:rsid w:val="0012580B"/>
    <w:rsid w:val="00131F90"/>
    <w:rsid w:val="0013458C"/>
    <w:rsid w:val="0013526E"/>
    <w:rsid w:val="00142DD8"/>
    <w:rsid w:val="00146152"/>
    <w:rsid w:val="00155526"/>
    <w:rsid w:val="00171371"/>
    <w:rsid w:val="00175A24"/>
    <w:rsid w:val="00175E1C"/>
    <w:rsid w:val="00187E58"/>
    <w:rsid w:val="00190DCE"/>
    <w:rsid w:val="001A24AE"/>
    <w:rsid w:val="001A297E"/>
    <w:rsid w:val="001A34D4"/>
    <w:rsid w:val="001A368E"/>
    <w:rsid w:val="001A5796"/>
    <w:rsid w:val="001A7329"/>
    <w:rsid w:val="001A792F"/>
    <w:rsid w:val="001B4051"/>
    <w:rsid w:val="001B4E28"/>
    <w:rsid w:val="001C3525"/>
    <w:rsid w:val="001C3AFB"/>
    <w:rsid w:val="001D07F0"/>
    <w:rsid w:val="001D0901"/>
    <w:rsid w:val="001D1BD2"/>
    <w:rsid w:val="001D6A90"/>
    <w:rsid w:val="001E0248"/>
    <w:rsid w:val="001E02BE"/>
    <w:rsid w:val="001E3B37"/>
    <w:rsid w:val="001F0796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1FD"/>
    <w:rsid w:val="002375C1"/>
    <w:rsid w:val="00247E1E"/>
    <w:rsid w:val="00262DDC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4D4B"/>
    <w:rsid w:val="002C06C4"/>
    <w:rsid w:val="002D0AF6"/>
    <w:rsid w:val="002D64E1"/>
    <w:rsid w:val="002E7AE0"/>
    <w:rsid w:val="002F0C5C"/>
    <w:rsid w:val="002F164D"/>
    <w:rsid w:val="003021BC"/>
    <w:rsid w:val="00302DE0"/>
    <w:rsid w:val="00306108"/>
    <w:rsid w:val="00306206"/>
    <w:rsid w:val="0030769D"/>
    <w:rsid w:val="0031595D"/>
    <w:rsid w:val="00317D85"/>
    <w:rsid w:val="00327C56"/>
    <w:rsid w:val="003315A1"/>
    <w:rsid w:val="00332046"/>
    <w:rsid w:val="003373EC"/>
    <w:rsid w:val="00342FF4"/>
    <w:rsid w:val="003438BD"/>
    <w:rsid w:val="00344E5A"/>
    <w:rsid w:val="00346148"/>
    <w:rsid w:val="003516A9"/>
    <w:rsid w:val="003669EA"/>
    <w:rsid w:val="003706CC"/>
    <w:rsid w:val="00377710"/>
    <w:rsid w:val="00380858"/>
    <w:rsid w:val="0038649F"/>
    <w:rsid w:val="003968EA"/>
    <w:rsid w:val="003A1387"/>
    <w:rsid w:val="003A25F5"/>
    <w:rsid w:val="003A2D8E"/>
    <w:rsid w:val="003A4DFA"/>
    <w:rsid w:val="003A58FC"/>
    <w:rsid w:val="003A7CE6"/>
    <w:rsid w:val="003C20E4"/>
    <w:rsid w:val="003C5847"/>
    <w:rsid w:val="003C5AC8"/>
    <w:rsid w:val="003C76B4"/>
    <w:rsid w:val="003D21AB"/>
    <w:rsid w:val="003D6342"/>
    <w:rsid w:val="003D6AC1"/>
    <w:rsid w:val="003E6F90"/>
    <w:rsid w:val="003E73ED"/>
    <w:rsid w:val="003F5D0F"/>
    <w:rsid w:val="00406222"/>
    <w:rsid w:val="004076C8"/>
    <w:rsid w:val="00414101"/>
    <w:rsid w:val="004219CF"/>
    <w:rsid w:val="004234F0"/>
    <w:rsid w:val="004247A2"/>
    <w:rsid w:val="00427EEC"/>
    <w:rsid w:val="00433DDB"/>
    <w:rsid w:val="00435A29"/>
    <w:rsid w:val="00437619"/>
    <w:rsid w:val="00440C30"/>
    <w:rsid w:val="0045423D"/>
    <w:rsid w:val="00457235"/>
    <w:rsid w:val="00461847"/>
    <w:rsid w:val="00465A1E"/>
    <w:rsid w:val="00465DB5"/>
    <w:rsid w:val="00486268"/>
    <w:rsid w:val="00490237"/>
    <w:rsid w:val="0049445A"/>
    <w:rsid w:val="004957D9"/>
    <w:rsid w:val="004A2A63"/>
    <w:rsid w:val="004B08C5"/>
    <w:rsid w:val="004B210C"/>
    <w:rsid w:val="004B6170"/>
    <w:rsid w:val="004D405F"/>
    <w:rsid w:val="004E4F4F"/>
    <w:rsid w:val="004E6789"/>
    <w:rsid w:val="004F09CA"/>
    <w:rsid w:val="004F14AB"/>
    <w:rsid w:val="004F4F8B"/>
    <w:rsid w:val="004F61E3"/>
    <w:rsid w:val="00502E10"/>
    <w:rsid w:val="0050354E"/>
    <w:rsid w:val="00510083"/>
    <w:rsid w:val="0051015C"/>
    <w:rsid w:val="00516CF1"/>
    <w:rsid w:val="00531AE9"/>
    <w:rsid w:val="00536188"/>
    <w:rsid w:val="00550A66"/>
    <w:rsid w:val="00564985"/>
    <w:rsid w:val="00567EC7"/>
    <w:rsid w:val="00570013"/>
    <w:rsid w:val="00571329"/>
    <w:rsid w:val="005753EC"/>
    <w:rsid w:val="005766BA"/>
    <w:rsid w:val="005801A2"/>
    <w:rsid w:val="00593FB9"/>
    <w:rsid w:val="005952A5"/>
    <w:rsid w:val="005A33A1"/>
    <w:rsid w:val="005A410F"/>
    <w:rsid w:val="005B217D"/>
    <w:rsid w:val="005C385F"/>
    <w:rsid w:val="005C7C26"/>
    <w:rsid w:val="005D1A60"/>
    <w:rsid w:val="005E1AC6"/>
    <w:rsid w:val="005E3F2B"/>
    <w:rsid w:val="005E4BCD"/>
    <w:rsid w:val="005F1DDD"/>
    <w:rsid w:val="005F2B74"/>
    <w:rsid w:val="005F5E11"/>
    <w:rsid w:val="005F6118"/>
    <w:rsid w:val="005F6F1B"/>
    <w:rsid w:val="0060521B"/>
    <w:rsid w:val="00605DD5"/>
    <w:rsid w:val="00615995"/>
    <w:rsid w:val="00616155"/>
    <w:rsid w:val="00624B33"/>
    <w:rsid w:val="006253E8"/>
    <w:rsid w:val="00625E28"/>
    <w:rsid w:val="0063041A"/>
    <w:rsid w:val="00630AA2"/>
    <w:rsid w:val="00631D8B"/>
    <w:rsid w:val="0063672C"/>
    <w:rsid w:val="00642F15"/>
    <w:rsid w:val="00646707"/>
    <w:rsid w:val="00656AAA"/>
    <w:rsid w:val="00657F7E"/>
    <w:rsid w:val="00662E58"/>
    <w:rsid w:val="006637F2"/>
    <w:rsid w:val="006642A5"/>
    <w:rsid w:val="00664DCF"/>
    <w:rsid w:val="00666AF2"/>
    <w:rsid w:val="006A0E5C"/>
    <w:rsid w:val="006A48E6"/>
    <w:rsid w:val="006A659D"/>
    <w:rsid w:val="006B0DCE"/>
    <w:rsid w:val="006C5D39"/>
    <w:rsid w:val="006D6D9B"/>
    <w:rsid w:val="006E0421"/>
    <w:rsid w:val="006E2810"/>
    <w:rsid w:val="006E5417"/>
    <w:rsid w:val="006F0794"/>
    <w:rsid w:val="006F2205"/>
    <w:rsid w:val="006F2822"/>
    <w:rsid w:val="006F6E01"/>
    <w:rsid w:val="006F7528"/>
    <w:rsid w:val="007023DE"/>
    <w:rsid w:val="00712F60"/>
    <w:rsid w:val="00714727"/>
    <w:rsid w:val="00720E3B"/>
    <w:rsid w:val="0073395A"/>
    <w:rsid w:val="00735925"/>
    <w:rsid w:val="0074393F"/>
    <w:rsid w:val="00745AF0"/>
    <w:rsid w:val="00745F6B"/>
    <w:rsid w:val="007475A9"/>
    <w:rsid w:val="0075175B"/>
    <w:rsid w:val="00754306"/>
    <w:rsid w:val="0075585E"/>
    <w:rsid w:val="00762F89"/>
    <w:rsid w:val="00770571"/>
    <w:rsid w:val="007768FF"/>
    <w:rsid w:val="007824D3"/>
    <w:rsid w:val="007830FD"/>
    <w:rsid w:val="00795F5B"/>
    <w:rsid w:val="00796EE3"/>
    <w:rsid w:val="007A7BCF"/>
    <w:rsid w:val="007A7D29"/>
    <w:rsid w:val="007B2398"/>
    <w:rsid w:val="007B4AB8"/>
    <w:rsid w:val="007B4C66"/>
    <w:rsid w:val="007C081C"/>
    <w:rsid w:val="007C552D"/>
    <w:rsid w:val="007D10BD"/>
    <w:rsid w:val="007D1181"/>
    <w:rsid w:val="007D390C"/>
    <w:rsid w:val="007D7646"/>
    <w:rsid w:val="007E01A3"/>
    <w:rsid w:val="007E53F3"/>
    <w:rsid w:val="007F1F8B"/>
    <w:rsid w:val="007F275A"/>
    <w:rsid w:val="007F6205"/>
    <w:rsid w:val="007F67A1"/>
    <w:rsid w:val="00801A7B"/>
    <w:rsid w:val="00803090"/>
    <w:rsid w:val="00811C05"/>
    <w:rsid w:val="00812061"/>
    <w:rsid w:val="008206C8"/>
    <w:rsid w:val="00834B9B"/>
    <w:rsid w:val="008548CC"/>
    <w:rsid w:val="00856AF8"/>
    <w:rsid w:val="0086387C"/>
    <w:rsid w:val="00871362"/>
    <w:rsid w:val="00874A6C"/>
    <w:rsid w:val="00876C65"/>
    <w:rsid w:val="00882F72"/>
    <w:rsid w:val="00893DC4"/>
    <w:rsid w:val="008A147E"/>
    <w:rsid w:val="008A4B4C"/>
    <w:rsid w:val="008A558B"/>
    <w:rsid w:val="008C239F"/>
    <w:rsid w:val="008D1C4E"/>
    <w:rsid w:val="008D5FB9"/>
    <w:rsid w:val="008E1513"/>
    <w:rsid w:val="008E480C"/>
    <w:rsid w:val="008F2B78"/>
    <w:rsid w:val="008F40D1"/>
    <w:rsid w:val="00903363"/>
    <w:rsid w:val="00907757"/>
    <w:rsid w:val="009169D7"/>
    <w:rsid w:val="009212B0"/>
    <w:rsid w:val="00921FA1"/>
    <w:rsid w:val="009234A5"/>
    <w:rsid w:val="00925CE2"/>
    <w:rsid w:val="00925D36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86325"/>
    <w:rsid w:val="00991A04"/>
    <w:rsid w:val="0099445B"/>
    <w:rsid w:val="0099518F"/>
    <w:rsid w:val="00995C58"/>
    <w:rsid w:val="009A523D"/>
    <w:rsid w:val="009B02A1"/>
    <w:rsid w:val="009B3361"/>
    <w:rsid w:val="009B7F3F"/>
    <w:rsid w:val="009C7D10"/>
    <w:rsid w:val="009D7CD8"/>
    <w:rsid w:val="009D7CE6"/>
    <w:rsid w:val="009E448E"/>
    <w:rsid w:val="009E791E"/>
    <w:rsid w:val="009F496B"/>
    <w:rsid w:val="009F60D4"/>
    <w:rsid w:val="00A01439"/>
    <w:rsid w:val="00A02740"/>
    <w:rsid w:val="00A02E61"/>
    <w:rsid w:val="00A05CFF"/>
    <w:rsid w:val="00A12D3A"/>
    <w:rsid w:val="00A13048"/>
    <w:rsid w:val="00A175C1"/>
    <w:rsid w:val="00A35D26"/>
    <w:rsid w:val="00A46843"/>
    <w:rsid w:val="00A56B97"/>
    <w:rsid w:val="00A6093D"/>
    <w:rsid w:val="00A63A15"/>
    <w:rsid w:val="00A65AD3"/>
    <w:rsid w:val="00A703CE"/>
    <w:rsid w:val="00A72017"/>
    <w:rsid w:val="00A767DC"/>
    <w:rsid w:val="00A76A6D"/>
    <w:rsid w:val="00A83253"/>
    <w:rsid w:val="00A843EB"/>
    <w:rsid w:val="00A90128"/>
    <w:rsid w:val="00A95CA1"/>
    <w:rsid w:val="00A9783A"/>
    <w:rsid w:val="00AA6E84"/>
    <w:rsid w:val="00AA7448"/>
    <w:rsid w:val="00AB1A1C"/>
    <w:rsid w:val="00AB4721"/>
    <w:rsid w:val="00AB708D"/>
    <w:rsid w:val="00AB7405"/>
    <w:rsid w:val="00AC081E"/>
    <w:rsid w:val="00AC44DF"/>
    <w:rsid w:val="00AD05A8"/>
    <w:rsid w:val="00AD06FD"/>
    <w:rsid w:val="00AD41AE"/>
    <w:rsid w:val="00AD7F2E"/>
    <w:rsid w:val="00AE341B"/>
    <w:rsid w:val="00AE6314"/>
    <w:rsid w:val="00AF51C5"/>
    <w:rsid w:val="00B01905"/>
    <w:rsid w:val="00B06AAA"/>
    <w:rsid w:val="00B07CA7"/>
    <w:rsid w:val="00B1279A"/>
    <w:rsid w:val="00B133D6"/>
    <w:rsid w:val="00B21DA8"/>
    <w:rsid w:val="00B30BF7"/>
    <w:rsid w:val="00B3343F"/>
    <w:rsid w:val="00B3640F"/>
    <w:rsid w:val="00B4194A"/>
    <w:rsid w:val="00B437E8"/>
    <w:rsid w:val="00B50FB9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6250"/>
    <w:rsid w:val="00B94B06"/>
    <w:rsid w:val="00B94C28"/>
    <w:rsid w:val="00BA02CD"/>
    <w:rsid w:val="00BB7942"/>
    <w:rsid w:val="00BC10BA"/>
    <w:rsid w:val="00BC2D0F"/>
    <w:rsid w:val="00BC5AFD"/>
    <w:rsid w:val="00BD2F56"/>
    <w:rsid w:val="00BE256B"/>
    <w:rsid w:val="00BE2A29"/>
    <w:rsid w:val="00BF7949"/>
    <w:rsid w:val="00C00DDE"/>
    <w:rsid w:val="00C04F43"/>
    <w:rsid w:val="00C05271"/>
    <w:rsid w:val="00C05CA0"/>
    <w:rsid w:val="00C0609D"/>
    <w:rsid w:val="00C115AB"/>
    <w:rsid w:val="00C20413"/>
    <w:rsid w:val="00C26CCB"/>
    <w:rsid w:val="00C30249"/>
    <w:rsid w:val="00C35F74"/>
    <w:rsid w:val="00C3723B"/>
    <w:rsid w:val="00C3748F"/>
    <w:rsid w:val="00C37589"/>
    <w:rsid w:val="00C42466"/>
    <w:rsid w:val="00C4366B"/>
    <w:rsid w:val="00C606C9"/>
    <w:rsid w:val="00C80288"/>
    <w:rsid w:val="00C836F0"/>
    <w:rsid w:val="00C84003"/>
    <w:rsid w:val="00C90650"/>
    <w:rsid w:val="00C9762D"/>
    <w:rsid w:val="00C97D78"/>
    <w:rsid w:val="00CC2AAE"/>
    <w:rsid w:val="00CC5A42"/>
    <w:rsid w:val="00CD0EAB"/>
    <w:rsid w:val="00CD593B"/>
    <w:rsid w:val="00CD7F9A"/>
    <w:rsid w:val="00CE5E02"/>
    <w:rsid w:val="00CF004D"/>
    <w:rsid w:val="00CF007A"/>
    <w:rsid w:val="00CF2963"/>
    <w:rsid w:val="00CF34DB"/>
    <w:rsid w:val="00CF3917"/>
    <w:rsid w:val="00CF558F"/>
    <w:rsid w:val="00CF6330"/>
    <w:rsid w:val="00CF7191"/>
    <w:rsid w:val="00D010C0"/>
    <w:rsid w:val="00D06B8B"/>
    <w:rsid w:val="00D073E2"/>
    <w:rsid w:val="00D1555A"/>
    <w:rsid w:val="00D16045"/>
    <w:rsid w:val="00D263A0"/>
    <w:rsid w:val="00D35103"/>
    <w:rsid w:val="00D40F29"/>
    <w:rsid w:val="00D446EC"/>
    <w:rsid w:val="00D45E47"/>
    <w:rsid w:val="00D47287"/>
    <w:rsid w:val="00D50DE1"/>
    <w:rsid w:val="00D51BF0"/>
    <w:rsid w:val="00D531DB"/>
    <w:rsid w:val="00D55942"/>
    <w:rsid w:val="00D61219"/>
    <w:rsid w:val="00D61B3D"/>
    <w:rsid w:val="00D7462F"/>
    <w:rsid w:val="00D807BF"/>
    <w:rsid w:val="00D82FCC"/>
    <w:rsid w:val="00D961A6"/>
    <w:rsid w:val="00DA17FC"/>
    <w:rsid w:val="00DA358A"/>
    <w:rsid w:val="00DA7887"/>
    <w:rsid w:val="00DB2C26"/>
    <w:rsid w:val="00DB45C3"/>
    <w:rsid w:val="00DB50D6"/>
    <w:rsid w:val="00DD02F4"/>
    <w:rsid w:val="00DD6622"/>
    <w:rsid w:val="00DE1C7C"/>
    <w:rsid w:val="00DE6B43"/>
    <w:rsid w:val="00E02EA0"/>
    <w:rsid w:val="00E041C6"/>
    <w:rsid w:val="00E11923"/>
    <w:rsid w:val="00E156C4"/>
    <w:rsid w:val="00E207D8"/>
    <w:rsid w:val="00E20DA7"/>
    <w:rsid w:val="00E25A62"/>
    <w:rsid w:val="00E262D4"/>
    <w:rsid w:val="00E270B2"/>
    <w:rsid w:val="00E36250"/>
    <w:rsid w:val="00E36841"/>
    <w:rsid w:val="00E47F2D"/>
    <w:rsid w:val="00E53D0C"/>
    <w:rsid w:val="00E54511"/>
    <w:rsid w:val="00E5565B"/>
    <w:rsid w:val="00E601B7"/>
    <w:rsid w:val="00E60EDC"/>
    <w:rsid w:val="00E61DAC"/>
    <w:rsid w:val="00E72B80"/>
    <w:rsid w:val="00E75FE3"/>
    <w:rsid w:val="00E8172B"/>
    <w:rsid w:val="00E868DF"/>
    <w:rsid w:val="00E86C4C"/>
    <w:rsid w:val="00E907A3"/>
    <w:rsid w:val="00E936BD"/>
    <w:rsid w:val="00EA06C4"/>
    <w:rsid w:val="00EA5AE0"/>
    <w:rsid w:val="00EA745B"/>
    <w:rsid w:val="00EB56E1"/>
    <w:rsid w:val="00EB7AB1"/>
    <w:rsid w:val="00EC089F"/>
    <w:rsid w:val="00EC32BD"/>
    <w:rsid w:val="00EC6912"/>
    <w:rsid w:val="00ED41A2"/>
    <w:rsid w:val="00ED4A4C"/>
    <w:rsid w:val="00ED536F"/>
    <w:rsid w:val="00EE7CD8"/>
    <w:rsid w:val="00EF37F6"/>
    <w:rsid w:val="00EF48CC"/>
    <w:rsid w:val="00EF7D2E"/>
    <w:rsid w:val="00F00801"/>
    <w:rsid w:val="00F23F65"/>
    <w:rsid w:val="00F2488D"/>
    <w:rsid w:val="00F34707"/>
    <w:rsid w:val="00F35FB8"/>
    <w:rsid w:val="00F601A0"/>
    <w:rsid w:val="00F60824"/>
    <w:rsid w:val="00F659E4"/>
    <w:rsid w:val="00F712E9"/>
    <w:rsid w:val="00F73032"/>
    <w:rsid w:val="00F83F4E"/>
    <w:rsid w:val="00F848FC"/>
    <w:rsid w:val="00F906F6"/>
    <w:rsid w:val="00F9282A"/>
    <w:rsid w:val="00F96BAD"/>
    <w:rsid w:val="00FA139D"/>
    <w:rsid w:val="00FA250D"/>
    <w:rsid w:val="00FA4BD4"/>
    <w:rsid w:val="00FA60F5"/>
    <w:rsid w:val="00FB0E84"/>
    <w:rsid w:val="00FC2405"/>
    <w:rsid w:val="00FC3A7B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xxxmsonormal">
    <w:name w:val="x_x_x_msonormal"/>
    <w:basedOn w:val="Normal"/>
    <w:rsid w:val="003968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HAnsi" w:hAnsi="Calibri" w:cs="Calibri"/>
      <w:szCs w:val="22"/>
      <w:lang w:val="de-DE"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D263A0"/>
    <w:pPr>
      <w:ind w:left="720"/>
      <w:contextualSpacing/>
    </w:pPr>
    <w:rPr>
      <w:rFonts w:eastAsiaTheme="minorEastAsia"/>
      <w:sz w:val="20"/>
    </w:rPr>
  </w:style>
  <w:style w:type="character" w:customStyle="1" w:styleId="ListParagraphChar">
    <w:name w:val="List Paragraph Char"/>
    <w:link w:val="ListParagraph"/>
    <w:uiPriority w:val="34"/>
    <w:locked/>
    <w:rsid w:val="00D263A0"/>
    <w:rPr>
      <w:rFonts w:eastAsiaTheme="minorEastAsia"/>
    </w:rPr>
  </w:style>
  <w:style w:type="table" w:styleId="TableGrid">
    <w:name w:val="Table Grid"/>
    <w:basedOn w:val="TableNormal"/>
    <w:rsid w:val="005F2B74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564985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498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6498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649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649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chernyak@global.tencent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johannes.sauer@huawei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hart" Target="charts/chart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aurabh.Puri@InterDigital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limin.2.wang@nokia.com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mailto:alberto.duenas@wbd.com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G2</a:t>
            </a:r>
            <a:r>
              <a:rPr lang="en-US" baseline="0"/>
              <a:t> RA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7"/>
          <c:order val="0"/>
          <c:tx>
            <c:strRef>
              <c:f>'Plots VTM-11.0ecm12.0 RA'!$I$31</c:f>
              <c:strCache>
                <c:ptCount val="1"/>
                <c:pt idx="0">
                  <c:v>GTAV</c:v>
                </c:pt>
              </c:strCache>
            </c:strRef>
          </c:tx>
          <c:spPr>
            <a:ln w="19050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RA'!$B$31:$B$35</c:f>
              <c:numCache>
                <c:formatCode>General</c:formatCode>
                <c:ptCount val="5"/>
                <c:pt idx="0">
                  <c:v>30146.411199999999</c:v>
                </c:pt>
                <c:pt idx="1">
                  <c:v>11294.575999999999</c:v>
                </c:pt>
                <c:pt idx="2">
                  <c:v>4521.116</c:v>
                </c:pt>
                <c:pt idx="3">
                  <c:v>1889.5735999999999</c:v>
                </c:pt>
                <c:pt idx="4">
                  <c:v>817.35199999999998</c:v>
                </c:pt>
              </c:numCache>
            </c:numRef>
          </c:xVal>
          <c:yVal>
            <c:numRef>
              <c:f>'Plots VTM-11.0ecm12.0 RA'!$C$31:$C$35</c:f>
              <c:numCache>
                <c:formatCode>General</c:formatCode>
                <c:ptCount val="5"/>
                <c:pt idx="0">
                  <c:v>39.6723</c:v>
                </c:pt>
                <c:pt idx="1">
                  <c:v>36.325899999999997</c:v>
                </c:pt>
                <c:pt idx="2">
                  <c:v>33.667999999999999</c:v>
                </c:pt>
                <c:pt idx="3">
                  <c:v>31.381399999999999</c:v>
                </c:pt>
                <c:pt idx="4">
                  <c:v>29.406099999999999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0-90E4-47E0-932B-C29AF73D20F1}"/>
            </c:ext>
          </c:extLst>
        </c:ser>
        <c:ser>
          <c:idx val="8"/>
          <c:order val="1"/>
          <c:tx>
            <c:strRef>
              <c:f>'Plots VTM-11.0ecm12.0 RA'!$I$51</c:f>
              <c:strCache>
                <c:ptCount val="1"/>
                <c:pt idx="0">
                  <c:v>JianlingTemple</c:v>
                </c:pt>
              </c:strCache>
            </c:strRef>
          </c:tx>
          <c:spPr>
            <a:ln w="19050" cap="rnd">
              <a:solidFill>
                <a:schemeClr val="accent3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>
                  <a:lumMod val="60000"/>
                </a:schemeClr>
              </a:solidFill>
              <a:ln w="9525">
                <a:solidFill>
                  <a:schemeClr val="accent3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RA'!$B$51:$B$55</c:f>
              <c:numCache>
                <c:formatCode>General</c:formatCode>
                <c:ptCount val="5"/>
                <c:pt idx="0">
                  <c:v>55442.139199999998</c:v>
                </c:pt>
                <c:pt idx="1">
                  <c:v>25435.459200000001</c:v>
                </c:pt>
                <c:pt idx="2">
                  <c:v>10859.088</c:v>
                </c:pt>
                <c:pt idx="3">
                  <c:v>4112.3072000000002</c:v>
                </c:pt>
                <c:pt idx="4">
                  <c:v>1662.4423999999999</c:v>
                </c:pt>
              </c:numCache>
            </c:numRef>
          </c:xVal>
          <c:yVal>
            <c:numRef>
              <c:f>'Plots VTM-11.0ecm12.0 RA'!$C$51:$C$55</c:f>
              <c:numCache>
                <c:formatCode>General</c:formatCode>
                <c:ptCount val="5"/>
                <c:pt idx="0">
                  <c:v>39.145499999999998</c:v>
                </c:pt>
                <c:pt idx="1">
                  <c:v>34.8551</c:v>
                </c:pt>
                <c:pt idx="2">
                  <c:v>31.356200000000001</c:v>
                </c:pt>
                <c:pt idx="3">
                  <c:v>28.5563</c:v>
                </c:pt>
                <c:pt idx="4">
                  <c:v>26.526299999999999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1-90E4-47E0-932B-C29AF73D20F1}"/>
            </c:ext>
          </c:extLst>
        </c:ser>
        <c:ser>
          <c:idx val="4"/>
          <c:order val="5"/>
          <c:tx>
            <c:strRef>
              <c:f>'Plots VTM-11.0ecm12.0 RA'!$I$36</c:f>
              <c:strCache>
                <c:ptCount val="1"/>
                <c:pt idx="0">
                  <c:v>Minecraft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'Plots VTM-11.0ecm12.0 RA'!$B$36:$B$40</c:f>
              <c:numCache>
                <c:formatCode>General</c:formatCode>
                <c:ptCount val="5"/>
                <c:pt idx="0">
                  <c:v>34009.24</c:v>
                </c:pt>
                <c:pt idx="1">
                  <c:v>12064.828</c:v>
                </c:pt>
                <c:pt idx="2">
                  <c:v>4435.3768</c:v>
                </c:pt>
                <c:pt idx="3">
                  <c:v>1828.5624</c:v>
                </c:pt>
                <c:pt idx="4">
                  <c:v>728.11440000000005</c:v>
                </c:pt>
              </c:numCache>
            </c:numRef>
          </c:xVal>
          <c:yVal>
            <c:numRef>
              <c:f>'Plots VTM-11.0ecm12.0 RA'!$C$36:$C$40</c:f>
              <c:numCache>
                <c:formatCode>General</c:formatCode>
                <c:ptCount val="5"/>
                <c:pt idx="0">
                  <c:v>41.010800000000003</c:v>
                </c:pt>
                <c:pt idx="1">
                  <c:v>36.548999999999999</c:v>
                </c:pt>
                <c:pt idx="2">
                  <c:v>33.804099999999998</c:v>
                </c:pt>
                <c:pt idx="3">
                  <c:v>31.5718</c:v>
                </c:pt>
                <c:pt idx="4">
                  <c:v>29.6158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2-90E4-47E0-932B-C29AF73D20F1}"/>
            </c:ext>
          </c:extLst>
        </c:ser>
        <c:ser>
          <c:idx val="1"/>
          <c:order val="7"/>
          <c:tx>
            <c:strRef>
              <c:f>'Plots VTM-11.0ecm12.0 RA'!$I$61</c:f>
              <c:strCache>
                <c:ptCount val="1"/>
                <c:pt idx="0">
                  <c:v>BaoleiYard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'Plots VTM-11.0ecm12.0 RA'!$B$61:$B$65</c:f>
              <c:numCache>
                <c:formatCode>General</c:formatCode>
                <c:ptCount val="5"/>
                <c:pt idx="0">
                  <c:v>31489.062399999999</c:v>
                </c:pt>
                <c:pt idx="1">
                  <c:v>15680.1216</c:v>
                </c:pt>
                <c:pt idx="2">
                  <c:v>8172.0288</c:v>
                </c:pt>
                <c:pt idx="3">
                  <c:v>4473.4592000000002</c:v>
                </c:pt>
                <c:pt idx="4">
                  <c:v>2464.4367999999999</c:v>
                </c:pt>
              </c:numCache>
            </c:numRef>
          </c:xVal>
          <c:yVal>
            <c:numRef>
              <c:f>'Plots VTM-11.0ecm12.0 RA'!$C$61:$C$65</c:f>
              <c:numCache>
                <c:formatCode>General</c:formatCode>
                <c:ptCount val="5"/>
                <c:pt idx="0">
                  <c:v>46.74</c:v>
                </c:pt>
                <c:pt idx="1">
                  <c:v>43.693600000000004</c:v>
                </c:pt>
                <c:pt idx="2">
                  <c:v>40.535899999999998</c:v>
                </c:pt>
                <c:pt idx="3">
                  <c:v>37.495399999999997</c:v>
                </c:pt>
                <c:pt idx="4">
                  <c:v>34.602200000000003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3-90E4-47E0-932B-C29AF73D20F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613488880"/>
        <c:axId val="1613483984"/>
        <c:extLst xmlns:c16r2="http://schemas.microsoft.com/office/drawing/2015/06/chart">
          <c:ext xmlns:c15="http://schemas.microsoft.com/office/drawing/2012/chart" uri="{02D57815-91ED-43cb-92C2-25804820EDAC}">
            <c15:filteredScatterSeries>
              <c15:ser>
                <c:idx val="9"/>
                <c:order val="2"/>
                <c:tx>
                  <c:strRef>
                    <c:extLst xmlns:c16r2="http://schemas.microsoft.com/office/drawing/2015/06/chart">
                      <c:ext uri="{02D57815-91ED-43cb-92C2-25804820EDAC}">
                        <c15:formulaRef>
                          <c15:sqref>'Plots VTM-11.0ecm12.0 RA'!$I$41</c15:sqref>
                        </c15:formulaRef>
                      </c:ext>
                    </c:extLst>
                    <c:strCache>
                      <c:ptCount val="1"/>
                      <c:pt idx="0">
                        <c:v>Witcher3</c:v>
                      </c:pt>
                    </c:strCache>
                  </c:strRef>
                </c:tx>
                <c:spPr>
                  <a:ln w="19050" cap="rnd">
                    <a:solidFill>
                      <a:schemeClr val="accent4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>
                        <a:lumMod val="60000"/>
                      </a:schemeClr>
                    </a:solidFill>
                    <a:ln w="9525">
                      <a:solidFill>
                        <a:schemeClr val="accent4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6r2="http://schemas.microsoft.com/office/drawing/2015/06/chart">
                      <c:ext uri="{02D57815-91ED-43cb-92C2-25804820EDAC}">
                        <c15:formulaRef>
                          <c15:sqref>'Plots VTM-11.0ecm12.0 RA'!$B$41:$B$45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27566.164799999999</c:v>
                      </c:pt>
                      <c:pt idx="1">
                        <c:v>9110.2432000000008</c:v>
                      </c:pt>
                      <c:pt idx="2">
                        <c:v>2506.9384</c:v>
                      </c:pt>
                      <c:pt idx="3">
                        <c:v>781.80880000000002</c:v>
                      </c:pt>
                      <c:pt idx="4">
                        <c:v>290.00959999999998</c:v>
                      </c:pt>
                    </c:numCache>
                  </c:numRef>
                </c:xVal>
                <c:yVal>
                  <c:numRef>
                    <c:extLst xmlns:c16r2="http://schemas.microsoft.com/office/drawing/2015/06/chart">
                      <c:ext uri="{02D57815-91ED-43cb-92C2-25804820EDAC}">
                        <c15:formulaRef>
                          <c15:sqref>'Plots VTM-11.0ecm12.0 RA'!$C$41:$C$45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39.177700000000002</c:v>
                      </c:pt>
                      <c:pt idx="1">
                        <c:v>36.433999999999997</c:v>
                      </c:pt>
                      <c:pt idx="2">
                        <c:v>34.327599999999997</c:v>
                      </c:pt>
                      <c:pt idx="3">
                        <c:v>32.856000000000002</c:v>
                      </c:pt>
                      <c:pt idx="4">
                        <c:v>31.700900000000001</c:v>
                      </c:pt>
                    </c:numCache>
                  </c:numRef>
                </c:yVal>
                <c:smooth val="1"/>
                <c:extLst xmlns:c16r2="http://schemas.microsoft.com/office/drawing/2015/06/chart">
                  <c:ext xmlns:c16="http://schemas.microsoft.com/office/drawing/2014/chart" uri="{C3380CC4-5D6E-409C-BE32-E72D297353CC}">
                    <c16:uniqueId val="{00000004-90E4-47E0-932B-C29AF73D20F1}"/>
                  </c:ext>
                </c:extLst>
              </c15:ser>
            </c15:filteredScatterSeries>
            <c15:filteredScatterSeries>
              <c15:ser>
                <c:idx val="2"/>
                <c:order val="3"/>
                <c:tx>
                  <c:strRef>
                    <c:extLst xmlns:c15="http://schemas.microsoft.com/office/drawing/2012/chart" xmlns:c16r2="http://schemas.microsoft.com/office/drawing/2015/06/chart">
                      <c:ext xmlns:c15="http://schemas.microsoft.com/office/drawing/2012/chart" uri="{02D57815-91ED-43cb-92C2-25804820EDAC}">
                        <c15:formulaRef>
                          <c15:sqref>'Plots VTM-11.0ecm12.0 RA'!$I$26</c15:sqref>
                        </c15:formulaRef>
                      </c:ext>
                    </c:extLst>
                    <c:strCache>
                      <c:ptCount val="1"/>
                      <c:pt idx="0">
                        <c:v>Dota2</c:v>
                      </c:pt>
                    </c:strCache>
                  </c:strRef>
                </c:tx>
                <c:spPr>
                  <a:ln w="19050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 xmlns:c16r2="http://schemas.microsoft.com/office/drawing/2015/06/chart">
                      <c:ext xmlns:c15="http://schemas.microsoft.com/office/drawing/2012/chart" uri="{02D57815-91ED-43cb-92C2-25804820EDAC}">
                        <c15:formulaRef>
                          <c15:sqref>'Plots VTM-11.0ecm12.0 RA'!$B$26:$B$30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13385.909600000001</c:v>
                      </c:pt>
                      <c:pt idx="1">
                        <c:v>6438.1232</c:v>
                      </c:pt>
                      <c:pt idx="2">
                        <c:v>2912.9432000000002</c:v>
                      </c:pt>
                      <c:pt idx="3">
                        <c:v>1405.4048</c:v>
                      </c:pt>
                      <c:pt idx="4">
                        <c:v>665.96159999999998</c:v>
                      </c:pt>
                    </c:numCache>
                  </c:numRef>
                </c:xVal>
                <c:yVal>
                  <c:numRef>
                    <c:extLst xmlns:c15="http://schemas.microsoft.com/office/drawing/2012/chart" xmlns:c16r2="http://schemas.microsoft.com/office/drawing/2015/06/chart">
                      <c:ext xmlns:c15="http://schemas.microsoft.com/office/drawing/2012/chart" uri="{02D57815-91ED-43cb-92C2-25804820EDAC}">
                        <c15:formulaRef>
                          <c15:sqref>'Plots VTM-11.0ecm12.0 RA'!$C$26:$C$30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42.426099999999998</c:v>
                      </c:pt>
                      <c:pt idx="1">
                        <c:v>39.382599999999996</c:v>
                      </c:pt>
                      <c:pt idx="2">
                        <c:v>36.3245</c:v>
                      </c:pt>
                      <c:pt idx="3">
                        <c:v>33.611699999999999</c:v>
                      </c:pt>
                      <c:pt idx="4">
                        <c:v>31.049700000000001</c:v>
                      </c:pt>
                    </c:numCache>
                  </c:numRef>
                </c:yVal>
                <c:smooth val="1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05-90E4-47E0-932B-C29AF73D20F1}"/>
                  </c:ext>
                </c:extLst>
              </c15:ser>
            </c15:filteredScatterSeries>
            <c15:filteredScatterSeries>
              <c15:ser>
                <c:idx val="3"/>
                <c:order val="4"/>
                <c:tx>
                  <c:strRef>
                    <c:extLst xmlns:c15="http://schemas.microsoft.com/office/drawing/2012/chart" xmlns:c16r2="http://schemas.microsoft.com/office/drawing/2015/06/chart">
                      <c:ext xmlns:c15="http://schemas.microsoft.com/office/drawing/2012/chart" uri="{02D57815-91ED-43cb-92C2-25804820EDAC}">
                        <c15:formulaRef>
                          <c15:sqref>'Plots VTM-11.0ecm12.0 RA'!$I$46</c15:sqref>
                        </c15:formulaRef>
                      </c:ext>
                    </c:extLst>
                    <c:strCache>
                      <c:ptCount val="1"/>
                      <c:pt idx="0">
                        <c:v>BaoleiMan</c:v>
                      </c:pt>
                    </c:strCache>
                  </c:strRef>
                </c:tx>
                <c:spPr>
                  <a:ln w="19050" cap="rnd">
                    <a:solidFill>
                      <a:schemeClr val="accent4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 xmlns:c16r2="http://schemas.microsoft.com/office/drawing/2015/06/chart">
                      <c:ext xmlns:c15="http://schemas.microsoft.com/office/drawing/2012/chart" uri="{02D57815-91ED-43cb-92C2-25804820EDAC}">
                        <c15:formulaRef>
                          <c15:sqref>'Plots VTM-11.0ecm12.0 RA'!$B$46:$B$50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18093.776000000002</c:v>
                      </c:pt>
                      <c:pt idx="1">
                        <c:v>8119.4056</c:v>
                      </c:pt>
                      <c:pt idx="2">
                        <c:v>3880.3944000000001</c:v>
                      </c:pt>
                      <c:pt idx="3">
                        <c:v>1916.0328</c:v>
                      </c:pt>
                      <c:pt idx="4">
                        <c:v>939.22400000000005</c:v>
                      </c:pt>
                    </c:numCache>
                  </c:numRef>
                </c:xVal>
                <c:yVal>
                  <c:numRef>
                    <c:extLst xmlns:c15="http://schemas.microsoft.com/office/drawing/2012/chart" xmlns:c16r2="http://schemas.microsoft.com/office/drawing/2015/06/chart">
                      <c:ext xmlns:c15="http://schemas.microsoft.com/office/drawing/2012/chart" uri="{02D57815-91ED-43cb-92C2-25804820EDAC}">
                        <c15:formulaRef>
                          <c15:sqref>'Plots VTM-11.0ecm12.0 RA'!$C$46:$C$50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42.110100000000003</c:v>
                      </c:pt>
                      <c:pt idx="1">
                        <c:v>38.728000000000002</c:v>
                      </c:pt>
                      <c:pt idx="2">
                        <c:v>35.744100000000003</c:v>
                      </c:pt>
                      <c:pt idx="3">
                        <c:v>32.988399999999999</c:v>
                      </c:pt>
                      <c:pt idx="4">
                        <c:v>30.352599999999999</c:v>
                      </c:pt>
                    </c:numCache>
                  </c:numRef>
                </c:yVal>
                <c:smooth val="1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06-90E4-47E0-932B-C29AF73D20F1}"/>
                  </c:ext>
                </c:extLst>
              </c15:ser>
            </c15:filteredScatterSeries>
            <c15:filteredScatterSeries>
              <c15:ser>
                <c:idx val="0"/>
                <c:order val="6"/>
                <c:tx>
                  <c:strRef>
                    <c:extLst xmlns:c15="http://schemas.microsoft.com/office/drawing/2012/chart" xmlns:c16r2="http://schemas.microsoft.com/office/drawing/2015/06/chart">
                      <c:ext xmlns:c15="http://schemas.microsoft.com/office/drawing/2012/chart" uri="{02D57815-91ED-43cb-92C2-25804820EDAC}">
                        <c15:formulaRef>
                          <c15:sqref>'Plots VTM-11.0ecm12.0 RA'!$I$56</c15:sqref>
                        </c15:formulaRef>
                      </c:ext>
                    </c:extLst>
                    <c:strCache>
                      <c:ptCount val="1"/>
                      <c:pt idx="0">
                        <c:v>ProjectCARS</c:v>
                      </c:pt>
                    </c:strCache>
                  </c:strRef>
                </c:tx>
                <c:spPr>
                  <a:ln w="19050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 xmlns:c16r2="http://schemas.microsoft.com/office/drawing/2015/06/chart">
                      <c:ext xmlns:c15="http://schemas.microsoft.com/office/drawing/2012/chart" uri="{02D57815-91ED-43cb-92C2-25804820EDAC}">
                        <c15:formulaRef>
                          <c15:sqref>'Plots VTM-11.0ecm12.0 RA'!$B$56:$B$60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8691.4951999999994</c:v>
                      </c:pt>
                      <c:pt idx="1">
                        <c:v>3486.7071999999998</c:v>
                      </c:pt>
                      <c:pt idx="2">
                        <c:v>1549.6479999999999</c:v>
                      </c:pt>
                      <c:pt idx="3">
                        <c:v>722.82560000000001</c:v>
                      </c:pt>
                      <c:pt idx="4">
                        <c:v>354.58640000000003</c:v>
                      </c:pt>
                    </c:numCache>
                  </c:numRef>
                </c:xVal>
                <c:yVal>
                  <c:numRef>
                    <c:extLst xmlns:c15="http://schemas.microsoft.com/office/drawing/2012/chart" xmlns:c16r2="http://schemas.microsoft.com/office/drawing/2015/06/chart">
                      <c:ext xmlns:c15="http://schemas.microsoft.com/office/drawing/2012/chart" uri="{02D57815-91ED-43cb-92C2-25804820EDAC}">
                        <c15:formulaRef>
                          <c15:sqref>'Plots VTM-11.0ecm12.0 RA'!$C$56:$C$60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41.411999999999999</c:v>
                      </c:pt>
                      <c:pt idx="1">
                        <c:v>38.666400000000003</c:v>
                      </c:pt>
                      <c:pt idx="2">
                        <c:v>36.345799999999997</c:v>
                      </c:pt>
                      <c:pt idx="3">
                        <c:v>34.191499999999998</c:v>
                      </c:pt>
                      <c:pt idx="4">
                        <c:v>32.118899999999996</c:v>
                      </c:pt>
                    </c:numCache>
                  </c:numRef>
                </c:yVal>
                <c:smooth val="1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07-90E4-47E0-932B-C29AF73D20F1}"/>
                  </c:ext>
                </c:extLst>
              </c15:ser>
            </c15:filteredScatterSeries>
          </c:ext>
        </c:extLst>
      </c:scatterChart>
      <c:valAx>
        <c:axId val="161348888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kbps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613483984"/>
        <c:crosses val="autoZero"/>
        <c:crossBetween val="midCat"/>
      </c:valAx>
      <c:valAx>
        <c:axId val="1613483984"/>
        <c:scaling>
          <c:orientation val="minMax"/>
          <c:min val="2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PSNR-Y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61348888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74333267716535445"/>
          <c:y val="0.2478911490230388"/>
          <c:w val="0.23444510061242343"/>
          <c:h val="0.62500437445319335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12" ma:contentTypeDescription="Create a new document." ma:contentTypeScope="" ma:versionID="279028e557c77ad8551cbe83e8285f4a">
  <xsd:schema xmlns:xsd="http://www.w3.org/2001/XMLSchema" xmlns:xs="http://www.w3.org/2001/XMLSchema" xmlns:p="http://schemas.microsoft.com/office/2006/metadata/properties" xmlns:ns2="694186ad-8afc-44c2-8d3b-cf76e504906d" xmlns:ns3="329901e3-e383-43e0-ad52-a1b5b715238d" targetNamespace="http://schemas.microsoft.com/office/2006/metadata/properties" ma:root="true" ma:fieldsID="7f92046a121bc91950b009c855778860" ns2:_="" ns3:_="">
    <xsd:import namespace="694186ad-8afc-44c2-8d3b-cf76e504906d"/>
    <xsd:import namespace="329901e3-e383-43e0-ad52-a1b5b71523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901e3-e383-43e0-ad52-a1b5b715238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874E1F-7F6D-450F-A362-8036C933A1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7E78DF-E469-4B37-AFF9-07D8D83CC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329901e3-e383-43e0-ad52-a1b5b7152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697</Words>
  <Characters>3974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Johannes Sauer (A)</cp:lastModifiedBy>
  <cp:revision>4</cp:revision>
  <cp:lastPrinted>1900-01-01T08:00:00Z</cp:lastPrinted>
  <dcterms:created xsi:type="dcterms:W3CDTF">2024-07-18T02:44:00Z</dcterms:created>
  <dcterms:modified xsi:type="dcterms:W3CDTF">2024-07-18T02:53:00Z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2024-07-18T02:37:40Z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b0020fc9-93f1-46c3-9201-cfd6173504de</vt:lpwstr>
  </property>
  <property fmtid="{D5CDD505-2E9C-101B-9397-08002B2CF9AE}" pid="8" name="MSIP_Label_4d2f777e-4347-4fc6-823a-b44ab313546a_ContentBits">
    <vt:lpwstr>0</vt:lpwstr>
  </property>
</Properties>
</file>