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F8DE1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638FA">
              <w:rPr>
                <w:lang w:val="en-CA"/>
              </w:rPr>
              <w:t>0</w:t>
            </w:r>
            <w:r w:rsidR="00D0143E">
              <w:rPr>
                <w:lang w:val="en-CA"/>
              </w:rPr>
              <w:t>209</w:t>
            </w:r>
            <w:r w:rsidR="00F638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BF4B50" w:rsidR="00E61DAC" w:rsidRPr="00D0143E" w:rsidRDefault="00D0143E" w:rsidP="009D7CE6">
            <w:pPr>
              <w:spacing w:before="60" w:after="60"/>
              <w:rPr>
                <w:b/>
                <w:szCs w:val="22"/>
              </w:rPr>
            </w:pPr>
            <w:r w:rsidRPr="00D0143E">
              <w:rPr>
                <w:b/>
                <w:szCs w:val="22"/>
                <w:lang w:val="en-CA"/>
              </w:rPr>
              <w:t xml:space="preserve">EE2-6.2: </w:t>
            </w:r>
            <w:bookmarkStart w:id="0" w:name="_Hlk171157565"/>
            <w:r w:rsidRPr="00D0143E">
              <w:rPr>
                <w:b/>
                <w:szCs w:val="22"/>
                <w:lang w:val="en-CA"/>
              </w:rPr>
              <w:t xml:space="preserve">Context offset for </w:t>
            </w:r>
            <w:proofErr w:type="spellStart"/>
            <w:r w:rsidRPr="00D0143E">
              <w:rPr>
                <w:b/>
                <w:szCs w:val="22"/>
                <w:lang w:val="en-CA"/>
              </w:rPr>
              <w:t>gtX</w:t>
            </w:r>
            <w:proofErr w:type="spellEnd"/>
            <w:r w:rsidRPr="00D0143E">
              <w:rPr>
                <w:b/>
                <w:szCs w:val="22"/>
                <w:lang w:val="en-CA"/>
              </w:rPr>
              <w:t xml:space="preserve"> flags for transform coefficients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6B690A" w14:textId="755EF52A" w:rsidR="00CE12B5" w:rsidRPr="00D0143E" w:rsidRDefault="00D0143E" w:rsidP="00CE12B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sv-SE"/>
              </w:rPr>
              <w:t>Pavel Nikitin, Muhammed Coban,</w:t>
            </w:r>
            <w:r w:rsidR="00CE12B5"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Marta Karczewicz</w:t>
            </w:r>
            <w:r w:rsidRPr="00D0143E">
              <w:rPr>
                <w:szCs w:val="22"/>
                <w:lang w:val="de-DE"/>
              </w:rPr>
              <w:t xml:space="preserve"> ,</w:t>
            </w:r>
            <w:r w:rsidR="00CE12B5" w:rsidRPr="00D0143E">
              <w:rPr>
                <w:szCs w:val="22"/>
                <w:lang w:val="de-DE"/>
              </w:rPr>
              <w:t>Vadim Seregin,</w:t>
            </w:r>
          </w:p>
          <w:p w14:paraId="49D81240" w14:textId="55A06831" w:rsidR="00E61DAC" w:rsidRPr="00D0143E" w:rsidRDefault="00E61DAC" w:rsidP="00CE12B5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0143E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91F3284" w14:textId="49244522" w:rsidR="00D0143E" w:rsidRPr="005B217D" w:rsidRDefault="00E61DAC" w:rsidP="00D0143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0143E">
              <w:rPr>
                <w:szCs w:val="22"/>
                <w:lang w:val="en-CA"/>
              </w:rPr>
              <w:t>pnikitin@qti.qualcomm.com</w:t>
            </w:r>
          </w:p>
          <w:p w14:paraId="32C2ABFD" w14:textId="010E9C5F" w:rsidR="00E61DAC" w:rsidRPr="005B217D" w:rsidRDefault="00E61DAC" w:rsidP="00EF65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4A60A8C3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</w:t>
      </w:r>
      <w:r w:rsidR="00D0143E">
        <w:rPr>
          <w:lang w:val="en-CA"/>
        </w:rPr>
        <w:t>6.2</w:t>
      </w:r>
      <w:r>
        <w:rPr>
          <w:lang w:val="en-CA"/>
        </w:rPr>
        <w:t xml:space="preserve">. It proposes to </w:t>
      </w:r>
      <w:r w:rsidR="00D0143E">
        <w:rPr>
          <w:lang w:val="en-CA"/>
        </w:rPr>
        <w:t>change the calculation of offset</w:t>
      </w:r>
      <w:r w:rsidR="004045CC">
        <w:rPr>
          <w:lang w:val="en-CA"/>
        </w:rPr>
        <w:t xml:space="preserve"> </w:t>
      </w:r>
      <w:r w:rsidR="00D0143E">
        <w:rPr>
          <w:lang w:val="en-CA"/>
        </w:rPr>
        <w:t xml:space="preserve">for context modelling for </w:t>
      </w:r>
      <w:proofErr w:type="spellStart"/>
      <w:r w:rsidR="00D0143E">
        <w:rPr>
          <w:lang w:val="en-CA"/>
        </w:rPr>
        <w:t>gtX</w:t>
      </w:r>
      <w:proofErr w:type="spellEnd"/>
      <w:r w:rsidR="00D0143E">
        <w:rPr>
          <w:lang w:val="en-CA"/>
        </w:rPr>
        <w:t xml:space="preserve"> flags</w:t>
      </w:r>
      <w:r>
        <w:rPr>
          <w:lang w:val="en-CA"/>
        </w:rPr>
        <w:t>:</w:t>
      </w:r>
    </w:p>
    <w:p w14:paraId="4350E0B8" w14:textId="7558B29B" w:rsidR="0038013D" w:rsidRPr="00716C73" w:rsidRDefault="0038013D" w:rsidP="0038013D">
      <w:r>
        <w:tab/>
      </w:r>
      <w:r w:rsidR="00D0143E">
        <w:t>AI</w:t>
      </w:r>
      <w:r w:rsidRPr="00716C73">
        <w:t>: -0.</w:t>
      </w:r>
      <w:r w:rsidR="0089614C">
        <w:t>0</w:t>
      </w:r>
      <w:r w:rsidRPr="00716C73">
        <w:t>1%</w:t>
      </w:r>
      <w:r>
        <w:t xml:space="preserve"> </w:t>
      </w:r>
      <w:r w:rsidRPr="00716C73">
        <w:t>(Y), 0.</w:t>
      </w:r>
      <w:r w:rsidR="00AA617B">
        <w:t>0</w:t>
      </w:r>
      <w:r w:rsidR="007322B4">
        <w:t>2</w:t>
      </w:r>
      <w:r w:rsidRPr="00716C73">
        <w:t>%</w:t>
      </w:r>
      <w:r>
        <w:t xml:space="preserve"> </w:t>
      </w:r>
      <w:r w:rsidRPr="00716C73">
        <w:t>(U), -0.</w:t>
      </w:r>
      <w:r w:rsidR="00AA617B">
        <w:t>0</w:t>
      </w:r>
      <w:r w:rsidR="007322B4">
        <w:t>5</w:t>
      </w:r>
      <w:r w:rsidRPr="00716C73">
        <w:t>%</w:t>
      </w:r>
      <w:r>
        <w:t xml:space="preserve"> </w:t>
      </w:r>
      <w:r w:rsidRPr="00716C73">
        <w:t xml:space="preserve">(V), </w:t>
      </w:r>
      <w:r w:rsidR="00D53486">
        <w:t>100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EncT</w:t>
      </w:r>
      <w:proofErr w:type="spellEnd"/>
      <w:r w:rsidRPr="00716C73">
        <w:t xml:space="preserve">), </w:t>
      </w:r>
      <w:r w:rsidR="00D53486">
        <w:t>100</w:t>
      </w:r>
      <w:r w:rsidRPr="00716C73">
        <w:t>%</w:t>
      </w:r>
      <w:r>
        <w:t xml:space="preserve"> </w:t>
      </w:r>
      <w:r w:rsidRPr="00716C73">
        <w:t>(</w:t>
      </w:r>
      <w:proofErr w:type="spellStart"/>
      <w:r w:rsidRPr="00716C73">
        <w:t>Dec</w:t>
      </w:r>
      <w:r>
        <w:t>T</w:t>
      </w:r>
      <w:proofErr w:type="spellEnd"/>
      <w:r>
        <w:t xml:space="preserve">), </w:t>
      </w:r>
      <w:r w:rsidR="00D53486">
        <w:t>100</w:t>
      </w:r>
      <w:r>
        <w:t>% (</w:t>
      </w:r>
      <w:proofErr w:type="spellStart"/>
      <w:r w:rsidR="003646AA">
        <w:t>Enc</w:t>
      </w:r>
      <w:r>
        <w:t>VmPeak</w:t>
      </w:r>
      <w:proofErr w:type="spellEnd"/>
      <w:r>
        <w:t>)</w:t>
      </w:r>
      <w:r w:rsidR="003646AA">
        <w:t xml:space="preserve">, </w:t>
      </w:r>
      <w:r w:rsidR="00D53486">
        <w:t>100</w:t>
      </w:r>
      <w:r w:rsidR="003646AA">
        <w:t>% (</w:t>
      </w:r>
      <w:proofErr w:type="spellStart"/>
      <w:r w:rsidR="003646AA">
        <w:t>DecVmPeak</w:t>
      </w:r>
      <w:proofErr w:type="spellEnd"/>
      <w:r w:rsidR="003646AA">
        <w:t>)</w:t>
      </w:r>
    </w:p>
    <w:p w14:paraId="7D2AC1F0" w14:textId="7033CF9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AF11ACE" w14:textId="46EB7D88" w:rsidR="00D2408D" w:rsidRDefault="00D2408D" w:rsidP="00D53486">
      <w:pPr>
        <w:rPr>
          <w:rFonts w:eastAsia="Calibri"/>
          <w:lang w:val="en-CA"/>
        </w:rPr>
      </w:pPr>
      <w:r>
        <w:rPr>
          <w:lang w:val="en-CA"/>
        </w:rPr>
        <w:t xml:space="preserve">In [3] by changing the binarization of the </w:t>
      </w:r>
      <w:r>
        <w:rPr>
          <w:rFonts w:eastAsia="Calibri"/>
          <w:lang w:val="en-CA"/>
        </w:rPr>
        <w:t>coefficient level</w:t>
      </w:r>
      <w:r>
        <w:rPr>
          <w:rFonts w:eastAsia="Calibri"/>
          <w:lang w:val="en-CA"/>
        </w:rPr>
        <w:t xml:space="preserve"> for residual coding the modification of the offset calculation for context modelling was overlooked. In ECM13 the context modelling for </w:t>
      </w:r>
      <w:proofErr w:type="spellStart"/>
      <w:r>
        <w:rPr>
          <w:rFonts w:eastAsia="Calibri"/>
          <w:lang w:val="en-CA"/>
        </w:rPr>
        <w:t>abs_gtX_flags</w:t>
      </w:r>
      <w:proofErr w:type="spellEnd"/>
      <w:r>
        <w:rPr>
          <w:rFonts w:eastAsia="Calibri"/>
          <w:lang w:val="en-CA"/>
        </w:rPr>
        <w:t xml:space="preserve"> </w:t>
      </w:r>
      <w:proofErr w:type="gramStart"/>
      <w:r>
        <w:rPr>
          <w:rFonts w:eastAsia="Calibri"/>
          <w:lang w:val="en-CA"/>
        </w:rPr>
        <w:t>is</w:t>
      </w:r>
      <w:proofErr w:type="gramEnd"/>
      <w:r>
        <w:rPr>
          <w:rFonts w:eastAsia="Calibri"/>
          <w:lang w:val="en-CA"/>
        </w:rPr>
        <w:t xml:space="preserve"> done as follows:</w:t>
      </w:r>
    </w:p>
    <w:p w14:paraId="5F4E4383" w14:textId="5A7492CE" w:rsidR="00D2408D" w:rsidRPr="00D2408D" w:rsidRDefault="00D2408D" w:rsidP="00D2408D">
      <w:pPr>
        <w:spacing w:line="256" w:lineRule="auto"/>
        <w:ind w:right="-20"/>
        <w:rPr>
          <w:szCs w:val="22"/>
        </w:rPr>
      </w:pPr>
      <w:proofErr w:type="spellStart"/>
      <w:proofErr w:type="gramStart"/>
      <w:r>
        <w:rPr>
          <w:szCs w:val="22"/>
          <w:lang w:val="fr-FR"/>
        </w:rPr>
        <w:t>ctxIdGt</w:t>
      </w:r>
      <w:r>
        <w:rPr>
          <w:szCs w:val="22"/>
          <w:lang w:val="fr-FR"/>
        </w:rPr>
        <w:t>x</w:t>
      </w:r>
      <w:proofErr w:type="spellEnd"/>
      <w:proofErr w:type="gramEnd"/>
      <w:r>
        <w:rPr>
          <w:szCs w:val="22"/>
          <w:lang w:val="fr-FR"/>
        </w:rPr>
        <w:t xml:space="preserve"> = offset + (d == 0 ? (</w:t>
      </w:r>
      <w:proofErr w:type="spellStart"/>
      <w:r>
        <w:rPr>
          <w:szCs w:val="22"/>
          <w:lang w:val="fr-FR"/>
        </w:rPr>
        <w:t>Luma</w:t>
      </w:r>
      <w:proofErr w:type="spellEnd"/>
      <w:r>
        <w:rPr>
          <w:szCs w:val="22"/>
          <w:lang w:val="fr-FR"/>
        </w:rPr>
        <w:t xml:space="preserve"> ? 21 : 7) : </w:t>
      </w:r>
      <w:proofErr w:type="spellStart"/>
      <w:r>
        <w:rPr>
          <w:szCs w:val="22"/>
          <w:lang w:val="fr-FR"/>
        </w:rPr>
        <w:t>Luma</w:t>
      </w:r>
      <w:proofErr w:type="spellEnd"/>
      <w:r>
        <w:rPr>
          <w:szCs w:val="22"/>
          <w:lang w:val="fr-FR"/>
        </w:rPr>
        <w:t xml:space="preserve"> ? d &lt; 3 ? </w:t>
      </w:r>
      <w:proofErr w:type="gramStart"/>
      <w:r w:rsidRPr="00D2408D">
        <w:rPr>
          <w:szCs w:val="22"/>
        </w:rPr>
        <w:t>14 :</w:t>
      </w:r>
      <w:proofErr w:type="gramEnd"/>
      <w:r w:rsidRPr="00D2408D">
        <w:rPr>
          <w:szCs w:val="22"/>
        </w:rPr>
        <w:t xml:space="preserve"> (d &lt; 10 ? </w:t>
      </w:r>
      <w:proofErr w:type="gramStart"/>
      <w:r w:rsidRPr="00D2408D">
        <w:rPr>
          <w:szCs w:val="22"/>
        </w:rPr>
        <w:t>7 :</w:t>
      </w:r>
      <w:proofErr w:type="gramEnd"/>
      <w:r w:rsidRPr="00D2408D">
        <w:rPr>
          <w:szCs w:val="22"/>
        </w:rPr>
        <w:t xml:space="preserve"> 0) : 0)</w:t>
      </w:r>
    </w:p>
    <w:p w14:paraId="5880E4EF" w14:textId="77777777" w:rsidR="00D2408D" w:rsidRDefault="00D2408D" w:rsidP="00D2408D">
      <w:pPr>
        <w:spacing w:line="256" w:lineRule="auto"/>
        <w:ind w:right="-20"/>
        <w:rPr>
          <w:szCs w:val="22"/>
          <w:lang w:val="de-DE"/>
        </w:rPr>
      </w:pPr>
      <w:r>
        <w:rPr>
          <w:szCs w:val="22"/>
          <w:lang w:val="de-DE"/>
        </w:rPr>
        <w:t>offset = min( sumAbs – numSig, 6 ).</w:t>
      </w: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F2704C9" w14:textId="53A99955" w:rsidR="00D2408D" w:rsidRDefault="00D2408D" w:rsidP="00D2408D">
      <w:pPr>
        <w:rPr>
          <w:lang w:val="en-CA"/>
        </w:rPr>
      </w:pPr>
      <w:r>
        <w:rPr>
          <w:lang w:val="en-CA"/>
        </w:rPr>
        <w:t xml:space="preserve">In this contribution it is proposed to fix the calculation of the offset used for context modelling for coding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</w:t>
      </w:r>
      <w:r w:rsidR="003968F8">
        <w:rPr>
          <w:lang w:val="en-CA"/>
        </w:rPr>
        <w:t>flags as follows:</w:t>
      </w:r>
    </w:p>
    <w:p w14:paraId="5484AF98" w14:textId="3E13B6F4" w:rsidR="003968F8" w:rsidRDefault="003968F8" w:rsidP="00D2408D">
      <w:pPr>
        <w:rPr>
          <w:lang w:val="en-CA"/>
        </w:rPr>
      </w:pPr>
      <w:r>
        <w:rPr>
          <w:lang w:val="en-CA"/>
        </w:rPr>
        <w:t xml:space="preserve">offset = </w:t>
      </w:r>
      <w:r>
        <w:rPr>
          <w:rFonts w:ascii="Cascadia Mono" w:hAnsi="Cascadia Mono" w:cs="Cascadia Mono"/>
          <w:color w:val="000000"/>
          <w:sz w:val="19"/>
          <w:szCs w:val="19"/>
        </w:rPr>
        <w:t>(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sumAbs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 xml:space="preserve"> &gt; 16</w:t>
      </w: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)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?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6 :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00"/>
          <w:sz w:val="19"/>
          <w:szCs w:val="19"/>
        </w:rPr>
        <w:t>(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sumAbs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 xml:space="preserve"> &gt; 8)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? </w:t>
      </w: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5 :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00"/>
          <w:sz w:val="19"/>
          <w:szCs w:val="19"/>
        </w:rPr>
        <w:t>(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sumAbs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 xml:space="preserve"> &gt; 4)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? </w:t>
      </w: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4 :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sumAbs</w:t>
      </w:r>
      <w:proofErr w:type="spellEnd"/>
    </w:p>
    <w:p w14:paraId="7947F899" w14:textId="2A18B54E" w:rsidR="00D53486" w:rsidRDefault="00D53486" w:rsidP="00D534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88D338D" w14:textId="020CB51C" w:rsidR="00D53486" w:rsidRPr="00D53486" w:rsidRDefault="003968F8" w:rsidP="00D53486">
      <w:pPr>
        <w:rPr>
          <w:lang w:val="en-CA"/>
        </w:rPr>
      </w:pPr>
      <w:r>
        <w:rPr>
          <w:lang w:val="en-CA"/>
        </w:rPr>
        <w:t xml:space="preserve">Test 6.2a </w:t>
      </w:r>
      <w:r w:rsidRPr="003968F8">
        <w:rPr>
          <w:lang w:val="en-CA"/>
        </w:rPr>
        <w:t xml:space="preserve">Context offset for gtX flags for transform </w:t>
      </w:r>
      <w:proofErr w:type="gramStart"/>
      <w:r w:rsidRPr="003968F8">
        <w:rPr>
          <w:lang w:val="en-CA"/>
        </w:rPr>
        <w:t>coefficients</w:t>
      </w:r>
      <w:proofErr w:type="gramEnd"/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409"/>
        <w:gridCol w:w="1423"/>
      </w:tblGrid>
      <w:tr w:rsidR="003968F8" w:rsidRPr="003968F8" w14:paraId="2895221A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68DD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39844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968F8" w:rsidRPr="003968F8" w14:paraId="05917885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F82A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2505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968F8" w:rsidRPr="003968F8" w14:paraId="28B16FAC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4867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B7934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74F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0C1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13762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80B2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FB30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481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68F8" w:rsidRPr="003968F8" w14:paraId="7CD9DD49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D58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C4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3F8E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2398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6578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9220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8DE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3D8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06FF466B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461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8A8A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B41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95A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AD9E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60D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D4CD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74E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7AAAD0CB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267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FC3A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3B9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CB0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786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0618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CED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4182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34BA157C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014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81E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E3A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1186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20B0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E610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E3C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4B57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6851A817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F77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334D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C4B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C0EE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59B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2AA9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530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318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7178F165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7B9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CFC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-0.013%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249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0.018%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B3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-0.051%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AD9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1814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B260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D122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14362C21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AD0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7ADA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E0B3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1542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63D7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E0E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02A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5B44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68F8" w:rsidRPr="003968F8" w14:paraId="17EF2B9B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9B17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CEE5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05AD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998F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E961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ED53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871B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FD9C" w14:textId="77777777" w:rsidR="003968F8" w:rsidRPr="003968F8" w:rsidRDefault="003968F8" w:rsidP="00396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2476B69A" w14:textId="77777777" w:rsidR="00D53486" w:rsidRDefault="00D53486" w:rsidP="00D53486">
      <w:pPr>
        <w:rPr>
          <w:lang w:val="en-CA"/>
        </w:rPr>
      </w:pPr>
    </w:p>
    <w:p w14:paraId="1B32057F" w14:textId="70CA2EC2" w:rsidR="003968F8" w:rsidRPr="00D53486" w:rsidRDefault="003968F8" w:rsidP="003968F8">
      <w:pPr>
        <w:rPr>
          <w:lang w:val="en-CA"/>
        </w:rPr>
      </w:pPr>
      <w:r>
        <w:rPr>
          <w:lang w:val="en-CA"/>
        </w:rPr>
        <w:lastRenderedPageBreak/>
        <w:t>Test 6.2</w:t>
      </w:r>
      <w:r>
        <w:rPr>
          <w:lang w:val="en-CA"/>
        </w:rPr>
        <w:t>b</w:t>
      </w:r>
      <w:r>
        <w:rPr>
          <w:lang w:val="en-CA"/>
        </w:rPr>
        <w:t xml:space="preserve"> </w:t>
      </w:r>
      <w:r w:rsidRPr="003968F8">
        <w:rPr>
          <w:lang w:val="en-CA"/>
        </w:rPr>
        <w:t xml:space="preserve">Context offset for </w:t>
      </w:r>
      <w:proofErr w:type="spellStart"/>
      <w:r w:rsidRPr="003968F8">
        <w:rPr>
          <w:lang w:val="en-CA"/>
        </w:rPr>
        <w:t>gtX</w:t>
      </w:r>
      <w:proofErr w:type="spellEnd"/>
      <w:r w:rsidRPr="003968F8">
        <w:rPr>
          <w:lang w:val="en-CA"/>
        </w:rPr>
        <w:t xml:space="preserve"> flags for transform coefficients</w:t>
      </w:r>
      <w:r>
        <w:rPr>
          <w:lang w:val="en-CA"/>
        </w:rPr>
        <w:t xml:space="preserve"> + Test 6.1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409"/>
        <w:gridCol w:w="1423"/>
      </w:tblGrid>
      <w:tr w:rsidR="003968F8" w:rsidRPr="003968F8" w14:paraId="5A7F14E8" w14:textId="77777777" w:rsidTr="00054CD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A82F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6051E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968F8" w:rsidRPr="003968F8" w14:paraId="212C9BED" w14:textId="77777777" w:rsidTr="00054CD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ED49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8DDAA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3968F8" w:rsidRPr="003968F8" w14:paraId="66BC21D7" w14:textId="77777777" w:rsidTr="00054CD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8C6B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5BCFD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00C3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244A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EF0A5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A18A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BFC6E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E4E0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968F8" w:rsidRPr="003968F8" w14:paraId="149DC02C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2559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A4EB" w14:textId="2E83721B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A032" w14:textId="440FD5A2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942F4" w14:textId="586C0BDC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A6B99" w14:textId="662FF23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EA811" w14:textId="7EA6F5C8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28C0F" w14:textId="58743F23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40D44" w14:textId="1770AB9C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7279A26E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22FE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16EE" w14:textId="62C959CF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D8C32" w14:textId="7C26424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81B95" w14:textId="4490A56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C632" w14:textId="46D06A73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464D" w14:textId="7EF2E1E1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BE586" w14:textId="10AE049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0E838" w14:textId="03BD4FE0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33258DC7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39FE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8BA1" w14:textId="2C17EFF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38ED5" w14:textId="3000DC80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B5811" w14:textId="2F7B809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8A72" w14:textId="006EA34D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2470" w14:textId="29BADAF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9B2E" w14:textId="1DBE547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9F9EC" w14:textId="61874711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07AD7902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CEA3A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923A" w14:textId="515F35A4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AF23" w14:textId="4CC8E0A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930E" w14:textId="65BE3374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428C" w14:textId="1DD093AE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D31E" w14:textId="604DA570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E1311" w14:textId="70D96D93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E660B" w14:textId="2D5D56D8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2EB9513F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005E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EA4B" w14:textId="7AC7A43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1869" w14:textId="67531E8B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53D4" w14:textId="7E5A3FEB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C436" w14:textId="22324A54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BF712" w14:textId="3C5BA0BD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7B3B" w14:textId="415A32CC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4C7D" w14:textId="4C99BFA6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41E13B86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9EDA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0D72E" w14:textId="2DDD9BF9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CC36" w14:textId="64F53420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1EEB" w14:textId="3CCB7931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D50B" w14:textId="497230EB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5DF43" w14:textId="2E107C02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2E621" w14:textId="4185335E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36332" w14:textId="57F3DD7F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0EAE94B7" w14:textId="77777777" w:rsidTr="003968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4CA8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C616" w14:textId="3128052D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19F9" w14:textId="25FE8B0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5972" w14:textId="04F42A11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F4B26" w14:textId="2C1035FE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B764" w14:textId="5E9C4502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2EDA" w14:textId="2FFB814D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C2B87" w14:textId="29B56BF6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68F8" w:rsidRPr="003968F8" w14:paraId="45441442" w14:textId="77777777" w:rsidTr="003968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EC92" w14:textId="77777777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8F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F90CE" w14:textId="3030D512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2FAAA" w14:textId="3AFDA85D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1EB4" w14:textId="33EA34F0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1BC27" w14:textId="51A14BEA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BF911" w14:textId="782F8229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EACF0" w14:textId="36586535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D29A9" w14:textId="675B5853" w:rsidR="003968F8" w:rsidRPr="003968F8" w:rsidRDefault="003968F8" w:rsidP="00054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C9F5FA" w14:textId="77777777" w:rsidR="003968F8" w:rsidRPr="00D53486" w:rsidRDefault="003968F8" w:rsidP="003968F8">
      <w:pPr>
        <w:rPr>
          <w:lang w:val="en-CA"/>
        </w:rPr>
      </w:pPr>
    </w:p>
    <w:p w14:paraId="7BDAFD3D" w14:textId="77777777" w:rsidR="003968F8" w:rsidRPr="00D53486" w:rsidRDefault="003968F8" w:rsidP="00D53486">
      <w:pPr>
        <w:rPr>
          <w:lang w:val="en-CA"/>
        </w:rPr>
      </w:pPr>
    </w:p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57CB0F8E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13.0</w:t>
      </w:r>
      <w:r w:rsidRPr="00B0094C">
        <w:rPr>
          <w:szCs w:val="22"/>
        </w:rPr>
        <w:t xml:space="preserve">, </w:t>
      </w:r>
      <w:hyperlink r:id="rId12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Default="00A22EBA" w:rsidP="00A22EBA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7C85DE97" w14:textId="140354AB" w:rsidR="00D53486" w:rsidRPr="00AD5338" w:rsidRDefault="00D53486" w:rsidP="00D53486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3</w:t>
      </w:r>
      <w:r w:rsidRPr="00B0094C">
        <w:rPr>
          <w:szCs w:val="22"/>
        </w:rPr>
        <w:t>]</w:t>
      </w:r>
      <w:r>
        <w:rPr>
          <w:szCs w:val="22"/>
        </w:rPr>
        <w:t xml:space="preserve"> </w:t>
      </w:r>
      <w:r w:rsidRPr="00D53486">
        <w:rPr>
          <w:szCs w:val="22"/>
        </w:rPr>
        <w:tab/>
        <w:t>P. Nikitin, M. Coban, M. Karczewicz, P. Garus, V. Seregin (Qualcomm)</w:t>
      </w:r>
      <w:r w:rsidRPr="00B0094C">
        <w:rPr>
          <w:szCs w:val="22"/>
        </w:rPr>
        <w:t>, “</w:t>
      </w:r>
      <w:r>
        <w:rPr>
          <w:rFonts w:ascii="Arial" w:hAnsi="Arial" w:cs="Arial"/>
          <w:color w:val="000000"/>
          <w:sz w:val="20"/>
          <w:shd w:val="clear" w:color="auto" w:fill="FFFFFF"/>
        </w:rPr>
        <w:t>EE2-3.2: Transform coefficient coding</w:t>
      </w:r>
      <w:r w:rsidRPr="00B0094C">
        <w:rPr>
          <w:szCs w:val="22"/>
        </w:rPr>
        <w:t>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</w:t>
      </w:r>
      <w:r>
        <w:rPr>
          <w:szCs w:val="22"/>
        </w:rPr>
        <w:t>AG0100</w:t>
      </w:r>
      <w:r w:rsidRPr="00B0094C">
        <w:rPr>
          <w:szCs w:val="22"/>
        </w:rPr>
        <w:t xml:space="preserve">, </w:t>
      </w:r>
      <w:r>
        <w:rPr>
          <w:szCs w:val="22"/>
        </w:rPr>
        <w:t>Jan</w:t>
      </w:r>
      <w:r w:rsidRPr="00B0094C">
        <w:rPr>
          <w:szCs w:val="22"/>
        </w:rPr>
        <w:t>. 202</w:t>
      </w:r>
      <w:r>
        <w:rPr>
          <w:szCs w:val="22"/>
        </w:rPr>
        <w:t>4</w:t>
      </w:r>
      <w:r w:rsidRPr="00B0094C">
        <w:rPr>
          <w:szCs w:val="22"/>
        </w:rPr>
        <w:t>.</w:t>
      </w:r>
    </w:p>
    <w:p w14:paraId="7CF2752B" w14:textId="77777777" w:rsidR="00D53486" w:rsidRPr="00AD5338" w:rsidRDefault="00D53486" w:rsidP="00A22EBA">
      <w:pPr>
        <w:rPr>
          <w:lang w:val="en-CA"/>
        </w:rPr>
      </w:pP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FD33C" w14:textId="77777777" w:rsidR="0021120F" w:rsidRDefault="0021120F">
      <w:r>
        <w:separator/>
      </w:r>
    </w:p>
  </w:endnote>
  <w:endnote w:type="continuationSeparator" w:id="0">
    <w:p w14:paraId="236AAAA7" w14:textId="77777777" w:rsidR="0021120F" w:rsidRDefault="0021120F">
      <w:r>
        <w:continuationSeparator/>
      </w:r>
    </w:p>
  </w:endnote>
  <w:endnote w:type="continuationNotice" w:id="1">
    <w:p w14:paraId="77AF9193" w14:textId="77777777" w:rsidR="0021120F" w:rsidRDefault="002112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2AFF" w:usb1="4000F9FB" w:usb2="0004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BC8D4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43E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39489" w14:textId="77777777" w:rsidR="0021120F" w:rsidRDefault="0021120F">
      <w:r>
        <w:separator/>
      </w:r>
    </w:p>
  </w:footnote>
  <w:footnote w:type="continuationSeparator" w:id="0">
    <w:p w14:paraId="034177BA" w14:textId="77777777" w:rsidR="0021120F" w:rsidRDefault="0021120F">
      <w:r>
        <w:continuationSeparator/>
      </w:r>
    </w:p>
  </w:footnote>
  <w:footnote w:type="continuationNotice" w:id="1">
    <w:p w14:paraId="29B031AE" w14:textId="77777777" w:rsidR="0021120F" w:rsidRDefault="002112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4C15"/>
    <w:rsid w:val="000308A3"/>
    <w:rsid w:val="00044FC4"/>
    <w:rsid w:val="0004543A"/>
    <w:rsid w:val="000458BC"/>
    <w:rsid w:val="00045C41"/>
    <w:rsid w:val="00046C03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A687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F28"/>
    <w:rsid w:val="00124E38"/>
    <w:rsid w:val="0012580B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20F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5C7"/>
    <w:rsid w:val="00291E36"/>
    <w:rsid w:val="00292257"/>
    <w:rsid w:val="002A54E0"/>
    <w:rsid w:val="002B1595"/>
    <w:rsid w:val="002B191D"/>
    <w:rsid w:val="002B2CF3"/>
    <w:rsid w:val="002B2E83"/>
    <w:rsid w:val="002B3C81"/>
    <w:rsid w:val="002B4857"/>
    <w:rsid w:val="002C3EF1"/>
    <w:rsid w:val="002D0AF6"/>
    <w:rsid w:val="002D4E73"/>
    <w:rsid w:val="002F164D"/>
    <w:rsid w:val="003005CE"/>
    <w:rsid w:val="00301DEE"/>
    <w:rsid w:val="003021BC"/>
    <w:rsid w:val="00306206"/>
    <w:rsid w:val="00313925"/>
    <w:rsid w:val="00317D85"/>
    <w:rsid w:val="00327C56"/>
    <w:rsid w:val="003315A1"/>
    <w:rsid w:val="003373EC"/>
    <w:rsid w:val="00342FF4"/>
    <w:rsid w:val="00344E5A"/>
    <w:rsid w:val="00346148"/>
    <w:rsid w:val="00353E33"/>
    <w:rsid w:val="00355E3F"/>
    <w:rsid w:val="00356CF3"/>
    <w:rsid w:val="003646AA"/>
    <w:rsid w:val="003669EA"/>
    <w:rsid w:val="003706CC"/>
    <w:rsid w:val="00377710"/>
    <w:rsid w:val="0038013D"/>
    <w:rsid w:val="00383383"/>
    <w:rsid w:val="00392717"/>
    <w:rsid w:val="003968F8"/>
    <w:rsid w:val="003A25F5"/>
    <w:rsid w:val="003A2D8E"/>
    <w:rsid w:val="003A7CE6"/>
    <w:rsid w:val="003B0D93"/>
    <w:rsid w:val="003B2456"/>
    <w:rsid w:val="003B5302"/>
    <w:rsid w:val="003C20E4"/>
    <w:rsid w:val="003D6342"/>
    <w:rsid w:val="003E60BF"/>
    <w:rsid w:val="003E6F90"/>
    <w:rsid w:val="003E73ED"/>
    <w:rsid w:val="003F5D0F"/>
    <w:rsid w:val="004045CC"/>
    <w:rsid w:val="00412834"/>
    <w:rsid w:val="00414101"/>
    <w:rsid w:val="004219CF"/>
    <w:rsid w:val="004234F0"/>
    <w:rsid w:val="00427EEC"/>
    <w:rsid w:val="00433DDB"/>
    <w:rsid w:val="00435A29"/>
    <w:rsid w:val="00437619"/>
    <w:rsid w:val="00455AAC"/>
    <w:rsid w:val="004642E1"/>
    <w:rsid w:val="00465A1E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6CF1"/>
    <w:rsid w:val="00531AE9"/>
    <w:rsid w:val="00536188"/>
    <w:rsid w:val="00550A66"/>
    <w:rsid w:val="00564E7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B05"/>
    <w:rsid w:val="005E1AC6"/>
    <w:rsid w:val="005E3F2B"/>
    <w:rsid w:val="005E7187"/>
    <w:rsid w:val="005F313F"/>
    <w:rsid w:val="005F6F1B"/>
    <w:rsid w:val="00615995"/>
    <w:rsid w:val="00616155"/>
    <w:rsid w:val="00624B33"/>
    <w:rsid w:val="0063041A"/>
    <w:rsid w:val="00630AA2"/>
    <w:rsid w:val="00631D8B"/>
    <w:rsid w:val="00631F4B"/>
    <w:rsid w:val="00646707"/>
    <w:rsid w:val="00657F7E"/>
    <w:rsid w:val="00662E58"/>
    <w:rsid w:val="006637F2"/>
    <w:rsid w:val="006642A5"/>
    <w:rsid w:val="00664DCF"/>
    <w:rsid w:val="00674F95"/>
    <w:rsid w:val="00675FC1"/>
    <w:rsid w:val="00676A04"/>
    <w:rsid w:val="006A0E5C"/>
    <w:rsid w:val="006A48E6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2822"/>
    <w:rsid w:val="006F6E01"/>
    <w:rsid w:val="006F7528"/>
    <w:rsid w:val="007023DE"/>
    <w:rsid w:val="00706349"/>
    <w:rsid w:val="00712F60"/>
    <w:rsid w:val="00720E3B"/>
    <w:rsid w:val="007322B4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58E7"/>
    <w:rsid w:val="007768FF"/>
    <w:rsid w:val="00777075"/>
    <w:rsid w:val="007824D3"/>
    <w:rsid w:val="00796EE3"/>
    <w:rsid w:val="007A7D29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6205"/>
    <w:rsid w:val="007F67A1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A6C"/>
    <w:rsid w:val="00876C65"/>
    <w:rsid w:val="00882F72"/>
    <w:rsid w:val="008861A4"/>
    <w:rsid w:val="00893DC4"/>
    <w:rsid w:val="0089614C"/>
    <w:rsid w:val="008A147E"/>
    <w:rsid w:val="008A42F1"/>
    <w:rsid w:val="008A4B4C"/>
    <w:rsid w:val="008B076C"/>
    <w:rsid w:val="008C239F"/>
    <w:rsid w:val="008E480C"/>
    <w:rsid w:val="008F4B6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697"/>
    <w:rsid w:val="00944EC7"/>
    <w:rsid w:val="00955F6D"/>
    <w:rsid w:val="00977C16"/>
    <w:rsid w:val="0098398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617B"/>
    <w:rsid w:val="00AA6E84"/>
    <w:rsid w:val="00AB008F"/>
    <w:rsid w:val="00AB1A1C"/>
    <w:rsid w:val="00AB4721"/>
    <w:rsid w:val="00AB7405"/>
    <w:rsid w:val="00AD0418"/>
    <w:rsid w:val="00AD05A8"/>
    <w:rsid w:val="00AD5338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919EA"/>
    <w:rsid w:val="00B94B06"/>
    <w:rsid w:val="00B94C28"/>
    <w:rsid w:val="00BB4377"/>
    <w:rsid w:val="00BC10BA"/>
    <w:rsid w:val="00BC2A8C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102E"/>
    <w:rsid w:val="00C35F74"/>
    <w:rsid w:val="00C3723B"/>
    <w:rsid w:val="00C42466"/>
    <w:rsid w:val="00C5410D"/>
    <w:rsid w:val="00C57473"/>
    <w:rsid w:val="00C606C9"/>
    <w:rsid w:val="00C60D21"/>
    <w:rsid w:val="00C723B3"/>
    <w:rsid w:val="00C75015"/>
    <w:rsid w:val="00C80288"/>
    <w:rsid w:val="00C836F0"/>
    <w:rsid w:val="00C84003"/>
    <w:rsid w:val="00C90650"/>
    <w:rsid w:val="00C97D78"/>
    <w:rsid w:val="00CC2AAE"/>
    <w:rsid w:val="00CC5A42"/>
    <w:rsid w:val="00CD0EAB"/>
    <w:rsid w:val="00CE12B5"/>
    <w:rsid w:val="00CE5E02"/>
    <w:rsid w:val="00CF34DB"/>
    <w:rsid w:val="00CF3917"/>
    <w:rsid w:val="00CF418F"/>
    <w:rsid w:val="00CF558F"/>
    <w:rsid w:val="00D010C0"/>
    <w:rsid w:val="00D0143E"/>
    <w:rsid w:val="00D06B8B"/>
    <w:rsid w:val="00D073E2"/>
    <w:rsid w:val="00D143A6"/>
    <w:rsid w:val="00D1511D"/>
    <w:rsid w:val="00D1555A"/>
    <w:rsid w:val="00D2408D"/>
    <w:rsid w:val="00D25E02"/>
    <w:rsid w:val="00D4112B"/>
    <w:rsid w:val="00D42A98"/>
    <w:rsid w:val="00D446EC"/>
    <w:rsid w:val="00D50B24"/>
    <w:rsid w:val="00D51BF0"/>
    <w:rsid w:val="00D531DB"/>
    <w:rsid w:val="00D53486"/>
    <w:rsid w:val="00D55942"/>
    <w:rsid w:val="00D61B3D"/>
    <w:rsid w:val="00D807BF"/>
    <w:rsid w:val="00D82FCC"/>
    <w:rsid w:val="00D83F46"/>
    <w:rsid w:val="00DA17FC"/>
    <w:rsid w:val="00DA7887"/>
    <w:rsid w:val="00DB2C26"/>
    <w:rsid w:val="00DB45C3"/>
    <w:rsid w:val="00DD02F4"/>
    <w:rsid w:val="00DD1A23"/>
    <w:rsid w:val="00DD6622"/>
    <w:rsid w:val="00DD7DC1"/>
    <w:rsid w:val="00DE1C7C"/>
    <w:rsid w:val="00DE4CAB"/>
    <w:rsid w:val="00DE6312"/>
    <w:rsid w:val="00DE6B43"/>
    <w:rsid w:val="00E041C6"/>
    <w:rsid w:val="00E11923"/>
    <w:rsid w:val="00E207D8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2488D"/>
    <w:rsid w:val="00F260AE"/>
    <w:rsid w:val="00F53620"/>
    <w:rsid w:val="00F601A0"/>
    <w:rsid w:val="00F638FA"/>
    <w:rsid w:val="00F712E9"/>
    <w:rsid w:val="00F73032"/>
    <w:rsid w:val="00F82AD3"/>
    <w:rsid w:val="00F848FC"/>
    <w:rsid w:val="00F906F6"/>
    <w:rsid w:val="00F9282A"/>
    <w:rsid w:val="00F9442F"/>
    <w:rsid w:val="00F96BAD"/>
    <w:rsid w:val="00FA139D"/>
    <w:rsid w:val="00FA60F5"/>
    <w:rsid w:val="00FB0E84"/>
    <w:rsid w:val="00FC2405"/>
    <w:rsid w:val="00FD01C2"/>
    <w:rsid w:val="00FD2B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7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3033</CharactersWithSpaces>
  <SharedDoc>false</SharedDoc>
  <HLinks>
    <vt:vector size="18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150</cp:revision>
  <cp:lastPrinted>1900-01-01T08:00:00Z</cp:lastPrinted>
  <dcterms:created xsi:type="dcterms:W3CDTF">2024-05-05T15:46:00Z</dcterms:created>
  <dcterms:modified xsi:type="dcterms:W3CDTF">2024-07-06T09:27:00Z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