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29135C9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093533">
              <w:rPr>
                <w:lang w:val="en-CA"/>
              </w:rPr>
              <w:t>0118</w:t>
            </w:r>
            <w:r w:rsidR="006A0E5C" w:rsidRPr="006A0E5C">
              <w:rPr>
                <w:lang w:val="en-CA"/>
              </w:rPr>
              <w:t>-v</w:t>
            </w:r>
            <w:r w:rsidR="00093533">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FC0BFBB" w:rsidR="00E61DAC" w:rsidRPr="005B217D" w:rsidRDefault="00544819" w:rsidP="009D7CE6">
            <w:pPr>
              <w:spacing w:before="60" w:after="60"/>
              <w:rPr>
                <w:b/>
                <w:szCs w:val="22"/>
                <w:lang w:val="en-CA"/>
              </w:rPr>
            </w:pPr>
            <w:r>
              <w:rPr>
                <w:b/>
                <w:szCs w:val="22"/>
                <w:lang w:val="en-CA"/>
              </w:rPr>
              <w:t>AHG 12: Alternative affine motion model for affine DMVR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35AE1C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1C2CD1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CEF9B4C" w:rsidR="00E61DAC" w:rsidRPr="005B217D" w:rsidRDefault="00544819">
            <w:pPr>
              <w:spacing w:before="60" w:after="60"/>
              <w:rPr>
                <w:szCs w:val="22"/>
                <w:lang w:val="en-CA"/>
              </w:rPr>
            </w:pPr>
            <w:r>
              <w:rPr>
                <w:szCs w:val="22"/>
                <w:lang w:val="en-CA"/>
              </w:rPr>
              <w:t>K. Andersson</w:t>
            </w:r>
            <w:r w:rsidR="00C11670">
              <w:rPr>
                <w:szCs w:val="22"/>
                <w:lang w:val="en-CA"/>
              </w:rPr>
              <w:t xml:space="preserve"> </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E054441" w:rsidR="00E61DAC" w:rsidRPr="005B217D" w:rsidRDefault="00E61DAC" w:rsidP="005952A5">
            <w:pPr>
              <w:spacing w:before="60" w:after="60"/>
              <w:rPr>
                <w:szCs w:val="22"/>
                <w:lang w:val="en-CA"/>
              </w:rPr>
            </w:pPr>
            <w:r w:rsidRPr="005B217D">
              <w:rPr>
                <w:szCs w:val="22"/>
                <w:lang w:val="en-CA"/>
              </w:rPr>
              <w:br/>
            </w:r>
            <w:r w:rsidR="00544819">
              <w:rPr>
                <w:szCs w:val="22"/>
                <w:lang w:val="en-CA"/>
              </w:rPr>
              <w:t>+46730371390</w:t>
            </w:r>
            <w:r w:rsidRPr="005B217D">
              <w:rPr>
                <w:szCs w:val="22"/>
                <w:lang w:val="en-CA"/>
              </w:rPr>
              <w:br/>
            </w:r>
            <w:r w:rsidR="00544819">
              <w:rPr>
                <w:szCs w:val="22"/>
                <w:lang w:val="en-CA"/>
              </w:rPr>
              <w:t>kenneth.r.andersson@ericsson.com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8931E0F" w:rsidR="00E61DAC" w:rsidRPr="005B217D" w:rsidRDefault="00544819">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56C3B0C" w14:textId="4CF798C3" w:rsidR="00A75F84" w:rsidRDefault="00544819" w:rsidP="00C97D78">
      <w:pPr>
        <w:rPr>
          <w:lang w:val="en-CA"/>
        </w:rPr>
      </w:pPr>
      <w:r>
        <w:rPr>
          <w:lang w:val="en-CA"/>
        </w:rPr>
        <w:t>Affine motion compensation is a useful coding tool to represent non-translational motion. Affine motion compensation is used together with several other tools in ECM such as GPM, MMVD and DMVR. Common to the usage of affine models in ECM is that they can be represented by 2 or 4 non-translational parameters in addition to the two translational parameters. The representation of the 4-parameter affine model is based on motion vectors located at two control points at the corners in the top of the current block. The 6-parameter model is also represented by the two control point motion vectors at the top of the current block but also a control point motion vector located at the bottom-left corner of the current block. However, ECM lack</w:t>
      </w:r>
      <w:r w:rsidR="00411231">
        <w:rPr>
          <w:lang w:val="en-CA"/>
        </w:rPr>
        <w:t>s</w:t>
      </w:r>
      <w:r>
        <w:rPr>
          <w:lang w:val="en-CA"/>
        </w:rPr>
        <w:t xml:space="preserve"> a representation based on two control point motion vectors located at the </w:t>
      </w:r>
      <w:r w:rsidR="00411231">
        <w:rPr>
          <w:lang w:val="en-CA"/>
        </w:rPr>
        <w:t xml:space="preserve">corners at the left side of the current block. </w:t>
      </w:r>
      <w:r w:rsidR="00A75F84">
        <w:rPr>
          <w:lang w:val="en-CA"/>
        </w:rPr>
        <w:t xml:space="preserve">This </w:t>
      </w:r>
      <w:r w:rsidR="006D5884">
        <w:rPr>
          <w:lang w:val="en-CA"/>
        </w:rPr>
        <w:t xml:space="preserve">may </w:t>
      </w:r>
      <w:r w:rsidR="00A75F84">
        <w:rPr>
          <w:lang w:val="en-CA"/>
        </w:rPr>
        <w:t>be suboptimal if the current block</w:t>
      </w:r>
      <w:r w:rsidR="00E553BC">
        <w:rPr>
          <w:lang w:val="en-CA"/>
        </w:rPr>
        <w:t>’</w:t>
      </w:r>
      <w:r w:rsidR="00A75F84">
        <w:rPr>
          <w:lang w:val="en-CA"/>
        </w:rPr>
        <w:t xml:space="preserve">s motion </w:t>
      </w:r>
      <w:r w:rsidR="00397BA1">
        <w:rPr>
          <w:lang w:val="en-CA"/>
        </w:rPr>
        <w:t xml:space="preserve">model </w:t>
      </w:r>
      <w:r w:rsidR="00A75F84">
        <w:rPr>
          <w:lang w:val="en-CA"/>
        </w:rPr>
        <w:t xml:space="preserve">follows those two closer than the two control point motion vectors located at the top of the current block. </w:t>
      </w:r>
      <w:r w:rsidR="005C6BAE">
        <w:rPr>
          <w:lang w:val="en-CA"/>
        </w:rPr>
        <w:t xml:space="preserve">In this contribution </w:t>
      </w:r>
      <w:r w:rsidR="00A75F84">
        <w:rPr>
          <w:lang w:val="en-CA"/>
        </w:rPr>
        <w:t xml:space="preserve">the initial motion vectors of affine DMVR </w:t>
      </w:r>
      <w:r w:rsidR="00420E23">
        <w:rPr>
          <w:lang w:val="en-CA"/>
        </w:rPr>
        <w:t>are</w:t>
      </w:r>
      <w:r w:rsidR="00A75F84">
        <w:rPr>
          <w:lang w:val="en-CA"/>
        </w:rPr>
        <w:t xml:space="preserve"> derived from control point motion vectors on the left side of the current block when the width of the current block is higher than the height of the current block and the affine type is equal to the 4-parameter model. </w:t>
      </w:r>
      <w:r w:rsidR="00420E23">
        <w:rPr>
          <w:lang w:val="en-CA"/>
        </w:rPr>
        <w:t xml:space="preserve">This approach is also applied on refined control point motion vectors. </w:t>
      </w:r>
      <w:r w:rsidR="00A75F84">
        <w:rPr>
          <w:lang w:val="en-CA"/>
        </w:rPr>
        <w:t>This can create a motion model that is mo</w:t>
      </w:r>
      <w:r w:rsidR="005C6BAE">
        <w:rPr>
          <w:lang w:val="en-CA"/>
        </w:rPr>
        <w:t>re</w:t>
      </w:r>
      <w:r w:rsidR="00A75F84">
        <w:rPr>
          <w:lang w:val="en-CA"/>
        </w:rPr>
        <w:t xml:space="preserve"> different from the 6-parameter model</w:t>
      </w:r>
      <w:r w:rsidR="005C6BAE">
        <w:rPr>
          <w:lang w:val="en-CA"/>
        </w:rPr>
        <w:t xml:space="preserve"> than using control point motion vectors from the top side of the current block.</w:t>
      </w:r>
    </w:p>
    <w:p w14:paraId="61E8C5C9" w14:textId="35A81C5A" w:rsidR="005C6BAE" w:rsidRDefault="005C6BAE" w:rsidP="00C97D78">
      <w:pPr>
        <w:rPr>
          <w:lang w:val="en-CA"/>
        </w:rPr>
      </w:pPr>
      <w:r>
        <w:rPr>
          <w:lang w:val="en-CA"/>
        </w:rPr>
        <w:t xml:space="preserve">In comparison to ECM-13 we can get a small </w:t>
      </w:r>
      <w:r w:rsidR="00A01890">
        <w:rPr>
          <w:lang w:val="en-CA"/>
        </w:rPr>
        <w:t xml:space="preserve">but consistent </w:t>
      </w:r>
      <w:r>
        <w:rPr>
          <w:lang w:val="en-CA"/>
        </w:rPr>
        <w:t>objective benefit for all classes and on average -0.02%.</w:t>
      </w:r>
      <w:r w:rsidR="0028651E">
        <w:rPr>
          <w:lang w:val="en-CA"/>
        </w:rPr>
        <w:t xml:space="preserve"> The decoding time is 99.9%.</w:t>
      </w:r>
      <w:r w:rsidR="00356630">
        <w:rPr>
          <w:lang w:val="en-CA"/>
        </w:rPr>
        <w:t xml:space="preserve"> Encoding time only tested for class C and D and is 100.1%</w:t>
      </w:r>
    </w:p>
    <w:p w14:paraId="723883F2" w14:textId="01E78B11" w:rsidR="00263398" w:rsidRPr="00397BA1" w:rsidRDefault="005C6BAE" w:rsidP="009234A5">
      <w:pPr>
        <w:rPr>
          <w:lang w:val="en-CA"/>
        </w:rPr>
      </w:pPr>
      <w:r>
        <w:rPr>
          <w:lang w:val="en-CA"/>
        </w:rPr>
        <w:t>It is suggested to further study the method in a</w:t>
      </w:r>
      <w:r w:rsidR="00A01890">
        <w:rPr>
          <w:lang w:val="en-CA"/>
        </w:rPr>
        <w:t>n</w:t>
      </w:r>
      <w:r>
        <w:rPr>
          <w:lang w:val="en-CA"/>
        </w:rPr>
        <w:t xml:space="preserve"> EE.</w:t>
      </w:r>
    </w:p>
    <w:p w14:paraId="7D2AC1F0" w14:textId="28C27F4C" w:rsidR="00745F6B" w:rsidRPr="005B217D" w:rsidRDefault="00745F6B" w:rsidP="00E11923">
      <w:pPr>
        <w:pStyle w:val="Heading1"/>
        <w:rPr>
          <w:lang w:val="en-CA"/>
        </w:rPr>
      </w:pPr>
      <w:r w:rsidRPr="005B217D">
        <w:rPr>
          <w:lang w:val="en-CA"/>
        </w:rPr>
        <w:t>Introduction</w:t>
      </w:r>
    </w:p>
    <w:p w14:paraId="1539A21D" w14:textId="76092F5B" w:rsidR="001F2594" w:rsidRPr="005B217D" w:rsidRDefault="00397BA1" w:rsidP="009234A5">
      <w:pPr>
        <w:rPr>
          <w:szCs w:val="22"/>
          <w:lang w:val="en-CA"/>
        </w:rPr>
      </w:pPr>
      <w:r>
        <w:rPr>
          <w:szCs w:val="22"/>
          <w:lang w:val="en-CA"/>
        </w:rPr>
        <w:t>Affine motion compensation is a useful tool in ECM and it has been combined with several other tools such as GPM, MMVD and DMVR. In ECM the motion model is defined by motion vectors located at control points at the corners on the left and top side of the current block. The most general one is based on three control point potion vectors located at the top-left, the top-right and the bottom-left of the current block. There exists also a less general model that can handle zoom and rotation but not more complex affine motion a</w:t>
      </w:r>
      <w:r w:rsidR="007A3B7E">
        <w:rPr>
          <w:szCs w:val="22"/>
          <w:lang w:val="en-CA"/>
        </w:rPr>
        <w:t>s</w:t>
      </w:r>
      <w:r>
        <w:rPr>
          <w:szCs w:val="22"/>
          <w:lang w:val="en-CA"/>
        </w:rPr>
        <w:t xml:space="preserve"> it is based on two control point motion vectors located at the top-left and the top-right of the current block.  </w:t>
      </w:r>
      <w:r w:rsidR="006D5884">
        <w:rPr>
          <w:szCs w:val="22"/>
          <w:lang w:val="en-CA"/>
        </w:rPr>
        <w:t xml:space="preserve">ECM currently lacks a representation of the 4-parameter model </w:t>
      </w:r>
      <w:r w:rsidR="00420E23">
        <w:rPr>
          <w:szCs w:val="22"/>
          <w:lang w:val="en-CA"/>
        </w:rPr>
        <w:t xml:space="preserve">only </w:t>
      </w:r>
      <w:r w:rsidR="006D5884">
        <w:rPr>
          <w:szCs w:val="22"/>
          <w:lang w:val="en-CA"/>
        </w:rPr>
        <w:t>given by control point motion vectors on the left side.</w:t>
      </w:r>
    </w:p>
    <w:p w14:paraId="51DCAFBE" w14:textId="01EB83ED" w:rsidR="006D5884" w:rsidRDefault="006D5884" w:rsidP="00E11923">
      <w:pPr>
        <w:pStyle w:val="Heading1"/>
        <w:rPr>
          <w:lang w:val="en-CA"/>
        </w:rPr>
      </w:pPr>
      <w:r>
        <w:rPr>
          <w:lang w:val="en-CA"/>
        </w:rPr>
        <w:t xml:space="preserve">Proposal </w:t>
      </w:r>
    </w:p>
    <w:p w14:paraId="58B2EC50" w14:textId="6C2B8BC6" w:rsidR="006D5884" w:rsidRDefault="006D5884" w:rsidP="006D5884">
      <w:pPr>
        <w:rPr>
          <w:lang w:val="en-CA"/>
        </w:rPr>
      </w:pPr>
      <w:r>
        <w:rPr>
          <w:lang w:val="en-CA"/>
        </w:rPr>
        <w:t>When the affine motion type indicates the 4-parameter model, the width is compared with the height of the block and when the width is greater than the height an alternative 4-parameter model based on control point vectors on the left side is derived as:</w:t>
      </w:r>
    </w:p>
    <w:p w14:paraId="60236EE3" w14:textId="3C2C2D96" w:rsidR="006D5884" w:rsidRDefault="006D5884" w:rsidP="006D5884">
      <w:pPr>
        <w:rPr>
          <w:lang w:val="en-CA"/>
        </w:rPr>
      </w:pPr>
      <w:r w:rsidRPr="00DF1F22">
        <w:rPr>
          <w:noProof/>
        </w:rPr>
        <w:lastRenderedPageBreak/>
        <mc:AlternateContent>
          <mc:Choice Requires="wps">
            <w:drawing>
              <wp:inline distT="0" distB="0" distL="0" distR="0" wp14:anchorId="05DDA4A5" wp14:editId="327A2315">
                <wp:extent cx="5914390" cy="738220"/>
                <wp:effectExtent l="0" t="0" r="0" b="0"/>
                <wp:docPr id="33" name="Text Box 33"/>
                <wp:cNvGraphicFramePr/>
                <a:graphic xmlns:a="http://schemas.openxmlformats.org/drawingml/2006/main">
                  <a:graphicData uri="http://schemas.microsoft.com/office/word/2010/wordprocessingShape">
                    <wps:wsp>
                      <wps:cNvSpPr txBox="1"/>
                      <wps:spPr>
                        <a:xfrm>
                          <a:off x="0" y="0"/>
                          <a:ext cx="5914390" cy="738220"/>
                        </a:xfrm>
                        <a:prstGeom prst="rect">
                          <a:avLst/>
                        </a:prstGeom>
                        <a:noFill/>
                      </wps:spPr>
                      <wps:txbx>
                        <w:txbxContent>
                          <w:p w14:paraId="2B394B09" w14:textId="7A96F2EF" w:rsidR="006D5884" w:rsidRPr="00DF1F22" w:rsidRDefault="00093533" w:rsidP="006D5884">
                            <w:pPr>
                              <w:rPr>
                                <w:rFonts w:ascii="Cambria Math"/>
                                <w:i/>
                                <w:color w:val="836967"/>
                                <w:sz w:val="24"/>
                                <w:szCs w:val="24"/>
                              </w:rPr>
                            </w:pPr>
                            <m:oMath>
                              <m:d>
                                <m:dPr>
                                  <m:begChr m:val="{"/>
                                  <m:endChr m:val=""/>
                                  <m:ctrlPr>
                                    <w:rPr>
                                      <w:rFonts w:ascii="Cambria Math" w:eastAsiaTheme="minorEastAsia" w:hAnsi="Cambria Math"/>
                                      <w:i/>
                                      <w:color w:val="836967"/>
                                      <w:sz w:val="24"/>
                                      <w:szCs w:val="24"/>
                                    </w:rPr>
                                  </m:ctrlPr>
                                </m:dPr>
                                <m:e>
                                  <m:eqArr>
                                    <m:eqArrPr>
                                      <m:ctrlPr>
                                        <w:rPr>
                                          <w:rFonts w:ascii="Cambria Math" w:eastAsiaTheme="minorEastAsia" w:hAnsi="Cambria Math"/>
                                          <w:i/>
                                          <w:color w:val="836967"/>
                                          <w:sz w:val="24"/>
                                          <w:szCs w:val="24"/>
                                        </w:rPr>
                                      </m:ctrlPr>
                                    </m:eqArrPr>
                                    <m:e>
                                      <m:r>
                                        <w:rPr>
                                          <w:rFonts w:ascii="Cambria Math" w:hAnsi="Cambria Math"/>
                                          <w:color w:val="836967"/>
                                        </w:rPr>
                                        <m:t>&amp;</m:t>
                                      </m:r>
                                      <m:sSub>
                                        <m:sSubPr>
                                          <m:ctrlPr>
                                            <w:rPr>
                                              <w:rFonts w:ascii="Cambria Math" w:eastAsiaTheme="minorEastAsia" w:hAnsi="Cambria Math"/>
                                              <w:i/>
                                              <w:color w:val="836967"/>
                                              <w:sz w:val="24"/>
                                              <w:szCs w:val="24"/>
                                            </w:rPr>
                                          </m:ctrlPr>
                                        </m:sSubPr>
                                        <m:e>
                                          <m:r>
                                            <w:rPr>
                                              <w:rFonts w:ascii="Cambria Math" w:hAnsi="Cambria Math"/>
                                              <w:color w:val="836967"/>
                                            </w:rPr>
                                            <m:t>mv</m:t>
                                          </m:r>
                                        </m:e>
                                        <m:sub>
                                          <m:r>
                                            <w:rPr>
                                              <w:rFonts w:ascii="Cambria Math" w:hAnsi="Cambria Math"/>
                                              <w:color w:val="836967"/>
                                            </w:rPr>
                                            <m:t>x</m:t>
                                          </m:r>
                                        </m:sub>
                                      </m:sSub>
                                      <m:r>
                                        <m:rPr>
                                          <m:sty m:val="p"/>
                                        </m:rPr>
                                        <w:rPr>
                                          <w:rFonts w:ascii="Cambria Math" w:hAnsi="Cambria Math"/>
                                          <w:color w:val="836967"/>
                                        </w:rPr>
                                        <m:t>=</m:t>
                                      </m:r>
                                      <m:f>
                                        <m:fPr>
                                          <m:ctrlPr>
                                            <w:rPr>
                                              <w:rFonts w:ascii="Cambria Math" w:eastAsiaTheme="minorEastAsia" w:hAnsi="Cambria Math"/>
                                              <w:i/>
                                              <w:color w:val="836967"/>
                                              <w:sz w:val="24"/>
                                              <w:szCs w:val="24"/>
                                            </w:rPr>
                                          </m:ctrlPr>
                                        </m:fPr>
                                        <m:num>
                                          <m:r>
                                            <w:rPr>
                                              <w:rFonts w:ascii="Cambria Math" w:hAnsi="Cambria Math"/>
                                              <w:color w:val="836967"/>
                                            </w:rPr>
                                            <m:t>m</m:t>
                                          </m:r>
                                          <m:sSub>
                                            <m:sSubPr>
                                              <m:ctrlPr>
                                                <w:rPr>
                                                  <w:rFonts w:ascii="Cambria Math" w:eastAsiaTheme="minorEastAsia" w:hAnsi="Cambria Math"/>
                                                  <w:i/>
                                                  <w:color w:val="836967"/>
                                                  <w:sz w:val="24"/>
                                                  <w:szCs w:val="24"/>
                                                </w:rPr>
                                              </m:ctrlPr>
                                            </m:sSubPr>
                                            <m:e>
                                              <m:r>
                                                <w:rPr>
                                                  <w:rFonts w:ascii="Cambria Math" w:hAnsi="Cambria Math"/>
                                                  <w:color w:val="836967"/>
                                                </w:rPr>
                                                <m:t>v</m:t>
                                              </m:r>
                                            </m:e>
                                            <m:sub>
                                              <m:r>
                                                <m:rPr>
                                                  <m:sty m:val="p"/>
                                                </m:rPr>
                                                <w:rPr>
                                                  <w:rFonts w:ascii="Cambria Math" w:hAnsi="Cambria Math"/>
                                                  <w:color w:val="836967"/>
                                                </w:rPr>
                                                <m:t>2</m:t>
                                              </m:r>
                                              <m:r>
                                                <w:rPr>
                                                  <w:rFonts w:ascii="Cambria Math" w:hAnsi="Cambria Math"/>
                                                  <w:color w:val="836967"/>
                                                </w:rPr>
                                                <m:t>y</m:t>
                                              </m:r>
                                            </m:sub>
                                          </m:sSub>
                                          <m:r>
                                            <m:rPr>
                                              <m:sty m:val="p"/>
                                            </m:rPr>
                                            <w:rPr>
                                              <w:rFonts w:ascii="Cambria Math" w:hAnsi="Cambria Math"/>
                                              <w:color w:val="836967"/>
                                            </w:rPr>
                                            <m:t>-</m:t>
                                          </m:r>
                                          <m:r>
                                            <w:rPr>
                                              <w:rFonts w:ascii="Cambria Math" w:hAnsi="Cambria Math"/>
                                              <w:color w:val="836967"/>
                                            </w:rPr>
                                            <m:t>m</m:t>
                                          </m:r>
                                          <m:sSub>
                                            <m:sSubPr>
                                              <m:ctrlPr>
                                                <w:rPr>
                                                  <w:rFonts w:ascii="Cambria Math" w:eastAsiaTheme="minorEastAsia" w:hAnsi="Cambria Math"/>
                                                  <w:i/>
                                                  <w:color w:val="836967"/>
                                                  <w:sz w:val="24"/>
                                                  <w:szCs w:val="24"/>
                                                </w:rPr>
                                              </m:ctrlPr>
                                            </m:sSubPr>
                                            <m:e>
                                              <m:r>
                                                <w:rPr>
                                                  <w:rFonts w:ascii="Cambria Math" w:hAnsi="Cambria Math"/>
                                                  <w:color w:val="836967"/>
                                                </w:rPr>
                                                <m:t>v</m:t>
                                              </m:r>
                                            </m:e>
                                            <m:sub>
                                              <m:r>
                                                <m:rPr>
                                                  <m:sty m:val="p"/>
                                                </m:rPr>
                                                <w:rPr>
                                                  <w:rFonts w:ascii="Cambria Math" w:hAnsi="Cambria Math"/>
                                                  <w:color w:val="836967"/>
                                                </w:rPr>
                                                <m:t>0</m:t>
                                              </m:r>
                                              <m:r>
                                                <w:rPr>
                                                  <w:rFonts w:ascii="Cambria Math" w:hAnsi="Cambria Math"/>
                                                  <w:color w:val="836967"/>
                                                </w:rPr>
                                                <m:t>y</m:t>
                                              </m:r>
                                            </m:sub>
                                          </m:sSub>
                                        </m:num>
                                        <m:den>
                                          <m:r>
                                            <w:rPr>
                                              <w:rFonts w:ascii="Cambria Math" w:hAnsi="Cambria Math"/>
                                              <w:color w:val="836967"/>
                                            </w:rPr>
                                            <m:t>H</m:t>
                                          </m:r>
                                        </m:den>
                                      </m:f>
                                      <m:r>
                                        <w:rPr>
                                          <w:rFonts w:ascii="Cambria Math" w:hAnsi="Cambria Math"/>
                                          <w:color w:val="836967"/>
                                        </w:rPr>
                                        <m:t>x</m:t>
                                      </m:r>
                                      <m:r>
                                        <m:rPr>
                                          <m:sty m:val="p"/>
                                        </m:rPr>
                                        <w:rPr>
                                          <w:rFonts w:ascii="Cambria Math" w:hAnsi="Cambria Math"/>
                                          <w:color w:val="836967"/>
                                        </w:rPr>
                                        <m:t>+</m:t>
                                      </m:r>
                                      <m:f>
                                        <m:fPr>
                                          <m:ctrlPr>
                                            <w:rPr>
                                              <w:rFonts w:ascii="Cambria Math" w:eastAsiaTheme="minorEastAsia" w:hAnsi="Cambria Math"/>
                                              <w:i/>
                                              <w:color w:val="836967"/>
                                              <w:sz w:val="24"/>
                                              <w:szCs w:val="24"/>
                                            </w:rPr>
                                          </m:ctrlPr>
                                        </m:fPr>
                                        <m:num>
                                          <m:sSub>
                                            <m:sSubPr>
                                              <m:ctrlPr>
                                                <w:rPr>
                                                  <w:rFonts w:ascii="Cambria Math" w:eastAsiaTheme="minorEastAsia" w:hAnsi="Cambria Math"/>
                                                  <w:i/>
                                                  <w:color w:val="836967"/>
                                                  <w:sz w:val="24"/>
                                                  <w:szCs w:val="24"/>
                                                </w:rPr>
                                              </m:ctrlPr>
                                            </m:sSubPr>
                                            <m:e>
                                              <m:r>
                                                <w:rPr>
                                                  <w:rFonts w:ascii="Cambria Math" w:hAnsi="Cambria Math"/>
                                                  <w:color w:val="836967"/>
                                                </w:rPr>
                                                <m:t>mv</m:t>
                                              </m:r>
                                            </m:e>
                                            <m:sub>
                                              <m:r>
                                                <m:rPr>
                                                  <m:sty m:val="p"/>
                                                </m:rPr>
                                                <w:rPr>
                                                  <w:rFonts w:ascii="Cambria Math" w:hAnsi="Cambria Math"/>
                                                  <w:color w:val="836967"/>
                                                </w:rPr>
                                                <m:t>2</m:t>
                                              </m:r>
                                              <m:r>
                                                <w:rPr>
                                                  <w:rFonts w:ascii="Cambria Math" w:hAnsi="Cambria Math"/>
                                                  <w:color w:val="836967"/>
                                                </w:rPr>
                                                <m:t>x</m:t>
                                              </m:r>
                                            </m:sub>
                                          </m:sSub>
                                          <m:r>
                                            <m:rPr>
                                              <m:sty m:val="p"/>
                                            </m:rPr>
                                            <w:rPr>
                                              <w:rFonts w:ascii="Cambria Math" w:hAnsi="Cambria Math"/>
                                              <w:color w:val="836967"/>
                                            </w:rPr>
                                            <m:t>-</m:t>
                                          </m:r>
                                          <m:r>
                                            <w:rPr>
                                              <w:rFonts w:ascii="Cambria Math" w:hAnsi="Cambria Math"/>
                                              <w:color w:val="836967"/>
                                            </w:rPr>
                                            <m:t>m</m:t>
                                          </m:r>
                                          <m:sSub>
                                            <m:sSubPr>
                                              <m:ctrlPr>
                                                <w:rPr>
                                                  <w:rFonts w:ascii="Cambria Math" w:eastAsiaTheme="minorEastAsia" w:hAnsi="Cambria Math"/>
                                                  <w:i/>
                                                  <w:color w:val="836967"/>
                                                  <w:sz w:val="24"/>
                                                  <w:szCs w:val="24"/>
                                                </w:rPr>
                                              </m:ctrlPr>
                                            </m:sSubPr>
                                            <m:e>
                                              <m:r>
                                                <w:rPr>
                                                  <w:rFonts w:ascii="Cambria Math" w:hAnsi="Cambria Math"/>
                                                  <w:color w:val="836967"/>
                                                </w:rPr>
                                                <m:t>v</m:t>
                                              </m:r>
                                            </m:e>
                                            <m:sub>
                                              <m:r>
                                                <m:rPr>
                                                  <m:sty m:val="p"/>
                                                </m:rPr>
                                                <w:rPr>
                                                  <w:rFonts w:ascii="Cambria Math" w:hAnsi="Cambria Math"/>
                                                  <w:color w:val="836967"/>
                                                </w:rPr>
                                                <m:t>0</m:t>
                                              </m:r>
                                              <m:r>
                                                <w:rPr>
                                                  <w:rFonts w:ascii="Cambria Math" w:hAnsi="Cambria Math"/>
                                                  <w:color w:val="836967"/>
                                                </w:rPr>
                                                <m:t>x</m:t>
                                              </m:r>
                                            </m:sub>
                                          </m:sSub>
                                        </m:num>
                                        <m:den>
                                          <m:r>
                                            <w:rPr>
                                              <w:rFonts w:ascii="Cambria Math" w:hAnsi="Cambria Math"/>
                                              <w:color w:val="836967"/>
                                            </w:rPr>
                                            <m:t>H</m:t>
                                          </m:r>
                                        </m:den>
                                      </m:f>
                                      <m:r>
                                        <w:rPr>
                                          <w:rFonts w:ascii="Cambria Math" w:hAnsi="Cambria Math"/>
                                          <w:color w:val="836967"/>
                                        </w:rPr>
                                        <m:t>y</m:t>
                                      </m:r>
                                      <m:r>
                                        <m:rPr>
                                          <m:sty m:val="p"/>
                                        </m:rPr>
                                        <w:rPr>
                                          <w:rFonts w:ascii="Cambria Math" w:hAnsi="Cambria Math"/>
                                          <w:color w:val="836967"/>
                                        </w:rPr>
                                        <m:t>+</m:t>
                                      </m:r>
                                      <m:sSub>
                                        <m:sSubPr>
                                          <m:ctrlPr>
                                            <w:rPr>
                                              <w:rFonts w:ascii="Cambria Math" w:eastAsiaTheme="minorEastAsia" w:hAnsi="Cambria Math"/>
                                              <w:i/>
                                              <w:color w:val="836967"/>
                                              <w:sz w:val="24"/>
                                              <w:szCs w:val="24"/>
                                            </w:rPr>
                                          </m:ctrlPr>
                                        </m:sSubPr>
                                        <m:e>
                                          <m:r>
                                            <w:rPr>
                                              <w:rFonts w:ascii="Cambria Math" w:hAnsi="Cambria Math"/>
                                              <w:color w:val="836967"/>
                                            </w:rPr>
                                            <m:t>mv</m:t>
                                          </m:r>
                                        </m:e>
                                        <m:sub>
                                          <m:r>
                                            <m:rPr>
                                              <m:sty m:val="p"/>
                                            </m:rPr>
                                            <w:rPr>
                                              <w:rFonts w:ascii="Cambria Math" w:hAnsi="Cambria Math"/>
                                              <w:color w:val="836967"/>
                                            </w:rPr>
                                            <m:t>0</m:t>
                                          </m:r>
                                          <m:r>
                                            <w:rPr>
                                              <w:rFonts w:ascii="Cambria Math" w:hAnsi="Cambria Math"/>
                                              <w:color w:val="836967"/>
                                            </w:rPr>
                                            <m:t>x</m:t>
                                          </m:r>
                                        </m:sub>
                                      </m:sSub>
                                    </m:e>
                                    <m:e>
                                      <m:r>
                                        <m:rPr>
                                          <m:sty m:val="p"/>
                                        </m:rPr>
                                        <w:rPr>
                                          <w:rFonts w:ascii="Cambria Math" w:hAnsi="Cambria Math"/>
                                          <w:color w:val="836967"/>
                                        </w:rPr>
                                        <m:t>&amp;</m:t>
                                      </m:r>
                                      <m:sSub>
                                        <m:sSubPr>
                                          <m:ctrlPr>
                                            <w:rPr>
                                              <w:rFonts w:ascii="Cambria Math" w:eastAsiaTheme="minorEastAsia" w:hAnsi="Cambria Math"/>
                                              <w:i/>
                                              <w:color w:val="836967"/>
                                              <w:sz w:val="24"/>
                                              <w:szCs w:val="24"/>
                                            </w:rPr>
                                          </m:ctrlPr>
                                        </m:sSubPr>
                                        <m:e>
                                          <m:r>
                                            <w:rPr>
                                              <w:rFonts w:ascii="Cambria Math" w:hAnsi="Cambria Math"/>
                                              <w:color w:val="836967"/>
                                            </w:rPr>
                                            <m:t>mv</m:t>
                                          </m:r>
                                        </m:e>
                                        <m:sub>
                                          <m:r>
                                            <w:rPr>
                                              <w:rFonts w:ascii="Cambria Math" w:hAnsi="Cambria Math"/>
                                              <w:color w:val="836967"/>
                                            </w:rPr>
                                            <m:t>y</m:t>
                                          </m:r>
                                        </m:sub>
                                      </m:sSub>
                                      <m:r>
                                        <m:rPr>
                                          <m:sty m:val="p"/>
                                        </m:rPr>
                                        <w:rPr>
                                          <w:rFonts w:ascii="Cambria Math" w:hAnsi="Cambria Math"/>
                                          <w:color w:val="836967"/>
                                        </w:rPr>
                                        <m:t>=</m:t>
                                      </m:r>
                                      <m:f>
                                        <m:fPr>
                                          <m:ctrlPr>
                                            <w:rPr>
                                              <w:rFonts w:ascii="Cambria Math" w:eastAsiaTheme="minorEastAsia" w:hAnsi="Cambria Math"/>
                                              <w:i/>
                                              <w:color w:val="836967"/>
                                              <w:sz w:val="24"/>
                                              <w:szCs w:val="24"/>
                                            </w:rPr>
                                          </m:ctrlPr>
                                        </m:fPr>
                                        <m:num>
                                          <m:sSub>
                                            <m:sSubPr>
                                              <m:ctrlPr>
                                                <w:rPr>
                                                  <w:rFonts w:ascii="Cambria Math" w:eastAsiaTheme="minorEastAsia" w:hAnsi="Cambria Math"/>
                                                  <w:i/>
                                                  <w:color w:val="836967"/>
                                                  <w:sz w:val="24"/>
                                                  <w:szCs w:val="24"/>
                                                </w:rPr>
                                              </m:ctrlPr>
                                            </m:sSubPr>
                                            <m:e>
                                              <m:r>
                                                <w:rPr>
                                                  <w:rFonts w:ascii="Cambria Math" w:hAnsi="Cambria Math"/>
                                                  <w:color w:val="836967"/>
                                                </w:rPr>
                                                <m:t>mv</m:t>
                                              </m:r>
                                            </m:e>
                                            <m:sub>
                                              <m:r>
                                                <m:rPr>
                                                  <m:sty m:val="p"/>
                                                </m:rPr>
                                                <w:rPr>
                                                  <w:rFonts w:ascii="Cambria Math" w:hAnsi="Cambria Math"/>
                                                  <w:color w:val="836967"/>
                                                </w:rPr>
                                                <m:t>0</m:t>
                                              </m:r>
                                              <m:r>
                                                <w:rPr>
                                                  <w:rFonts w:ascii="Cambria Math" w:hAnsi="Cambria Math"/>
                                                  <w:color w:val="836967"/>
                                                </w:rPr>
                                                <m:t>x</m:t>
                                              </m:r>
                                            </m:sub>
                                          </m:sSub>
                                          <m:r>
                                            <m:rPr>
                                              <m:sty m:val="p"/>
                                            </m:rPr>
                                            <w:rPr>
                                              <w:rFonts w:ascii="Cambria Math" w:hAnsi="Cambria Math"/>
                                              <w:color w:val="836967"/>
                                            </w:rPr>
                                            <m:t>-</m:t>
                                          </m:r>
                                          <m:sSub>
                                            <m:sSubPr>
                                              <m:ctrlPr>
                                                <w:rPr>
                                                  <w:rFonts w:ascii="Cambria Math" w:eastAsiaTheme="minorEastAsia" w:hAnsi="Cambria Math"/>
                                                  <w:i/>
                                                  <w:color w:val="836967"/>
                                                  <w:sz w:val="24"/>
                                                  <w:szCs w:val="24"/>
                                                </w:rPr>
                                              </m:ctrlPr>
                                            </m:sSubPr>
                                            <m:e>
                                              <m:r>
                                                <w:rPr>
                                                  <w:rFonts w:ascii="Cambria Math" w:hAnsi="Cambria Math"/>
                                                  <w:color w:val="836967"/>
                                                </w:rPr>
                                                <m:t>mv</m:t>
                                              </m:r>
                                            </m:e>
                                            <m:sub>
                                              <m:r>
                                                <m:rPr>
                                                  <m:sty m:val="p"/>
                                                </m:rPr>
                                                <w:rPr>
                                                  <w:rFonts w:ascii="Cambria Math" w:hAnsi="Cambria Math"/>
                                                  <w:color w:val="836967"/>
                                                </w:rPr>
                                                <m:t>2</m:t>
                                              </m:r>
                                              <m:r>
                                                <w:rPr>
                                                  <w:rFonts w:ascii="Cambria Math" w:hAnsi="Cambria Math"/>
                                                  <w:color w:val="836967"/>
                                                </w:rPr>
                                                <m:t>x</m:t>
                                              </m:r>
                                            </m:sub>
                                          </m:sSub>
                                        </m:num>
                                        <m:den>
                                          <m:r>
                                            <w:rPr>
                                              <w:rFonts w:ascii="Cambria Math" w:hAnsi="Cambria Math"/>
                                              <w:color w:val="836967"/>
                                            </w:rPr>
                                            <m:t>H</m:t>
                                          </m:r>
                                        </m:den>
                                      </m:f>
                                      <m:r>
                                        <w:rPr>
                                          <w:rFonts w:ascii="Cambria Math" w:hAnsi="Cambria Math"/>
                                          <w:color w:val="836967"/>
                                        </w:rPr>
                                        <m:t>x</m:t>
                                      </m:r>
                                      <m:r>
                                        <m:rPr>
                                          <m:sty m:val="p"/>
                                        </m:rPr>
                                        <w:rPr>
                                          <w:rFonts w:ascii="Cambria Math" w:hAnsi="Cambria Math"/>
                                          <w:color w:val="836967"/>
                                        </w:rPr>
                                        <m:t>+</m:t>
                                      </m:r>
                                      <m:f>
                                        <m:fPr>
                                          <m:ctrlPr>
                                            <w:rPr>
                                              <w:rFonts w:ascii="Cambria Math" w:eastAsiaTheme="minorEastAsia" w:hAnsi="Cambria Math"/>
                                              <w:i/>
                                              <w:color w:val="836967"/>
                                              <w:sz w:val="24"/>
                                              <w:szCs w:val="24"/>
                                            </w:rPr>
                                          </m:ctrlPr>
                                        </m:fPr>
                                        <m:num>
                                          <m:sSub>
                                            <m:sSubPr>
                                              <m:ctrlPr>
                                                <w:rPr>
                                                  <w:rFonts w:ascii="Cambria Math" w:eastAsiaTheme="minorEastAsia" w:hAnsi="Cambria Math"/>
                                                  <w:i/>
                                                  <w:color w:val="836967"/>
                                                  <w:sz w:val="24"/>
                                                  <w:szCs w:val="24"/>
                                                </w:rPr>
                                              </m:ctrlPr>
                                            </m:sSubPr>
                                            <m:e>
                                              <m:r>
                                                <w:rPr>
                                                  <w:rFonts w:ascii="Cambria Math" w:hAnsi="Cambria Math"/>
                                                  <w:color w:val="836967"/>
                                                </w:rPr>
                                                <m:t>mv</m:t>
                                              </m:r>
                                            </m:e>
                                            <m:sub>
                                              <m:r>
                                                <m:rPr>
                                                  <m:sty m:val="p"/>
                                                </m:rPr>
                                                <w:rPr>
                                                  <w:rFonts w:ascii="Cambria Math" w:hAnsi="Cambria Math"/>
                                                  <w:color w:val="836967"/>
                                                </w:rPr>
                                                <m:t>2</m:t>
                                              </m:r>
                                              <m:r>
                                                <w:rPr>
                                                  <w:rFonts w:ascii="Cambria Math" w:hAnsi="Cambria Math"/>
                                                  <w:color w:val="836967"/>
                                                </w:rPr>
                                                <m:t>y</m:t>
                                              </m:r>
                                            </m:sub>
                                          </m:sSub>
                                          <m:r>
                                            <m:rPr>
                                              <m:sty m:val="p"/>
                                            </m:rPr>
                                            <w:rPr>
                                              <w:rFonts w:ascii="Cambria Math" w:hAnsi="Cambria Math"/>
                                              <w:color w:val="836967"/>
                                            </w:rPr>
                                            <m:t>-</m:t>
                                          </m:r>
                                          <m:sSub>
                                            <m:sSubPr>
                                              <m:ctrlPr>
                                                <w:rPr>
                                                  <w:rFonts w:ascii="Cambria Math" w:eastAsiaTheme="minorEastAsia" w:hAnsi="Cambria Math"/>
                                                  <w:i/>
                                                  <w:color w:val="836967"/>
                                                  <w:sz w:val="24"/>
                                                  <w:szCs w:val="24"/>
                                                </w:rPr>
                                              </m:ctrlPr>
                                            </m:sSubPr>
                                            <m:e>
                                              <m:r>
                                                <w:rPr>
                                                  <w:rFonts w:ascii="Cambria Math" w:hAnsi="Cambria Math"/>
                                                  <w:color w:val="836967"/>
                                                </w:rPr>
                                                <m:t>mv</m:t>
                                              </m:r>
                                            </m:e>
                                            <m:sub>
                                              <m:r>
                                                <m:rPr>
                                                  <m:sty m:val="p"/>
                                                </m:rPr>
                                                <w:rPr>
                                                  <w:rFonts w:ascii="Cambria Math" w:hAnsi="Cambria Math"/>
                                                  <w:color w:val="836967"/>
                                                </w:rPr>
                                                <m:t>0</m:t>
                                              </m:r>
                                              <m:r>
                                                <w:rPr>
                                                  <w:rFonts w:ascii="Cambria Math" w:hAnsi="Cambria Math"/>
                                                  <w:color w:val="836967"/>
                                                </w:rPr>
                                                <m:t>y</m:t>
                                              </m:r>
                                            </m:sub>
                                          </m:sSub>
                                        </m:num>
                                        <m:den>
                                          <m:r>
                                            <w:rPr>
                                              <w:rFonts w:ascii="Cambria Math" w:hAnsi="Cambria Math"/>
                                              <w:color w:val="836967"/>
                                            </w:rPr>
                                            <m:t>H</m:t>
                                          </m:r>
                                        </m:den>
                                      </m:f>
                                      <m:r>
                                        <w:rPr>
                                          <w:rFonts w:ascii="Cambria Math" w:hAnsi="Cambria Math"/>
                                          <w:color w:val="836967"/>
                                        </w:rPr>
                                        <m:t>y</m:t>
                                      </m:r>
                                      <m:r>
                                        <m:rPr>
                                          <m:sty m:val="p"/>
                                        </m:rPr>
                                        <w:rPr>
                                          <w:rFonts w:ascii="Cambria Math" w:hAnsi="Cambria Math"/>
                                          <w:color w:val="836967"/>
                                        </w:rPr>
                                        <m:t>+</m:t>
                                      </m:r>
                                      <m:sSub>
                                        <m:sSubPr>
                                          <m:ctrlPr>
                                            <w:rPr>
                                              <w:rFonts w:ascii="Cambria Math" w:eastAsiaTheme="minorEastAsia" w:hAnsi="Cambria Math"/>
                                              <w:i/>
                                              <w:color w:val="836967"/>
                                              <w:sz w:val="24"/>
                                              <w:szCs w:val="24"/>
                                            </w:rPr>
                                          </m:ctrlPr>
                                        </m:sSubPr>
                                        <m:e>
                                          <m:r>
                                            <w:rPr>
                                              <w:rFonts w:ascii="Cambria Math" w:hAnsi="Cambria Math"/>
                                              <w:color w:val="836967"/>
                                            </w:rPr>
                                            <m:t>mv</m:t>
                                          </m:r>
                                        </m:e>
                                        <m:sub>
                                          <m:r>
                                            <m:rPr>
                                              <m:sty m:val="p"/>
                                            </m:rPr>
                                            <w:rPr>
                                              <w:rFonts w:ascii="Cambria Math" w:hAnsi="Cambria Math"/>
                                              <w:color w:val="836967"/>
                                            </w:rPr>
                                            <m:t>0</m:t>
                                          </m:r>
                                          <m:r>
                                            <w:rPr>
                                              <w:rFonts w:ascii="Cambria Math" w:hAnsi="Cambria Math"/>
                                              <w:color w:val="836967"/>
                                            </w:rPr>
                                            <m:t>y</m:t>
                                          </m:r>
                                        </m:sub>
                                      </m:sSub>
                                    </m:e>
                                  </m:eqArr>
                                </m:e>
                              </m:d>
                            </m:oMath>
                            <w:r w:rsidR="006D5884">
                              <w:rPr>
                                <w:rFonts w:ascii="Cambria Math" w:eastAsiaTheme="minorEastAsia"/>
                                <w:i/>
                                <w:color w:val="836967"/>
                                <w:sz w:val="24"/>
                                <w:szCs w:val="24"/>
                              </w:rPr>
                              <w:tab/>
                            </w:r>
                          </w:p>
                        </w:txbxContent>
                      </wps:txbx>
                      <wps:bodyPr wrap="square">
                        <a:spAutoFit/>
                      </wps:bodyPr>
                    </wps:wsp>
                  </a:graphicData>
                </a:graphic>
              </wp:inline>
            </w:drawing>
          </mc:Choice>
          <mc:Fallback>
            <w:pict>
              <v:shapetype w14:anchorId="05DDA4A5" id="_x0000_t202" coordsize="21600,21600" o:spt="202" path="m,l,21600r21600,l21600,xe">
                <v:stroke joinstyle="miter"/>
                <v:path gradientshapeok="t" o:connecttype="rect"/>
              </v:shapetype>
              <v:shape id="Text Box 33" o:spid="_x0000_s1026" type="#_x0000_t202" style="width:465.7pt;height:58.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" filled="f" stroked="f">
                <v:textbox style="mso-fit-shape-to-text:t">
                  <w:txbxContent>
                    <w:p w14:paraId="2B394B09" w14:textId="7A96F2EF" w:rsidR="006D5884" w:rsidRPr="00DF1F22" w:rsidRDefault="00000000" w:rsidP="006D5884">
                      <w:pPr>
                        <w:rPr>
                          <w:rFonts w:ascii="Cambria Math"/>
                          <w:i/>
                          <w:color w:val="836967"/>
                          <w:sz w:val="24"/>
                          <w:szCs w:val="24"/>
                        </w:rPr>
                      </w:pPr>
                      <m:oMath>
                        <m:d>
                          <m:dPr>
                            <m:begChr m:val="{"/>
                            <m:endChr m:val=""/>
                            <m:ctrlPr>
                              <w:rPr>
                                <w:rFonts w:ascii="Cambria Math" w:eastAsiaTheme="minorEastAsia" w:hAnsi="Cambria Math"/>
                                <w:i/>
                                <w:color w:val="836967"/>
                                <w:sz w:val="24"/>
                                <w:szCs w:val="24"/>
                              </w:rPr>
                            </m:ctrlPr>
                          </m:dPr>
                          <m:e>
                            <m:eqArr>
                              <m:eqArrPr>
                                <m:ctrlPr>
                                  <w:rPr>
                                    <w:rFonts w:ascii="Cambria Math" w:eastAsiaTheme="minorEastAsia" w:hAnsi="Cambria Math"/>
                                    <w:i/>
                                    <w:color w:val="836967"/>
                                    <w:sz w:val="24"/>
                                    <w:szCs w:val="24"/>
                                  </w:rPr>
                                </m:ctrlPr>
                              </m:eqArrPr>
                              <m:e>
                                <m:r>
                                  <w:rPr>
                                    <w:rFonts w:ascii="Cambria Math" w:hAnsi="Cambria Math"/>
                                    <w:color w:val="836967"/>
                                  </w:rPr>
                                  <m:t>&amp;</m:t>
                                </m:r>
                                <m:sSub>
                                  <m:sSubPr>
                                    <m:ctrlPr>
                                      <w:rPr>
                                        <w:rFonts w:ascii="Cambria Math" w:eastAsiaTheme="minorEastAsia" w:hAnsi="Cambria Math"/>
                                        <w:i/>
                                        <w:color w:val="836967"/>
                                        <w:sz w:val="24"/>
                                        <w:szCs w:val="24"/>
                                      </w:rPr>
                                    </m:ctrlPr>
                                  </m:sSubPr>
                                  <m:e>
                                    <m:r>
                                      <w:rPr>
                                        <w:rFonts w:ascii="Cambria Math" w:hAnsi="Cambria Math"/>
                                        <w:color w:val="836967"/>
                                      </w:rPr>
                                      <m:t>mv</m:t>
                                    </m:r>
                                  </m:e>
                                  <m:sub>
                                    <m:r>
                                      <w:rPr>
                                        <w:rFonts w:ascii="Cambria Math" w:hAnsi="Cambria Math"/>
                                        <w:color w:val="836967"/>
                                      </w:rPr>
                                      <m:t>x</m:t>
                                    </m:r>
                                  </m:sub>
                                </m:sSub>
                                <m:r>
                                  <m:rPr>
                                    <m:sty m:val="p"/>
                                  </m:rPr>
                                  <w:rPr>
                                    <w:rFonts w:ascii="Cambria Math" w:hAnsi="Cambria Math"/>
                                    <w:color w:val="836967"/>
                                  </w:rPr>
                                  <m:t>=</m:t>
                                </m:r>
                                <m:f>
                                  <m:fPr>
                                    <m:ctrlPr>
                                      <w:rPr>
                                        <w:rFonts w:ascii="Cambria Math" w:eastAsiaTheme="minorEastAsia" w:hAnsi="Cambria Math"/>
                                        <w:i/>
                                        <w:color w:val="836967"/>
                                        <w:sz w:val="24"/>
                                        <w:szCs w:val="24"/>
                                      </w:rPr>
                                    </m:ctrlPr>
                                  </m:fPr>
                                  <m:num>
                                    <m:r>
                                      <w:rPr>
                                        <w:rFonts w:ascii="Cambria Math" w:hAnsi="Cambria Math"/>
                                        <w:color w:val="836967"/>
                                      </w:rPr>
                                      <m:t>m</m:t>
                                    </m:r>
                                    <m:sSub>
                                      <m:sSubPr>
                                        <m:ctrlPr>
                                          <w:rPr>
                                            <w:rFonts w:ascii="Cambria Math" w:eastAsiaTheme="minorEastAsia" w:hAnsi="Cambria Math"/>
                                            <w:i/>
                                            <w:color w:val="836967"/>
                                            <w:sz w:val="24"/>
                                            <w:szCs w:val="24"/>
                                          </w:rPr>
                                        </m:ctrlPr>
                                      </m:sSubPr>
                                      <m:e>
                                        <m:r>
                                          <w:rPr>
                                            <w:rFonts w:ascii="Cambria Math" w:hAnsi="Cambria Math"/>
                                            <w:color w:val="836967"/>
                                          </w:rPr>
                                          <m:t>v</m:t>
                                        </m:r>
                                      </m:e>
                                      <m:sub>
                                        <m:r>
                                          <m:rPr>
                                            <m:sty m:val="p"/>
                                          </m:rPr>
                                          <w:rPr>
                                            <w:rFonts w:ascii="Cambria Math" w:hAnsi="Cambria Math"/>
                                            <w:color w:val="836967"/>
                                          </w:rPr>
                                          <m:t>2</m:t>
                                        </m:r>
                                        <m:r>
                                          <w:rPr>
                                            <w:rFonts w:ascii="Cambria Math" w:hAnsi="Cambria Math"/>
                                            <w:color w:val="836967"/>
                                          </w:rPr>
                                          <m:t>y</m:t>
                                        </m:r>
                                      </m:sub>
                                    </m:sSub>
                                    <m:r>
                                      <m:rPr>
                                        <m:sty m:val="p"/>
                                      </m:rPr>
                                      <w:rPr>
                                        <w:rFonts w:ascii="Cambria Math" w:hAnsi="Cambria Math"/>
                                        <w:color w:val="836967"/>
                                      </w:rPr>
                                      <m:t>-</m:t>
                                    </m:r>
                                    <m:r>
                                      <w:rPr>
                                        <w:rFonts w:ascii="Cambria Math" w:hAnsi="Cambria Math"/>
                                        <w:color w:val="836967"/>
                                      </w:rPr>
                                      <m:t>m</m:t>
                                    </m:r>
                                    <m:sSub>
                                      <m:sSubPr>
                                        <m:ctrlPr>
                                          <w:rPr>
                                            <w:rFonts w:ascii="Cambria Math" w:eastAsiaTheme="minorEastAsia" w:hAnsi="Cambria Math"/>
                                            <w:i/>
                                            <w:color w:val="836967"/>
                                            <w:sz w:val="24"/>
                                            <w:szCs w:val="24"/>
                                          </w:rPr>
                                        </m:ctrlPr>
                                      </m:sSubPr>
                                      <m:e>
                                        <m:r>
                                          <w:rPr>
                                            <w:rFonts w:ascii="Cambria Math" w:hAnsi="Cambria Math"/>
                                            <w:color w:val="836967"/>
                                          </w:rPr>
                                          <m:t>v</m:t>
                                        </m:r>
                                      </m:e>
                                      <m:sub>
                                        <m:r>
                                          <m:rPr>
                                            <m:sty m:val="p"/>
                                          </m:rPr>
                                          <w:rPr>
                                            <w:rFonts w:ascii="Cambria Math" w:hAnsi="Cambria Math"/>
                                            <w:color w:val="836967"/>
                                          </w:rPr>
                                          <m:t>0</m:t>
                                        </m:r>
                                        <m:r>
                                          <w:rPr>
                                            <w:rFonts w:ascii="Cambria Math" w:hAnsi="Cambria Math"/>
                                            <w:color w:val="836967"/>
                                          </w:rPr>
                                          <m:t>y</m:t>
                                        </m:r>
                                      </m:sub>
                                    </m:sSub>
                                  </m:num>
                                  <m:den>
                                    <m:r>
                                      <w:rPr>
                                        <w:rFonts w:ascii="Cambria Math" w:hAnsi="Cambria Math"/>
                                        <w:color w:val="836967"/>
                                      </w:rPr>
                                      <m:t>H</m:t>
                                    </m:r>
                                  </m:den>
                                </m:f>
                                <m:r>
                                  <w:rPr>
                                    <w:rFonts w:ascii="Cambria Math" w:hAnsi="Cambria Math"/>
                                    <w:color w:val="836967"/>
                                  </w:rPr>
                                  <m:t>x</m:t>
                                </m:r>
                                <m:r>
                                  <m:rPr>
                                    <m:sty m:val="p"/>
                                  </m:rPr>
                                  <w:rPr>
                                    <w:rFonts w:ascii="Cambria Math" w:hAnsi="Cambria Math"/>
                                    <w:color w:val="836967"/>
                                  </w:rPr>
                                  <m:t>+</m:t>
                                </m:r>
                                <m:f>
                                  <m:fPr>
                                    <m:ctrlPr>
                                      <w:rPr>
                                        <w:rFonts w:ascii="Cambria Math" w:eastAsiaTheme="minorEastAsia" w:hAnsi="Cambria Math"/>
                                        <w:i/>
                                        <w:color w:val="836967"/>
                                        <w:sz w:val="24"/>
                                        <w:szCs w:val="24"/>
                                      </w:rPr>
                                    </m:ctrlPr>
                                  </m:fPr>
                                  <m:num>
                                    <m:sSub>
                                      <m:sSubPr>
                                        <m:ctrlPr>
                                          <w:rPr>
                                            <w:rFonts w:ascii="Cambria Math" w:eastAsiaTheme="minorEastAsia" w:hAnsi="Cambria Math"/>
                                            <w:i/>
                                            <w:color w:val="836967"/>
                                            <w:sz w:val="24"/>
                                            <w:szCs w:val="24"/>
                                          </w:rPr>
                                        </m:ctrlPr>
                                      </m:sSubPr>
                                      <m:e>
                                        <m:r>
                                          <w:rPr>
                                            <w:rFonts w:ascii="Cambria Math" w:hAnsi="Cambria Math"/>
                                            <w:color w:val="836967"/>
                                          </w:rPr>
                                          <m:t>mv</m:t>
                                        </m:r>
                                      </m:e>
                                      <m:sub>
                                        <m:r>
                                          <m:rPr>
                                            <m:sty m:val="p"/>
                                          </m:rPr>
                                          <w:rPr>
                                            <w:rFonts w:ascii="Cambria Math" w:hAnsi="Cambria Math"/>
                                            <w:color w:val="836967"/>
                                          </w:rPr>
                                          <m:t>2</m:t>
                                        </m:r>
                                        <m:r>
                                          <w:rPr>
                                            <w:rFonts w:ascii="Cambria Math" w:hAnsi="Cambria Math"/>
                                            <w:color w:val="836967"/>
                                          </w:rPr>
                                          <m:t>x</m:t>
                                        </m:r>
                                      </m:sub>
                                    </m:sSub>
                                    <m:r>
                                      <m:rPr>
                                        <m:sty m:val="p"/>
                                      </m:rPr>
                                      <w:rPr>
                                        <w:rFonts w:ascii="Cambria Math" w:hAnsi="Cambria Math"/>
                                        <w:color w:val="836967"/>
                                      </w:rPr>
                                      <m:t>-</m:t>
                                    </m:r>
                                    <m:r>
                                      <w:rPr>
                                        <w:rFonts w:ascii="Cambria Math" w:hAnsi="Cambria Math"/>
                                        <w:color w:val="836967"/>
                                      </w:rPr>
                                      <m:t>m</m:t>
                                    </m:r>
                                    <m:sSub>
                                      <m:sSubPr>
                                        <m:ctrlPr>
                                          <w:rPr>
                                            <w:rFonts w:ascii="Cambria Math" w:eastAsiaTheme="minorEastAsia" w:hAnsi="Cambria Math"/>
                                            <w:i/>
                                            <w:color w:val="836967"/>
                                            <w:sz w:val="24"/>
                                            <w:szCs w:val="24"/>
                                          </w:rPr>
                                        </m:ctrlPr>
                                      </m:sSubPr>
                                      <m:e>
                                        <m:r>
                                          <w:rPr>
                                            <w:rFonts w:ascii="Cambria Math" w:hAnsi="Cambria Math"/>
                                            <w:color w:val="836967"/>
                                          </w:rPr>
                                          <m:t>v</m:t>
                                        </m:r>
                                      </m:e>
                                      <m:sub>
                                        <m:r>
                                          <m:rPr>
                                            <m:sty m:val="p"/>
                                          </m:rPr>
                                          <w:rPr>
                                            <w:rFonts w:ascii="Cambria Math" w:hAnsi="Cambria Math"/>
                                            <w:color w:val="836967"/>
                                          </w:rPr>
                                          <m:t>0</m:t>
                                        </m:r>
                                        <m:r>
                                          <w:rPr>
                                            <w:rFonts w:ascii="Cambria Math" w:hAnsi="Cambria Math"/>
                                            <w:color w:val="836967"/>
                                          </w:rPr>
                                          <m:t>x</m:t>
                                        </m:r>
                                      </m:sub>
                                    </m:sSub>
                                  </m:num>
                                  <m:den>
                                    <m:r>
                                      <w:rPr>
                                        <w:rFonts w:ascii="Cambria Math" w:hAnsi="Cambria Math"/>
                                        <w:color w:val="836967"/>
                                      </w:rPr>
                                      <m:t>H</m:t>
                                    </m:r>
                                  </m:den>
                                </m:f>
                                <m:r>
                                  <w:rPr>
                                    <w:rFonts w:ascii="Cambria Math" w:hAnsi="Cambria Math"/>
                                    <w:color w:val="836967"/>
                                  </w:rPr>
                                  <m:t>y</m:t>
                                </m:r>
                                <m:r>
                                  <m:rPr>
                                    <m:sty m:val="p"/>
                                  </m:rPr>
                                  <w:rPr>
                                    <w:rFonts w:ascii="Cambria Math" w:hAnsi="Cambria Math"/>
                                    <w:color w:val="836967"/>
                                  </w:rPr>
                                  <m:t>+</m:t>
                                </m:r>
                                <m:sSub>
                                  <m:sSubPr>
                                    <m:ctrlPr>
                                      <w:rPr>
                                        <w:rFonts w:ascii="Cambria Math" w:eastAsiaTheme="minorEastAsia" w:hAnsi="Cambria Math"/>
                                        <w:i/>
                                        <w:color w:val="836967"/>
                                        <w:sz w:val="24"/>
                                        <w:szCs w:val="24"/>
                                      </w:rPr>
                                    </m:ctrlPr>
                                  </m:sSubPr>
                                  <m:e>
                                    <m:r>
                                      <w:rPr>
                                        <w:rFonts w:ascii="Cambria Math" w:hAnsi="Cambria Math"/>
                                        <w:color w:val="836967"/>
                                      </w:rPr>
                                      <m:t>mv</m:t>
                                    </m:r>
                                  </m:e>
                                  <m:sub>
                                    <m:r>
                                      <m:rPr>
                                        <m:sty m:val="p"/>
                                      </m:rPr>
                                      <w:rPr>
                                        <w:rFonts w:ascii="Cambria Math" w:hAnsi="Cambria Math"/>
                                        <w:color w:val="836967"/>
                                      </w:rPr>
                                      <m:t>0</m:t>
                                    </m:r>
                                    <m:r>
                                      <w:rPr>
                                        <w:rFonts w:ascii="Cambria Math" w:hAnsi="Cambria Math"/>
                                        <w:color w:val="836967"/>
                                      </w:rPr>
                                      <m:t>x</m:t>
                                    </m:r>
                                  </m:sub>
                                </m:sSub>
                              </m:e>
                              <m:e>
                                <m:r>
                                  <m:rPr>
                                    <m:sty m:val="p"/>
                                  </m:rPr>
                                  <w:rPr>
                                    <w:rFonts w:ascii="Cambria Math" w:hAnsi="Cambria Math"/>
                                    <w:color w:val="836967"/>
                                  </w:rPr>
                                  <m:t>&amp;</m:t>
                                </m:r>
                                <m:sSub>
                                  <m:sSubPr>
                                    <m:ctrlPr>
                                      <w:rPr>
                                        <w:rFonts w:ascii="Cambria Math" w:eastAsiaTheme="minorEastAsia" w:hAnsi="Cambria Math"/>
                                        <w:i/>
                                        <w:color w:val="836967"/>
                                        <w:sz w:val="24"/>
                                        <w:szCs w:val="24"/>
                                      </w:rPr>
                                    </m:ctrlPr>
                                  </m:sSubPr>
                                  <m:e>
                                    <m:r>
                                      <w:rPr>
                                        <w:rFonts w:ascii="Cambria Math" w:hAnsi="Cambria Math"/>
                                        <w:color w:val="836967"/>
                                      </w:rPr>
                                      <m:t>mv</m:t>
                                    </m:r>
                                  </m:e>
                                  <m:sub>
                                    <m:r>
                                      <w:rPr>
                                        <w:rFonts w:ascii="Cambria Math" w:hAnsi="Cambria Math"/>
                                        <w:color w:val="836967"/>
                                      </w:rPr>
                                      <m:t>y</m:t>
                                    </m:r>
                                  </m:sub>
                                </m:sSub>
                                <m:r>
                                  <m:rPr>
                                    <m:sty m:val="p"/>
                                  </m:rPr>
                                  <w:rPr>
                                    <w:rFonts w:ascii="Cambria Math" w:hAnsi="Cambria Math"/>
                                    <w:color w:val="836967"/>
                                  </w:rPr>
                                  <m:t>=</m:t>
                                </m:r>
                                <m:f>
                                  <m:fPr>
                                    <m:ctrlPr>
                                      <w:rPr>
                                        <w:rFonts w:ascii="Cambria Math" w:eastAsiaTheme="minorEastAsia" w:hAnsi="Cambria Math"/>
                                        <w:i/>
                                        <w:color w:val="836967"/>
                                        <w:sz w:val="24"/>
                                        <w:szCs w:val="24"/>
                                      </w:rPr>
                                    </m:ctrlPr>
                                  </m:fPr>
                                  <m:num>
                                    <m:sSub>
                                      <m:sSubPr>
                                        <m:ctrlPr>
                                          <w:rPr>
                                            <w:rFonts w:ascii="Cambria Math" w:eastAsiaTheme="minorEastAsia" w:hAnsi="Cambria Math"/>
                                            <w:i/>
                                            <w:color w:val="836967"/>
                                            <w:sz w:val="24"/>
                                            <w:szCs w:val="24"/>
                                          </w:rPr>
                                        </m:ctrlPr>
                                      </m:sSubPr>
                                      <m:e>
                                        <m:r>
                                          <w:rPr>
                                            <w:rFonts w:ascii="Cambria Math" w:hAnsi="Cambria Math"/>
                                            <w:color w:val="836967"/>
                                          </w:rPr>
                                          <m:t>mv</m:t>
                                        </m:r>
                                      </m:e>
                                      <m:sub>
                                        <m:r>
                                          <m:rPr>
                                            <m:sty m:val="p"/>
                                          </m:rPr>
                                          <w:rPr>
                                            <w:rFonts w:ascii="Cambria Math" w:hAnsi="Cambria Math"/>
                                            <w:color w:val="836967"/>
                                          </w:rPr>
                                          <m:t>0</m:t>
                                        </m:r>
                                        <m:r>
                                          <w:rPr>
                                            <w:rFonts w:ascii="Cambria Math" w:hAnsi="Cambria Math"/>
                                            <w:color w:val="836967"/>
                                          </w:rPr>
                                          <m:t>x</m:t>
                                        </m:r>
                                      </m:sub>
                                    </m:sSub>
                                    <m:r>
                                      <m:rPr>
                                        <m:sty m:val="p"/>
                                      </m:rPr>
                                      <w:rPr>
                                        <w:rFonts w:ascii="Cambria Math" w:hAnsi="Cambria Math"/>
                                        <w:color w:val="836967"/>
                                      </w:rPr>
                                      <m:t>-</m:t>
                                    </m:r>
                                    <m:sSub>
                                      <m:sSubPr>
                                        <m:ctrlPr>
                                          <w:rPr>
                                            <w:rFonts w:ascii="Cambria Math" w:eastAsiaTheme="minorEastAsia" w:hAnsi="Cambria Math"/>
                                            <w:i/>
                                            <w:color w:val="836967"/>
                                            <w:sz w:val="24"/>
                                            <w:szCs w:val="24"/>
                                          </w:rPr>
                                        </m:ctrlPr>
                                      </m:sSubPr>
                                      <m:e>
                                        <m:r>
                                          <w:rPr>
                                            <w:rFonts w:ascii="Cambria Math" w:hAnsi="Cambria Math"/>
                                            <w:color w:val="836967"/>
                                          </w:rPr>
                                          <m:t>mv</m:t>
                                        </m:r>
                                      </m:e>
                                      <m:sub>
                                        <m:r>
                                          <m:rPr>
                                            <m:sty m:val="p"/>
                                          </m:rPr>
                                          <w:rPr>
                                            <w:rFonts w:ascii="Cambria Math" w:hAnsi="Cambria Math"/>
                                            <w:color w:val="836967"/>
                                          </w:rPr>
                                          <m:t>2</m:t>
                                        </m:r>
                                        <m:r>
                                          <w:rPr>
                                            <w:rFonts w:ascii="Cambria Math" w:hAnsi="Cambria Math"/>
                                            <w:color w:val="836967"/>
                                          </w:rPr>
                                          <m:t>x</m:t>
                                        </m:r>
                                      </m:sub>
                                    </m:sSub>
                                  </m:num>
                                  <m:den>
                                    <m:r>
                                      <w:rPr>
                                        <w:rFonts w:ascii="Cambria Math" w:hAnsi="Cambria Math"/>
                                        <w:color w:val="836967"/>
                                      </w:rPr>
                                      <m:t>H</m:t>
                                    </m:r>
                                  </m:den>
                                </m:f>
                                <m:r>
                                  <w:rPr>
                                    <w:rFonts w:ascii="Cambria Math" w:hAnsi="Cambria Math"/>
                                    <w:color w:val="836967"/>
                                  </w:rPr>
                                  <m:t>x</m:t>
                                </m:r>
                                <m:r>
                                  <m:rPr>
                                    <m:sty m:val="p"/>
                                  </m:rPr>
                                  <w:rPr>
                                    <w:rFonts w:ascii="Cambria Math" w:hAnsi="Cambria Math"/>
                                    <w:color w:val="836967"/>
                                  </w:rPr>
                                  <m:t>+</m:t>
                                </m:r>
                                <m:f>
                                  <m:fPr>
                                    <m:ctrlPr>
                                      <w:rPr>
                                        <w:rFonts w:ascii="Cambria Math" w:eastAsiaTheme="minorEastAsia" w:hAnsi="Cambria Math"/>
                                        <w:i/>
                                        <w:color w:val="836967"/>
                                        <w:sz w:val="24"/>
                                        <w:szCs w:val="24"/>
                                      </w:rPr>
                                    </m:ctrlPr>
                                  </m:fPr>
                                  <m:num>
                                    <m:sSub>
                                      <m:sSubPr>
                                        <m:ctrlPr>
                                          <w:rPr>
                                            <w:rFonts w:ascii="Cambria Math" w:eastAsiaTheme="minorEastAsia" w:hAnsi="Cambria Math"/>
                                            <w:i/>
                                            <w:color w:val="836967"/>
                                            <w:sz w:val="24"/>
                                            <w:szCs w:val="24"/>
                                          </w:rPr>
                                        </m:ctrlPr>
                                      </m:sSubPr>
                                      <m:e>
                                        <m:r>
                                          <w:rPr>
                                            <w:rFonts w:ascii="Cambria Math" w:hAnsi="Cambria Math"/>
                                            <w:color w:val="836967"/>
                                          </w:rPr>
                                          <m:t>mv</m:t>
                                        </m:r>
                                      </m:e>
                                      <m:sub>
                                        <m:r>
                                          <m:rPr>
                                            <m:sty m:val="p"/>
                                          </m:rPr>
                                          <w:rPr>
                                            <w:rFonts w:ascii="Cambria Math" w:hAnsi="Cambria Math"/>
                                            <w:color w:val="836967"/>
                                          </w:rPr>
                                          <m:t>2</m:t>
                                        </m:r>
                                        <m:r>
                                          <w:rPr>
                                            <w:rFonts w:ascii="Cambria Math" w:hAnsi="Cambria Math"/>
                                            <w:color w:val="836967"/>
                                          </w:rPr>
                                          <m:t>y</m:t>
                                        </m:r>
                                      </m:sub>
                                    </m:sSub>
                                    <m:r>
                                      <m:rPr>
                                        <m:sty m:val="p"/>
                                      </m:rPr>
                                      <w:rPr>
                                        <w:rFonts w:ascii="Cambria Math" w:hAnsi="Cambria Math"/>
                                        <w:color w:val="836967"/>
                                      </w:rPr>
                                      <m:t>-</m:t>
                                    </m:r>
                                    <m:sSub>
                                      <m:sSubPr>
                                        <m:ctrlPr>
                                          <w:rPr>
                                            <w:rFonts w:ascii="Cambria Math" w:eastAsiaTheme="minorEastAsia" w:hAnsi="Cambria Math"/>
                                            <w:i/>
                                            <w:color w:val="836967"/>
                                            <w:sz w:val="24"/>
                                            <w:szCs w:val="24"/>
                                          </w:rPr>
                                        </m:ctrlPr>
                                      </m:sSubPr>
                                      <m:e>
                                        <m:r>
                                          <w:rPr>
                                            <w:rFonts w:ascii="Cambria Math" w:hAnsi="Cambria Math"/>
                                            <w:color w:val="836967"/>
                                          </w:rPr>
                                          <m:t>mv</m:t>
                                        </m:r>
                                      </m:e>
                                      <m:sub>
                                        <m:r>
                                          <m:rPr>
                                            <m:sty m:val="p"/>
                                          </m:rPr>
                                          <w:rPr>
                                            <w:rFonts w:ascii="Cambria Math" w:hAnsi="Cambria Math"/>
                                            <w:color w:val="836967"/>
                                          </w:rPr>
                                          <m:t>0</m:t>
                                        </m:r>
                                        <m:r>
                                          <w:rPr>
                                            <w:rFonts w:ascii="Cambria Math" w:hAnsi="Cambria Math"/>
                                            <w:color w:val="836967"/>
                                          </w:rPr>
                                          <m:t>y</m:t>
                                        </m:r>
                                      </m:sub>
                                    </m:sSub>
                                  </m:num>
                                  <m:den>
                                    <m:r>
                                      <w:rPr>
                                        <w:rFonts w:ascii="Cambria Math" w:hAnsi="Cambria Math"/>
                                        <w:color w:val="836967"/>
                                      </w:rPr>
                                      <m:t>H</m:t>
                                    </m:r>
                                  </m:den>
                                </m:f>
                                <m:r>
                                  <w:rPr>
                                    <w:rFonts w:ascii="Cambria Math" w:hAnsi="Cambria Math"/>
                                    <w:color w:val="836967"/>
                                  </w:rPr>
                                  <m:t>y</m:t>
                                </m:r>
                                <m:r>
                                  <m:rPr>
                                    <m:sty m:val="p"/>
                                  </m:rPr>
                                  <w:rPr>
                                    <w:rFonts w:ascii="Cambria Math" w:hAnsi="Cambria Math"/>
                                    <w:color w:val="836967"/>
                                  </w:rPr>
                                  <m:t>+</m:t>
                                </m:r>
                                <m:sSub>
                                  <m:sSubPr>
                                    <m:ctrlPr>
                                      <w:rPr>
                                        <w:rFonts w:ascii="Cambria Math" w:eastAsiaTheme="minorEastAsia" w:hAnsi="Cambria Math"/>
                                        <w:i/>
                                        <w:color w:val="836967"/>
                                        <w:sz w:val="24"/>
                                        <w:szCs w:val="24"/>
                                      </w:rPr>
                                    </m:ctrlPr>
                                  </m:sSubPr>
                                  <m:e>
                                    <m:r>
                                      <w:rPr>
                                        <w:rFonts w:ascii="Cambria Math" w:hAnsi="Cambria Math"/>
                                        <w:color w:val="836967"/>
                                      </w:rPr>
                                      <m:t>mv</m:t>
                                    </m:r>
                                  </m:e>
                                  <m:sub>
                                    <m:r>
                                      <m:rPr>
                                        <m:sty m:val="p"/>
                                      </m:rPr>
                                      <w:rPr>
                                        <w:rFonts w:ascii="Cambria Math" w:hAnsi="Cambria Math"/>
                                        <w:color w:val="836967"/>
                                      </w:rPr>
                                      <m:t>0</m:t>
                                    </m:r>
                                    <m:r>
                                      <w:rPr>
                                        <w:rFonts w:ascii="Cambria Math" w:hAnsi="Cambria Math"/>
                                        <w:color w:val="836967"/>
                                      </w:rPr>
                                      <m:t>y</m:t>
                                    </m:r>
                                  </m:sub>
                                </m:sSub>
                              </m:e>
                            </m:eqArr>
                          </m:e>
                        </m:d>
                      </m:oMath>
                      <w:r w:rsidR="006D5884">
                        <w:rPr>
                          <w:rFonts w:ascii="Cambria Math" w:eastAsiaTheme="minorEastAsia"/>
                          <w:i/>
                          <w:color w:val="836967"/>
                          <w:sz w:val="24"/>
                          <w:szCs w:val="24"/>
                        </w:rPr>
                        <w:tab/>
                      </w:r>
                    </w:p>
                  </w:txbxContent>
                </v:textbox>
                <w10:anchorlock/>
              </v:shape>
            </w:pict>
          </mc:Fallback>
        </mc:AlternateContent>
      </w:r>
    </w:p>
    <w:p w14:paraId="1935E4AC" w14:textId="77777777" w:rsidR="006D5884" w:rsidRDefault="006D5884" w:rsidP="006D5884">
      <w:pPr>
        <w:rPr>
          <w:lang w:val="en-CA"/>
        </w:rPr>
      </w:pPr>
    </w:p>
    <w:p w14:paraId="5F16246B" w14:textId="17C8F018" w:rsidR="006D5884" w:rsidRDefault="006D5884" w:rsidP="006D5884">
      <w:pPr>
        <w:rPr>
          <w:lang w:val="en-CA"/>
        </w:rPr>
      </w:pPr>
      <w:r w:rsidRPr="00D9480E">
        <w:rPr>
          <w:noProof/>
        </w:rPr>
        <mc:AlternateContent>
          <mc:Choice Requires="wpg">
            <w:drawing>
              <wp:inline distT="0" distB="0" distL="0" distR="0" wp14:anchorId="12AF881C" wp14:editId="73056745">
                <wp:extent cx="1565910" cy="1299210"/>
                <wp:effectExtent l="19050" t="0" r="15240" b="0"/>
                <wp:docPr id="34" name="Group 34"/>
                <wp:cNvGraphicFramePr/>
                <a:graphic xmlns:a="http://schemas.openxmlformats.org/drawingml/2006/main">
                  <a:graphicData uri="http://schemas.microsoft.com/office/word/2010/wordprocessingGroup">
                    <wpg:wgp>
                      <wpg:cNvGrpSpPr/>
                      <wpg:grpSpPr>
                        <a:xfrm>
                          <a:off x="0" y="0"/>
                          <a:ext cx="1565910" cy="1299210"/>
                          <a:chOff x="6483" y="-27528"/>
                          <a:chExt cx="2664405" cy="1529772"/>
                        </a:xfrm>
                      </wpg:grpSpPr>
                      <wps:wsp>
                        <wps:cNvPr id="35" name="TextBox 2"/>
                        <wps:cNvSpPr txBox="1"/>
                        <wps:spPr>
                          <a:xfrm>
                            <a:off x="412880" y="310095"/>
                            <a:ext cx="2094722" cy="769776"/>
                          </a:xfrm>
                          <a:prstGeom prst="rect">
                            <a:avLst/>
                          </a:prstGeom>
                        </wps:spPr>
                        <wps:bodyPr vert="horz" wrap="square" lIns="72000" tIns="36000" rIns="72000" bIns="36000" rtlCol="0" anchor="t">
                          <a:noAutofit/>
                        </wps:bodyPr>
                      </wps:wsp>
                      <wps:wsp>
                        <wps:cNvPr id="36" name="TextBox 3"/>
                        <wps:cNvSpPr txBox="1"/>
                        <wps:spPr>
                          <a:xfrm>
                            <a:off x="464198" y="352083"/>
                            <a:ext cx="2206690" cy="727788"/>
                          </a:xfrm>
                          <a:prstGeom prst="rect">
                            <a:avLst/>
                          </a:prstGeom>
                          <a:ln>
                            <a:solidFill>
                              <a:schemeClr val="tx1"/>
                            </a:solidFill>
                          </a:ln>
                        </wps:spPr>
                        <wps:bodyPr vert="horz" wrap="square" lIns="72000" tIns="36000" rIns="72000" bIns="36000" rtlCol="0" anchor="t">
                          <a:noAutofit/>
                        </wps:bodyPr>
                      </wps:wsp>
                      <wps:wsp>
                        <wps:cNvPr id="37" name="Straight Arrow Connector 37"/>
                        <wps:cNvCnPr/>
                        <wps:spPr bwMode="auto">
                          <a:xfrm flipH="1" flipV="1">
                            <a:off x="142292" y="132814"/>
                            <a:ext cx="321906" cy="219269"/>
                          </a:xfrm>
                          <a:prstGeom prst="straightConnector1">
                            <a:avLst/>
                          </a:prstGeom>
                          <a:solidFill>
                            <a:schemeClr val="accent1"/>
                          </a:solidFill>
                          <a:ln w="6350" cap="flat" cmpd="sng" algn="ctr">
                            <a:solidFill>
                              <a:schemeClr val="tx1"/>
                            </a:solidFill>
                            <a:prstDash val="solid"/>
                            <a:round/>
                            <a:headEnd type="none" w="med" len="med"/>
                            <a:tailEnd type="triangle"/>
                          </a:ln>
                          <a:effectLst/>
                        </wps:spPr>
                        <wps:bodyPr/>
                      </wps:wsp>
                      <wps:wsp>
                        <wps:cNvPr id="38" name="TextBox 6"/>
                        <wps:cNvSpPr txBox="1"/>
                        <wps:spPr>
                          <a:xfrm>
                            <a:off x="1122006" y="30177"/>
                            <a:ext cx="914400" cy="914400"/>
                          </a:xfrm>
                          <a:prstGeom prst="rect">
                            <a:avLst/>
                          </a:prstGeom>
                        </wps:spPr>
                        <wps:bodyPr vert="horz" wrap="none" lIns="72000" tIns="36000" rIns="72000" bIns="36000" rtlCol="0" anchor="t">
                          <a:noAutofit/>
                        </wps:bodyPr>
                      </wps:wsp>
                      <wps:wsp>
                        <wps:cNvPr id="39" name="TextBox 7"/>
                        <wps:cNvSpPr txBox="1"/>
                        <wps:spPr>
                          <a:xfrm>
                            <a:off x="367481" y="-27528"/>
                            <a:ext cx="685843" cy="522630"/>
                          </a:xfrm>
                          <a:prstGeom prst="rect">
                            <a:avLst/>
                          </a:prstGeom>
                        </wps:spPr>
                        <wps:txbx>
                          <w:txbxContent>
                            <w:p w14:paraId="593DC2B0" w14:textId="77777777" w:rsidR="006D5884" w:rsidRDefault="006D5884" w:rsidP="006D5884">
                              <w:pPr>
                                <w:spacing w:before="160"/>
                                <w:rPr>
                                  <w:rFonts w:ascii="Cambria Math" w:hAnsi="Cambria Math"/>
                                  <w:i/>
                                  <w:sz w:val="40"/>
                                  <w:szCs w:val="40"/>
                                </w:rPr>
                              </w:pPr>
                              <m:oMathPara>
                                <m:oMathParaPr>
                                  <m:jc m:val="centerGroup"/>
                                </m:oMathParaPr>
                                <m:oMath>
                                  <m:r>
                                    <w:rPr>
                                      <w:rFonts w:ascii="Cambria Math" w:hAnsi="Cambria Math"/>
                                    </w:rPr>
                                    <m:t>m</m:t>
                                  </m:r>
                                  <m:sSub>
                                    <m:sSubPr>
                                      <m:ctrlPr>
                                        <w:rPr>
                                          <w:rFonts w:ascii="Cambria Math" w:hAnsi="Cambria Math"/>
                                          <w:i/>
                                          <w:iCs/>
                                        </w:rPr>
                                      </m:ctrlPr>
                                    </m:sSubPr>
                                    <m:e>
                                      <m:r>
                                        <w:rPr>
                                          <w:rFonts w:ascii="Cambria Math" w:hAnsi="Cambria Math"/>
                                        </w:rPr>
                                        <m:t>v</m:t>
                                      </m:r>
                                    </m:e>
                                    <m:sub>
                                      <m:r>
                                        <w:rPr>
                                          <w:rFonts w:ascii="Cambria Math" w:hAnsi="Cambria Math"/>
                                        </w:rPr>
                                        <m:t>0</m:t>
                                      </m:r>
                                    </m:sub>
                                  </m:sSub>
                                </m:oMath>
                              </m:oMathPara>
                            </w:p>
                          </w:txbxContent>
                        </wps:txbx>
                        <wps:bodyPr vert="horz" wrap="none" lIns="72000" tIns="36000" rIns="72000" bIns="36000" rtlCol="0" anchor="t">
                          <a:noAutofit/>
                        </wps:bodyPr>
                      </wps:wsp>
                      <wps:wsp>
                        <wps:cNvPr id="40" name="TextBox 8"/>
                        <wps:cNvSpPr txBox="1"/>
                        <wps:spPr>
                          <a:xfrm>
                            <a:off x="6483" y="976992"/>
                            <a:ext cx="685843" cy="525252"/>
                          </a:xfrm>
                          <a:prstGeom prst="rect">
                            <a:avLst/>
                          </a:prstGeom>
                        </wps:spPr>
                        <wps:txbx>
                          <w:txbxContent>
                            <w:p w14:paraId="36AB1C05" w14:textId="77777777" w:rsidR="006D5884" w:rsidRDefault="006D5884" w:rsidP="006D5884">
                              <w:pPr>
                                <w:spacing w:before="160"/>
                                <w:rPr>
                                  <w:rFonts w:ascii="Cambria Math" w:hAnsi="Cambria Math"/>
                                  <w:i/>
                                  <w:sz w:val="40"/>
                                  <w:szCs w:val="40"/>
                                </w:rPr>
                              </w:pPr>
                              <m:oMathPara>
                                <m:oMathParaPr>
                                  <m:jc m:val="centerGroup"/>
                                </m:oMathParaPr>
                                <m:oMath>
                                  <m:r>
                                    <w:rPr>
                                      <w:rFonts w:ascii="Cambria Math" w:hAnsi="Cambria Math"/>
                                    </w:rPr>
                                    <m:t>m</m:t>
                                  </m:r>
                                  <m:sSub>
                                    <m:sSubPr>
                                      <m:ctrlPr>
                                        <w:rPr>
                                          <w:rFonts w:ascii="Cambria Math" w:hAnsi="Cambria Math"/>
                                          <w:i/>
                                          <w:iCs/>
                                        </w:rPr>
                                      </m:ctrlPr>
                                    </m:sSubPr>
                                    <m:e>
                                      <m:r>
                                        <w:rPr>
                                          <w:rFonts w:ascii="Cambria Math" w:hAnsi="Cambria Math"/>
                                        </w:rPr>
                                        <m:t>v</m:t>
                                      </m:r>
                                    </m:e>
                                    <m:sub>
                                      <m:r>
                                        <w:rPr>
                                          <w:rFonts w:ascii="Cambria Math" w:hAnsi="Cambria Math"/>
                                        </w:rPr>
                                        <m:t>2</m:t>
                                      </m:r>
                                    </m:sub>
                                  </m:sSub>
                                </m:oMath>
                              </m:oMathPara>
                            </w:p>
                          </w:txbxContent>
                        </wps:txbx>
                        <wps:bodyPr vert="horz" wrap="none" lIns="72000" tIns="36000" rIns="72000" bIns="36000" rtlCol="0" anchor="t">
                          <a:noAutofit/>
                        </wps:bodyPr>
                      </wps:wsp>
                      <wps:wsp>
                        <wps:cNvPr id="41" name="Straight Arrow Connector 41"/>
                        <wps:cNvCnPr>
                          <a:cxnSpLocks/>
                        </wps:cNvCnPr>
                        <wps:spPr bwMode="auto">
                          <a:xfrm flipH="1" flipV="1">
                            <a:off x="36739" y="996190"/>
                            <a:ext cx="425709" cy="83681"/>
                          </a:xfrm>
                          <a:prstGeom prst="straightConnector1">
                            <a:avLst/>
                          </a:prstGeom>
                          <a:solidFill>
                            <a:schemeClr val="accent1"/>
                          </a:solidFill>
                          <a:ln w="6350" cap="flat" cmpd="sng" algn="ctr">
                            <a:solidFill>
                              <a:schemeClr val="tx1"/>
                            </a:solidFill>
                            <a:prstDash val="solid"/>
                            <a:round/>
                            <a:headEnd type="none" w="med" len="med"/>
                            <a:tailEnd type="triangle"/>
                          </a:ln>
                          <a:effectLst/>
                        </wps:spPr>
                        <wps:bodyPr/>
                      </wps:wsp>
                    </wpg:wgp>
                  </a:graphicData>
                </a:graphic>
              </wp:inline>
            </w:drawing>
          </mc:Choice>
          <mc:Fallback>
            <w:pict>
              <v:group w14:anchorId="12AF881C" id="Group 34" o:spid="_x0000_s1027" style="width:123.3pt;height:102.3pt;mso-position-horizontal-relative:char;mso-position-vertical-relative:line" coordorigin="64,-275" coordsize="26644,152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">
                <v:shape id="TextBox 2" o:spid="_x0000_s1028" type="#_x0000_t202" style="position:absolute;left:4128;top:3100;width:20948;height:7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" filled="f" stroked="f">
                  <v:textbox inset="2mm,1mm,2mm,1mm"/>
                </v:shape>
                <v:shape id="TextBox 3" o:spid="_x0000_s1029" type="#_x0000_t202" style="position:absolute;left:4641;top:3520;width:22067;height:72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" filled="f" strokecolor="black [3213]">
                  <v:textbox inset="2mm,1mm,2mm,1mm"/>
                </v:shape>
                <v:shapetype id="_x0000_t32" coordsize="21600,21600" o:spt="32" o:oned="t" path="m,l21600,21600e" filled="f">
                  <v:path arrowok="t" fillok="f" o:connecttype="none"/>
                  <o:lock v:ext="edit" shapetype="t"/>
                </v:shapetype>
                <v:shape id="Straight Arrow Connector 37" o:spid="_x0000_s1030" type="#_x0000_t32" style="position:absolute;left:1422;top:1328;width:3219;height:219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" filled="t" fillcolor="#4472c4 [3204]" strokecolor="black [3213]" strokeweight=".5pt">
                  <v:stroke endarrow="block"/>
                </v:shape>
                <v:shape id="TextBox 6" o:spid="_x0000_s1031" type="#_x0000_t202" style="position:absolute;left:11220;top:301;width:9144;height:91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" filled="f" stroked="f">
                  <v:textbox inset="2mm,1mm,2mm,1mm"/>
                </v:shape>
                <v:shape id="TextBox 7" o:spid="_x0000_s1032" type="#_x0000_t202" style="position:absolute;left:3674;top:-275;width:6859;height:52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" filled="f" stroked="f">
                  <v:textbox inset="2mm,1mm,2mm,1mm">
                    <w:txbxContent>
                      <w:p w14:paraId="593DC2B0" w14:textId="77777777" w:rsidR="006D5884" w:rsidRDefault="006D5884" w:rsidP="006D5884">
                        <w:pPr>
                          <w:spacing w:before="160"/>
                          <w:rPr>
                            <w:rFonts w:ascii="Cambria Math" w:hAnsi="Cambria Math"/>
                            <w:i/>
                            <w:sz w:val="40"/>
                            <w:szCs w:val="40"/>
                          </w:rPr>
                        </w:pPr>
                        <m:oMathPara>
                          <m:oMathParaPr>
                            <m:jc m:val="centerGroup"/>
                          </m:oMathParaPr>
                          <m:oMath>
                            <m:r>
                              <w:rPr>
                                <w:rFonts w:ascii="Cambria Math" w:hAnsi="Cambria Math"/>
                              </w:rPr>
                              <m:t>m</m:t>
                            </m:r>
                            <m:sSub>
                              <m:sSubPr>
                                <m:ctrlPr>
                                  <w:rPr>
                                    <w:rFonts w:ascii="Cambria Math" w:hAnsi="Cambria Math"/>
                                    <w:i/>
                                    <w:iCs/>
                                  </w:rPr>
                                </m:ctrlPr>
                              </m:sSubPr>
                              <m:e>
                                <m:r>
                                  <w:rPr>
                                    <w:rFonts w:ascii="Cambria Math" w:hAnsi="Cambria Math"/>
                                  </w:rPr>
                                  <m:t>v</m:t>
                                </m:r>
                              </m:e>
                              <m:sub>
                                <m:r>
                                  <w:rPr>
                                    <w:rFonts w:ascii="Cambria Math" w:hAnsi="Cambria Math"/>
                                  </w:rPr>
                                  <m:t>0</m:t>
                                </m:r>
                              </m:sub>
                            </m:sSub>
                          </m:oMath>
                        </m:oMathPara>
                      </w:p>
                    </w:txbxContent>
                  </v:textbox>
                </v:shape>
                <v:shape id="TextBox 8" o:spid="_x0000_s1033" type="#_x0000_t202" style="position:absolute;left:64;top:9769;width:6859;height:52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" filled="f" stroked="f">
                  <v:textbox inset="2mm,1mm,2mm,1mm">
                    <w:txbxContent>
                      <w:p w14:paraId="36AB1C05" w14:textId="77777777" w:rsidR="006D5884" w:rsidRDefault="006D5884" w:rsidP="006D5884">
                        <w:pPr>
                          <w:spacing w:before="160"/>
                          <w:rPr>
                            <w:rFonts w:ascii="Cambria Math" w:hAnsi="Cambria Math"/>
                            <w:i/>
                            <w:sz w:val="40"/>
                            <w:szCs w:val="40"/>
                          </w:rPr>
                        </w:pPr>
                        <m:oMathPara>
                          <m:oMathParaPr>
                            <m:jc m:val="centerGroup"/>
                          </m:oMathParaPr>
                          <m:oMath>
                            <m:r>
                              <w:rPr>
                                <w:rFonts w:ascii="Cambria Math" w:hAnsi="Cambria Math"/>
                              </w:rPr>
                              <m:t>m</m:t>
                            </m:r>
                            <m:sSub>
                              <m:sSubPr>
                                <m:ctrlPr>
                                  <w:rPr>
                                    <w:rFonts w:ascii="Cambria Math" w:hAnsi="Cambria Math"/>
                                    <w:i/>
                                    <w:iCs/>
                                  </w:rPr>
                                </m:ctrlPr>
                              </m:sSubPr>
                              <m:e>
                                <m:r>
                                  <w:rPr>
                                    <w:rFonts w:ascii="Cambria Math" w:hAnsi="Cambria Math"/>
                                  </w:rPr>
                                  <m:t>v</m:t>
                                </m:r>
                              </m:e>
                              <m:sub>
                                <m:r>
                                  <w:rPr>
                                    <w:rFonts w:ascii="Cambria Math" w:hAnsi="Cambria Math"/>
                                  </w:rPr>
                                  <m:t>2</m:t>
                                </m:r>
                              </m:sub>
                            </m:sSub>
                          </m:oMath>
                        </m:oMathPara>
                      </w:p>
                    </w:txbxContent>
                  </v:textbox>
                </v:shape>
                <v:shape id="Straight Arrow Connector 41" o:spid="_x0000_s1034" type="#_x0000_t32" style="position:absolute;left:367;top:9961;width:4257;height:83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" filled="t" fillcolor="#4472c4 [3204]" strokecolor="black [3213]" strokeweight=".5pt">
                  <v:stroke endarrow="block"/>
                  <o:lock v:ext="edit" shapetype="f"/>
                </v:shape>
                <w10:anchorlock/>
              </v:group>
            </w:pict>
          </mc:Fallback>
        </mc:AlternateContent>
      </w:r>
    </w:p>
    <w:p w14:paraId="2C11A157" w14:textId="3B675787" w:rsidR="00261154" w:rsidRDefault="006D5884" w:rsidP="006D5884">
      <w:pPr>
        <w:rPr>
          <w:lang w:val="en-CA"/>
        </w:rPr>
      </w:pPr>
      <w:r>
        <w:rPr>
          <w:lang w:val="en-CA"/>
        </w:rPr>
        <w:t>Otherwise, the motion model is derived as in ECM.</w:t>
      </w:r>
    </w:p>
    <w:p w14:paraId="38863765" w14:textId="24E400C6" w:rsidR="00261154" w:rsidRDefault="00261154" w:rsidP="006D5884">
      <w:pPr>
        <w:rPr>
          <w:lang w:val="en-CA"/>
        </w:rPr>
      </w:pPr>
      <w:r>
        <w:rPr>
          <w:lang w:val="en-CA"/>
        </w:rPr>
        <w:t>The reason for deploying the alternative 4-parameter model when the width is greater than the height is that the motion field will become more different to the motion field that can be represented by the 6-parameter model since the distance to the used control point motion vectors will be longer than when control point motion vectors at the top corners of the current block is used.</w:t>
      </w:r>
    </w:p>
    <w:p w14:paraId="3169C088" w14:textId="09AACFAF" w:rsidR="006D5884" w:rsidRPr="006D5884" w:rsidRDefault="006D5884" w:rsidP="006D5884">
      <w:pPr>
        <w:rPr>
          <w:lang w:val="en-CA"/>
        </w:rPr>
      </w:pPr>
      <w:r>
        <w:rPr>
          <w:lang w:val="en-CA"/>
        </w:rPr>
        <w:t xml:space="preserve">The method is used for affine DMVR to derive initial motion vectors before DMVR search and also on refined </w:t>
      </w:r>
      <w:r w:rsidR="00B00A2B">
        <w:rPr>
          <w:lang w:val="en-CA"/>
        </w:rPr>
        <w:t>control point motion</w:t>
      </w:r>
      <w:r>
        <w:rPr>
          <w:lang w:val="en-CA"/>
        </w:rPr>
        <w:t xml:space="preserve"> vectors to derive an affine </w:t>
      </w:r>
      <w:r w:rsidR="00D513D1">
        <w:rPr>
          <w:lang w:val="en-CA"/>
        </w:rPr>
        <w:t>prediction.</w:t>
      </w:r>
      <w:r>
        <w:rPr>
          <w:lang w:val="en-CA"/>
        </w:rPr>
        <w:t xml:space="preserve">   </w:t>
      </w:r>
    </w:p>
    <w:p w14:paraId="5F0D2CC4" w14:textId="42AC650C" w:rsidR="00D513D1" w:rsidRDefault="00D513D1" w:rsidP="00E11923">
      <w:pPr>
        <w:pStyle w:val="Heading1"/>
        <w:rPr>
          <w:lang w:val="en-CA"/>
        </w:rPr>
      </w:pPr>
      <w:r>
        <w:rPr>
          <w:lang w:val="en-CA"/>
        </w:rPr>
        <w:t>Results</w:t>
      </w:r>
    </w:p>
    <w:p w14:paraId="7CB95A57" w14:textId="4AC5063B" w:rsidR="00E02F59" w:rsidRDefault="00E02F59" w:rsidP="00E02F59">
      <w:pPr>
        <w:rPr>
          <w:lang w:val="en-CA"/>
        </w:rPr>
      </w:pPr>
      <w:r>
        <w:rPr>
          <w:lang w:val="en-CA"/>
        </w:rPr>
        <w:t>The results are compared against ECM-13 and gcc 12.2.0 was used. The encoding time is not accurate</w:t>
      </w:r>
      <w:r w:rsidR="00295DCA">
        <w:rPr>
          <w:lang w:val="en-CA"/>
        </w:rPr>
        <w:t xml:space="preserve"> except for class </w:t>
      </w:r>
      <w:r w:rsidR="00E33AF8">
        <w:rPr>
          <w:lang w:val="en-CA"/>
        </w:rPr>
        <w:t xml:space="preserve">C and </w:t>
      </w:r>
      <w:r w:rsidR="00295DCA">
        <w:rPr>
          <w:lang w:val="en-CA"/>
        </w:rPr>
        <w:t>D</w:t>
      </w:r>
      <w:r w:rsidR="0028651E">
        <w:rPr>
          <w:lang w:val="en-CA"/>
        </w:rPr>
        <w:t xml:space="preserve"> which indicate 100</w:t>
      </w:r>
      <w:r w:rsidR="00356630">
        <w:rPr>
          <w:lang w:val="en-CA"/>
        </w:rPr>
        <w:t>.1</w:t>
      </w:r>
      <w:r w:rsidR="0028651E">
        <w:rPr>
          <w:lang w:val="en-CA"/>
        </w:rPr>
        <w:t>%</w:t>
      </w:r>
      <w:r>
        <w:rPr>
          <w:lang w:val="en-CA"/>
        </w:rPr>
        <w:t>.</w:t>
      </w:r>
      <w:r w:rsidR="00356630">
        <w:rPr>
          <w:lang w:val="en-CA"/>
        </w:rPr>
        <w:t xml:space="preserve"> Decoding time is 99.9%.</w:t>
      </w:r>
    </w:p>
    <w:p w14:paraId="6012E38E" w14:textId="77777777" w:rsidR="00E02F59" w:rsidRPr="00E02F59" w:rsidRDefault="00E02F59" w:rsidP="00E02F59">
      <w:pPr>
        <w:rPr>
          <w:lang w:val="en-CA"/>
        </w:rPr>
      </w:pPr>
    </w:p>
    <w:tbl>
      <w:tblPr>
        <w:tblW w:w="8340" w:type="dxa"/>
        <w:tblLook w:val="04A0" w:firstRow="1" w:lastRow="0" w:firstColumn="1" w:lastColumn="0" w:noHBand="0" w:noVBand="1"/>
      </w:tblPr>
      <w:tblGrid>
        <w:gridCol w:w="1040"/>
        <w:gridCol w:w="854"/>
        <w:gridCol w:w="854"/>
        <w:gridCol w:w="854"/>
        <w:gridCol w:w="911"/>
        <w:gridCol w:w="911"/>
        <w:gridCol w:w="1451"/>
        <w:gridCol w:w="1465"/>
      </w:tblGrid>
      <w:tr w:rsidR="00E02F59" w:rsidRPr="00E02F59" w14:paraId="04EE3967" w14:textId="77777777" w:rsidTr="00E02F59">
        <w:trPr>
          <w:trHeight w:val="255"/>
        </w:trPr>
        <w:tc>
          <w:tcPr>
            <w:tcW w:w="1040" w:type="dxa"/>
            <w:tcBorders>
              <w:top w:val="nil"/>
              <w:left w:val="nil"/>
              <w:bottom w:val="nil"/>
              <w:right w:val="nil"/>
            </w:tcBorders>
            <w:shd w:val="clear" w:color="auto" w:fill="auto"/>
            <w:noWrap/>
            <w:vAlign w:val="center"/>
            <w:hideMark/>
          </w:tcPr>
          <w:p w14:paraId="1DCA1356" w14:textId="77777777" w:rsidR="00E02F59" w:rsidRPr="00E02F59" w:rsidRDefault="00E02F59" w:rsidP="00E02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7300" w:type="dxa"/>
            <w:gridSpan w:val="7"/>
            <w:tcBorders>
              <w:top w:val="single" w:sz="8" w:space="0" w:color="auto"/>
              <w:left w:val="single" w:sz="8" w:space="0" w:color="auto"/>
              <w:bottom w:val="single" w:sz="8" w:space="0" w:color="auto"/>
              <w:right w:val="nil"/>
            </w:tcBorders>
            <w:shd w:val="clear" w:color="auto" w:fill="auto"/>
            <w:noWrap/>
            <w:vAlign w:val="center"/>
            <w:hideMark/>
          </w:tcPr>
          <w:p w14:paraId="6C549BE9" w14:textId="77777777" w:rsidR="00E02F59" w:rsidRPr="00E02F59" w:rsidRDefault="00E02F59" w:rsidP="00E02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E02F59">
              <w:rPr>
                <w:rFonts w:ascii="Arial" w:hAnsi="Arial" w:cs="Arial"/>
                <w:b/>
                <w:bCs/>
                <w:color w:val="000000"/>
                <w:sz w:val="18"/>
                <w:szCs w:val="18"/>
                <w:lang w:val="en-SE" w:eastAsia="en-SE"/>
              </w:rPr>
              <w:t>Random Access Main 10</w:t>
            </w:r>
          </w:p>
        </w:tc>
      </w:tr>
      <w:tr w:rsidR="00E02F59" w:rsidRPr="00E02F59" w14:paraId="405D6D83" w14:textId="77777777" w:rsidTr="00E02F59">
        <w:trPr>
          <w:trHeight w:val="255"/>
        </w:trPr>
        <w:tc>
          <w:tcPr>
            <w:tcW w:w="1040" w:type="dxa"/>
            <w:tcBorders>
              <w:top w:val="nil"/>
              <w:left w:val="nil"/>
              <w:bottom w:val="nil"/>
              <w:right w:val="nil"/>
            </w:tcBorders>
            <w:shd w:val="clear" w:color="auto" w:fill="auto"/>
            <w:noWrap/>
            <w:vAlign w:val="center"/>
            <w:hideMark/>
          </w:tcPr>
          <w:p w14:paraId="421CCC5B" w14:textId="77777777" w:rsidR="00E02F59" w:rsidRPr="00E02F59" w:rsidRDefault="00E02F59" w:rsidP="00E02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7300" w:type="dxa"/>
            <w:gridSpan w:val="7"/>
            <w:tcBorders>
              <w:top w:val="nil"/>
              <w:left w:val="single" w:sz="8" w:space="0" w:color="auto"/>
              <w:bottom w:val="nil"/>
              <w:right w:val="nil"/>
            </w:tcBorders>
            <w:shd w:val="clear" w:color="auto" w:fill="auto"/>
            <w:noWrap/>
            <w:vAlign w:val="center"/>
            <w:hideMark/>
          </w:tcPr>
          <w:p w14:paraId="65D891C7" w14:textId="3C2D2328" w:rsidR="00E02F59" w:rsidRPr="00E02F59" w:rsidRDefault="00E02F59" w:rsidP="00E02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E02F59">
              <w:rPr>
                <w:rFonts w:ascii="Arial" w:hAnsi="Arial" w:cs="Arial"/>
                <w:b/>
                <w:bCs/>
                <w:color w:val="000000"/>
                <w:sz w:val="18"/>
                <w:szCs w:val="18"/>
                <w:lang w:val="en-SE" w:eastAsia="en-SE"/>
              </w:rPr>
              <w:t>Over ECM-1</w:t>
            </w:r>
            <w:r>
              <w:rPr>
                <w:rFonts w:ascii="Arial" w:hAnsi="Arial" w:cs="Arial"/>
                <w:b/>
                <w:bCs/>
                <w:color w:val="000000"/>
                <w:sz w:val="18"/>
                <w:szCs w:val="18"/>
                <w:lang w:eastAsia="en-SE"/>
              </w:rPr>
              <w:t>3</w:t>
            </w:r>
            <w:r w:rsidRPr="00E02F59">
              <w:rPr>
                <w:rFonts w:ascii="Arial" w:hAnsi="Arial" w:cs="Arial"/>
                <w:b/>
                <w:bCs/>
                <w:color w:val="000000"/>
                <w:sz w:val="18"/>
                <w:szCs w:val="18"/>
                <w:lang w:val="en-SE" w:eastAsia="en-SE"/>
              </w:rPr>
              <w:t>.0</w:t>
            </w:r>
          </w:p>
        </w:tc>
      </w:tr>
      <w:tr w:rsidR="00E02F59" w:rsidRPr="00E02F59" w14:paraId="621E4B96" w14:textId="77777777" w:rsidTr="00E02F59">
        <w:trPr>
          <w:trHeight w:val="255"/>
        </w:trPr>
        <w:tc>
          <w:tcPr>
            <w:tcW w:w="1040" w:type="dxa"/>
            <w:tcBorders>
              <w:top w:val="nil"/>
              <w:left w:val="nil"/>
              <w:bottom w:val="nil"/>
              <w:right w:val="nil"/>
            </w:tcBorders>
            <w:shd w:val="clear" w:color="auto" w:fill="auto"/>
            <w:noWrap/>
            <w:vAlign w:val="center"/>
            <w:hideMark/>
          </w:tcPr>
          <w:p w14:paraId="5B3F1BD8" w14:textId="77777777" w:rsidR="00E02F59" w:rsidRPr="00E02F59" w:rsidRDefault="00E02F59" w:rsidP="00E02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854" w:type="dxa"/>
            <w:tcBorders>
              <w:top w:val="nil"/>
              <w:left w:val="single" w:sz="8" w:space="0" w:color="auto"/>
              <w:bottom w:val="single" w:sz="8" w:space="0" w:color="auto"/>
              <w:right w:val="nil"/>
            </w:tcBorders>
            <w:shd w:val="clear" w:color="auto" w:fill="auto"/>
            <w:noWrap/>
            <w:vAlign w:val="center"/>
            <w:hideMark/>
          </w:tcPr>
          <w:p w14:paraId="1F1C24D5" w14:textId="77777777" w:rsidR="00E02F59" w:rsidRPr="00E02F59" w:rsidRDefault="00E02F59" w:rsidP="00E02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02F59">
              <w:rPr>
                <w:rFonts w:ascii="Arial" w:hAnsi="Arial" w:cs="Arial"/>
                <w:color w:val="000000"/>
                <w:sz w:val="18"/>
                <w:szCs w:val="18"/>
                <w:lang w:val="en-SE" w:eastAsia="en-SE"/>
              </w:rPr>
              <w:t>Y</w:t>
            </w:r>
          </w:p>
        </w:tc>
        <w:tc>
          <w:tcPr>
            <w:tcW w:w="854" w:type="dxa"/>
            <w:tcBorders>
              <w:top w:val="nil"/>
              <w:left w:val="nil"/>
              <w:bottom w:val="single" w:sz="8" w:space="0" w:color="auto"/>
              <w:right w:val="nil"/>
            </w:tcBorders>
            <w:shd w:val="clear" w:color="auto" w:fill="auto"/>
            <w:noWrap/>
            <w:vAlign w:val="center"/>
            <w:hideMark/>
          </w:tcPr>
          <w:p w14:paraId="15BDC06B" w14:textId="77777777" w:rsidR="00E02F59" w:rsidRPr="00E02F59" w:rsidRDefault="00E02F59" w:rsidP="00E02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02F59">
              <w:rPr>
                <w:rFonts w:ascii="Arial" w:hAnsi="Arial" w:cs="Arial"/>
                <w:color w:val="000000"/>
                <w:sz w:val="18"/>
                <w:szCs w:val="18"/>
                <w:lang w:val="en-SE" w:eastAsia="en-SE"/>
              </w:rPr>
              <w:t>U</w:t>
            </w:r>
          </w:p>
        </w:tc>
        <w:tc>
          <w:tcPr>
            <w:tcW w:w="854" w:type="dxa"/>
            <w:tcBorders>
              <w:top w:val="nil"/>
              <w:left w:val="nil"/>
              <w:bottom w:val="single" w:sz="8" w:space="0" w:color="auto"/>
              <w:right w:val="single" w:sz="4" w:space="0" w:color="auto"/>
            </w:tcBorders>
            <w:shd w:val="clear" w:color="auto" w:fill="auto"/>
            <w:noWrap/>
            <w:vAlign w:val="center"/>
            <w:hideMark/>
          </w:tcPr>
          <w:p w14:paraId="2B8B95D3" w14:textId="77777777" w:rsidR="00E02F59" w:rsidRPr="00E02F59" w:rsidRDefault="00E02F59" w:rsidP="00E02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02F59">
              <w:rPr>
                <w:rFonts w:ascii="Arial" w:hAnsi="Arial" w:cs="Arial"/>
                <w:color w:val="000000"/>
                <w:sz w:val="18"/>
                <w:szCs w:val="18"/>
                <w:lang w:val="en-SE" w:eastAsia="en-SE"/>
              </w:rPr>
              <w:t>V</w:t>
            </w:r>
          </w:p>
        </w:tc>
        <w:tc>
          <w:tcPr>
            <w:tcW w:w="911" w:type="dxa"/>
            <w:tcBorders>
              <w:top w:val="nil"/>
              <w:left w:val="nil"/>
              <w:bottom w:val="single" w:sz="8" w:space="0" w:color="auto"/>
              <w:right w:val="nil"/>
            </w:tcBorders>
            <w:shd w:val="clear" w:color="auto" w:fill="auto"/>
            <w:noWrap/>
            <w:vAlign w:val="center"/>
            <w:hideMark/>
          </w:tcPr>
          <w:p w14:paraId="24FF8809" w14:textId="77777777" w:rsidR="00E02F59" w:rsidRPr="00E02F59" w:rsidRDefault="00E02F59" w:rsidP="00E02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02F59">
              <w:rPr>
                <w:rFonts w:ascii="Arial" w:hAnsi="Arial" w:cs="Arial"/>
                <w:color w:val="000000"/>
                <w:sz w:val="18"/>
                <w:szCs w:val="18"/>
                <w:lang w:val="en-SE" w:eastAsia="en-SE"/>
              </w:rPr>
              <w:t>EncT</w:t>
            </w:r>
          </w:p>
        </w:tc>
        <w:tc>
          <w:tcPr>
            <w:tcW w:w="911" w:type="dxa"/>
            <w:tcBorders>
              <w:top w:val="nil"/>
              <w:left w:val="nil"/>
              <w:bottom w:val="single" w:sz="8" w:space="0" w:color="auto"/>
              <w:right w:val="nil"/>
            </w:tcBorders>
            <w:shd w:val="clear" w:color="auto" w:fill="auto"/>
            <w:noWrap/>
            <w:vAlign w:val="center"/>
            <w:hideMark/>
          </w:tcPr>
          <w:p w14:paraId="7A128693" w14:textId="77777777" w:rsidR="00E02F59" w:rsidRPr="00E02F59" w:rsidRDefault="00E02F59" w:rsidP="00E02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02F59">
              <w:rPr>
                <w:rFonts w:ascii="Arial" w:hAnsi="Arial" w:cs="Arial"/>
                <w:color w:val="000000"/>
                <w:sz w:val="18"/>
                <w:szCs w:val="18"/>
                <w:lang w:val="en-SE" w:eastAsia="en-SE"/>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33C1B648" w14:textId="77777777" w:rsidR="00E02F59" w:rsidRPr="00E02F59" w:rsidRDefault="00E02F59" w:rsidP="00E02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02F59">
              <w:rPr>
                <w:rFonts w:ascii="Arial" w:hAnsi="Arial" w:cs="Arial"/>
                <w:color w:val="000000"/>
                <w:sz w:val="18"/>
                <w:szCs w:val="18"/>
                <w:lang w:val="en-SE" w:eastAsia="en-SE"/>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297AABD1" w14:textId="77777777" w:rsidR="00E02F59" w:rsidRPr="00E02F59" w:rsidRDefault="00E02F59" w:rsidP="00E02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02F59">
              <w:rPr>
                <w:rFonts w:ascii="Arial" w:hAnsi="Arial" w:cs="Arial"/>
                <w:color w:val="000000"/>
                <w:sz w:val="18"/>
                <w:szCs w:val="18"/>
                <w:lang w:val="en-SE" w:eastAsia="en-SE"/>
              </w:rPr>
              <w:t>DecVmPeak</w:t>
            </w:r>
          </w:p>
        </w:tc>
      </w:tr>
      <w:tr w:rsidR="0028651E" w:rsidRPr="00E02F59" w14:paraId="0B2AFF9D" w14:textId="77777777" w:rsidTr="00E02F5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F46B174" w14:textId="77777777" w:rsidR="0028651E" w:rsidRPr="00E02F59" w:rsidRDefault="0028651E" w:rsidP="00286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02F59">
              <w:rPr>
                <w:rFonts w:ascii="Arial" w:hAnsi="Arial" w:cs="Arial"/>
                <w:color w:val="000000"/>
                <w:sz w:val="18"/>
                <w:szCs w:val="18"/>
                <w:lang w:val="en-SE" w:eastAsia="en-SE"/>
              </w:rPr>
              <w:t>Class A1</w:t>
            </w:r>
          </w:p>
        </w:tc>
        <w:tc>
          <w:tcPr>
            <w:tcW w:w="854" w:type="dxa"/>
            <w:tcBorders>
              <w:top w:val="nil"/>
              <w:left w:val="nil"/>
              <w:bottom w:val="nil"/>
              <w:right w:val="nil"/>
            </w:tcBorders>
            <w:shd w:val="clear" w:color="auto" w:fill="auto"/>
            <w:noWrap/>
            <w:vAlign w:val="center"/>
            <w:hideMark/>
          </w:tcPr>
          <w:p w14:paraId="16128191" w14:textId="531BD967" w:rsidR="0028651E" w:rsidRPr="00E02F59" w:rsidRDefault="0028651E" w:rsidP="00286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eastAsia="en-SE"/>
              </w:rPr>
            </w:pPr>
            <w:r>
              <w:rPr>
                <w:rFonts w:ascii="Arial" w:hAnsi="Arial" w:cs="Arial"/>
                <w:color w:val="000000"/>
                <w:sz w:val="18"/>
                <w:szCs w:val="18"/>
              </w:rPr>
              <w:t>-0,03%</w:t>
            </w:r>
          </w:p>
        </w:tc>
        <w:tc>
          <w:tcPr>
            <w:tcW w:w="854" w:type="dxa"/>
            <w:tcBorders>
              <w:top w:val="nil"/>
              <w:left w:val="nil"/>
              <w:bottom w:val="nil"/>
              <w:right w:val="nil"/>
            </w:tcBorders>
            <w:shd w:val="clear" w:color="auto" w:fill="auto"/>
            <w:noWrap/>
            <w:vAlign w:val="center"/>
            <w:hideMark/>
          </w:tcPr>
          <w:p w14:paraId="5F0143A8" w14:textId="5D9363AA" w:rsidR="0028651E" w:rsidRPr="00E02F59" w:rsidRDefault="0028651E" w:rsidP="00286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en-SE" w:eastAsia="en-SE"/>
              </w:rPr>
            </w:pPr>
            <w:r>
              <w:rPr>
                <w:rFonts w:ascii="Arial" w:hAnsi="Arial" w:cs="Arial"/>
                <w:color w:val="000000"/>
                <w:sz w:val="18"/>
                <w:szCs w:val="18"/>
              </w:rPr>
              <w:t>-0,10%</w:t>
            </w:r>
          </w:p>
        </w:tc>
        <w:tc>
          <w:tcPr>
            <w:tcW w:w="854" w:type="dxa"/>
            <w:tcBorders>
              <w:top w:val="nil"/>
              <w:left w:val="nil"/>
              <w:bottom w:val="nil"/>
              <w:right w:val="single" w:sz="4" w:space="0" w:color="auto"/>
            </w:tcBorders>
            <w:shd w:val="clear" w:color="auto" w:fill="auto"/>
            <w:noWrap/>
            <w:vAlign w:val="center"/>
            <w:hideMark/>
          </w:tcPr>
          <w:p w14:paraId="4E8D75C6" w14:textId="51EBF651" w:rsidR="0028651E" w:rsidRPr="00E02F59" w:rsidRDefault="0028651E" w:rsidP="00286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en-SE" w:eastAsia="en-SE"/>
              </w:rPr>
            </w:pPr>
            <w:r>
              <w:rPr>
                <w:rFonts w:ascii="Arial" w:hAnsi="Arial" w:cs="Arial"/>
                <w:color w:val="000000"/>
                <w:sz w:val="18"/>
                <w:szCs w:val="18"/>
              </w:rPr>
              <w:t>-0,07%</w:t>
            </w:r>
          </w:p>
        </w:tc>
        <w:tc>
          <w:tcPr>
            <w:tcW w:w="911" w:type="dxa"/>
            <w:tcBorders>
              <w:top w:val="nil"/>
              <w:left w:val="nil"/>
              <w:bottom w:val="nil"/>
              <w:right w:val="nil"/>
            </w:tcBorders>
            <w:shd w:val="clear" w:color="auto" w:fill="auto"/>
            <w:noWrap/>
            <w:vAlign w:val="center"/>
            <w:hideMark/>
          </w:tcPr>
          <w:p w14:paraId="23EBFC6E" w14:textId="3B7DFBA6" w:rsidR="0028651E" w:rsidRPr="00E02F59" w:rsidRDefault="0028651E" w:rsidP="00286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82,3%</w:t>
            </w:r>
          </w:p>
        </w:tc>
        <w:tc>
          <w:tcPr>
            <w:tcW w:w="911" w:type="dxa"/>
            <w:tcBorders>
              <w:top w:val="nil"/>
              <w:left w:val="nil"/>
              <w:bottom w:val="nil"/>
              <w:right w:val="nil"/>
            </w:tcBorders>
            <w:shd w:val="clear" w:color="auto" w:fill="auto"/>
            <w:noWrap/>
            <w:vAlign w:val="center"/>
            <w:hideMark/>
          </w:tcPr>
          <w:p w14:paraId="2F3FD716" w14:textId="562E596D" w:rsidR="0028651E" w:rsidRPr="00E02F59" w:rsidRDefault="0028651E" w:rsidP="00286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99,3%</w:t>
            </w:r>
          </w:p>
        </w:tc>
        <w:tc>
          <w:tcPr>
            <w:tcW w:w="1451" w:type="dxa"/>
            <w:tcBorders>
              <w:top w:val="nil"/>
              <w:left w:val="single" w:sz="4" w:space="0" w:color="auto"/>
              <w:bottom w:val="nil"/>
              <w:right w:val="nil"/>
            </w:tcBorders>
            <w:shd w:val="clear" w:color="auto" w:fill="auto"/>
            <w:noWrap/>
            <w:vAlign w:val="center"/>
            <w:hideMark/>
          </w:tcPr>
          <w:p w14:paraId="3F2B39A3" w14:textId="3EBB4B3D" w:rsidR="0028651E" w:rsidRPr="00E02F59" w:rsidRDefault="0028651E" w:rsidP="00286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784F0977" w14:textId="34642111" w:rsidR="0028651E" w:rsidRPr="00E02F59" w:rsidRDefault="0028651E" w:rsidP="00286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100,2%</w:t>
            </w:r>
          </w:p>
        </w:tc>
      </w:tr>
      <w:tr w:rsidR="0028651E" w:rsidRPr="00E02F59" w14:paraId="59DE187A" w14:textId="77777777" w:rsidTr="00E02F5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B9CD460" w14:textId="77777777" w:rsidR="0028651E" w:rsidRPr="00E02F59" w:rsidRDefault="0028651E" w:rsidP="00286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02F59">
              <w:rPr>
                <w:rFonts w:ascii="Arial" w:hAnsi="Arial" w:cs="Arial"/>
                <w:color w:val="000000"/>
                <w:sz w:val="18"/>
                <w:szCs w:val="18"/>
                <w:lang w:val="en-SE" w:eastAsia="en-SE"/>
              </w:rPr>
              <w:t>Class A2</w:t>
            </w:r>
          </w:p>
        </w:tc>
        <w:tc>
          <w:tcPr>
            <w:tcW w:w="854" w:type="dxa"/>
            <w:tcBorders>
              <w:top w:val="nil"/>
              <w:left w:val="nil"/>
              <w:bottom w:val="nil"/>
              <w:right w:val="nil"/>
            </w:tcBorders>
            <w:shd w:val="clear" w:color="auto" w:fill="auto"/>
            <w:noWrap/>
            <w:vAlign w:val="center"/>
            <w:hideMark/>
          </w:tcPr>
          <w:p w14:paraId="1A8C0C0B" w14:textId="652674BF" w:rsidR="0028651E" w:rsidRPr="00E02F59" w:rsidRDefault="0028651E" w:rsidP="00286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en-SE" w:eastAsia="en-SE"/>
              </w:rPr>
            </w:pPr>
            <w:r>
              <w:rPr>
                <w:rFonts w:ascii="Arial"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09B6B912" w14:textId="7E923BDD" w:rsidR="0028651E" w:rsidRPr="00E02F59" w:rsidRDefault="0028651E" w:rsidP="00286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en-SE" w:eastAsia="en-SE"/>
              </w:rPr>
            </w:pPr>
            <w:r>
              <w:rPr>
                <w:rFonts w:ascii="Arial" w:hAnsi="Arial" w:cs="Arial"/>
                <w:color w:val="000000"/>
                <w:sz w:val="18"/>
                <w:szCs w:val="18"/>
              </w:rPr>
              <w:t>-0,05%</w:t>
            </w:r>
          </w:p>
        </w:tc>
        <w:tc>
          <w:tcPr>
            <w:tcW w:w="854" w:type="dxa"/>
            <w:tcBorders>
              <w:top w:val="nil"/>
              <w:left w:val="nil"/>
              <w:bottom w:val="nil"/>
              <w:right w:val="single" w:sz="4" w:space="0" w:color="auto"/>
            </w:tcBorders>
            <w:shd w:val="clear" w:color="auto" w:fill="auto"/>
            <w:noWrap/>
            <w:vAlign w:val="center"/>
            <w:hideMark/>
          </w:tcPr>
          <w:p w14:paraId="41E6AE6C" w14:textId="2D215844" w:rsidR="0028651E" w:rsidRPr="00E02F59" w:rsidRDefault="0028651E" w:rsidP="00286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en-SE" w:eastAsia="en-SE"/>
              </w:rPr>
            </w:pPr>
            <w:r>
              <w:rPr>
                <w:rFonts w:ascii="Arial" w:hAnsi="Arial" w:cs="Arial"/>
                <w:color w:val="000000"/>
                <w:sz w:val="18"/>
                <w:szCs w:val="18"/>
              </w:rPr>
              <w:t>0,06%</w:t>
            </w:r>
          </w:p>
        </w:tc>
        <w:tc>
          <w:tcPr>
            <w:tcW w:w="911" w:type="dxa"/>
            <w:tcBorders>
              <w:top w:val="nil"/>
              <w:left w:val="nil"/>
              <w:bottom w:val="nil"/>
              <w:right w:val="nil"/>
            </w:tcBorders>
            <w:shd w:val="clear" w:color="auto" w:fill="auto"/>
            <w:noWrap/>
            <w:vAlign w:val="center"/>
            <w:hideMark/>
          </w:tcPr>
          <w:p w14:paraId="49BE38A1" w14:textId="0E96348C" w:rsidR="0028651E" w:rsidRPr="00E02F59" w:rsidRDefault="0028651E" w:rsidP="00286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94,3%</w:t>
            </w:r>
          </w:p>
        </w:tc>
        <w:tc>
          <w:tcPr>
            <w:tcW w:w="911" w:type="dxa"/>
            <w:tcBorders>
              <w:top w:val="nil"/>
              <w:left w:val="nil"/>
              <w:bottom w:val="nil"/>
              <w:right w:val="nil"/>
            </w:tcBorders>
            <w:shd w:val="clear" w:color="auto" w:fill="auto"/>
            <w:noWrap/>
            <w:vAlign w:val="center"/>
            <w:hideMark/>
          </w:tcPr>
          <w:p w14:paraId="218F58B3" w14:textId="12ADCFA8" w:rsidR="0028651E" w:rsidRPr="00E02F59" w:rsidRDefault="0028651E" w:rsidP="00286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100,2%</w:t>
            </w:r>
          </w:p>
        </w:tc>
        <w:tc>
          <w:tcPr>
            <w:tcW w:w="1451" w:type="dxa"/>
            <w:tcBorders>
              <w:top w:val="nil"/>
              <w:left w:val="single" w:sz="4" w:space="0" w:color="auto"/>
              <w:bottom w:val="nil"/>
              <w:right w:val="nil"/>
            </w:tcBorders>
            <w:shd w:val="clear" w:color="auto" w:fill="auto"/>
            <w:noWrap/>
            <w:vAlign w:val="center"/>
            <w:hideMark/>
          </w:tcPr>
          <w:p w14:paraId="134A8733" w14:textId="042EDAC9" w:rsidR="0028651E" w:rsidRPr="00E02F59" w:rsidRDefault="0028651E" w:rsidP="00286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99,7%</w:t>
            </w:r>
          </w:p>
        </w:tc>
        <w:tc>
          <w:tcPr>
            <w:tcW w:w="1465" w:type="dxa"/>
            <w:tcBorders>
              <w:top w:val="nil"/>
              <w:left w:val="nil"/>
              <w:bottom w:val="nil"/>
              <w:right w:val="single" w:sz="8" w:space="0" w:color="auto"/>
            </w:tcBorders>
            <w:shd w:val="clear" w:color="auto" w:fill="auto"/>
            <w:noWrap/>
            <w:vAlign w:val="center"/>
            <w:hideMark/>
          </w:tcPr>
          <w:p w14:paraId="2D315D89" w14:textId="5C66F8DB" w:rsidR="0028651E" w:rsidRPr="00E02F59" w:rsidRDefault="0028651E" w:rsidP="00286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99,7%</w:t>
            </w:r>
          </w:p>
        </w:tc>
      </w:tr>
      <w:tr w:rsidR="0028651E" w:rsidRPr="00E02F59" w14:paraId="0BB4BE15" w14:textId="77777777" w:rsidTr="00E02F5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85DD3A4" w14:textId="77777777" w:rsidR="0028651E" w:rsidRPr="00E02F59" w:rsidRDefault="0028651E" w:rsidP="00286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02F59">
              <w:rPr>
                <w:rFonts w:ascii="Arial" w:hAnsi="Arial" w:cs="Arial"/>
                <w:color w:val="000000"/>
                <w:sz w:val="18"/>
                <w:szCs w:val="18"/>
                <w:lang w:val="en-SE" w:eastAsia="en-SE"/>
              </w:rPr>
              <w:t>Class B</w:t>
            </w:r>
          </w:p>
        </w:tc>
        <w:tc>
          <w:tcPr>
            <w:tcW w:w="854" w:type="dxa"/>
            <w:tcBorders>
              <w:top w:val="nil"/>
              <w:left w:val="nil"/>
              <w:bottom w:val="nil"/>
              <w:right w:val="nil"/>
            </w:tcBorders>
            <w:shd w:val="clear" w:color="auto" w:fill="auto"/>
            <w:noWrap/>
            <w:vAlign w:val="center"/>
            <w:hideMark/>
          </w:tcPr>
          <w:p w14:paraId="028D13D2" w14:textId="77777777" w:rsidR="0028651E" w:rsidRPr="00E02F59" w:rsidRDefault="0028651E" w:rsidP="00286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02F59">
              <w:rPr>
                <w:rFonts w:ascii="Arial" w:hAnsi="Arial" w:cs="Arial"/>
                <w:color w:val="000000"/>
                <w:sz w:val="18"/>
                <w:szCs w:val="18"/>
                <w:lang w:val="en-SE" w:eastAsia="en-SE"/>
              </w:rPr>
              <w:t>-0,02%</w:t>
            </w:r>
          </w:p>
        </w:tc>
        <w:tc>
          <w:tcPr>
            <w:tcW w:w="854" w:type="dxa"/>
            <w:tcBorders>
              <w:top w:val="nil"/>
              <w:left w:val="nil"/>
              <w:bottom w:val="nil"/>
              <w:right w:val="nil"/>
            </w:tcBorders>
            <w:shd w:val="clear" w:color="auto" w:fill="auto"/>
            <w:noWrap/>
            <w:vAlign w:val="center"/>
            <w:hideMark/>
          </w:tcPr>
          <w:p w14:paraId="793E1F93" w14:textId="77777777" w:rsidR="0028651E" w:rsidRPr="00E02F59" w:rsidRDefault="0028651E" w:rsidP="00286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02F59">
              <w:rPr>
                <w:rFonts w:ascii="Arial" w:hAnsi="Arial" w:cs="Arial"/>
                <w:color w:val="000000"/>
                <w:sz w:val="18"/>
                <w:szCs w:val="18"/>
                <w:lang w:val="en-SE" w:eastAsia="en-SE"/>
              </w:rPr>
              <w:t>-0,08%</w:t>
            </w:r>
          </w:p>
        </w:tc>
        <w:tc>
          <w:tcPr>
            <w:tcW w:w="854" w:type="dxa"/>
            <w:tcBorders>
              <w:top w:val="nil"/>
              <w:left w:val="nil"/>
              <w:bottom w:val="nil"/>
              <w:right w:val="single" w:sz="4" w:space="0" w:color="auto"/>
            </w:tcBorders>
            <w:shd w:val="clear" w:color="auto" w:fill="auto"/>
            <w:noWrap/>
            <w:vAlign w:val="center"/>
            <w:hideMark/>
          </w:tcPr>
          <w:p w14:paraId="5F4E44C3" w14:textId="77777777" w:rsidR="0028651E" w:rsidRPr="00E02F59" w:rsidRDefault="0028651E" w:rsidP="00286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02F59">
              <w:rPr>
                <w:rFonts w:ascii="Arial" w:hAnsi="Arial" w:cs="Arial"/>
                <w:color w:val="000000"/>
                <w:sz w:val="18"/>
                <w:szCs w:val="18"/>
                <w:lang w:val="en-SE" w:eastAsia="en-SE"/>
              </w:rPr>
              <w:t>-0,14%</w:t>
            </w:r>
          </w:p>
        </w:tc>
        <w:tc>
          <w:tcPr>
            <w:tcW w:w="911" w:type="dxa"/>
            <w:tcBorders>
              <w:top w:val="nil"/>
              <w:left w:val="nil"/>
              <w:bottom w:val="nil"/>
              <w:right w:val="nil"/>
            </w:tcBorders>
            <w:shd w:val="clear" w:color="auto" w:fill="auto"/>
            <w:noWrap/>
            <w:vAlign w:val="center"/>
            <w:hideMark/>
          </w:tcPr>
          <w:p w14:paraId="58B0CF12" w14:textId="77777777" w:rsidR="0028651E" w:rsidRPr="00E02F59" w:rsidRDefault="0028651E" w:rsidP="00286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02F59">
              <w:rPr>
                <w:rFonts w:ascii="Arial" w:hAnsi="Arial" w:cs="Arial"/>
                <w:color w:val="000000"/>
                <w:sz w:val="18"/>
                <w:szCs w:val="18"/>
                <w:lang w:val="en-SE" w:eastAsia="en-SE"/>
              </w:rPr>
              <w:t>103,8%</w:t>
            </w:r>
          </w:p>
        </w:tc>
        <w:tc>
          <w:tcPr>
            <w:tcW w:w="911" w:type="dxa"/>
            <w:tcBorders>
              <w:top w:val="nil"/>
              <w:left w:val="nil"/>
              <w:bottom w:val="nil"/>
              <w:right w:val="nil"/>
            </w:tcBorders>
            <w:shd w:val="clear" w:color="auto" w:fill="auto"/>
            <w:noWrap/>
            <w:vAlign w:val="center"/>
            <w:hideMark/>
          </w:tcPr>
          <w:p w14:paraId="1204C467" w14:textId="04C92FC4" w:rsidR="0028651E" w:rsidRPr="00E02F59" w:rsidRDefault="0028651E" w:rsidP="00286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c>
          <w:tcPr>
            <w:tcW w:w="1451" w:type="dxa"/>
            <w:tcBorders>
              <w:top w:val="nil"/>
              <w:left w:val="single" w:sz="4" w:space="0" w:color="auto"/>
              <w:bottom w:val="nil"/>
              <w:right w:val="nil"/>
            </w:tcBorders>
            <w:shd w:val="clear" w:color="auto" w:fill="auto"/>
            <w:noWrap/>
            <w:vAlign w:val="center"/>
            <w:hideMark/>
          </w:tcPr>
          <w:p w14:paraId="5BEF553E" w14:textId="77777777" w:rsidR="0028651E" w:rsidRPr="00E02F59" w:rsidRDefault="0028651E" w:rsidP="00286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02F59">
              <w:rPr>
                <w:rFonts w:ascii="Arial" w:hAnsi="Arial" w:cs="Arial"/>
                <w:color w:val="000000"/>
                <w:sz w:val="18"/>
                <w:szCs w:val="18"/>
                <w:lang w:val="en-SE" w:eastAsia="en-SE"/>
              </w:rPr>
              <w:t>99,7%</w:t>
            </w:r>
          </w:p>
        </w:tc>
        <w:tc>
          <w:tcPr>
            <w:tcW w:w="1465" w:type="dxa"/>
            <w:tcBorders>
              <w:top w:val="nil"/>
              <w:left w:val="nil"/>
              <w:bottom w:val="nil"/>
              <w:right w:val="single" w:sz="8" w:space="0" w:color="auto"/>
            </w:tcBorders>
            <w:shd w:val="clear" w:color="auto" w:fill="auto"/>
            <w:noWrap/>
            <w:vAlign w:val="center"/>
            <w:hideMark/>
          </w:tcPr>
          <w:p w14:paraId="07A623B6" w14:textId="77777777" w:rsidR="0028651E" w:rsidRPr="00E02F59" w:rsidRDefault="0028651E" w:rsidP="00286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02F59">
              <w:rPr>
                <w:rFonts w:ascii="Arial" w:hAnsi="Arial" w:cs="Arial"/>
                <w:color w:val="000000"/>
                <w:sz w:val="18"/>
                <w:szCs w:val="18"/>
                <w:lang w:val="en-SE" w:eastAsia="en-SE"/>
              </w:rPr>
              <w:t>100,2%</w:t>
            </w:r>
          </w:p>
        </w:tc>
      </w:tr>
      <w:tr w:rsidR="0028651E" w:rsidRPr="00E02F59" w14:paraId="338CFE5C" w14:textId="77777777" w:rsidTr="00E02F5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FECF19D" w14:textId="77777777" w:rsidR="0028651E" w:rsidRPr="00E02F59" w:rsidRDefault="0028651E" w:rsidP="00286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02F59">
              <w:rPr>
                <w:rFonts w:ascii="Arial" w:hAnsi="Arial" w:cs="Arial"/>
                <w:color w:val="000000"/>
                <w:sz w:val="18"/>
                <w:szCs w:val="18"/>
                <w:lang w:val="en-SE" w:eastAsia="en-SE"/>
              </w:rPr>
              <w:t>Class C</w:t>
            </w:r>
          </w:p>
        </w:tc>
        <w:tc>
          <w:tcPr>
            <w:tcW w:w="854" w:type="dxa"/>
            <w:tcBorders>
              <w:top w:val="nil"/>
              <w:left w:val="nil"/>
              <w:bottom w:val="nil"/>
              <w:right w:val="nil"/>
            </w:tcBorders>
            <w:shd w:val="clear" w:color="auto" w:fill="auto"/>
            <w:noWrap/>
            <w:vAlign w:val="center"/>
            <w:hideMark/>
          </w:tcPr>
          <w:p w14:paraId="2FFDE08A" w14:textId="77777777" w:rsidR="0028651E" w:rsidRPr="00E02F59" w:rsidRDefault="0028651E" w:rsidP="00286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02F59">
              <w:rPr>
                <w:rFonts w:ascii="Arial" w:hAnsi="Arial" w:cs="Arial"/>
                <w:color w:val="000000"/>
                <w:sz w:val="18"/>
                <w:szCs w:val="18"/>
                <w:lang w:val="en-SE" w:eastAsia="en-SE"/>
              </w:rPr>
              <w:t>-0,01%</w:t>
            </w:r>
          </w:p>
        </w:tc>
        <w:tc>
          <w:tcPr>
            <w:tcW w:w="854" w:type="dxa"/>
            <w:tcBorders>
              <w:top w:val="nil"/>
              <w:left w:val="nil"/>
              <w:bottom w:val="nil"/>
              <w:right w:val="nil"/>
            </w:tcBorders>
            <w:shd w:val="clear" w:color="auto" w:fill="auto"/>
            <w:noWrap/>
            <w:vAlign w:val="center"/>
            <w:hideMark/>
          </w:tcPr>
          <w:p w14:paraId="399BD311" w14:textId="77777777" w:rsidR="0028651E" w:rsidRPr="00E02F59" w:rsidRDefault="0028651E" w:rsidP="00286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02F59">
              <w:rPr>
                <w:rFonts w:ascii="Arial" w:hAnsi="Arial" w:cs="Arial"/>
                <w:color w:val="000000"/>
                <w:sz w:val="18"/>
                <w:szCs w:val="18"/>
                <w:lang w:val="en-SE" w:eastAsia="en-SE"/>
              </w:rPr>
              <w:t>-0,02%</w:t>
            </w:r>
          </w:p>
        </w:tc>
        <w:tc>
          <w:tcPr>
            <w:tcW w:w="854" w:type="dxa"/>
            <w:tcBorders>
              <w:top w:val="nil"/>
              <w:left w:val="nil"/>
              <w:bottom w:val="nil"/>
              <w:right w:val="single" w:sz="4" w:space="0" w:color="auto"/>
            </w:tcBorders>
            <w:shd w:val="clear" w:color="auto" w:fill="auto"/>
            <w:noWrap/>
            <w:vAlign w:val="center"/>
            <w:hideMark/>
          </w:tcPr>
          <w:p w14:paraId="29FD1136" w14:textId="77777777" w:rsidR="0028651E" w:rsidRPr="00E02F59" w:rsidRDefault="0028651E" w:rsidP="00286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02F59">
              <w:rPr>
                <w:rFonts w:ascii="Arial" w:hAnsi="Arial" w:cs="Arial"/>
                <w:color w:val="000000"/>
                <w:sz w:val="18"/>
                <w:szCs w:val="18"/>
                <w:lang w:val="en-SE" w:eastAsia="en-SE"/>
              </w:rPr>
              <w:t>-0,01%</w:t>
            </w:r>
          </w:p>
        </w:tc>
        <w:tc>
          <w:tcPr>
            <w:tcW w:w="911" w:type="dxa"/>
            <w:tcBorders>
              <w:top w:val="nil"/>
              <w:left w:val="nil"/>
              <w:bottom w:val="nil"/>
              <w:right w:val="nil"/>
            </w:tcBorders>
            <w:shd w:val="clear" w:color="auto" w:fill="auto"/>
            <w:noWrap/>
            <w:vAlign w:val="center"/>
            <w:hideMark/>
          </w:tcPr>
          <w:p w14:paraId="6C8A1CE1" w14:textId="705A22F8" w:rsidR="0028651E" w:rsidRPr="00E02F59" w:rsidRDefault="0028651E" w:rsidP="00286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100,1%</w:t>
            </w:r>
          </w:p>
        </w:tc>
        <w:tc>
          <w:tcPr>
            <w:tcW w:w="911" w:type="dxa"/>
            <w:tcBorders>
              <w:top w:val="nil"/>
              <w:left w:val="nil"/>
              <w:bottom w:val="nil"/>
              <w:right w:val="nil"/>
            </w:tcBorders>
            <w:shd w:val="clear" w:color="auto" w:fill="auto"/>
            <w:noWrap/>
            <w:vAlign w:val="center"/>
            <w:hideMark/>
          </w:tcPr>
          <w:p w14:paraId="0982E2E5" w14:textId="102F33A2" w:rsidR="0028651E" w:rsidRPr="00E02F59" w:rsidRDefault="0028651E" w:rsidP="00286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100,1%</w:t>
            </w:r>
          </w:p>
        </w:tc>
        <w:tc>
          <w:tcPr>
            <w:tcW w:w="1451" w:type="dxa"/>
            <w:tcBorders>
              <w:top w:val="nil"/>
              <w:left w:val="single" w:sz="4" w:space="0" w:color="auto"/>
              <w:bottom w:val="nil"/>
              <w:right w:val="nil"/>
            </w:tcBorders>
            <w:shd w:val="clear" w:color="auto" w:fill="auto"/>
            <w:noWrap/>
            <w:vAlign w:val="center"/>
            <w:hideMark/>
          </w:tcPr>
          <w:p w14:paraId="7D47281B" w14:textId="77777777" w:rsidR="0028651E" w:rsidRPr="00E02F59" w:rsidRDefault="0028651E" w:rsidP="00286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02F59">
              <w:rPr>
                <w:rFonts w:ascii="Arial" w:hAnsi="Arial" w:cs="Arial"/>
                <w:color w:val="000000"/>
                <w:sz w:val="18"/>
                <w:szCs w:val="18"/>
                <w:lang w:val="en-SE" w:eastAsia="en-SE"/>
              </w:rPr>
              <w:t>100,3%</w:t>
            </w:r>
          </w:p>
        </w:tc>
        <w:tc>
          <w:tcPr>
            <w:tcW w:w="1465" w:type="dxa"/>
            <w:tcBorders>
              <w:top w:val="nil"/>
              <w:left w:val="nil"/>
              <w:bottom w:val="nil"/>
              <w:right w:val="single" w:sz="8" w:space="0" w:color="auto"/>
            </w:tcBorders>
            <w:shd w:val="clear" w:color="auto" w:fill="auto"/>
            <w:noWrap/>
            <w:vAlign w:val="center"/>
            <w:hideMark/>
          </w:tcPr>
          <w:p w14:paraId="2DDA8780" w14:textId="77777777" w:rsidR="0028651E" w:rsidRPr="00E02F59" w:rsidRDefault="0028651E" w:rsidP="00286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02F59">
              <w:rPr>
                <w:rFonts w:ascii="Arial" w:hAnsi="Arial" w:cs="Arial"/>
                <w:color w:val="000000"/>
                <w:sz w:val="18"/>
                <w:szCs w:val="18"/>
                <w:lang w:val="en-SE" w:eastAsia="en-SE"/>
              </w:rPr>
              <w:t>100,0%</w:t>
            </w:r>
          </w:p>
        </w:tc>
      </w:tr>
      <w:tr w:rsidR="0028651E" w:rsidRPr="00E02F59" w14:paraId="23FEF09D" w14:textId="77777777" w:rsidTr="00E02F5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306E67D" w14:textId="77777777" w:rsidR="0028651E" w:rsidRPr="00E02F59" w:rsidRDefault="0028651E" w:rsidP="00286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02F59">
              <w:rPr>
                <w:rFonts w:ascii="Arial" w:hAnsi="Arial" w:cs="Arial"/>
                <w:color w:val="000000"/>
                <w:sz w:val="18"/>
                <w:szCs w:val="18"/>
                <w:lang w:val="en-SE" w:eastAsia="en-SE"/>
              </w:rPr>
              <w:t>Class E</w:t>
            </w:r>
          </w:p>
        </w:tc>
        <w:tc>
          <w:tcPr>
            <w:tcW w:w="854" w:type="dxa"/>
            <w:tcBorders>
              <w:top w:val="nil"/>
              <w:left w:val="nil"/>
              <w:bottom w:val="nil"/>
              <w:right w:val="nil"/>
            </w:tcBorders>
            <w:shd w:val="clear" w:color="auto" w:fill="auto"/>
            <w:noWrap/>
            <w:vAlign w:val="center"/>
            <w:hideMark/>
          </w:tcPr>
          <w:p w14:paraId="7AC525CB" w14:textId="77777777" w:rsidR="0028651E" w:rsidRPr="00E02F59" w:rsidRDefault="0028651E" w:rsidP="00286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02F59">
              <w:rPr>
                <w:rFonts w:ascii="Arial" w:hAnsi="Arial" w:cs="Arial"/>
                <w:color w:val="000000"/>
                <w:sz w:val="18"/>
                <w:szCs w:val="18"/>
                <w:lang w:val="en-SE" w:eastAsia="en-SE"/>
              </w:rPr>
              <w:t> </w:t>
            </w:r>
          </w:p>
        </w:tc>
        <w:tc>
          <w:tcPr>
            <w:tcW w:w="854" w:type="dxa"/>
            <w:tcBorders>
              <w:top w:val="nil"/>
              <w:left w:val="nil"/>
              <w:bottom w:val="nil"/>
              <w:right w:val="nil"/>
            </w:tcBorders>
            <w:shd w:val="clear" w:color="auto" w:fill="auto"/>
            <w:noWrap/>
            <w:vAlign w:val="center"/>
            <w:hideMark/>
          </w:tcPr>
          <w:p w14:paraId="7847DB86" w14:textId="77777777" w:rsidR="0028651E" w:rsidRPr="00E02F59" w:rsidRDefault="0028651E" w:rsidP="00286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54" w:type="dxa"/>
            <w:tcBorders>
              <w:top w:val="nil"/>
              <w:left w:val="nil"/>
              <w:bottom w:val="nil"/>
              <w:right w:val="single" w:sz="4" w:space="0" w:color="auto"/>
            </w:tcBorders>
            <w:shd w:val="clear" w:color="auto" w:fill="auto"/>
            <w:noWrap/>
            <w:vAlign w:val="center"/>
            <w:hideMark/>
          </w:tcPr>
          <w:p w14:paraId="77BD8A67" w14:textId="77777777" w:rsidR="0028651E" w:rsidRPr="00E02F59" w:rsidRDefault="0028651E" w:rsidP="00286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02F59">
              <w:rPr>
                <w:rFonts w:ascii="Arial" w:hAnsi="Arial" w:cs="Arial"/>
                <w:color w:val="000000"/>
                <w:sz w:val="18"/>
                <w:szCs w:val="18"/>
                <w:lang w:val="en-SE" w:eastAsia="en-SE"/>
              </w:rPr>
              <w:t> </w:t>
            </w:r>
          </w:p>
        </w:tc>
        <w:tc>
          <w:tcPr>
            <w:tcW w:w="911" w:type="dxa"/>
            <w:tcBorders>
              <w:top w:val="nil"/>
              <w:left w:val="nil"/>
              <w:bottom w:val="nil"/>
              <w:right w:val="nil"/>
            </w:tcBorders>
            <w:shd w:val="clear" w:color="auto" w:fill="auto"/>
            <w:noWrap/>
            <w:vAlign w:val="center"/>
            <w:hideMark/>
          </w:tcPr>
          <w:p w14:paraId="3D7392D2" w14:textId="77777777" w:rsidR="0028651E" w:rsidRPr="00E02F59" w:rsidRDefault="0028651E" w:rsidP="00286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02F59">
              <w:rPr>
                <w:rFonts w:ascii="Arial" w:hAnsi="Arial" w:cs="Arial"/>
                <w:color w:val="000000"/>
                <w:sz w:val="18"/>
                <w:szCs w:val="18"/>
                <w:lang w:val="en-SE" w:eastAsia="en-SE"/>
              </w:rPr>
              <w:t> </w:t>
            </w:r>
          </w:p>
        </w:tc>
        <w:tc>
          <w:tcPr>
            <w:tcW w:w="911" w:type="dxa"/>
            <w:tcBorders>
              <w:top w:val="nil"/>
              <w:left w:val="nil"/>
              <w:bottom w:val="nil"/>
              <w:right w:val="nil"/>
            </w:tcBorders>
            <w:shd w:val="clear" w:color="auto" w:fill="auto"/>
            <w:noWrap/>
            <w:vAlign w:val="center"/>
            <w:hideMark/>
          </w:tcPr>
          <w:p w14:paraId="15D45071" w14:textId="77777777" w:rsidR="0028651E" w:rsidRPr="00E02F59" w:rsidRDefault="0028651E" w:rsidP="00286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451" w:type="dxa"/>
            <w:tcBorders>
              <w:top w:val="nil"/>
              <w:left w:val="single" w:sz="4" w:space="0" w:color="auto"/>
              <w:bottom w:val="nil"/>
              <w:right w:val="nil"/>
            </w:tcBorders>
            <w:shd w:val="clear" w:color="auto" w:fill="auto"/>
            <w:noWrap/>
            <w:vAlign w:val="center"/>
            <w:hideMark/>
          </w:tcPr>
          <w:p w14:paraId="0D1EC3D7" w14:textId="77777777" w:rsidR="0028651E" w:rsidRPr="00E02F59" w:rsidRDefault="0028651E" w:rsidP="00286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02F59">
              <w:rPr>
                <w:rFonts w:ascii="Arial" w:hAnsi="Arial" w:cs="Arial"/>
                <w:color w:val="000000"/>
                <w:sz w:val="18"/>
                <w:szCs w:val="18"/>
                <w:lang w:val="en-SE" w:eastAsia="en-SE"/>
              </w:rPr>
              <w:t> </w:t>
            </w:r>
          </w:p>
        </w:tc>
        <w:tc>
          <w:tcPr>
            <w:tcW w:w="1465" w:type="dxa"/>
            <w:tcBorders>
              <w:top w:val="nil"/>
              <w:left w:val="nil"/>
              <w:bottom w:val="nil"/>
              <w:right w:val="single" w:sz="8" w:space="0" w:color="auto"/>
            </w:tcBorders>
            <w:shd w:val="clear" w:color="auto" w:fill="auto"/>
            <w:noWrap/>
            <w:vAlign w:val="center"/>
            <w:hideMark/>
          </w:tcPr>
          <w:p w14:paraId="704BB8D7" w14:textId="77777777" w:rsidR="0028651E" w:rsidRPr="00E02F59" w:rsidRDefault="0028651E" w:rsidP="00286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02F59">
              <w:rPr>
                <w:rFonts w:ascii="Arial" w:hAnsi="Arial" w:cs="Arial"/>
                <w:color w:val="000000"/>
                <w:sz w:val="18"/>
                <w:szCs w:val="18"/>
                <w:lang w:val="en-SE" w:eastAsia="en-SE"/>
              </w:rPr>
              <w:t> </w:t>
            </w:r>
          </w:p>
        </w:tc>
      </w:tr>
      <w:tr w:rsidR="0028651E" w:rsidRPr="00E02F59" w14:paraId="717004EA" w14:textId="77777777" w:rsidTr="00E02F5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6618F14" w14:textId="77777777" w:rsidR="0028651E" w:rsidRPr="00E02F59" w:rsidRDefault="0028651E" w:rsidP="00286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E02F59">
              <w:rPr>
                <w:rFonts w:ascii="Arial" w:hAnsi="Arial" w:cs="Arial"/>
                <w:b/>
                <w:bCs/>
                <w:color w:val="000000"/>
                <w:sz w:val="18"/>
                <w:szCs w:val="18"/>
                <w:lang w:val="en-SE" w:eastAsia="en-SE"/>
              </w:rPr>
              <w:t>Overall</w:t>
            </w:r>
          </w:p>
        </w:tc>
        <w:tc>
          <w:tcPr>
            <w:tcW w:w="854" w:type="dxa"/>
            <w:tcBorders>
              <w:top w:val="single" w:sz="8" w:space="0" w:color="auto"/>
              <w:left w:val="nil"/>
              <w:bottom w:val="nil"/>
              <w:right w:val="nil"/>
            </w:tcBorders>
            <w:shd w:val="clear" w:color="auto" w:fill="auto"/>
            <w:noWrap/>
            <w:vAlign w:val="center"/>
            <w:hideMark/>
          </w:tcPr>
          <w:p w14:paraId="67BAB626" w14:textId="51F9B781" w:rsidR="0028651E" w:rsidRPr="00E02F59" w:rsidRDefault="0028651E" w:rsidP="00286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-0,02%</w:t>
            </w:r>
          </w:p>
        </w:tc>
        <w:tc>
          <w:tcPr>
            <w:tcW w:w="854" w:type="dxa"/>
            <w:tcBorders>
              <w:top w:val="single" w:sz="8" w:space="0" w:color="auto"/>
              <w:left w:val="nil"/>
              <w:bottom w:val="nil"/>
              <w:right w:val="nil"/>
            </w:tcBorders>
            <w:shd w:val="clear" w:color="auto" w:fill="auto"/>
            <w:noWrap/>
            <w:vAlign w:val="center"/>
            <w:hideMark/>
          </w:tcPr>
          <w:p w14:paraId="00EABF61" w14:textId="01F74C1D" w:rsidR="0028651E" w:rsidRPr="00E02F59" w:rsidRDefault="0028651E" w:rsidP="00286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-0,06%</w:t>
            </w:r>
          </w:p>
        </w:tc>
        <w:tc>
          <w:tcPr>
            <w:tcW w:w="854" w:type="dxa"/>
            <w:tcBorders>
              <w:top w:val="single" w:sz="8" w:space="0" w:color="auto"/>
              <w:left w:val="nil"/>
              <w:bottom w:val="nil"/>
              <w:right w:val="single" w:sz="4" w:space="0" w:color="auto"/>
            </w:tcBorders>
            <w:shd w:val="clear" w:color="auto" w:fill="auto"/>
            <w:noWrap/>
            <w:vAlign w:val="center"/>
            <w:hideMark/>
          </w:tcPr>
          <w:p w14:paraId="48BC8B1C" w14:textId="4B05447D" w:rsidR="0028651E" w:rsidRPr="00E02F59" w:rsidRDefault="0028651E" w:rsidP="00286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-0,05%</w:t>
            </w:r>
          </w:p>
        </w:tc>
        <w:tc>
          <w:tcPr>
            <w:tcW w:w="911" w:type="dxa"/>
            <w:tcBorders>
              <w:top w:val="single" w:sz="8" w:space="0" w:color="auto"/>
              <w:left w:val="nil"/>
              <w:bottom w:val="nil"/>
              <w:right w:val="nil"/>
            </w:tcBorders>
            <w:shd w:val="clear" w:color="auto" w:fill="auto"/>
            <w:noWrap/>
            <w:vAlign w:val="center"/>
            <w:hideMark/>
          </w:tcPr>
          <w:p w14:paraId="043184B9" w14:textId="2A5D04EC" w:rsidR="0028651E" w:rsidRPr="00E02F59" w:rsidRDefault="0028651E" w:rsidP="00286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96,3%</w:t>
            </w:r>
          </w:p>
        </w:tc>
        <w:tc>
          <w:tcPr>
            <w:tcW w:w="911" w:type="dxa"/>
            <w:tcBorders>
              <w:top w:val="single" w:sz="8" w:space="0" w:color="auto"/>
              <w:left w:val="nil"/>
              <w:bottom w:val="nil"/>
              <w:right w:val="nil"/>
            </w:tcBorders>
            <w:shd w:val="clear" w:color="auto" w:fill="auto"/>
            <w:noWrap/>
            <w:vAlign w:val="center"/>
            <w:hideMark/>
          </w:tcPr>
          <w:p w14:paraId="7ABD5A16" w14:textId="0D99D95E" w:rsidR="0028651E" w:rsidRPr="00E02F59" w:rsidRDefault="0028651E" w:rsidP="00286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99,9%</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4D35F6A0" w14:textId="6D3640E1" w:rsidR="0028651E" w:rsidRPr="00E02F59" w:rsidRDefault="0028651E" w:rsidP="00286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99,8%</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2A43430D" w14:textId="74BBE66F" w:rsidR="0028651E" w:rsidRPr="00E02F59" w:rsidRDefault="0028651E" w:rsidP="00286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r>
      <w:tr w:rsidR="0028651E" w:rsidRPr="00E02F59" w14:paraId="697A00A4" w14:textId="77777777" w:rsidTr="00E02F5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17971E0" w14:textId="77777777" w:rsidR="0028651E" w:rsidRPr="00E02F59" w:rsidRDefault="0028651E" w:rsidP="00286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02F59">
              <w:rPr>
                <w:rFonts w:ascii="Arial" w:hAnsi="Arial" w:cs="Arial"/>
                <w:color w:val="000000"/>
                <w:sz w:val="18"/>
                <w:szCs w:val="18"/>
                <w:lang w:val="en-SE" w:eastAsia="en-SE"/>
              </w:rPr>
              <w:t>Class D</w:t>
            </w:r>
          </w:p>
        </w:tc>
        <w:tc>
          <w:tcPr>
            <w:tcW w:w="854" w:type="dxa"/>
            <w:tcBorders>
              <w:top w:val="single" w:sz="8" w:space="0" w:color="auto"/>
              <w:left w:val="nil"/>
              <w:bottom w:val="nil"/>
              <w:right w:val="nil"/>
            </w:tcBorders>
            <w:shd w:val="clear" w:color="auto" w:fill="auto"/>
            <w:noWrap/>
            <w:vAlign w:val="center"/>
            <w:hideMark/>
          </w:tcPr>
          <w:p w14:paraId="5B129BBB" w14:textId="77777777" w:rsidR="0028651E" w:rsidRPr="00E02F59" w:rsidRDefault="0028651E" w:rsidP="00286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02F59">
              <w:rPr>
                <w:rFonts w:ascii="Arial" w:hAnsi="Arial" w:cs="Arial"/>
                <w:color w:val="000000"/>
                <w:sz w:val="18"/>
                <w:szCs w:val="18"/>
                <w:lang w:val="en-SE" w:eastAsia="en-SE"/>
              </w:rPr>
              <w:t>-0,03%</w:t>
            </w:r>
          </w:p>
        </w:tc>
        <w:tc>
          <w:tcPr>
            <w:tcW w:w="854" w:type="dxa"/>
            <w:tcBorders>
              <w:top w:val="single" w:sz="8" w:space="0" w:color="auto"/>
              <w:left w:val="nil"/>
              <w:bottom w:val="nil"/>
              <w:right w:val="nil"/>
            </w:tcBorders>
            <w:shd w:val="clear" w:color="auto" w:fill="auto"/>
            <w:noWrap/>
            <w:vAlign w:val="center"/>
            <w:hideMark/>
          </w:tcPr>
          <w:p w14:paraId="73ED2A6D" w14:textId="77777777" w:rsidR="0028651E" w:rsidRPr="00E02F59" w:rsidRDefault="0028651E" w:rsidP="00286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02F59">
              <w:rPr>
                <w:rFonts w:ascii="Arial" w:hAnsi="Arial" w:cs="Arial"/>
                <w:color w:val="000000"/>
                <w:sz w:val="18"/>
                <w:szCs w:val="18"/>
                <w:lang w:val="en-SE" w:eastAsia="en-SE"/>
              </w:rPr>
              <w:t>0,05%</w:t>
            </w:r>
          </w:p>
        </w:tc>
        <w:tc>
          <w:tcPr>
            <w:tcW w:w="854" w:type="dxa"/>
            <w:tcBorders>
              <w:top w:val="single" w:sz="8" w:space="0" w:color="auto"/>
              <w:left w:val="nil"/>
              <w:bottom w:val="nil"/>
              <w:right w:val="single" w:sz="4" w:space="0" w:color="auto"/>
            </w:tcBorders>
            <w:shd w:val="clear" w:color="auto" w:fill="auto"/>
            <w:noWrap/>
            <w:vAlign w:val="center"/>
            <w:hideMark/>
          </w:tcPr>
          <w:p w14:paraId="6C817B1A" w14:textId="77777777" w:rsidR="0028651E" w:rsidRPr="00E02F59" w:rsidRDefault="0028651E" w:rsidP="00286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02F59">
              <w:rPr>
                <w:rFonts w:ascii="Arial" w:hAnsi="Arial" w:cs="Arial"/>
                <w:color w:val="000000"/>
                <w:sz w:val="18"/>
                <w:szCs w:val="18"/>
                <w:lang w:val="en-SE" w:eastAsia="en-SE"/>
              </w:rPr>
              <w:t>0,03%</w:t>
            </w:r>
          </w:p>
        </w:tc>
        <w:tc>
          <w:tcPr>
            <w:tcW w:w="911" w:type="dxa"/>
            <w:tcBorders>
              <w:top w:val="single" w:sz="8" w:space="0" w:color="auto"/>
              <w:left w:val="nil"/>
              <w:bottom w:val="nil"/>
              <w:right w:val="nil"/>
            </w:tcBorders>
            <w:shd w:val="clear" w:color="auto" w:fill="auto"/>
            <w:noWrap/>
            <w:vAlign w:val="center"/>
            <w:hideMark/>
          </w:tcPr>
          <w:p w14:paraId="3E5C76AD" w14:textId="55B8708F" w:rsidR="0028651E" w:rsidRPr="00E02F59" w:rsidRDefault="0028651E" w:rsidP="00286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100,2%</w:t>
            </w:r>
          </w:p>
        </w:tc>
        <w:tc>
          <w:tcPr>
            <w:tcW w:w="911" w:type="dxa"/>
            <w:tcBorders>
              <w:top w:val="single" w:sz="8" w:space="0" w:color="auto"/>
              <w:left w:val="nil"/>
              <w:bottom w:val="nil"/>
              <w:right w:val="nil"/>
            </w:tcBorders>
            <w:shd w:val="clear" w:color="auto" w:fill="auto"/>
            <w:noWrap/>
            <w:vAlign w:val="center"/>
            <w:hideMark/>
          </w:tcPr>
          <w:p w14:paraId="7C41A9C7" w14:textId="1646425A" w:rsidR="0028651E" w:rsidRPr="00E02F59" w:rsidRDefault="0028651E" w:rsidP="00286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c>
          <w:tcPr>
            <w:tcW w:w="1451" w:type="dxa"/>
            <w:tcBorders>
              <w:top w:val="nil"/>
              <w:left w:val="single" w:sz="4" w:space="0" w:color="auto"/>
              <w:bottom w:val="nil"/>
              <w:right w:val="nil"/>
            </w:tcBorders>
            <w:shd w:val="clear" w:color="auto" w:fill="auto"/>
            <w:noWrap/>
            <w:vAlign w:val="center"/>
            <w:hideMark/>
          </w:tcPr>
          <w:p w14:paraId="7E1B3CD0" w14:textId="77777777" w:rsidR="0028651E" w:rsidRPr="00E02F59" w:rsidRDefault="0028651E" w:rsidP="00286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02F59">
              <w:rPr>
                <w:rFonts w:ascii="Arial" w:hAnsi="Arial" w:cs="Arial"/>
                <w:color w:val="000000"/>
                <w:sz w:val="18"/>
                <w:szCs w:val="18"/>
                <w:lang w:val="en-SE" w:eastAsia="en-SE"/>
              </w:rPr>
              <w:t>100,0%</w:t>
            </w:r>
          </w:p>
        </w:tc>
        <w:tc>
          <w:tcPr>
            <w:tcW w:w="1465" w:type="dxa"/>
            <w:tcBorders>
              <w:top w:val="nil"/>
              <w:left w:val="nil"/>
              <w:bottom w:val="nil"/>
              <w:right w:val="single" w:sz="8" w:space="0" w:color="auto"/>
            </w:tcBorders>
            <w:shd w:val="clear" w:color="auto" w:fill="auto"/>
            <w:noWrap/>
            <w:vAlign w:val="center"/>
            <w:hideMark/>
          </w:tcPr>
          <w:p w14:paraId="75F8EBC6" w14:textId="77777777" w:rsidR="0028651E" w:rsidRPr="00E02F59" w:rsidRDefault="0028651E" w:rsidP="00286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E02F59">
              <w:rPr>
                <w:rFonts w:ascii="Arial" w:hAnsi="Arial" w:cs="Arial"/>
                <w:color w:val="000000"/>
                <w:sz w:val="18"/>
                <w:szCs w:val="18"/>
                <w:lang w:val="en-SE" w:eastAsia="en-SE"/>
              </w:rPr>
              <w:t>100,0%</w:t>
            </w:r>
          </w:p>
        </w:tc>
      </w:tr>
    </w:tbl>
    <w:p w14:paraId="1EFDB576" w14:textId="2CF8C793" w:rsidR="00D513D1" w:rsidRDefault="00D513D1" w:rsidP="00E11923">
      <w:pPr>
        <w:pStyle w:val="Heading1"/>
        <w:rPr>
          <w:lang w:val="en-CA"/>
        </w:rPr>
      </w:pPr>
      <w:r>
        <w:rPr>
          <w:lang w:val="en-CA"/>
        </w:rPr>
        <w:t>Conclusions</w:t>
      </w:r>
    </w:p>
    <w:p w14:paraId="7B172581" w14:textId="27BBFB61" w:rsidR="00E02F59" w:rsidRPr="00E02F59" w:rsidRDefault="00E02F59" w:rsidP="00E02F59">
      <w:pPr>
        <w:rPr>
          <w:lang w:val="en-CA"/>
        </w:rPr>
      </w:pPr>
      <w:r>
        <w:rPr>
          <w:lang w:val="en-CA"/>
        </w:rPr>
        <w:t xml:space="preserve">It </w:t>
      </w:r>
      <w:r w:rsidR="00356630">
        <w:rPr>
          <w:lang w:val="en-CA"/>
        </w:rPr>
        <w:t xml:space="preserve">is </w:t>
      </w:r>
      <w:r>
        <w:rPr>
          <w:lang w:val="en-CA"/>
        </w:rPr>
        <w:t>proposed to study</w:t>
      </w:r>
      <w:r w:rsidR="00261154">
        <w:rPr>
          <w:lang w:val="en-CA"/>
        </w:rPr>
        <w:t xml:space="preserve"> </w:t>
      </w:r>
      <w:r>
        <w:rPr>
          <w:lang w:val="en-CA"/>
        </w:rPr>
        <w:t>the use of an alternative 4-parameter affine motion model for affine DMVR</w:t>
      </w:r>
      <w:r w:rsidR="00356630">
        <w:rPr>
          <w:lang w:val="en-CA"/>
        </w:rPr>
        <w:t xml:space="preserve"> in next round of EE2</w:t>
      </w:r>
      <w:r>
        <w:rPr>
          <w:lang w:val="en-CA"/>
        </w:rPr>
        <w:t xml:space="preserve">. </w:t>
      </w:r>
    </w:p>
    <w:p w14:paraId="2B36589D" w14:textId="08A9DCF5" w:rsidR="00D513D1" w:rsidRDefault="00D513D1" w:rsidP="00E11923">
      <w:pPr>
        <w:pStyle w:val="Heading1"/>
        <w:rPr>
          <w:lang w:val="en-CA"/>
        </w:rPr>
      </w:pPr>
      <w:r>
        <w:rPr>
          <w:lang w:val="en-CA"/>
        </w:rPr>
        <w:t>References</w:t>
      </w:r>
    </w:p>
    <w:p w14:paraId="37586AAF" w14:textId="77777777" w:rsidR="00E02F59" w:rsidRDefault="00E02F59" w:rsidP="00E02F59">
      <w:pPr>
        <w:rPr>
          <w:lang w:val="en-CA"/>
        </w:rPr>
      </w:pPr>
      <w:r>
        <w:rPr>
          <w:lang w:val="en-CA"/>
        </w:rPr>
        <w:t xml:space="preserve">[1] </w:t>
      </w:r>
      <w:r w:rsidRPr="00814A6E">
        <w:rPr>
          <w:lang w:val="en-CA"/>
        </w:rPr>
        <w:t>M. Karczewice, Y. Yan, “Common Test Conditions and evaluation procedures for enhanced compression tool testing”, JVET-AF2017, Hannover, Germany, October 2023.</w:t>
      </w:r>
    </w:p>
    <w:p w14:paraId="124AC4EE" w14:textId="58ACD98C" w:rsidR="00E02F59" w:rsidRPr="00E02F59" w:rsidRDefault="00E02F59" w:rsidP="00E02F59">
      <w:pPr>
        <w:rPr>
          <w:lang w:val="en-CA"/>
        </w:rPr>
      </w:pPr>
      <w:r>
        <w:rPr>
          <w:lang w:val="en-CA"/>
        </w:rPr>
        <w:t xml:space="preserve">[2] </w:t>
      </w:r>
      <w:r w:rsidRPr="00AC25E4">
        <w:rPr>
          <w:lang w:val="en-CA"/>
        </w:rPr>
        <w:t>ECM-1</w:t>
      </w:r>
      <w:r>
        <w:rPr>
          <w:lang w:val="en-CA"/>
        </w:rPr>
        <w:t>3</w:t>
      </w:r>
      <w:r w:rsidRPr="00AC25E4">
        <w:rPr>
          <w:lang w:val="en-CA"/>
        </w:rPr>
        <w:t>.0, available at https://vcgit.hhi.fraunhofer.de/ecm/ECM/-/tags/ECM-1</w:t>
      </w:r>
      <w:r>
        <w:rPr>
          <w:lang w:val="en-CA"/>
        </w:rPr>
        <w:t>3</w:t>
      </w:r>
      <w:r w:rsidRPr="00AC25E4">
        <w:rPr>
          <w:lang w:val="en-CA"/>
        </w:rPr>
        <w:t>.0</w:t>
      </w:r>
    </w:p>
    <w:p w14:paraId="5F0CF8E4" w14:textId="46BBBC5F"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32EAF635" w14:textId="7A22AFB0" w:rsidR="007F1F8B" w:rsidRPr="005B217D" w:rsidRDefault="00E02F59"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925CE2">
      <w:footerReference w:type="default" r:id="rId9"/>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3724C" w14:textId="77777777" w:rsidR="00367679" w:rsidRDefault="00367679">
      <w:r>
        <w:separator/>
      </w:r>
    </w:p>
  </w:endnote>
  <w:endnote w:type="continuationSeparator" w:id="0">
    <w:p w14:paraId="28D84860" w14:textId="77777777" w:rsidR="00367679" w:rsidRDefault="00367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E2CE57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93533">
      <w:rPr>
        <w:rStyle w:val="PageNumber"/>
        <w:noProof/>
      </w:rPr>
      <w:t>2024-06-28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8EB1F" w14:textId="77777777" w:rsidR="00367679" w:rsidRDefault="00367679">
      <w:r>
        <w:separator/>
      </w:r>
    </w:p>
  </w:footnote>
  <w:footnote w:type="continuationSeparator" w:id="0">
    <w:p w14:paraId="45852734" w14:textId="77777777" w:rsidR="00367679" w:rsidRDefault="003676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56035785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36537990">
    <w:abstractNumId w:val="9"/>
  </w:num>
  <w:num w:numId="3" w16cid:durableId="1311596379">
    <w:abstractNumId w:val="8"/>
  </w:num>
  <w:num w:numId="4" w16cid:durableId="362023543">
    <w:abstractNumId w:val="6"/>
  </w:num>
  <w:num w:numId="5" w16cid:durableId="1530335964">
    <w:abstractNumId w:val="7"/>
  </w:num>
  <w:num w:numId="6" w16cid:durableId="1276328775">
    <w:abstractNumId w:val="4"/>
  </w:num>
  <w:num w:numId="7" w16cid:durableId="298457214">
    <w:abstractNumId w:val="5"/>
  </w:num>
  <w:num w:numId="8" w16cid:durableId="6518851">
    <w:abstractNumId w:val="4"/>
  </w:num>
  <w:num w:numId="9" w16cid:durableId="900559012">
    <w:abstractNumId w:val="1"/>
  </w:num>
  <w:num w:numId="10" w16cid:durableId="1255092191">
    <w:abstractNumId w:val="3"/>
  </w:num>
  <w:num w:numId="11" w16cid:durableId="11992012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3533"/>
    <w:rsid w:val="00094479"/>
    <w:rsid w:val="000962AC"/>
    <w:rsid w:val="000B0C0F"/>
    <w:rsid w:val="000B1C6B"/>
    <w:rsid w:val="000B4142"/>
    <w:rsid w:val="000B4FF9"/>
    <w:rsid w:val="000B68C3"/>
    <w:rsid w:val="000C09AC"/>
    <w:rsid w:val="000C228D"/>
    <w:rsid w:val="000C2BAA"/>
    <w:rsid w:val="000C5F4C"/>
    <w:rsid w:val="000E00F3"/>
    <w:rsid w:val="000F158C"/>
    <w:rsid w:val="00102F3D"/>
    <w:rsid w:val="0012290C"/>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1154"/>
    <w:rsid w:val="00263398"/>
    <w:rsid w:val="00263B99"/>
    <w:rsid w:val="002647D8"/>
    <w:rsid w:val="00266F06"/>
    <w:rsid w:val="00275BCF"/>
    <w:rsid w:val="00280613"/>
    <w:rsid w:val="0028651E"/>
    <w:rsid w:val="00291E36"/>
    <w:rsid w:val="00292257"/>
    <w:rsid w:val="00295DCA"/>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56630"/>
    <w:rsid w:val="003669EA"/>
    <w:rsid w:val="00367679"/>
    <w:rsid w:val="003706CC"/>
    <w:rsid w:val="00377710"/>
    <w:rsid w:val="00397BA1"/>
    <w:rsid w:val="003A25F5"/>
    <w:rsid w:val="003A2D8E"/>
    <w:rsid w:val="003A7CE6"/>
    <w:rsid w:val="003C20E4"/>
    <w:rsid w:val="003C42A6"/>
    <w:rsid w:val="003D6342"/>
    <w:rsid w:val="003E6F90"/>
    <w:rsid w:val="003E73ED"/>
    <w:rsid w:val="003F5D0F"/>
    <w:rsid w:val="00411231"/>
    <w:rsid w:val="00414101"/>
    <w:rsid w:val="00420E23"/>
    <w:rsid w:val="004219CF"/>
    <w:rsid w:val="004234F0"/>
    <w:rsid w:val="00427EEC"/>
    <w:rsid w:val="00433DDB"/>
    <w:rsid w:val="00435A29"/>
    <w:rsid w:val="00437619"/>
    <w:rsid w:val="004642E1"/>
    <w:rsid w:val="00465A1E"/>
    <w:rsid w:val="0049445A"/>
    <w:rsid w:val="004957D9"/>
    <w:rsid w:val="004A2A63"/>
    <w:rsid w:val="004A6B72"/>
    <w:rsid w:val="004B210C"/>
    <w:rsid w:val="004B6170"/>
    <w:rsid w:val="004D199B"/>
    <w:rsid w:val="004D405F"/>
    <w:rsid w:val="004E4F4F"/>
    <w:rsid w:val="004E6789"/>
    <w:rsid w:val="004F61E3"/>
    <w:rsid w:val="00502E10"/>
    <w:rsid w:val="0050354E"/>
    <w:rsid w:val="0051015C"/>
    <w:rsid w:val="00516CF1"/>
    <w:rsid w:val="00531AE9"/>
    <w:rsid w:val="00536188"/>
    <w:rsid w:val="00544819"/>
    <w:rsid w:val="00550A66"/>
    <w:rsid w:val="00567EC7"/>
    <w:rsid w:val="00570013"/>
    <w:rsid w:val="005753EC"/>
    <w:rsid w:val="005801A2"/>
    <w:rsid w:val="005952A5"/>
    <w:rsid w:val="005A33A1"/>
    <w:rsid w:val="005B217D"/>
    <w:rsid w:val="005C385F"/>
    <w:rsid w:val="005C6BAE"/>
    <w:rsid w:val="005C7634"/>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C6F00"/>
    <w:rsid w:val="006D5884"/>
    <w:rsid w:val="006D6D9B"/>
    <w:rsid w:val="006E2810"/>
    <w:rsid w:val="006E5417"/>
    <w:rsid w:val="006F0794"/>
    <w:rsid w:val="006F2822"/>
    <w:rsid w:val="006F6E01"/>
    <w:rsid w:val="006F7528"/>
    <w:rsid w:val="007023DE"/>
    <w:rsid w:val="0070699E"/>
    <w:rsid w:val="00712F60"/>
    <w:rsid w:val="00720E3B"/>
    <w:rsid w:val="00735925"/>
    <w:rsid w:val="0074393F"/>
    <w:rsid w:val="00745F6B"/>
    <w:rsid w:val="0075175B"/>
    <w:rsid w:val="0075585E"/>
    <w:rsid w:val="00770571"/>
    <w:rsid w:val="007768FF"/>
    <w:rsid w:val="00777075"/>
    <w:rsid w:val="007824D3"/>
    <w:rsid w:val="00796EE3"/>
    <w:rsid w:val="007A3B7E"/>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2F1"/>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1890"/>
    <w:rsid w:val="00A02E61"/>
    <w:rsid w:val="00A05CFF"/>
    <w:rsid w:val="00A13048"/>
    <w:rsid w:val="00A46843"/>
    <w:rsid w:val="00A56B97"/>
    <w:rsid w:val="00A6093D"/>
    <w:rsid w:val="00A703CE"/>
    <w:rsid w:val="00A72017"/>
    <w:rsid w:val="00A75F84"/>
    <w:rsid w:val="00A767DC"/>
    <w:rsid w:val="00A76A6D"/>
    <w:rsid w:val="00A83253"/>
    <w:rsid w:val="00AA6E84"/>
    <w:rsid w:val="00AB1A1C"/>
    <w:rsid w:val="00AB4721"/>
    <w:rsid w:val="00AB7405"/>
    <w:rsid w:val="00AD05A8"/>
    <w:rsid w:val="00AE341B"/>
    <w:rsid w:val="00AE4EA0"/>
    <w:rsid w:val="00AF51C5"/>
    <w:rsid w:val="00B00A2B"/>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11670"/>
    <w:rsid w:val="00C26CCB"/>
    <w:rsid w:val="00C30249"/>
    <w:rsid w:val="00C35F74"/>
    <w:rsid w:val="00C3723B"/>
    <w:rsid w:val="00C42466"/>
    <w:rsid w:val="00C606C9"/>
    <w:rsid w:val="00C80288"/>
    <w:rsid w:val="00C82489"/>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446EC"/>
    <w:rsid w:val="00D513D1"/>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2F59"/>
    <w:rsid w:val="00E041C6"/>
    <w:rsid w:val="00E11923"/>
    <w:rsid w:val="00E207D8"/>
    <w:rsid w:val="00E262D4"/>
    <w:rsid w:val="00E33AF8"/>
    <w:rsid w:val="00E36250"/>
    <w:rsid w:val="00E36841"/>
    <w:rsid w:val="00E47F2D"/>
    <w:rsid w:val="00E54511"/>
    <w:rsid w:val="00E553BC"/>
    <w:rsid w:val="00E60EDC"/>
    <w:rsid w:val="00E61DAC"/>
    <w:rsid w:val="00E72B80"/>
    <w:rsid w:val="00E75FE3"/>
    <w:rsid w:val="00E86C4C"/>
    <w:rsid w:val="00E907A3"/>
    <w:rsid w:val="00EA5AE0"/>
    <w:rsid w:val="00EB56E1"/>
    <w:rsid w:val="00EB7AB1"/>
    <w:rsid w:val="00EC32BD"/>
    <w:rsid w:val="00EC7FF8"/>
    <w:rsid w:val="00ED536F"/>
    <w:rsid w:val="00EE7CD8"/>
    <w:rsid w:val="00EF37F6"/>
    <w:rsid w:val="00EF48CC"/>
    <w:rsid w:val="00F00801"/>
    <w:rsid w:val="00F24588"/>
    <w:rsid w:val="00F2488D"/>
    <w:rsid w:val="00F44B57"/>
    <w:rsid w:val="00F601A0"/>
    <w:rsid w:val="00F712E9"/>
    <w:rsid w:val="00F73032"/>
    <w:rsid w:val="00F82AD3"/>
    <w:rsid w:val="00F848FC"/>
    <w:rsid w:val="00F906F6"/>
    <w:rsid w:val="00F9282A"/>
    <w:rsid w:val="00F96BAD"/>
    <w:rsid w:val="00FA139D"/>
    <w:rsid w:val="00FA60F5"/>
    <w:rsid w:val="00FB0E84"/>
    <w:rsid w:val="00FC2405"/>
    <w:rsid w:val="00FD01C2"/>
    <w:rsid w:val="00FE595C"/>
    <w:rsid w:val="00FE67CB"/>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81379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419</TotalTime>
  <Pages>3</Pages>
  <Words>866</Words>
  <Characters>4456</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5312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Kenneth Andersson R</cp:lastModifiedBy>
  <cp:revision>30</cp:revision>
  <cp:lastPrinted>1900-01-01T08:00:00Z</cp:lastPrinted>
  <dcterms:created xsi:type="dcterms:W3CDTF">2024-05-05T15:46:00Z</dcterms:created>
  <dcterms:modified xsi:type="dcterms:W3CDTF">2024-07-05T12:39:00Z</dcterms:modified>
</cp:coreProperties>
</file>