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5DEE8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DED4713" w:rsidR="00E61DAC" w:rsidRPr="005B217D" w:rsidRDefault="00717C20" w:rsidP="00536188">
            <w:pPr>
              <w:tabs>
                <w:tab w:val="left" w:pos="7200"/>
              </w:tabs>
              <w:spacing w:before="0"/>
              <w:rPr>
                <w:b/>
                <w:szCs w:val="22"/>
                <w:lang w:val="en-CA"/>
              </w:rPr>
            </w:pPr>
            <w:r>
              <w:t>35th Meeting</w:t>
            </w:r>
            <w:r>
              <w:rPr>
                <w:lang w:val="en-CA"/>
              </w:rPr>
              <w:t>, Sapporo, JP, 12–19 July 2024</w:t>
            </w:r>
          </w:p>
        </w:tc>
        <w:tc>
          <w:tcPr>
            <w:tcW w:w="3060" w:type="dxa"/>
          </w:tcPr>
          <w:p w14:paraId="59B7E346" w14:textId="6FC5E80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17C20">
              <w:rPr>
                <w:lang w:val="en-CA"/>
              </w:rPr>
              <w:t>I</w:t>
            </w:r>
            <w:r w:rsidR="00AB7971">
              <w:rPr>
                <w:lang w:val="en-CA"/>
              </w:rPr>
              <w:t>0073</w:t>
            </w:r>
            <w:r w:rsidR="006A0E5C" w:rsidRPr="006A0E5C">
              <w:rPr>
                <w:lang w:val="en-CA"/>
              </w:rPr>
              <w:t>-v</w:t>
            </w:r>
            <w:r w:rsidR="00AB797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86EF51" w:rsidR="00E61DAC" w:rsidRPr="005B217D" w:rsidRDefault="00623473" w:rsidP="009D7CE6">
            <w:pPr>
              <w:spacing w:before="60" w:after="60"/>
              <w:rPr>
                <w:b/>
                <w:szCs w:val="22"/>
                <w:lang w:val="en-CA"/>
              </w:rPr>
            </w:pPr>
            <w:r>
              <w:rPr>
                <w:b/>
                <w:szCs w:val="22"/>
                <w:lang w:val="en-CA"/>
              </w:rPr>
              <w:t>AHG9: On the handling of a processing chain specified by an SPO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57371B" w:rsidR="00E61DAC" w:rsidRPr="005B217D" w:rsidRDefault="0083354C">
            <w:pPr>
              <w:spacing w:before="60" w:after="60"/>
              <w:rPr>
                <w:szCs w:val="22"/>
                <w:lang w:val="en-CA"/>
              </w:rPr>
            </w:pPr>
            <w:r>
              <w:rPr>
                <w:szCs w:val="22"/>
                <w:lang w:val="en-CA"/>
              </w:rPr>
              <w:t>Miska M. Hannuksela,</w:t>
            </w:r>
            <w:r>
              <w:rPr>
                <w:szCs w:val="22"/>
                <w:lang w:val="en-CA"/>
              </w:rPr>
              <w:br/>
              <w:t>Francesco Cricri,</w:t>
            </w:r>
            <w:r>
              <w:rPr>
                <w:szCs w:val="22"/>
                <w:lang w:val="en-CA"/>
              </w:rPr>
              <w:br/>
              <w:t>Jill Boyce</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5DE9E451" w:rsidR="00E61DAC" w:rsidRPr="005B217D" w:rsidRDefault="0083354C" w:rsidP="005952A5">
            <w:pPr>
              <w:spacing w:before="60" w:after="60"/>
              <w:rPr>
                <w:szCs w:val="22"/>
                <w:lang w:val="en-CA"/>
              </w:rPr>
            </w:pPr>
            <w:r>
              <w:rPr>
                <w:szCs w:val="22"/>
                <w:lang w:val="en-CA"/>
              </w:rPr>
              <w:t>miska.hannuksela@nokia.com</w:t>
            </w:r>
            <w:r>
              <w:rPr>
                <w:szCs w:val="22"/>
                <w:lang w:val="en-CA"/>
              </w:rPr>
              <w:br/>
              <w:t>francescro.cricri@nokia.com</w:t>
            </w:r>
            <w:r>
              <w:rPr>
                <w:szCs w:val="22"/>
                <w:lang w:val="en-CA"/>
              </w:rPr>
              <w:br/>
              <w:t>jill.boyce@nokia.com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606C70" w14:textId="035436F2" w:rsidR="006837B7" w:rsidRDefault="006837B7" w:rsidP="006837B7">
      <w:pPr>
        <w:rPr>
          <w:szCs w:val="22"/>
          <w:lang w:val="en-CA"/>
        </w:rPr>
      </w:pPr>
      <w:r>
        <w:rPr>
          <w:szCs w:val="22"/>
          <w:lang w:val="en-CA"/>
        </w:rPr>
        <w:t>JVET-AH0350 proposed a new subclause within D.11 ("</w:t>
      </w:r>
      <w:r w:rsidRPr="00533E9B">
        <w:rPr>
          <w:szCs w:val="22"/>
          <w:lang w:val="en-CA"/>
        </w:rPr>
        <w:t>SEI processing order and processing order nesting SEI message</w:t>
      </w:r>
      <w:r>
        <w:rPr>
          <w:szCs w:val="22"/>
          <w:lang w:val="en-CA"/>
        </w:rPr>
        <w:t>")</w:t>
      </w:r>
      <w:r w:rsidR="00B43EED">
        <w:rPr>
          <w:szCs w:val="22"/>
          <w:lang w:val="en-CA"/>
        </w:rPr>
        <w:t xml:space="preserve"> of VVC version 4</w:t>
      </w:r>
      <w:r>
        <w:rPr>
          <w:szCs w:val="22"/>
          <w:lang w:val="en-CA"/>
        </w:rPr>
        <w:t>. Two options were proposed for JVET's consideration:</w:t>
      </w:r>
    </w:p>
    <w:p w14:paraId="1A2CF515" w14:textId="3BEE94F7" w:rsidR="006837B7" w:rsidRDefault="006837B7" w:rsidP="006837B7">
      <w:pPr>
        <w:pStyle w:val="ListParagraph"/>
        <w:numPr>
          <w:ilvl w:val="0"/>
          <w:numId w:val="12"/>
        </w:numPr>
        <w:rPr>
          <w:szCs w:val="22"/>
          <w:lang w:val="en-CA"/>
        </w:rPr>
      </w:pPr>
      <w:r>
        <w:rPr>
          <w:szCs w:val="22"/>
          <w:lang w:val="en-CA"/>
        </w:rPr>
        <w:t xml:space="preserve">Breadth-first: all the pictures are processed by a processing stage before moving on </w:t>
      </w:r>
      <w:r w:rsidR="00AB7971">
        <w:rPr>
          <w:szCs w:val="22"/>
          <w:lang w:val="en-CA"/>
        </w:rPr>
        <w:t xml:space="preserve">to </w:t>
      </w:r>
      <w:r>
        <w:rPr>
          <w:szCs w:val="22"/>
          <w:lang w:val="en-CA"/>
        </w:rPr>
        <w:t>the next processing stage.</w:t>
      </w:r>
    </w:p>
    <w:p w14:paraId="49C2EBCA" w14:textId="32AC8A1D" w:rsidR="006837B7" w:rsidRPr="001724A8" w:rsidRDefault="006837B7" w:rsidP="006837B7">
      <w:pPr>
        <w:pStyle w:val="ListParagraph"/>
        <w:numPr>
          <w:ilvl w:val="0"/>
          <w:numId w:val="12"/>
        </w:numPr>
        <w:rPr>
          <w:szCs w:val="22"/>
          <w:lang w:val="en-CA"/>
        </w:rPr>
      </w:pPr>
      <w:r>
        <w:rPr>
          <w:szCs w:val="22"/>
          <w:lang w:val="en-CA"/>
        </w:rPr>
        <w:t xml:space="preserve">Depth-first: a picture is processed by all the processing stages, before moving on </w:t>
      </w:r>
      <w:r w:rsidR="00AB7971">
        <w:rPr>
          <w:szCs w:val="22"/>
          <w:lang w:val="en-CA"/>
        </w:rPr>
        <w:t xml:space="preserve">to </w:t>
      </w:r>
      <w:r>
        <w:rPr>
          <w:szCs w:val="22"/>
          <w:lang w:val="en-CA"/>
        </w:rPr>
        <w:t>the next picture in output order.</w:t>
      </w:r>
    </w:p>
    <w:p w14:paraId="55DC70F5" w14:textId="77777777" w:rsidR="006837B7" w:rsidRDefault="006837B7" w:rsidP="006837B7">
      <w:r>
        <w:rPr>
          <w:szCs w:val="22"/>
          <w:lang w:val="en-CA"/>
        </w:rPr>
        <w:t xml:space="preserve">JVET's decision on JVET-AH0350 was </w:t>
      </w:r>
      <w:r>
        <w:t xml:space="preserve">to document both approaches as </w:t>
      </w:r>
      <w:proofErr w:type="spellStart"/>
      <w:r>
        <w:t>TuC</w:t>
      </w:r>
      <w:proofErr w:type="spellEnd"/>
      <w:r>
        <w:t xml:space="preserve"> text specification to determine whether depth-first has some advantage. JVET meeting notes also state that the maximum delay and picture buffering requirements should be further studied.</w:t>
      </w:r>
    </w:p>
    <w:p w14:paraId="657AF8CB" w14:textId="1197319F" w:rsidR="006837B7" w:rsidRDefault="006837B7" w:rsidP="006837B7">
      <w:pPr>
        <w:rPr>
          <w:szCs w:val="22"/>
          <w:lang w:val="en-CA"/>
        </w:rPr>
      </w:pPr>
      <w:r>
        <w:rPr>
          <w:szCs w:val="22"/>
          <w:lang w:val="en-CA"/>
        </w:rPr>
        <w:t>This contribution is a follow-up of JVET-AH0350 and proposes the following options:</w:t>
      </w:r>
    </w:p>
    <w:p w14:paraId="39A77740" w14:textId="77777777" w:rsidR="006837B7" w:rsidRDefault="006837B7" w:rsidP="006837B7">
      <w:pPr>
        <w:pStyle w:val="ListParagraph"/>
        <w:numPr>
          <w:ilvl w:val="0"/>
          <w:numId w:val="18"/>
        </w:numPr>
        <w:contextualSpacing w:val="0"/>
        <w:rPr>
          <w:szCs w:val="22"/>
          <w:lang w:val="en-CA"/>
        </w:rPr>
      </w:pPr>
      <w:r>
        <w:rPr>
          <w:szCs w:val="22"/>
          <w:lang w:val="en-CA"/>
        </w:rPr>
        <w:t>Only breadth-first handling of a processing chain:</w:t>
      </w:r>
    </w:p>
    <w:p w14:paraId="689698D5" w14:textId="77777777" w:rsidR="006837B7" w:rsidRPr="009C58C4" w:rsidRDefault="006837B7" w:rsidP="006837B7">
      <w:pPr>
        <w:pStyle w:val="ListParagraph"/>
        <w:numPr>
          <w:ilvl w:val="1"/>
          <w:numId w:val="18"/>
        </w:numPr>
        <w:ind w:hanging="357"/>
        <w:contextualSpacing w:val="0"/>
        <w:rPr>
          <w:szCs w:val="22"/>
          <w:lang w:val="en-CA"/>
        </w:rPr>
      </w:pPr>
      <w:r>
        <w:rPr>
          <w:szCs w:val="22"/>
          <w:lang w:val="en-CA"/>
        </w:rPr>
        <w:t>Move</w:t>
      </w:r>
      <w:r w:rsidRPr="009C58C4">
        <w:rPr>
          <w:szCs w:val="22"/>
          <w:lang w:val="en-CA"/>
        </w:rPr>
        <w:t xml:space="preserve"> the breadth-first handling of a processing chain from the </w:t>
      </w:r>
      <w:proofErr w:type="spellStart"/>
      <w:r w:rsidRPr="009C58C4">
        <w:rPr>
          <w:szCs w:val="22"/>
          <w:lang w:val="en-CA"/>
        </w:rPr>
        <w:t>TuC</w:t>
      </w:r>
      <w:proofErr w:type="spellEnd"/>
      <w:r w:rsidRPr="009C58C4">
        <w:rPr>
          <w:szCs w:val="22"/>
          <w:lang w:val="en-CA"/>
        </w:rPr>
        <w:t xml:space="preserve"> to VSEI v4.</w:t>
      </w:r>
    </w:p>
    <w:p w14:paraId="74720143" w14:textId="77777777" w:rsidR="006837B7" w:rsidRDefault="006837B7" w:rsidP="006837B7">
      <w:pPr>
        <w:pStyle w:val="ListParagraph"/>
        <w:numPr>
          <w:ilvl w:val="0"/>
          <w:numId w:val="18"/>
        </w:numPr>
        <w:ind w:hanging="357"/>
        <w:contextualSpacing w:val="0"/>
        <w:rPr>
          <w:szCs w:val="22"/>
          <w:lang w:val="en-CA"/>
        </w:rPr>
      </w:pPr>
      <w:r>
        <w:rPr>
          <w:szCs w:val="22"/>
          <w:lang w:val="en-CA"/>
        </w:rPr>
        <w:t>Conditional use of the breadth-first or the depth-first handling of a processing chain, including the following aspects:</w:t>
      </w:r>
    </w:p>
    <w:p w14:paraId="54A75808" w14:textId="77777777" w:rsidR="006837B7" w:rsidRDefault="006837B7" w:rsidP="006837B7">
      <w:pPr>
        <w:pStyle w:val="ListParagraph"/>
        <w:numPr>
          <w:ilvl w:val="1"/>
          <w:numId w:val="18"/>
        </w:numPr>
        <w:ind w:hanging="357"/>
        <w:contextualSpacing w:val="0"/>
        <w:rPr>
          <w:szCs w:val="22"/>
          <w:lang w:val="en-CA"/>
        </w:rPr>
      </w:pPr>
      <w:r>
        <w:rPr>
          <w:szCs w:val="22"/>
          <w:lang w:val="en-CA"/>
        </w:rPr>
        <w:t xml:space="preserve">Move both the breadth-first and depth-first handlings of a processing chain from the </w:t>
      </w:r>
      <w:proofErr w:type="spellStart"/>
      <w:r>
        <w:rPr>
          <w:szCs w:val="22"/>
          <w:lang w:val="en-CA"/>
        </w:rPr>
        <w:t>TuC</w:t>
      </w:r>
      <w:proofErr w:type="spellEnd"/>
      <w:r>
        <w:rPr>
          <w:szCs w:val="22"/>
          <w:lang w:val="en-CA"/>
        </w:rPr>
        <w:t xml:space="preserve"> to VSEI v4.</w:t>
      </w:r>
    </w:p>
    <w:p w14:paraId="7732FF57" w14:textId="7206002B" w:rsidR="006837B7" w:rsidRPr="00B43EED" w:rsidRDefault="006837B7" w:rsidP="006B5B33">
      <w:pPr>
        <w:pStyle w:val="ListParagraph"/>
        <w:numPr>
          <w:ilvl w:val="1"/>
          <w:numId w:val="18"/>
        </w:numPr>
        <w:ind w:hanging="357"/>
        <w:contextualSpacing w:val="0"/>
        <w:rPr>
          <w:szCs w:val="22"/>
          <w:lang w:val="en-CA"/>
        </w:rPr>
      </w:pPr>
      <w:r w:rsidRPr="00B43EED">
        <w:rPr>
          <w:szCs w:val="22"/>
          <w:lang w:val="en-CA"/>
        </w:rPr>
        <w:t xml:space="preserve">Add </w:t>
      </w:r>
      <w:proofErr w:type="spellStart"/>
      <w:r w:rsidRPr="00B43EED">
        <w:rPr>
          <w:szCs w:val="22"/>
          <w:lang w:val="en-CA"/>
        </w:rPr>
        <w:t>po_breadth_first_flag</w:t>
      </w:r>
      <w:proofErr w:type="spellEnd"/>
      <w:r w:rsidRPr="00B43EED">
        <w:rPr>
          <w:szCs w:val="22"/>
          <w:lang w:val="en-CA"/>
        </w:rPr>
        <w:t xml:space="preserve"> in the </w:t>
      </w:r>
      <w:r w:rsidR="00B43EED" w:rsidRPr="00B43EED">
        <w:rPr>
          <w:szCs w:val="22"/>
          <w:lang w:val="en-CA"/>
        </w:rPr>
        <w:t>SEI processing order (</w:t>
      </w:r>
      <w:r w:rsidRPr="00B43EED">
        <w:rPr>
          <w:szCs w:val="22"/>
          <w:lang w:val="en-CA"/>
        </w:rPr>
        <w:t>SPO</w:t>
      </w:r>
      <w:r w:rsidR="00B43EED" w:rsidRPr="00B43EED">
        <w:rPr>
          <w:szCs w:val="22"/>
          <w:lang w:val="en-CA"/>
        </w:rPr>
        <w:t>)</w:t>
      </w:r>
      <w:r w:rsidRPr="00B43EED">
        <w:rPr>
          <w:szCs w:val="22"/>
          <w:lang w:val="en-CA"/>
        </w:rPr>
        <w:t xml:space="preserve"> SEI message.</w:t>
      </w:r>
      <w:r w:rsidR="00B43EED" w:rsidRPr="00B43EED">
        <w:rPr>
          <w:szCs w:val="22"/>
          <w:lang w:val="en-CA"/>
        </w:rPr>
        <w:t xml:space="preserve"> </w:t>
      </w:r>
      <w:r w:rsidRPr="00B43EED">
        <w:rPr>
          <w:szCs w:val="22"/>
          <w:lang w:val="en-CA"/>
        </w:rPr>
        <w:t xml:space="preserve">When </w:t>
      </w:r>
      <w:proofErr w:type="spellStart"/>
      <w:r w:rsidRPr="00B43EED">
        <w:rPr>
          <w:szCs w:val="22"/>
          <w:lang w:val="en-CA"/>
        </w:rPr>
        <w:t>po_bre</w:t>
      </w:r>
      <w:r w:rsidR="00CC1357">
        <w:rPr>
          <w:szCs w:val="22"/>
          <w:lang w:val="en-CA"/>
        </w:rPr>
        <w:t>a</w:t>
      </w:r>
      <w:r w:rsidRPr="00B43EED">
        <w:rPr>
          <w:szCs w:val="22"/>
          <w:lang w:val="en-CA"/>
        </w:rPr>
        <w:t>dth_first_flag</w:t>
      </w:r>
      <w:proofErr w:type="spellEnd"/>
      <w:r w:rsidRPr="00B43EED">
        <w:rPr>
          <w:szCs w:val="22"/>
          <w:lang w:val="en-CA"/>
        </w:rPr>
        <w:t xml:space="preserve"> is equal to 1, the breadth-first handling</w:t>
      </w:r>
      <w:r w:rsidR="00AB7971">
        <w:rPr>
          <w:szCs w:val="22"/>
          <w:lang w:val="en-CA"/>
        </w:rPr>
        <w:t xml:space="preserve"> is used</w:t>
      </w:r>
      <w:r w:rsidRPr="00B43EED">
        <w:rPr>
          <w:szCs w:val="22"/>
          <w:lang w:val="en-CA"/>
        </w:rPr>
        <w:t>.</w:t>
      </w:r>
      <w:r w:rsidR="00414F0C">
        <w:rPr>
          <w:szCs w:val="22"/>
          <w:lang w:val="en-CA"/>
        </w:rPr>
        <w:t xml:space="preserve"> </w:t>
      </w:r>
      <w:r w:rsidR="00414F0C" w:rsidRPr="00B43EED">
        <w:rPr>
          <w:szCs w:val="22"/>
          <w:lang w:val="en-CA"/>
        </w:rPr>
        <w:t xml:space="preserve">When </w:t>
      </w:r>
      <w:proofErr w:type="spellStart"/>
      <w:r w:rsidR="00414F0C" w:rsidRPr="00B43EED">
        <w:rPr>
          <w:szCs w:val="22"/>
          <w:lang w:val="en-CA"/>
        </w:rPr>
        <w:t>po_breadth_first_flag</w:t>
      </w:r>
      <w:proofErr w:type="spellEnd"/>
      <w:r w:rsidR="00414F0C" w:rsidRPr="00B43EED">
        <w:rPr>
          <w:szCs w:val="22"/>
          <w:lang w:val="en-CA"/>
        </w:rPr>
        <w:t xml:space="preserve"> is equal to 0, </w:t>
      </w:r>
      <w:r w:rsidR="00414F0C">
        <w:rPr>
          <w:szCs w:val="22"/>
          <w:lang w:val="en-CA"/>
        </w:rPr>
        <w:t>both</w:t>
      </w:r>
      <w:r w:rsidR="00414F0C" w:rsidRPr="00B43EED">
        <w:rPr>
          <w:szCs w:val="22"/>
          <w:lang w:val="en-CA"/>
        </w:rPr>
        <w:t xml:space="preserve"> the depth-first handling</w:t>
      </w:r>
      <w:r w:rsidR="00414F0C">
        <w:rPr>
          <w:szCs w:val="22"/>
          <w:lang w:val="en-CA"/>
        </w:rPr>
        <w:t xml:space="preserve"> and the depth-first handling may be used</w:t>
      </w:r>
      <w:r w:rsidR="00414F0C" w:rsidRPr="00B43EED">
        <w:rPr>
          <w:szCs w:val="22"/>
          <w:lang w:val="en-CA"/>
        </w:rPr>
        <w:t>.</w:t>
      </w:r>
    </w:p>
    <w:p w14:paraId="06061905" w14:textId="6256E5D6" w:rsidR="00AB7971" w:rsidRPr="00AD3286" w:rsidRDefault="00AB7971" w:rsidP="00AB7971">
      <w:pPr>
        <w:rPr>
          <w:lang w:val="en-CA"/>
        </w:rPr>
      </w:pPr>
      <w:r>
        <w:rPr>
          <w:lang w:val="en-CA"/>
        </w:rPr>
        <w:t xml:space="preserve">The authors of this contribution prefer option </w:t>
      </w:r>
      <w:proofErr w:type="gramStart"/>
      <w:r>
        <w:rPr>
          <w:lang w:val="en-CA"/>
        </w:rPr>
        <w:t>2, since</w:t>
      </w:r>
      <w:proofErr w:type="gramEnd"/>
      <w:r>
        <w:rPr>
          <w:lang w:val="en-CA"/>
        </w:rPr>
        <w:t xml:space="preserve"> the shortcut indication of </w:t>
      </w:r>
      <w:proofErr w:type="spellStart"/>
      <w:r>
        <w:rPr>
          <w:lang w:val="en-CA"/>
        </w:rPr>
        <w:t>po_breadth_first_flag</w:t>
      </w:r>
      <w:proofErr w:type="spellEnd"/>
      <w:r>
        <w:rPr>
          <w:lang w:val="en-CA"/>
        </w:rPr>
        <w:t xml:space="preserve"> equal to 0 is believed to be common. It is asserted that when </w:t>
      </w:r>
      <w:proofErr w:type="spellStart"/>
      <w:r>
        <w:rPr>
          <w:lang w:val="en-CA"/>
        </w:rPr>
        <w:t>po_breadth_first_flag</w:t>
      </w:r>
      <w:proofErr w:type="spellEnd"/>
      <w:r>
        <w:rPr>
          <w:lang w:val="en-CA"/>
        </w:rPr>
        <w:t xml:space="preserve"> is equal to 0, the processing in a decoding system is simplified, since NNPFC SEI messages related to the processing chain do not need to be analyzed.</w:t>
      </w:r>
    </w:p>
    <w:p w14:paraId="4B31311A" w14:textId="2362BFF1" w:rsidR="00333ACE" w:rsidRDefault="00C97EF3" w:rsidP="00333ACE">
      <w:pPr>
        <w:pStyle w:val="Heading1"/>
        <w:rPr>
          <w:lang w:val="en-CA"/>
        </w:rPr>
      </w:pPr>
      <w:r>
        <w:rPr>
          <w:lang w:val="en-CA"/>
        </w:rPr>
        <w:t>Introduction</w:t>
      </w:r>
    </w:p>
    <w:p w14:paraId="77F90575" w14:textId="77777777" w:rsidR="00333ACE" w:rsidRDefault="00333ACE" w:rsidP="00333ACE">
      <w:pPr>
        <w:rPr>
          <w:szCs w:val="22"/>
          <w:lang w:val="en-CA"/>
        </w:rPr>
      </w:pPr>
      <w:r>
        <w:rPr>
          <w:szCs w:val="22"/>
          <w:lang w:val="en-CA"/>
        </w:rPr>
        <w:t>In JVET's review of aspects 5 and 6 of JVET-AH0121, the following was noted:</w:t>
      </w:r>
    </w:p>
    <w:p w14:paraId="27535A02" w14:textId="77777777" w:rsidR="00333ACE" w:rsidRPr="0009172D" w:rsidRDefault="00333ACE" w:rsidP="00333ACE">
      <w:pPr>
        <w:ind w:left="360"/>
        <w:rPr>
          <w:lang w:val="en-CA" w:eastAsia="de-DE"/>
        </w:rPr>
      </w:pPr>
      <w:r w:rsidRPr="00333ACE">
        <w:rPr>
          <w:lang w:val="en-CA" w:eastAsia="de-DE"/>
        </w:rPr>
        <w:t>It is agreed that the appropriate place to describe the interfaces in the processing chain is the SPO SEI</w:t>
      </w:r>
      <w:r w:rsidRPr="0009172D">
        <w:rPr>
          <w:lang w:val="en-CA" w:eastAsia="de-DE"/>
        </w:rPr>
        <w:t xml:space="preserve"> rather than VSEI as was suggested in JVET-AH0047. Proponents of 0047 are asked to carefully check and communicate offline with proponents of 0121 for correctness on items 5 and 6. A sentence should be added that a decoder should operate at most one processing chain at one time.</w:t>
      </w:r>
    </w:p>
    <w:p w14:paraId="43B0C5FC" w14:textId="77777777" w:rsidR="00333ACE" w:rsidRDefault="00333ACE" w:rsidP="00333ACE">
      <w:pPr>
        <w:ind w:left="360"/>
        <w:rPr>
          <w:lang w:val="en-CA" w:eastAsia="de-DE"/>
        </w:rPr>
      </w:pPr>
      <w:r w:rsidRPr="0009172D">
        <w:rPr>
          <w:lang w:val="en-CA" w:eastAsia="de-DE"/>
        </w:rPr>
        <w:t xml:space="preserve">It was suggested that a more generic handling of the case when an SEI message needs information about the nature of its input (as in case of colour conversion) would be desirable. E.g., if the previous stage has not modified chroma format </w:t>
      </w:r>
      <w:proofErr w:type="spellStart"/>
      <w:r w:rsidRPr="0009172D">
        <w:rPr>
          <w:lang w:val="en-CA" w:eastAsia="de-DE"/>
        </w:rPr>
        <w:t>idc</w:t>
      </w:r>
      <w:proofErr w:type="spellEnd"/>
      <w:r w:rsidRPr="0009172D">
        <w:rPr>
          <w:lang w:val="en-CA" w:eastAsia="de-DE"/>
        </w:rPr>
        <w:t>, it needs to be inferred from some earlier stage.</w:t>
      </w:r>
    </w:p>
    <w:p w14:paraId="208A0ED7" w14:textId="2C4D4994" w:rsidR="00333ACE" w:rsidRDefault="00333ACE" w:rsidP="00333ACE">
      <w:pPr>
        <w:rPr>
          <w:szCs w:val="22"/>
          <w:lang w:val="en-CA"/>
        </w:rPr>
      </w:pPr>
      <w:r>
        <w:rPr>
          <w:szCs w:val="22"/>
          <w:lang w:val="en-CA"/>
        </w:rPr>
        <w:lastRenderedPageBreak/>
        <w:t>In response to the comments above, JVET-AH0350 proposed a new subclause within D.11 ("</w:t>
      </w:r>
      <w:r w:rsidRPr="00533E9B">
        <w:rPr>
          <w:szCs w:val="22"/>
          <w:lang w:val="en-CA"/>
        </w:rPr>
        <w:t>SEI processing order and processing order nesting SEI message</w:t>
      </w:r>
      <w:r>
        <w:rPr>
          <w:szCs w:val="22"/>
          <w:lang w:val="en-CA"/>
        </w:rPr>
        <w:t>"). Two options were proposed for JVET's consideration:</w:t>
      </w:r>
    </w:p>
    <w:p w14:paraId="6B680C38" w14:textId="1112B7A6" w:rsidR="00333ACE" w:rsidRDefault="00333ACE" w:rsidP="00B43EED">
      <w:pPr>
        <w:pStyle w:val="ListParagraph"/>
        <w:numPr>
          <w:ilvl w:val="0"/>
          <w:numId w:val="21"/>
        </w:numPr>
        <w:rPr>
          <w:szCs w:val="22"/>
          <w:lang w:val="en-CA"/>
        </w:rPr>
      </w:pPr>
      <w:r>
        <w:rPr>
          <w:szCs w:val="22"/>
          <w:lang w:val="en-CA"/>
        </w:rPr>
        <w:t xml:space="preserve">Breadth-first: all the pictures are processed by a processing stage before moving on </w:t>
      </w:r>
      <w:r w:rsidR="00AB7971">
        <w:rPr>
          <w:szCs w:val="22"/>
          <w:lang w:val="en-CA"/>
        </w:rPr>
        <w:t xml:space="preserve">to </w:t>
      </w:r>
      <w:r>
        <w:rPr>
          <w:szCs w:val="22"/>
          <w:lang w:val="en-CA"/>
        </w:rPr>
        <w:t>the next processing stage.</w:t>
      </w:r>
    </w:p>
    <w:p w14:paraId="11A9B071" w14:textId="46F6FF76" w:rsidR="00333ACE" w:rsidRPr="001724A8" w:rsidRDefault="00333ACE" w:rsidP="00B43EED">
      <w:pPr>
        <w:pStyle w:val="ListParagraph"/>
        <w:numPr>
          <w:ilvl w:val="0"/>
          <w:numId w:val="21"/>
        </w:numPr>
        <w:rPr>
          <w:szCs w:val="22"/>
          <w:lang w:val="en-CA"/>
        </w:rPr>
      </w:pPr>
      <w:r>
        <w:rPr>
          <w:szCs w:val="22"/>
          <w:lang w:val="en-CA"/>
        </w:rPr>
        <w:t xml:space="preserve">Depth-first: a picture is processed by all the processing stages, before moving on </w:t>
      </w:r>
      <w:r w:rsidR="00AB7971">
        <w:rPr>
          <w:szCs w:val="22"/>
          <w:lang w:val="en-CA"/>
        </w:rPr>
        <w:t xml:space="preserve">to </w:t>
      </w:r>
      <w:r>
        <w:rPr>
          <w:szCs w:val="22"/>
          <w:lang w:val="en-CA"/>
        </w:rPr>
        <w:t>the next picture in output order.</w:t>
      </w:r>
    </w:p>
    <w:p w14:paraId="392ECFCC" w14:textId="71FE9AE8" w:rsidR="00333ACE" w:rsidRDefault="00333ACE" w:rsidP="00333ACE">
      <w:r>
        <w:rPr>
          <w:szCs w:val="22"/>
          <w:lang w:val="en-CA"/>
        </w:rPr>
        <w:t xml:space="preserve">JVET's decision on JVET-AH0350 was </w:t>
      </w:r>
      <w:r>
        <w:t xml:space="preserve">to document both approaches as </w:t>
      </w:r>
      <w:proofErr w:type="spellStart"/>
      <w:r>
        <w:t>TuC</w:t>
      </w:r>
      <w:proofErr w:type="spellEnd"/>
      <w:r>
        <w:t xml:space="preserve"> text specification to determine whether depth-first has some advantage. JVET meeting notes also state that the maximum delay and picture buffering requirements should be further studied.</w:t>
      </w:r>
    </w:p>
    <w:p w14:paraId="6522B123" w14:textId="7B381790" w:rsidR="00C97EF3" w:rsidRDefault="00C97EF3" w:rsidP="00333ACE">
      <w:r>
        <w:t xml:space="preserve">This input document </w:t>
      </w:r>
      <w:r w:rsidR="00623473">
        <w:t>discusses the breadth-first and depth-first handling of the processing chain. Based on the discussion and findings, the contribution proposes options for changes to be taken in VVC v4.</w:t>
      </w:r>
    </w:p>
    <w:p w14:paraId="540098F6" w14:textId="472EEB92" w:rsidR="00333ACE" w:rsidRDefault="003506A9" w:rsidP="00236385">
      <w:pPr>
        <w:pStyle w:val="Heading1"/>
        <w:rPr>
          <w:lang w:val="en-CA"/>
        </w:rPr>
      </w:pPr>
      <w:r>
        <w:rPr>
          <w:lang w:val="en-CA"/>
        </w:rPr>
        <w:t>Discussion</w:t>
      </w:r>
    </w:p>
    <w:p w14:paraId="0192D472" w14:textId="6A2EC6CE" w:rsidR="00236385" w:rsidRDefault="001121C3" w:rsidP="004234F0">
      <w:pPr>
        <w:rPr>
          <w:szCs w:val="22"/>
          <w:lang w:val="en-CA"/>
        </w:rPr>
      </w:pPr>
      <w:r>
        <w:rPr>
          <w:szCs w:val="22"/>
          <w:lang w:val="en-CA"/>
        </w:rPr>
        <w:t xml:space="preserve">Examples originally presented in JVET-AH0350-v2 are reproduced in Section </w:t>
      </w:r>
      <w:r>
        <w:rPr>
          <w:szCs w:val="22"/>
          <w:lang w:val="en-CA"/>
        </w:rPr>
        <w:fldChar w:fldCharType="begin"/>
      </w:r>
      <w:r>
        <w:rPr>
          <w:szCs w:val="22"/>
          <w:lang w:val="en-CA"/>
        </w:rPr>
        <w:instrText xml:space="preserve"> REF _Ref170903973 \r \h </w:instrText>
      </w:r>
      <w:r>
        <w:rPr>
          <w:szCs w:val="22"/>
          <w:lang w:val="en-CA"/>
        </w:rPr>
      </w:r>
      <w:r>
        <w:rPr>
          <w:szCs w:val="22"/>
          <w:lang w:val="en-CA"/>
        </w:rPr>
        <w:fldChar w:fldCharType="separate"/>
      </w:r>
      <w:r w:rsidR="003B1E9D">
        <w:rPr>
          <w:szCs w:val="22"/>
          <w:lang w:val="en-CA"/>
        </w:rPr>
        <w:t>5</w:t>
      </w:r>
      <w:r>
        <w:rPr>
          <w:szCs w:val="22"/>
          <w:lang w:val="en-CA"/>
        </w:rPr>
        <w:fldChar w:fldCharType="end"/>
      </w:r>
      <w:r>
        <w:rPr>
          <w:szCs w:val="22"/>
          <w:lang w:val="en-CA"/>
        </w:rPr>
        <w:t>. The examples demonstrate cases where the depth-first handling of a processing chain fail. Therefore, this contribution concludes that the depth-first processing order is not suitable as a generic approach that handles all cases.</w:t>
      </w:r>
      <w:r w:rsidR="00B43EED">
        <w:rPr>
          <w:szCs w:val="22"/>
          <w:lang w:val="en-CA"/>
        </w:rPr>
        <w:t xml:space="preserve"> Consequently, </w:t>
      </w:r>
      <w:r w:rsidR="00414F0C">
        <w:rPr>
          <w:szCs w:val="22"/>
          <w:lang w:val="en-CA"/>
        </w:rPr>
        <w:t xml:space="preserve">both </w:t>
      </w:r>
      <w:r w:rsidR="00B43EED">
        <w:rPr>
          <w:szCs w:val="22"/>
          <w:lang w:val="en-CA"/>
        </w:rPr>
        <w:t>proposed options include the breadth-first handling of a processing chain.</w:t>
      </w:r>
    </w:p>
    <w:p w14:paraId="0B7349D6" w14:textId="692141B7" w:rsidR="006F6645" w:rsidRDefault="003341EF" w:rsidP="004234F0">
      <w:pPr>
        <w:rPr>
          <w:szCs w:val="22"/>
          <w:lang w:val="en-CA"/>
        </w:rPr>
      </w:pPr>
      <w:r>
        <w:rPr>
          <w:szCs w:val="22"/>
          <w:lang w:val="en-CA"/>
        </w:rPr>
        <w:t xml:space="preserve">The specification text for the breadth-first processing order incurs processing delay, since all the pictures are processed by a processing stage before moving on </w:t>
      </w:r>
      <w:r w:rsidR="00AA5407">
        <w:rPr>
          <w:szCs w:val="22"/>
          <w:lang w:val="en-CA"/>
        </w:rPr>
        <w:t xml:space="preserve">to </w:t>
      </w:r>
      <w:r>
        <w:rPr>
          <w:szCs w:val="22"/>
          <w:lang w:val="en-CA"/>
        </w:rPr>
        <w:t xml:space="preserve">the next processing stage. </w:t>
      </w:r>
      <w:r w:rsidR="001121C3">
        <w:rPr>
          <w:szCs w:val="22"/>
          <w:lang w:val="en-CA"/>
        </w:rPr>
        <w:t xml:space="preserve">It is remarked that </w:t>
      </w:r>
      <w:r>
        <w:rPr>
          <w:szCs w:val="22"/>
          <w:lang w:val="en-CA"/>
        </w:rPr>
        <w:t>the breadth-first handling of the processing chain is used to specify the input pictures to each processing stage unambiguously, and implementations may be optimized for a shorter delay provided that the input pictures are concluded to be the same</w:t>
      </w:r>
      <w:r w:rsidR="00B43EED">
        <w:rPr>
          <w:szCs w:val="22"/>
          <w:lang w:val="en-CA"/>
        </w:rPr>
        <w:t xml:space="preserve"> as those obtained by the breadth-first handling</w:t>
      </w:r>
      <w:r>
        <w:rPr>
          <w:szCs w:val="22"/>
          <w:lang w:val="en-CA"/>
        </w:rPr>
        <w:t xml:space="preserve">. </w:t>
      </w:r>
    </w:p>
    <w:p w14:paraId="7D6530D4" w14:textId="0FCB7310" w:rsidR="003506A9" w:rsidRDefault="00C97EF3" w:rsidP="004234F0">
      <w:pPr>
        <w:rPr>
          <w:szCs w:val="22"/>
          <w:lang w:val="en-CA"/>
        </w:rPr>
      </w:pPr>
      <w:r>
        <w:rPr>
          <w:szCs w:val="22"/>
          <w:lang w:val="en-CA"/>
        </w:rPr>
        <w:t>It is asserted that a</w:t>
      </w:r>
      <w:r w:rsidR="003506A9">
        <w:rPr>
          <w:szCs w:val="22"/>
          <w:lang w:val="en-CA"/>
        </w:rPr>
        <w:t>n upper bound of t</w:t>
      </w:r>
      <w:r w:rsidR="003341EF">
        <w:rPr>
          <w:szCs w:val="22"/>
          <w:lang w:val="en-CA"/>
        </w:rPr>
        <w:t xml:space="preserve">he required delay in count of pictures in output order may be concluded from the NNPFC SEI messages applying to the processing chain. </w:t>
      </w:r>
    </w:p>
    <w:p w14:paraId="795EEE2F" w14:textId="05D65824" w:rsidR="003506A9" w:rsidRDefault="003506A9" w:rsidP="003506A9">
      <w:pPr>
        <w:pStyle w:val="Heading1"/>
        <w:rPr>
          <w:lang w:val="en-CA"/>
        </w:rPr>
      </w:pPr>
      <w:r>
        <w:rPr>
          <w:lang w:val="en-CA"/>
        </w:rPr>
        <w:t>Overview of the proposal</w:t>
      </w:r>
    </w:p>
    <w:p w14:paraId="1BE1277A" w14:textId="3BFF9283" w:rsidR="001121C3" w:rsidRDefault="001121C3" w:rsidP="004234F0">
      <w:pPr>
        <w:rPr>
          <w:szCs w:val="22"/>
          <w:lang w:val="en-CA"/>
        </w:rPr>
      </w:pPr>
      <w:r>
        <w:rPr>
          <w:szCs w:val="22"/>
          <w:lang w:val="en-CA"/>
        </w:rPr>
        <w:t xml:space="preserve">This contribution </w:t>
      </w:r>
      <w:r w:rsidR="0049333D">
        <w:rPr>
          <w:szCs w:val="22"/>
          <w:lang w:val="en-CA"/>
        </w:rPr>
        <w:t>proposes the following options:</w:t>
      </w:r>
    </w:p>
    <w:p w14:paraId="77DC79F5" w14:textId="45A04F95" w:rsidR="009C58C4" w:rsidRDefault="009C58C4" w:rsidP="006837B7">
      <w:pPr>
        <w:pStyle w:val="ListParagraph"/>
        <w:numPr>
          <w:ilvl w:val="0"/>
          <w:numId w:val="20"/>
        </w:numPr>
        <w:contextualSpacing w:val="0"/>
        <w:rPr>
          <w:szCs w:val="22"/>
          <w:lang w:val="en-CA"/>
        </w:rPr>
      </w:pPr>
      <w:r>
        <w:rPr>
          <w:szCs w:val="22"/>
          <w:lang w:val="en-CA"/>
        </w:rPr>
        <w:t>Only breadth-first handling of a processing chain:</w:t>
      </w:r>
    </w:p>
    <w:p w14:paraId="086A00FF" w14:textId="1652EC51" w:rsidR="001121C3" w:rsidRPr="009C58C4" w:rsidRDefault="009C58C4" w:rsidP="006837B7">
      <w:pPr>
        <w:pStyle w:val="ListParagraph"/>
        <w:numPr>
          <w:ilvl w:val="1"/>
          <w:numId w:val="20"/>
        </w:numPr>
        <w:ind w:hanging="357"/>
        <w:contextualSpacing w:val="0"/>
        <w:rPr>
          <w:szCs w:val="22"/>
          <w:lang w:val="en-CA"/>
        </w:rPr>
      </w:pPr>
      <w:r>
        <w:rPr>
          <w:szCs w:val="22"/>
          <w:lang w:val="en-CA"/>
        </w:rPr>
        <w:t>Move</w:t>
      </w:r>
      <w:r w:rsidRPr="009C58C4">
        <w:rPr>
          <w:szCs w:val="22"/>
          <w:lang w:val="en-CA"/>
        </w:rPr>
        <w:t xml:space="preserve"> the breadth-first handling of a processing chain from the </w:t>
      </w:r>
      <w:proofErr w:type="spellStart"/>
      <w:r w:rsidRPr="009C58C4">
        <w:rPr>
          <w:szCs w:val="22"/>
          <w:lang w:val="en-CA"/>
        </w:rPr>
        <w:t>TuC</w:t>
      </w:r>
      <w:proofErr w:type="spellEnd"/>
      <w:r w:rsidRPr="009C58C4">
        <w:rPr>
          <w:szCs w:val="22"/>
          <w:lang w:val="en-CA"/>
        </w:rPr>
        <w:t xml:space="preserve"> to VSEI v4.</w:t>
      </w:r>
    </w:p>
    <w:p w14:paraId="378214EB" w14:textId="31897C49" w:rsidR="009C58C4" w:rsidRDefault="009C58C4" w:rsidP="006837B7">
      <w:pPr>
        <w:pStyle w:val="ListParagraph"/>
        <w:numPr>
          <w:ilvl w:val="0"/>
          <w:numId w:val="20"/>
        </w:numPr>
        <w:ind w:hanging="357"/>
        <w:contextualSpacing w:val="0"/>
        <w:rPr>
          <w:szCs w:val="22"/>
          <w:lang w:val="en-CA"/>
        </w:rPr>
      </w:pPr>
      <w:r>
        <w:rPr>
          <w:szCs w:val="22"/>
          <w:lang w:val="en-CA"/>
        </w:rPr>
        <w:t>Conditional use of the breadth-first or the depth-first handling of a processing chain, including the following aspects:</w:t>
      </w:r>
    </w:p>
    <w:p w14:paraId="4EEE480D" w14:textId="343D0EFC" w:rsidR="009C58C4" w:rsidRDefault="009C58C4" w:rsidP="006837B7">
      <w:pPr>
        <w:pStyle w:val="ListParagraph"/>
        <w:numPr>
          <w:ilvl w:val="1"/>
          <w:numId w:val="20"/>
        </w:numPr>
        <w:ind w:hanging="357"/>
        <w:contextualSpacing w:val="0"/>
        <w:rPr>
          <w:szCs w:val="22"/>
          <w:lang w:val="en-CA"/>
        </w:rPr>
      </w:pPr>
      <w:r>
        <w:rPr>
          <w:szCs w:val="22"/>
          <w:lang w:val="en-CA"/>
        </w:rPr>
        <w:t xml:space="preserve">Move both the breadth-first and depth-first handlings of a processing chain from the </w:t>
      </w:r>
      <w:proofErr w:type="spellStart"/>
      <w:r>
        <w:rPr>
          <w:szCs w:val="22"/>
          <w:lang w:val="en-CA"/>
        </w:rPr>
        <w:t>TuC</w:t>
      </w:r>
      <w:proofErr w:type="spellEnd"/>
      <w:r>
        <w:rPr>
          <w:szCs w:val="22"/>
          <w:lang w:val="en-CA"/>
        </w:rPr>
        <w:t xml:space="preserve"> to VSEI v4</w:t>
      </w:r>
      <w:r w:rsidR="0049333D">
        <w:rPr>
          <w:szCs w:val="22"/>
          <w:lang w:val="en-CA"/>
        </w:rPr>
        <w:t>.</w:t>
      </w:r>
    </w:p>
    <w:p w14:paraId="6DE8362E" w14:textId="6BFDDECA" w:rsidR="009C58C4" w:rsidRPr="00B43EED" w:rsidRDefault="009C58C4" w:rsidP="003F61EE">
      <w:pPr>
        <w:pStyle w:val="ListParagraph"/>
        <w:numPr>
          <w:ilvl w:val="1"/>
          <w:numId w:val="20"/>
        </w:numPr>
        <w:ind w:hanging="357"/>
        <w:contextualSpacing w:val="0"/>
        <w:rPr>
          <w:szCs w:val="22"/>
          <w:lang w:val="en-CA"/>
        </w:rPr>
      </w:pPr>
      <w:r w:rsidRPr="00B43EED">
        <w:rPr>
          <w:szCs w:val="22"/>
          <w:lang w:val="en-CA"/>
        </w:rPr>
        <w:t xml:space="preserve">Add </w:t>
      </w:r>
      <w:proofErr w:type="spellStart"/>
      <w:r w:rsidRPr="00B43EED">
        <w:rPr>
          <w:szCs w:val="22"/>
          <w:lang w:val="en-CA"/>
        </w:rPr>
        <w:t>po_</w:t>
      </w:r>
      <w:r w:rsidR="005E0793" w:rsidRPr="00B43EED">
        <w:rPr>
          <w:szCs w:val="22"/>
          <w:lang w:val="en-CA"/>
        </w:rPr>
        <w:t>breadth</w:t>
      </w:r>
      <w:r w:rsidRPr="00B43EED">
        <w:rPr>
          <w:szCs w:val="22"/>
          <w:lang w:val="en-CA"/>
        </w:rPr>
        <w:t>_first_flag</w:t>
      </w:r>
      <w:proofErr w:type="spellEnd"/>
      <w:r w:rsidRPr="00B43EED">
        <w:rPr>
          <w:szCs w:val="22"/>
          <w:lang w:val="en-CA"/>
        </w:rPr>
        <w:t xml:space="preserve"> in the SPO SEI message</w:t>
      </w:r>
      <w:r w:rsidR="0049333D" w:rsidRPr="00B43EED">
        <w:rPr>
          <w:szCs w:val="22"/>
          <w:lang w:val="en-CA"/>
        </w:rPr>
        <w:t>.</w:t>
      </w:r>
      <w:r w:rsidR="00B43EED" w:rsidRPr="00B43EED">
        <w:rPr>
          <w:szCs w:val="22"/>
          <w:lang w:val="en-CA"/>
        </w:rPr>
        <w:t xml:space="preserve"> </w:t>
      </w:r>
      <w:r w:rsidRPr="00B43EED">
        <w:rPr>
          <w:szCs w:val="22"/>
          <w:lang w:val="en-CA"/>
        </w:rPr>
        <w:t xml:space="preserve">When </w:t>
      </w:r>
      <w:proofErr w:type="spellStart"/>
      <w:r w:rsidRPr="00B43EED">
        <w:rPr>
          <w:szCs w:val="22"/>
          <w:lang w:val="en-CA"/>
        </w:rPr>
        <w:t>po_</w:t>
      </w:r>
      <w:r w:rsidR="005E0793" w:rsidRPr="00B43EED">
        <w:rPr>
          <w:szCs w:val="22"/>
          <w:lang w:val="en-CA"/>
        </w:rPr>
        <w:t>bre</w:t>
      </w:r>
      <w:r w:rsidR="00CC1357">
        <w:rPr>
          <w:szCs w:val="22"/>
          <w:lang w:val="en-CA"/>
        </w:rPr>
        <w:t>a</w:t>
      </w:r>
      <w:r w:rsidR="005E0793" w:rsidRPr="00B43EED">
        <w:rPr>
          <w:szCs w:val="22"/>
          <w:lang w:val="en-CA"/>
        </w:rPr>
        <w:t>dth</w:t>
      </w:r>
      <w:r w:rsidRPr="00B43EED">
        <w:rPr>
          <w:szCs w:val="22"/>
          <w:lang w:val="en-CA"/>
        </w:rPr>
        <w:t>_first_flag</w:t>
      </w:r>
      <w:proofErr w:type="spellEnd"/>
      <w:r w:rsidRPr="00B43EED">
        <w:rPr>
          <w:szCs w:val="22"/>
          <w:lang w:val="en-CA"/>
        </w:rPr>
        <w:t xml:space="preserve"> is equal to </w:t>
      </w:r>
      <w:r w:rsidR="005E0793" w:rsidRPr="00B43EED">
        <w:rPr>
          <w:szCs w:val="22"/>
          <w:lang w:val="en-CA"/>
        </w:rPr>
        <w:t>1</w:t>
      </w:r>
      <w:r w:rsidRPr="00B43EED">
        <w:rPr>
          <w:szCs w:val="22"/>
          <w:lang w:val="en-CA"/>
        </w:rPr>
        <w:t>, the breadth-first handling</w:t>
      </w:r>
      <w:r w:rsidR="00AB7971">
        <w:rPr>
          <w:szCs w:val="22"/>
          <w:lang w:val="en-CA"/>
        </w:rPr>
        <w:t xml:space="preserve"> is used</w:t>
      </w:r>
      <w:r w:rsidRPr="00B43EED">
        <w:rPr>
          <w:szCs w:val="22"/>
          <w:lang w:val="en-CA"/>
        </w:rPr>
        <w:t>.</w:t>
      </w:r>
      <w:r w:rsidR="00CC1357">
        <w:rPr>
          <w:szCs w:val="22"/>
          <w:lang w:val="en-CA"/>
        </w:rPr>
        <w:t xml:space="preserve"> </w:t>
      </w:r>
      <w:r w:rsidR="00CC1357" w:rsidRPr="00B43EED">
        <w:rPr>
          <w:szCs w:val="22"/>
          <w:lang w:val="en-CA"/>
        </w:rPr>
        <w:t xml:space="preserve">When </w:t>
      </w:r>
      <w:proofErr w:type="spellStart"/>
      <w:r w:rsidR="00CC1357" w:rsidRPr="00B43EED">
        <w:rPr>
          <w:szCs w:val="22"/>
          <w:lang w:val="en-CA"/>
        </w:rPr>
        <w:t>po_breadth_first_flag</w:t>
      </w:r>
      <w:proofErr w:type="spellEnd"/>
      <w:r w:rsidR="00CC1357" w:rsidRPr="00B43EED">
        <w:rPr>
          <w:szCs w:val="22"/>
          <w:lang w:val="en-CA"/>
        </w:rPr>
        <w:t xml:space="preserve"> is equal to 0, </w:t>
      </w:r>
      <w:r w:rsidR="00CC1357">
        <w:rPr>
          <w:szCs w:val="22"/>
          <w:lang w:val="en-CA"/>
        </w:rPr>
        <w:t>both</w:t>
      </w:r>
      <w:r w:rsidR="00CC1357" w:rsidRPr="00B43EED">
        <w:rPr>
          <w:szCs w:val="22"/>
          <w:lang w:val="en-CA"/>
        </w:rPr>
        <w:t xml:space="preserve"> the depth-first handling</w:t>
      </w:r>
      <w:r w:rsidR="00CC1357">
        <w:rPr>
          <w:szCs w:val="22"/>
          <w:lang w:val="en-CA"/>
        </w:rPr>
        <w:t xml:space="preserve"> and the depth-first handling may be used</w:t>
      </w:r>
      <w:r w:rsidR="00CC1357" w:rsidRPr="00B43EED">
        <w:rPr>
          <w:szCs w:val="22"/>
          <w:lang w:val="en-CA"/>
        </w:rPr>
        <w:t>.</w:t>
      </w:r>
    </w:p>
    <w:p w14:paraId="6AE790CA" w14:textId="56A47F35" w:rsidR="001121C3" w:rsidRDefault="00265540" w:rsidP="004234F0">
      <w:pPr>
        <w:rPr>
          <w:szCs w:val="22"/>
          <w:lang w:val="en-CA"/>
        </w:rPr>
      </w:pPr>
      <w:r>
        <w:rPr>
          <w:szCs w:val="22"/>
          <w:lang w:val="en-CA"/>
        </w:rPr>
        <w:t>It is asserted that the options have the following characteristics:</w:t>
      </w:r>
    </w:p>
    <w:p w14:paraId="2C4D7FCD" w14:textId="78237160" w:rsidR="00265540" w:rsidRDefault="00265540" w:rsidP="00265540">
      <w:pPr>
        <w:pStyle w:val="ListParagraph"/>
        <w:numPr>
          <w:ilvl w:val="0"/>
          <w:numId w:val="19"/>
        </w:numPr>
        <w:ind w:left="714" w:hanging="357"/>
        <w:contextualSpacing w:val="0"/>
        <w:rPr>
          <w:szCs w:val="22"/>
          <w:lang w:val="en-CA"/>
        </w:rPr>
      </w:pPr>
      <w:r>
        <w:rPr>
          <w:szCs w:val="22"/>
          <w:lang w:val="en-CA"/>
        </w:rPr>
        <w:t>Option 1 provides the shortest specification text additions</w:t>
      </w:r>
      <w:r w:rsidR="00CC1357">
        <w:rPr>
          <w:szCs w:val="22"/>
          <w:lang w:val="en-CA"/>
        </w:rPr>
        <w:t xml:space="preserve"> and is asserted to work properly in all cases</w:t>
      </w:r>
      <w:r>
        <w:rPr>
          <w:szCs w:val="22"/>
          <w:lang w:val="en-CA"/>
        </w:rPr>
        <w:t>.</w:t>
      </w:r>
    </w:p>
    <w:p w14:paraId="3698C215" w14:textId="6E7107D4" w:rsidR="00265540" w:rsidRDefault="00265540" w:rsidP="00265540">
      <w:pPr>
        <w:pStyle w:val="ListParagraph"/>
        <w:numPr>
          <w:ilvl w:val="0"/>
          <w:numId w:val="19"/>
        </w:numPr>
        <w:ind w:left="714" w:hanging="357"/>
        <w:contextualSpacing w:val="0"/>
        <w:rPr>
          <w:szCs w:val="22"/>
          <w:lang w:val="en-CA"/>
        </w:rPr>
      </w:pPr>
      <w:r>
        <w:rPr>
          <w:szCs w:val="22"/>
          <w:lang w:val="en-CA"/>
        </w:rPr>
        <w:t xml:space="preserve">Option 2 </w:t>
      </w:r>
      <w:r w:rsidR="00CC1357">
        <w:rPr>
          <w:szCs w:val="22"/>
          <w:lang w:val="en-CA"/>
        </w:rPr>
        <w:t>enables decoding systems to determine based on the SPO SEI message whether the depth-first handling of a processing chain can be used, in which case the entire processing chain can be performed picture by picture.</w:t>
      </w:r>
    </w:p>
    <w:p w14:paraId="28C91E8A" w14:textId="0DB4105B" w:rsidR="00CC1357" w:rsidRPr="00AD3286" w:rsidRDefault="00AB7971" w:rsidP="00CC1357">
      <w:pPr>
        <w:rPr>
          <w:lang w:val="en-CA"/>
        </w:rPr>
      </w:pPr>
      <w:bookmarkStart w:id="0" w:name="_Hlk171077635"/>
      <w:r>
        <w:rPr>
          <w:lang w:val="en-CA"/>
        </w:rPr>
        <w:t xml:space="preserve">The authors of this contribution prefer </w:t>
      </w:r>
      <w:r w:rsidR="00CC1357">
        <w:rPr>
          <w:lang w:val="en-CA"/>
        </w:rPr>
        <w:t xml:space="preserve">option </w:t>
      </w:r>
      <w:proofErr w:type="gramStart"/>
      <w:r w:rsidR="00CC1357">
        <w:rPr>
          <w:lang w:val="en-CA"/>
        </w:rPr>
        <w:t>2, since</w:t>
      </w:r>
      <w:proofErr w:type="gramEnd"/>
      <w:r w:rsidR="00CC1357">
        <w:rPr>
          <w:lang w:val="en-CA"/>
        </w:rPr>
        <w:t xml:space="preserve"> </w:t>
      </w:r>
      <w:r>
        <w:rPr>
          <w:lang w:val="en-CA"/>
        </w:rPr>
        <w:t>the</w:t>
      </w:r>
      <w:r w:rsidR="00CC1357">
        <w:rPr>
          <w:lang w:val="en-CA"/>
        </w:rPr>
        <w:t xml:space="preserve"> shortcut </w:t>
      </w:r>
      <w:r>
        <w:rPr>
          <w:lang w:val="en-CA"/>
        </w:rPr>
        <w:t xml:space="preserve">indication of </w:t>
      </w:r>
      <w:proofErr w:type="spellStart"/>
      <w:r>
        <w:rPr>
          <w:lang w:val="en-CA"/>
        </w:rPr>
        <w:t>po_breadth_first_flag</w:t>
      </w:r>
      <w:proofErr w:type="spellEnd"/>
      <w:r>
        <w:rPr>
          <w:lang w:val="en-CA"/>
        </w:rPr>
        <w:t xml:space="preserve"> equal to 0 is believed to be common. It is asserted that when </w:t>
      </w:r>
      <w:proofErr w:type="spellStart"/>
      <w:r>
        <w:rPr>
          <w:lang w:val="en-CA"/>
        </w:rPr>
        <w:t>po_breadth_first_flag</w:t>
      </w:r>
      <w:proofErr w:type="spellEnd"/>
      <w:r>
        <w:rPr>
          <w:lang w:val="en-CA"/>
        </w:rPr>
        <w:t xml:space="preserve"> is equal to 0, the processing in a decoding system is simplified, since NNPFC SEI messages related to the processing chain do not need to be analyzed.</w:t>
      </w:r>
    </w:p>
    <w:bookmarkEnd w:id="0"/>
    <w:p w14:paraId="4C020DCD" w14:textId="12AC3BC3" w:rsidR="001121C3" w:rsidRDefault="001121C3" w:rsidP="001121C3">
      <w:pPr>
        <w:pStyle w:val="Heading1"/>
        <w:rPr>
          <w:lang w:val="en-CA"/>
        </w:rPr>
      </w:pPr>
      <w:r>
        <w:rPr>
          <w:lang w:val="en-CA"/>
        </w:rPr>
        <w:lastRenderedPageBreak/>
        <w:t>Proposed specification text</w:t>
      </w:r>
    </w:p>
    <w:p w14:paraId="343117FD" w14:textId="699E08AB" w:rsidR="00AD3286" w:rsidRPr="00AD3286" w:rsidRDefault="00AD3286" w:rsidP="00AD3286">
      <w:pPr>
        <w:rPr>
          <w:lang w:val="en-CA"/>
        </w:rPr>
      </w:pPr>
      <w:r>
        <w:rPr>
          <w:lang w:val="en-CA"/>
        </w:rPr>
        <w:t xml:space="preserve">Editorial comment: </w:t>
      </w:r>
      <w:proofErr w:type="spellStart"/>
      <w:r>
        <w:rPr>
          <w:lang w:val="en-CA"/>
        </w:rPr>
        <w:t>SpoProcessingList</w:t>
      </w:r>
      <w:proofErr w:type="spellEnd"/>
      <w:r w:rsidR="00CF48FD">
        <w:rPr>
          <w:lang w:val="en-CA"/>
        </w:rPr>
        <w:t xml:space="preserve"> </w:t>
      </w:r>
      <w:r>
        <w:rPr>
          <w:lang w:val="en-CA"/>
        </w:rPr>
        <w:t xml:space="preserve">is a list of </w:t>
      </w:r>
      <w:proofErr w:type="spellStart"/>
      <w:r>
        <w:rPr>
          <w:lang w:val="en-CA"/>
        </w:rPr>
        <w:t>payloadType</w:t>
      </w:r>
      <w:proofErr w:type="spellEnd"/>
      <w:r>
        <w:rPr>
          <w:lang w:val="en-CA"/>
        </w:rPr>
        <w:t xml:space="preserve"> value</w:t>
      </w:r>
      <w:r w:rsidR="00CF48FD">
        <w:rPr>
          <w:lang w:val="en-CA"/>
        </w:rPr>
        <w:t>s</w:t>
      </w:r>
      <w:r>
        <w:rPr>
          <w:lang w:val="en-CA"/>
        </w:rPr>
        <w:t xml:space="preserve"> of </w:t>
      </w:r>
      <w:r w:rsidR="00CF48FD">
        <w:rPr>
          <w:lang w:val="en-CA"/>
        </w:rPr>
        <w:t xml:space="preserve">the </w:t>
      </w:r>
      <w:r>
        <w:rPr>
          <w:lang w:val="en-CA"/>
        </w:rPr>
        <w:t>SEI messages implying processes</w:t>
      </w:r>
      <w:r w:rsidR="00CF48FD">
        <w:rPr>
          <w:lang w:val="en-CA"/>
        </w:rPr>
        <w:t>. It</w:t>
      </w:r>
      <w:r>
        <w:rPr>
          <w:lang w:val="en-CA"/>
        </w:rPr>
        <w:t xml:space="preserve"> is assumed to be specified in JVET-AH2005 (VVC v4 draft), which is not available at the time of writing this input document. If this input document is adopted, the name of the variable should be checked at the time of integrating this input document to VVC v4 text.</w:t>
      </w:r>
    </w:p>
    <w:p w14:paraId="731C4847" w14:textId="50064F19" w:rsidR="00236385" w:rsidRDefault="00AD3286" w:rsidP="00AD3286">
      <w:pPr>
        <w:pStyle w:val="Heading2"/>
        <w:rPr>
          <w:lang w:val="en-CA"/>
        </w:rPr>
      </w:pPr>
      <w:r>
        <w:rPr>
          <w:lang w:val="en-CA"/>
        </w:rPr>
        <w:t>Option 1</w:t>
      </w:r>
    </w:p>
    <w:p w14:paraId="23997600" w14:textId="44C1073B" w:rsidR="00F30599" w:rsidRPr="00F30599" w:rsidRDefault="00F30599" w:rsidP="00F30599">
      <w:pPr>
        <w:rPr>
          <w:i/>
          <w:iCs/>
          <w:lang w:val="en-CA"/>
        </w:rPr>
      </w:pPr>
      <w:r w:rsidRPr="00F30599">
        <w:rPr>
          <w:i/>
          <w:iCs/>
          <w:lang w:val="en-CA"/>
        </w:rPr>
        <w:t xml:space="preserve">Add </w:t>
      </w:r>
      <w:r>
        <w:rPr>
          <w:i/>
          <w:iCs/>
          <w:lang w:val="en-CA"/>
        </w:rPr>
        <w:t xml:space="preserve">the following </w:t>
      </w:r>
      <w:r w:rsidRPr="00F30599">
        <w:rPr>
          <w:i/>
          <w:iCs/>
          <w:lang w:val="en-CA"/>
        </w:rPr>
        <w:t>clause D.11.3</w:t>
      </w:r>
      <w:r w:rsidR="00677A08">
        <w:rPr>
          <w:i/>
          <w:iCs/>
          <w:lang w:val="en-CA"/>
        </w:rPr>
        <w:t xml:space="preserve"> (originating from </w:t>
      </w:r>
      <w:proofErr w:type="spellStart"/>
      <w:r w:rsidR="00677A08">
        <w:rPr>
          <w:i/>
          <w:iCs/>
          <w:lang w:val="en-CA"/>
        </w:rPr>
        <w:t>TuC</w:t>
      </w:r>
      <w:proofErr w:type="spellEnd"/>
      <w:r w:rsidR="00677A08">
        <w:rPr>
          <w:i/>
          <w:iCs/>
          <w:lang w:val="en-CA"/>
        </w:rPr>
        <w:t>, with editorial cleanup)</w:t>
      </w:r>
      <w:r w:rsidRPr="00F30599">
        <w:rPr>
          <w:i/>
          <w:iCs/>
          <w:lang w:val="en-CA"/>
        </w:rPr>
        <w:t>:</w:t>
      </w:r>
    </w:p>
    <w:p w14:paraId="787D2FD2" w14:textId="50BE4AEF" w:rsidR="00236385" w:rsidRPr="00236385" w:rsidRDefault="00236385" w:rsidP="002363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rFonts w:eastAsia="SimSun"/>
          <w:b/>
          <w:sz w:val="22"/>
          <w:lang w:val="en-CA"/>
        </w:rPr>
      </w:pPr>
      <w:r w:rsidRPr="00236385">
        <w:rPr>
          <w:rFonts w:eastAsia="SimSun"/>
          <w:b/>
          <w:sz w:val="22"/>
          <w:lang w:val="en-CA"/>
        </w:rPr>
        <w:t xml:space="preserve">D.11.3 </w:t>
      </w:r>
      <w:r w:rsidR="00AD3286">
        <w:rPr>
          <w:rFonts w:eastAsia="SimSun"/>
          <w:b/>
          <w:sz w:val="22"/>
          <w:lang w:val="en-CA"/>
        </w:rPr>
        <w:t>Breadth-first h</w:t>
      </w:r>
      <w:r w:rsidRPr="00236385">
        <w:rPr>
          <w:rFonts w:eastAsia="SimSun"/>
          <w:b/>
          <w:sz w:val="22"/>
          <w:lang w:val="en-CA"/>
        </w:rPr>
        <w:t>andling of a processing chain</w:t>
      </w:r>
    </w:p>
    <w:p w14:paraId="75A08C16" w14:textId="6EBF6EEC"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236385">
        <w:rPr>
          <w:rFonts w:eastAsia="SimSun"/>
          <w:noProof/>
          <w:lang w:val="en-CA"/>
        </w:rPr>
        <w:t>Processing chains are alternative</w:t>
      </w:r>
      <w:r w:rsidR="00CF48FD">
        <w:rPr>
          <w:rFonts w:eastAsia="SimSun"/>
          <w:noProof/>
          <w:lang w:val="en-CA"/>
        </w:rPr>
        <w:t>s</w:t>
      </w:r>
      <w:r w:rsidRPr="00236385">
        <w:rPr>
          <w:rFonts w:eastAsia="SimSun"/>
          <w:noProof/>
          <w:lang w:val="en-CA"/>
        </w:rPr>
        <w:t xml:space="preserve"> to each other, i.e., </w:t>
      </w:r>
      <w:r w:rsidRPr="00236385">
        <w:rPr>
          <w:rFonts w:eastAsia="SimSun"/>
          <w:noProof/>
          <w:lang w:val="en-GB"/>
        </w:rPr>
        <w:t>at most one processing chain can be chosen to be applied by a</w:t>
      </w:r>
      <w:r w:rsidRPr="00236385">
        <w:rPr>
          <w:rFonts w:eastAsia="SimSun"/>
          <w:noProof/>
          <w:lang w:val="en-CA"/>
        </w:rPr>
        <w:t xml:space="preserve"> decoding system at one time.</w:t>
      </w:r>
    </w:p>
    <w:p w14:paraId="2B2B317D" w14:textId="77777777"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32"/>
          <w:lang w:val="en-GB" w:eastAsia="ja-JP"/>
        </w:rPr>
      </w:pPr>
      <w:r w:rsidRPr="00236385">
        <w:rPr>
          <w:rFonts w:eastAsia="SimSun"/>
          <w:kern w:val="32"/>
          <w:lang w:val="en-GB" w:eastAsia="ja-JP"/>
        </w:rPr>
        <w:t>A decoding system may choose and apply a processing chain as follows:</w:t>
      </w:r>
    </w:p>
    <w:p w14:paraId="331647E0" w14:textId="77777777"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lang w:val="en-GB" w:eastAsia="ja-JP"/>
        </w:rPr>
      </w:pPr>
      <w:r w:rsidRPr="00236385">
        <w:rPr>
          <w:rFonts w:eastAsia="SimSun"/>
          <w:lang w:val="en-GB"/>
        </w:rPr>
        <w:t>–</w:t>
      </w:r>
      <w:r w:rsidRPr="00236385">
        <w:rPr>
          <w:rFonts w:eastAsia="SimSun"/>
          <w:lang w:val="en-GB"/>
        </w:rPr>
        <w:tab/>
      </w:r>
      <w:r w:rsidRPr="00236385">
        <w:rPr>
          <w:rFonts w:eastAsia="SimSun"/>
          <w:kern w:val="32"/>
          <w:lang w:val="en-GB" w:eastAsia="ja-JP"/>
        </w:rPr>
        <w:t xml:space="preserve">First, the </w:t>
      </w:r>
      <w:r w:rsidRPr="00236385">
        <w:rPr>
          <w:rFonts w:eastAsia="SimSun"/>
          <w:noProof/>
          <w:lang w:val="en-CA"/>
        </w:rPr>
        <w:t>bitstream</w:t>
      </w:r>
      <w:r w:rsidRPr="00236385">
        <w:rPr>
          <w:rFonts w:eastAsia="SimSun"/>
          <w:kern w:val="32"/>
          <w:lang w:val="en-GB" w:eastAsia="ja-JP"/>
        </w:rPr>
        <w:t xml:space="preserve"> is decoded, and the list </w:t>
      </w:r>
      <w:proofErr w:type="spellStart"/>
      <w:r w:rsidRPr="00236385">
        <w:rPr>
          <w:rFonts w:eastAsia="SimSun"/>
          <w:kern w:val="32"/>
          <w:lang w:val="en-GB" w:eastAsia="ja-JP"/>
        </w:rPr>
        <w:t>PoPicList</w:t>
      </w:r>
      <w:proofErr w:type="spellEnd"/>
      <w:r w:rsidRPr="00236385">
        <w:rPr>
          <w:rFonts w:eastAsia="SimSun"/>
          <w:kern w:val="32"/>
          <w:lang w:val="en-GB" w:eastAsia="ja-JP"/>
        </w:rPr>
        <w:t xml:space="preserve"> is set to be the list of the cropped decoded pictures in output order that resulted from decoding the bitstream, and a processing chain is chosen.</w:t>
      </w:r>
    </w:p>
    <w:p w14:paraId="78D03071" w14:textId="6140A865"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lang w:val="en-GB" w:eastAsia="ja-JP"/>
        </w:rPr>
      </w:pPr>
      <w:r w:rsidRPr="00236385">
        <w:rPr>
          <w:rFonts w:eastAsia="SimSun"/>
          <w:lang w:val="en-GB"/>
        </w:rPr>
        <w:t>–</w:t>
      </w:r>
      <w:r w:rsidRPr="00236385">
        <w:rPr>
          <w:rFonts w:eastAsia="SimSun"/>
          <w:lang w:val="en-GB"/>
        </w:rPr>
        <w:tab/>
      </w:r>
      <w:r w:rsidRPr="00236385">
        <w:rPr>
          <w:rFonts w:eastAsia="SimSun"/>
          <w:kern w:val="32"/>
          <w:lang w:val="en-GB" w:eastAsia="ja-JP"/>
        </w:rPr>
        <w:t xml:space="preserve">For each of the SEI message types of the chosen processing chain, the following applies in a non-decreasing order of the corresponding </w:t>
      </w:r>
      <w:proofErr w:type="spellStart"/>
      <w:r w:rsidRPr="00236385">
        <w:rPr>
          <w:rFonts w:eastAsia="SimSun"/>
          <w:kern w:val="32"/>
          <w:lang w:val="en-GB" w:eastAsia="ja-JP"/>
        </w:rPr>
        <w:t>po_sei_processing_</w:t>
      </w:r>
      <w:proofErr w:type="gramStart"/>
      <w:r w:rsidRPr="00236385">
        <w:rPr>
          <w:rFonts w:eastAsia="SimSun"/>
          <w:kern w:val="32"/>
          <w:lang w:val="en-GB" w:eastAsia="ja-JP"/>
        </w:rPr>
        <w:t>order</w:t>
      </w:r>
      <w:proofErr w:type="spellEnd"/>
      <w:r w:rsidRPr="00236385">
        <w:rPr>
          <w:rFonts w:eastAsia="SimSun"/>
          <w:kern w:val="32"/>
          <w:lang w:val="en-GB" w:eastAsia="ja-JP"/>
        </w:rPr>
        <w:t>[</w:t>
      </w:r>
      <w:proofErr w:type="gramEnd"/>
      <w:r w:rsidRPr="00236385">
        <w:rPr>
          <w:rFonts w:eastAsia="SimSun"/>
          <w:kern w:val="32"/>
          <w:lang w:val="en-GB" w:eastAsia="ja-JP"/>
        </w:rPr>
        <w:t> i ] values:</w:t>
      </w:r>
    </w:p>
    <w:p w14:paraId="65DF579C" w14:textId="77777777"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rFonts w:eastAsia="SimSun"/>
          <w:kern w:val="32"/>
          <w:lang w:val="en-GB" w:eastAsia="ja-JP"/>
        </w:rPr>
      </w:pPr>
      <w:r w:rsidRPr="00236385">
        <w:rPr>
          <w:rFonts w:eastAsia="SimSun"/>
          <w:lang w:val="en-GB"/>
        </w:rPr>
        <w:t>–</w:t>
      </w:r>
      <w:r w:rsidRPr="00236385">
        <w:rPr>
          <w:rFonts w:eastAsia="SimSun"/>
          <w:lang w:val="en-GB"/>
        </w:rPr>
        <w:tab/>
        <w:t>T</w:t>
      </w:r>
      <w:r w:rsidRPr="00236385">
        <w:rPr>
          <w:rFonts w:eastAsia="SimSun"/>
          <w:kern w:val="32"/>
          <w:lang w:val="en-GB" w:eastAsia="ja-JP"/>
        </w:rPr>
        <w:t xml:space="preserve">he following applies for each picture </w:t>
      </w:r>
      <w:proofErr w:type="spellStart"/>
      <w:r w:rsidRPr="00236385">
        <w:rPr>
          <w:rFonts w:eastAsia="SimSun"/>
          <w:kern w:val="32"/>
          <w:lang w:val="en-GB" w:eastAsia="ja-JP"/>
        </w:rPr>
        <w:t>picA</w:t>
      </w:r>
      <w:proofErr w:type="spellEnd"/>
      <w:r w:rsidRPr="00236385">
        <w:rPr>
          <w:rFonts w:eastAsia="SimSun"/>
          <w:kern w:val="32"/>
          <w:lang w:val="en-GB" w:eastAsia="ja-JP"/>
        </w:rPr>
        <w:t xml:space="preserve"> in </w:t>
      </w:r>
      <w:proofErr w:type="spellStart"/>
      <w:r w:rsidRPr="00236385">
        <w:rPr>
          <w:rFonts w:eastAsia="SimSun"/>
          <w:kern w:val="32"/>
          <w:lang w:val="en-GB" w:eastAsia="ja-JP"/>
        </w:rPr>
        <w:t>PoPicList</w:t>
      </w:r>
      <w:proofErr w:type="spellEnd"/>
      <w:r w:rsidRPr="00236385">
        <w:rPr>
          <w:rFonts w:eastAsia="SimSun"/>
          <w:kern w:val="32"/>
          <w:lang w:val="en-GB" w:eastAsia="ja-JP"/>
        </w:rPr>
        <w:t xml:space="preserve"> in output order, when an SEI message associated with the i-th SEI message type persists for </w:t>
      </w:r>
      <w:proofErr w:type="spellStart"/>
      <w:r w:rsidRPr="00236385">
        <w:rPr>
          <w:rFonts w:eastAsia="SimSun"/>
          <w:kern w:val="32"/>
          <w:lang w:val="en-GB" w:eastAsia="ja-JP"/>
        </w:rPr>
        <w:t>picA</w:t>
      </w:r>
      <w:proofErr w:type="spellEnd"/>
      <w:r w:rsidRPr="00236385">
        <w:rPr>
          <w:rFonts w:eastAsia="SimSun"/>
          <w:kern w:val="32"/>
          <w:lang w:val="en-GB" w:eastAsia="ja-JP"/>
        </w:rPr>
        <w:t xml:space="preserve"> or a picture for which an NNPF that generated </w:t>
      </w:r>
      <w:proofErr w:type="spellStart"/>
      <w:r w:rsidRPr="00236385">
        <w:rPr>
          <w:rFonts w:eastAsia="SimSun"/>
          <w:kern w:val="32"/>
          <w:lang w:val="en-GB" w:eastAsia="ja-JP"/>
        </w:rPr>
        <w:t>picA</w:t>
      </w:r>
      <w:proofErr w:type="spellEnd"/>
      <w:r w:rsidRPr="00236385">
        <w:rPr>
          <w:rFonts w:eastAsia="SimSun"/>
          <w:kern w:val="32"/>
          <w:lang w:val="en-GB" w:eastAsia="ja-JP"/>
        </w:rPr>
        <w:t xml:space="preserve"> was activated by a preceding process in the processing chain:</w:t>
      </w:r>
    </w:p>
    <w:p w14:paraId="4430DF8D" w14:textId="77777777"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rFonts w:eastAsia="SimSun"/>
          <w:kern w:val="32"/>
          <w:lang w:val="en-GB" w:eastAsia="ja-JP"/>
        </w:rPr>
      </w:pPr>
      <w:r w:rsidRPr="00236385">
        <w:rPr>
          <w:rFonts w:eastAsia="SimSun"/>
          <w:lang w:val="en-GB"/>
        </w:rPr>
        <w:t>–</w:t>
      </w:r>
      <w:r w:rsidRPr="00236385">
        <w:rPr>
          <w:rFonts w:eastAsia="SimSun"/>
          <w:lang w:val="en-GB"/>
        </w:rPr>
        <w:tab/>
        <w:t xml:space="preserve">When </w:t>
      </w:r>
      <w:proofErr w:type="spellStart"/>
      <w:r w:rsidRPr="00236385">
        <w:rPr>
          <w:rFonts w:eastAsia="SimSun"/>
          <w:lang w:val="en-GB"/>
        </w:rPr>
        <w:t>picA</w:t>
      </w:r>
      <w:proofErr w:type="spellEnd"/>
      <w:r w:rsidRPr="00236385">
        <w:rPr>
          <w:rFonts w:eastAsia="SimSun"/>
          <w:lang w:val="en-GB"/>
        </w:rPr>
        <w:t xml:space="preserve"> is not a cropped decoded picture, t</w:t>
      </w:r>
      <w:r w:rsidRPr="00236385">
        <w:rPr>
          <w:rFonts w:eastAsia="SimSun"/>
          <w:kern w:val="32"/>
          <w:lang w:val="en-GB" w:eastAsia="ja-JP"/>
        </w:rPr>
        <w:t>he following exceptions apply for the interpretation of the SEI message:</w:t>
      </w:r>
    </w:p>
    <w:p w14:paraId="21FD02EF" w14:textId="77777777"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lang w:val="en-GB" w:eastAsia="ja-JP"/>
        </w:rPr>
      </w:pPr>
      <w:r w:rsidRPr="00236385">
        <w:rPr>
          <w:rFonts w:eastAsia="SimSun"/>
          <w:lang w:val="en-GB"/>
        </w:rPr>
        <w:t>–</w:t>
      </w:r>
      <w:r w:rsidRPr="00236385">
        <w:rPr>
          <w:rFonts w:eastAsia="SimSun"/>
          <w:lang w:val="en-GB"/>
        </w:rPr>
        <w:tab/>
      </w:r>
      <w:r w:rsidRPr="00236385">
        <w:rPr>
          <w:rFonts w:eastAsia="SimSun"/>
          <w:kern w:val="32"/>
          <w:lang w:val="en-GB" w:eastAsia="ja-JP"/>
        </w:rPr>
        <w:t xml:space="preserve">The interface variables for purposes of interpretation of the SEI message are derived from </w:t>
      </w:r>
      <w:proofErr w:type="spellStart"/>
      <w:r w:rsidRPr="00236385">
        <w:rPr>
          <w:rFonts w:eastAsia="SimSun"/>
          <w:kern w:val="32"/>
          <w:lang w:val="en-GB" w:eastAsia="ja-JP"/>
        </w:rPr>
        <w:t>picA</w:t>
      </w:r>
      <w:proofErr w:type="spellEnd"/>
      <w:r w:rsidRPr="00236385">
        <w:rPr>
          <w:rFonts w:eastAsia="SimSun"/>
          <w:kern w:val="32"/>
          <w:lang w:val="en-GB" w:eastAsia="ja-JP"/>
        </w:rPr>
        <w:t xml:space="preserve"> instead of the syntax elements indicating properties for the respective cropped decoded picture.</w:t>
      </w:r>
    </w:p>
    <w:p w14:paraId="02665515" w14:textId="77777777"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lang w:val="en-GB" w:eastAsia="ja-JP"/>
        </w:rPr>
      </w:pPr>
      <w:r w:rsidRPr="00236385">
        <w:rPr>
          <w:rFonts w:eastAsia="SimSun"/>
          <w:lang w:val="en-GB"/>
        </w:rPr>
        <w:t>–</w:t>
      </w:r>
      <w:r w:rsidRPr="00236385">
        <w:rPr>
          <w:rFonts w:eastAsia="SimSun"/>
          <w:lang w:val="en-GB"/>
        </w:rPr>
        <w:tab/>
        <w:t>T</w:t>
      </w:r>
      <w:r w:rsidRPr="00236385">
        <w:rPr>
          <w:rFonts w:eastAsia="SimSun"/>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236385">
        <w:rPr>
          <w:rFonts w:eastAsia="SimSun"/>
          <w:kern w:val="32"/>
          <w:lang w:val="en-GB" w:eastAsia="ja-JP"/>
        </w:rPr>
        <w:t>PoPicList</w:t>
      </w:r>
      <w:proofErr w:type="spellEnd"/>
      <w:r w:rsidRPr="00236385">
        <w:rPr>
          <w:rFonts w:eastAsia="SimSun"/>
          <w:kern w:val="32"/>
          <w:lang w:val="en-GB" w:eastAsia="ja-JP"/>
        </w:rPr>
        <w:t xml:space="preserve"> instead of cropped decoded pictures.</w:t>
      </w:r>
    </w:p>
    <w:p w14:paraId="2ADABA55" w14:textId="77777777"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rFonts w:eastAsia="SimSun"/>
          <w:kern w:val="32"/>
          <w:lang w:val="en-GB" w:eastAsia="ja-JP"/>
        </w:rPr>
      </w:pPr>
      <w:r w:rsidRPr="00236385">
        <w:rPr>
          <w:rFonts w:eastAsia="SimSun"/>
          <w:lang w:val="en-GB"/>
        </w:rPr>
        <w:t>–</w:t>
      </w:r>
      <w:r w:rsidRPr="00236385">
        <w:rPr>
          <w:rFonts w:eastAsia="SimSun"/>
          <w:lang w:val="en-GB"/>
        </w:rPr>
        <w:tab/>
      </w:r>
      <w:r w:rsidRPr="00236385">
        <w:rPr>
          <w:rFonts w:eastAsia="SimSun"/>
          <w:kern w:val="32"/>
          <w:lang w:val="en-GB" w:eastAsia="ja-JP"/>
        </w:rPr>
        <w:t xml:space="preserve">When the i-th SEI message type is present in </w:t>
      </w:r>
      <w:proofErr w:type="spellStart"/>
      <w:r w:rsidRPr="00236385">
        <w:rPr>
          <w:rFonts w:eastAsia="SimSun"/>
          <w:kern w:val="32"/>
          <w:lang w:val="en-GB" w:eastAsia="ja-JP"/>
        </w:rPr>
        <w:t>SpoProcessingList</w:t>
      </w:r>
      <w:proofErr w:type="spellEnd"/>
      <w:r w:rsidRPr="00236385">
        <w:rPr>
          <w:rFonts w:eastAsia="SimSun"/>
          <w:kern w:val="32"/>
          <w:lang w:val="en-GB" w:eastAsia="ja-JP"/>
        </w:rPr>
        <w:t xml:space="preserve">, </w:t>
      </w:r>
      <w:r w:rsidRPr="00236385">
        <w:rPr>
          <w:rFonts w:eastAsia="SimSun"/>
          <w:lang w:val="en-GB"/>
        </w:rPr>
        <w:t>t</w:t>
      </w:r>
      <w:r w:rsidRPr="00236385">
        <w:rPr>
          <w:rFonts w:eastAsia="SimSun"/>
          <w:kern w:val="32"/>
          <w:lang w:val="en-GB" w:eastAsia="ja-JP"/>
        </w:rPr>
        <w:t xml:space="preserve">he process implied by the SEI message is performed and </w:t>
      </w:r>
      <w:proofErr w:type="spellStart"/>
      <w:r w:rsidRPr="00236385">
        <w:rPr>
          <w:rFonts w:eastAsia="SimSun"/>
          <w:kern w:val="32"/>
          <w:lang w:val="en-GB" w:eastAsia="ja-JP"/>
        </w:rPr>
        <w:t>PoPicList</w:t>
      </w:r>
      <w:proofErr w:type="spellEnd"/>
      <w:r w:rsidRPr="00236385">
        <w:rPr>
          <w:rFonts w:eastAsia="SimSun"/>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236385">
        <w:rPr>
          <w:rFonts w:eastAsia="SimSun"/>
          <w:kern w:val="32"/>
          <w:lang w:val="en-GB" w:eastAsia="ja-JP"/>
        </w:rPr>
        <w:t>PoPicList</w:t>
      </w:r>
      <w:proofErr w:type="spellEnd"/>
      <w:r w:rsidRPr="00236385">
        <w:rPr>
          <w:rFonts w:eastAsia="SimSun"/>
          <w:kern w:val="32"/>
          <w:lang w:val="en-GB" w:eastAsia="ja-JP"/>
        </w:rPr>
        <w:t xml:space="preserve"> so that the output order is obeyed.</w:t>
      </w:r>
    </w:p>
    <w:p w14:paraId="40FE6772" w14:textId="57E2CDD1" w:rsidR="00AD3286" w:rsidRDefault="00AD3286" w:rsidP="00AD3286">
      <w:pPr>
        <w:pStyle w:val="Heading2"/>
        <w:rPr>
          <w:lang w:val="en-CA"/>
        </w:rPr>
      </w:pPr>
      <w:r>
        <w:rPr>
          <w:lang w:val="en-CA"/>
        </w:rPr>
        <w:lastRenderedPageBreak/>
        <w:t>Option 2</w:t>
      </w:r>
    </w:p>
    <w:p w14:paraId="2B3611C2" w14:textId="3658CFEF" w:rsidR="00414F0C" w:rsidRDefault="00414F0C" w:rsidP="00F30599">
      <w:pPr>
        <w:keepNext/>
        <w:rPr>
          <w:i/>
          <w:iCs/>
          <w:lang w:val="en-CA"/>
        </w:rPr>
      </w:pPr>
      <w:r>
        <w:rPr>
          <w:i/>
          <w:iCs/>
          <w:lang w:val="en-CA"/>
        </w:rPr>
        <w:t>Add D.11.3 as in option 1.</w:t>
      </w:r>
    </w:p>
    <w:p w14:paraId="5F1EB405" w14:textId="1618C476" w:rsidR="00F30599" w:rsidRPr="00F30599" w:rsidRDefault="00F30599" w:rsidP="00F30599">
      <w:pPr>
        <w:keepNext/>
        <w:rPr>
          <w:i/>
          <w:iCs/>
          <w:lang w:val="en-CA"/>
        </w:rPr>
      </w:pPr>
      <w:r>
        <w:rPr>
          <w:i/>
          <w:iCs/>
          <w:lang w:val="en-CA"/>
        </w:rPr>
        <w:t xml:space="preserve">Implement the </w:t>
      </w:r>
      <w:r w:rsidR="00557179">
        <w:rPr>
          <w:i/>
          <w:iCs/>
          <w:lang w:val="en-CA"/>
        </w:rPr>
        <w:t xml:space="preserve">following </w:t>
      </w:r>
      <w:r>
        <w:rPr>
          <w:i/>
          <w:iCs/>
          <w:lang w:val="en-CA"/>
        </w:rPr>
        <w:t>changes in yellow highlights:</w:t>
      </w:r>
    </w:p>
    <w:p w14:paraId="5C7A6559" w14:textId="77777777" w:rsidR="00AD3286" w:rsidRDefault="00AD3286" w:rsidP="00AD3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271EC9">
        <w:rPr>
          <w:rFonts w:eastAsia="SimSun"/>
          <w:b/>
          <w:lang w:val="en-CA"/>
        </w:rPr>
        <w:t xml:space="preserve">D.11 SEI processing order </w:t>
      </w:r>
      <w:r>
        <w:rPr>
          <w:rFonts w:eastAsia="SimSun"/>
          <w:b/>
          <w:lang w:val="en-CA"/>
        </w:rPr>
        <w:t xml:space="preserve">and processing order nesting </w:t>
      </w:r>
      <w:r w:rsidRPr="00271EC9">
        <w:rPr>
          <w:rFonts w:eastAsia="SimSun"/>
          <w:b/>
          <w:lang w:val="en-CA"/>
        </w:rPr>
        <w:t>SEI message</w:t>
      </w:r>
    </w:p>
    <w:p w14:paraId="5E8EE1D8" w14:textId="77777777" w:rsidR="00AD3286" w:rsidRPr="00414F0C" w:rsidRDefault="00AD3286" w:rsidP="00AD3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rFonts w:eastAsia="SimSun"/>
          <w:b/>
          <w:lang w:val="en-CA"/>
        </w:rPr>
      </w:pPr>
      <w:r w:rsidRPr="00414F0C">
        <w:rPr>
          <w:rFonts w:eastAsia="SimSun"/>
          <w:b/>
          <w:lang w:val="en-CA"/>
        </w:rPr>
        <w:t>D.11.1 SEI processing order SEI message</w:t>
      </w:r>
    </w:p>
    <w:p w14:paraId="2A7B057E" w14:textId="77777777" w:rsidR="00AD3286" w:rsidRPr="00414F0C" w:rsidRDefault="00AD3286" w:rsidP="00AD3286">
      <w:pPr>
        <w:pStyle w:val="Annex3"/>
        <w:outlineLvl w:val="3"/>
        <w:rPr>
          <w:lang w:val="en-CA"/>
        </w:rPr>
      </w:pPr>
      <w:bookmarkStart w:id="1" w:name="_Toc80700827"/>
      <w:r w:rsidRPr="00414F0C">
        <w:rPr>
          <w:noProof/>
          <w:lang w:val="en-CA"/>
        </w:rPr>
        <w:t xml:space="preserve">D.11.1.1 </w:t>
      </w:r>
      <w:r w:rsidRPr="00414F0C">
        <w:rPr>
          <w:lang w:val="en-CA"/>
        </w:rPr>
        <w:t>SEI processing order SEI message syntax</w:t>
      </w:r>
      <w:bookmarkEnd w:id="1"/>
    </w:p>
    <w:p w14:paraId="4C8E8D70" w14:textId="77777777" w:rsidR="00AD3286" w:rsidRPr="00414F0C" w:rsidRDefault="00AD3286" w:rsidP="00AD3286">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AD3286" w:rsidRPr="00271EC9" w14:paraId="187F14E6" w14:textId="77777777" w:rsidTr="00F25E9C">
        <w:trPr>
          <w:cantSplit/>
          <w:jc w:val="center"/>
        </w:trPr>
        <w:tc>
          <w:tcPr>
            <w:tcW w:w="7920" w:type="dxa"/>
            <w:shd w:val="clear" w:color="auto" w:fill="auto"/>
          </w:tcPr>
          <w:p w14:paraId="13D4D34A"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proofErr w:type="spellStart"/>
            <w:r w:rsidRPr="00271EC9">
              <w:rPr>
                <w:rFonts w:eastAsia="SimSun"/>
                <w:lang w:val="en-CA"/>
              </w:rPr>
              <w:t>sei_processing_</w:t>
            </w:r>
            <w:proofErr w:type="gramStart"/>
            <w:r w:rsidRPr="00271EC9">
              <w:rPr>
                <w:rFonts w:eastAsia="SimSun"/>
                <w:lang w:val="en-CA"/>
              </w:rPr>
              <w:t>order</w:t>
            </w:r>
            <w:proofErr w:type="spellEnd"/>
            <w:r w:rsidRPr="00271EC9">
              <w:rPr>
                <w:rFonts w:eastAsia="SimSun"/>
                <w:lang w:val="en-CA"/>
              </w:rPr>
              <w:t xml:space="preserve">( </w:t>
            </w:r>
            <w:proofErr w:type="spellStart"/>
            <w:r w:rsidRPr="00271EC9">
              <w:rPr>
                <w:rFonts w:eastAsia="SimSun"/>
                <w:lang w:val="en-CA"/>
              </w:rPr>
              <w:t>payloadSize</w:t>
            </w:r>
            <w:proofErr w:type="spellEnd"/>
            <w:proofErr w:type="gramEnd"/>
            <w:r w:rsidRPr="00271EC9">
              <w:rPr>
                <w:rFonts w:eastAsia="SimSun"/>
                <w:lang w:val="en-CA"/>
              </w:rPr>
              <w:t xml:space="preserve"> ) {</w:t>
            </w:r>
          </w:p>
        </w:tc>
        <w:tc>
          <w:tcPr>
            <w:tcW w:w="1157" w:type="dxa"/>
            <w:shd w:val="clear" w:color="auto" w:fill="auto"/>
          </w:tcPr>
          <w:p w14:paraId="66BA69F0"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sidRPr="00271EC9">
              <w:rPr>
                <w:rFonts w:eastAsia="SimSun"/>
                <w:b/>
                <w:bCs/>
                <w:lang w:val="en-CA"/>
              </w:rPr>
              <w:t>Descriptor</w:t>
            </w:r>
          </w:p>
        </w:tc>
      </w:tr>
      <w:tr w:rsidR="00AD3286" w:rsidRPr="00271EC9" w14:paraId="6B739546" w14:textId="77777777" w:rsidTr="00F25E9C">
        <w:trPr>
          <w:cantSplit/>
          <w:jc w:val="center"/>
        </w:trPr>
        <w:tc>
          <w:tcPr>
            <w:tcW w:w="7920" w:type="dxa"/>
            <w:shd w:val="clear" w:color="auto" w:fill="auto"/>
          </w:tcPr>
          <w:p w14:paraId="5E5186EE"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sidRPr="00271EC9">
              <w:rPr>
                <w:rFonts w:eastAsia="SimSun"/>
                <w:lang w:val="en-CA"/>
              </w:rPr>
              <w:tab/>
            </w:r>
            <w:proofErr w:type="spellStart"/>
            <w:r w:rsidRPr="00271EC9">
              <w:rPr>
                <w:rFonts w:eastAsia="SimSun"/>
                <w:b/>
                <w:bCs/>
                <w:lang w:val="en-CA"/>
              </w:rPr>
              <w:t>po_id</w:t>
            </w:r>
            <w:proofErr w:type="spellEnd"/>
          </w:p>
        </w:tc>
        <w:tc>
          <w:tcPr>
            <w:tcW w:w="1157" w:type="dxa"/>
            <w:shd w:val="clear" w:color="auto" w:fill="auto"/>
          </w:tcPr>
          <w:p w14:paraId="78B24E52"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EC9">
              <w:rPr>
                <w:rFonts w:eastAsia="SimSun"/>
                <w:lang w:val="en-CA"/>
              </w:rPr>
              <w:t>u(</w:t>
            </w:r>
            <w:proofErr w:type="gramEnd"/>
            <w:r w:rsidRPr="00271EC9">
              <w:rPr>
                <w:rFonts w:eastAsia="SimSun"/>
                <w:lang w:val="en-CA"/>
              </w:rPr>
              <w:t>8)</w:t>
            </w:r>
          </w:p>
        </w:tc>
      </w:tr>
      <w:tr w:rsidR="00AD3286" w:rsidRPr="00271EC9" w14:paraId="3329DE70" w14:textId="77777777" w:rsidTr="00F25E9C">
        <w:trPr>
          <w:cantSplit/>
          <w:jc w:val="center"/>
        </w:trPr>
        <w:tc>
          <w:tcPr>
            <w:tcW w:w="7920" w:type="dxa"/>
            <w:shd w:val="clear" w:color="auto" w:fill="auto"/>
          </w:tcPr>
          <w:p w14:paraId="4C329770" w14:textId="77777777" w:rsidR="00AD3286" w:rsidRPr="00414F0C"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414F0C">
              <w:rPr>
                <w:rFonts w:eastAsia="SimSun"/>
                <w:lang w:val="en-CA"/>
              </w:rPr>
              <w:tab/>
            </w:r>
            <w:r w:rsidRPr="00414F0C">
              <w:rPr>
                <w:rFonts w:eastAsia="SimSun"/>
                <w:b/>
                <w:bCs/>
                <w:lang w:val="en-CA"/>
              </w:rPr>
              <w:t>po_num_sei_messages_minus2</w:t>
            </w:r>
          </w:p>
        </w:tc>
        <w:tc>
          <w:tcPr>
            <w:tcW w:w="1157" w:type="dxa"/>
            <w:shd w:val="clear" w:color="auto" w:fill="auto"/>
          </w:tcPr>
          <w:p w14:paraId="4BE88B03" w14:textId="4C8A48D6"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EC9">
              <w:rPr>
                <w:rFonts w:eastAsia="SimSun"/>
                <w:lang w:val="en-CA"/>
              </w:rPr>
              <w:t>u(</w:t>
            </w:r>
            <w:proofErr w:type="gramEnd"/>
            <w:r w:rsidR="00F30599" w:rsidRPr="00F30599">
              <w:rPr>
                <w:rFonts w:eastAsia="SimSun"/>
                <w:highlight w:val="yellow"/>
                <w:lang w:val="en-CA"/>
              </w:rPr>
              <w:t>7</w:t>
            </w:r>
            <w:r w:rsidR="00F30599">
              <w:rPr>
                <w:rFonts w:eastAsia="SimSun"/>
                <w:lang w:val="en-CA"/>
              </w:rPr>
              <w:t xml:space="preserve"> </w:t>
            </w:r>
            <w:r w:rsidRPr="00F30599">
              <w:rPr>
                <w:rFonts w:eastAsia="SimSun"/>
                <w:strike/>
                <w:color w:val="FF0000"/>
                <w:lang w:val="en-CA"/>
              </w:rPr>
              <w:t>8</w:t>
            </w:r>
            <w:r w:rsidRPr="00271EC9">
              <w:rPr>
                <w:rFonts w:eastAsia="SimSun"/>
                <w:lang w:val="en-CA"/>
              </w:rPr>
              <w:t>)</w:t>
            </w:r>
          </w:p>
        </w:tc>
      </w:tr>
      <w:tr w:rsidR="00AD3286" w:rsidRPr="00271EC9" w14:paraId="425A8C02" w14:textId="77777777" w:rsidTr="00F30599">
        <w:trPr>
          <w:cantSplit/>
          <w:jc w:val="center"/>
        </w:trPr>
        <w:tc>
          <w:tcPr>
            <w:tcW w:w="7920" w:type="dxa"/>
            <w:shd w:val="clear" w:color="auto" w:fill="FFFF00"/>
          </w:tcPr>
          <w:p w14:paraId="695F93DC" w14:textId="6E67A543" w:rsidR="00AD3286" w:rsidRPr="00AD3286"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Pr>
                <w:rFonts w:eastAsia="SimSun"/>
                <w:lang w:val="en-CA"/>
              </w:rPr>
              <w:tab/>
            </w:r>
            <w:proofErr w:type="spellStart"/>
            <w:r w:rsidRPr="00AD3286">
              <w:rPr>
                <w:rFonts w:eastAsia="SimSun"/>
                <w:b/>
                <w:bCs/>
                <w:lang w:val="en-CA"/>
              </w:rPr>
              <w:t>po_breadth_first_flag</w:t>
            </w:r>
            <w:proofErr w:type="spellEnd"/>
          </w:p>
        </w:tc>
        <w:tc>
          <w:tcPr>
            <w:tcW w:w="1157" w:type="dxa"/>
            <w:shd w:val="clear" w:color="auto" w:fill="FFFF00"/>
          </w:tcPr>
          <w:p w14:paraId="12B845CD" w14:textId="155AA245"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Pr>
                <w:rFonts w:eastAsia="SimSun"/>
                <w:lang w:val="en-CA"/>
              </w:rPr>
              <w:t>u(</w:t>
            </w:r>
            <w:proofErr w:type="gramEnd"/>
            <w:r>
              <w:rPr>
                <w:rFonts w:eastAsia="SimSun"/>
                <w:lang w:val="en-CA"/>
              </w:rPr>
              <w:t>1)</w:t>
            </w:r>
          </w:p>
        </w:tc>
      </w:tr>
      <w:tr w:rsidR="00AD3286" w:rsidRPr="00A26435" w14:paraId="691B8954" w14:textId="77777777" w:rsidTr="00F25E9C">
        <w:trPr>
          <w:cantSplit/>
          <w:jc w:val="center"/>
        </w:trPr>
        <w:tc>
          <w:tcPr>
            <w:tcW w:w="7920" w:type="dxa"/>
            <w:shd w:val="clear" w:color="auto" w:fill="auto"/>
          </w:tcPr>
          <w:p w14:paraId="68473B30" w14:textId="77777777" w:rsidR="00AD3286" w:rsidRPr="00A26435"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26435">
              <w:rPr>
                <w:rFonts w:eastAsia="SimSun"/>
                <w:lang w:val="it-IT"/>
              </w:rPr>
              <w:tab/>
              <w:t xml:space="preserve">for( i = 0, </w:t>
            </w:r>
            <w:r w:rsidRPr="00A26435">
              <w:rPr>
                <w:lang w:val="it-IT"/>
              </w:rPr>
              <w:t>i &lt; po_num_sei_messages_minus2 + 2</w:t>
            </w:r>
            <w:r w:rsidRPr="00A26435">
              <w:rPr>
                <w:rFonts w:eastAsia="SimSun"/>
                <w:lang w:val="it-IT"/>
              </w:rPr>
              <w:t>; i++ ) {</w:t>
            </w:r>
          </w:p>
        </w:tc>
        <w:tc>
          <w:tcPr>
            <w:tcW w:w="1157" w:type="dxa"/>
            <w:shd w:val="clear" w:color="auto" w:fill="auto"/>
          </w:tcPr>
          <w:p w14:paraId="0FB68BBD" w14:textId="77777777" w:rsidR="00AD3286" w:rsidRPr="00A26435"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AD3286" w:rsidRPr="00271EC9" w14:paraId="7C44B8A3" w14:textId="77777777" w:rsidTr="00F25E9C">
        <w:trPr>
          <w:cantSplit/>
          <w:jc w:val="center"/>
        </w:trPr>
        <w:tc>
          <w:tcPr>
            <w:tcW w:w="7920" w:type="dxa"/>
            <w:shd w:val="clear" w:color="auto" w:fill="auto"/>
          </w:tcPr>
          <w:p w14:paraId="60705A25" w14:textId="77777777" w:rsidR="00AD3286" w:rsidRPr="00A26435"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26435">
              <w:rPr>
                <w:rFonts w:eastAsia="SimSun"/>
                <w:lang w:val="it-IT"/>
              </w:rPr>
              <w:tab/>
            </w:r>
            <w:r w:rsidRPr="00A26435">
              <w:rPr>
                <w:rFonts w:eastAsia="SimSun"/>
                <w:lang w:val="it-IT"/>
              </w:rPr>
              <w:tab/>
            </w:r>
            <w:bookmarkStart w:id="2" w:name="_Hlk137733344"/>
            <w:proofErr w:type="spellStart"/>
            <w:r w:rsidRPr="00A26435">
              <w:rPr>
                <w:rFonts w:eastAsia="SimSun"/>
                <w:b/>
                <w:bCs/>
                <w:lang w:val="it-IT"/>
              </w:rPr>
              <w:t>po_sei_wrapping_flag</w:t>
            </w:r>
            <w:proofErr w:type="spellEnd"/>
            <w:r w:rsidRPr="00A26435">
              <w:rPr>
                <w:rFonts w:eastAsia="SimSun"/>
                <w:lang w:val="it-IT"/>
              </w:rPr>
              <w:t>[ i ]</w:t>
            </w:r>
            <w:bookmarkEnd w:id="2"/>
          </w:p>
        </w:tc>
        <w:tc>
          <w:tcPr>
            <w:tcW w:w="1157" w:type="dxa"/>
            <w:shd w:val="clear" w:color="auto" w:fill="auto"/>
          </w:tcPr>
          <w:p w14:paraId="513F163B"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EC9">
              <w:rPr>
                <w:rFonts w:eastAsia="SimSun"/>
                <w:lang w:val="en-CA"/>
              </w:rPr>
              <w:t>u(</w:t>
            </w:r>
            <w:proofErr w:type="gramEnd"/>
            <w:r w:rsidRPr="00271EC9">
              <w:rPr>
                <w:rFonts w:eastAsia="SimSun"/>
                <w:lang w:val="en-CA"/>
              </w:rPr>
              <w:t>1)</w:t>
            </w:r>
          </w:p>
        </w:tc>
      </w:tr>
      <w:tr w:rsidR="00AD3286" w:rsidRPr="00271EC9" w14:paraId="476B6142" w14:textId="77777777" w:rsidTr="00F25E9C">
        <w:trPr>
          <w:cantSplit/>
          <w:jc w:val="center"/>
        </w:trPr>
        <w:tc>
          <w:tcPr>
            <w:tcW w:w="7920" w:type="dxa"/>
            <w:shd w:val="clear" w:color="auto" w:fill="auto"/>
          </w:tcPr>
          <w:p w14:paraId="736C31EF" w14:textId="77777777" w:rsidR="00AD3286" w:rsidRPr="00A26435"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26435">
              <w:rPr>
                <w:rFonts w:eastAsia="SimSun"/>
                <w:lang w:val="it-IT"/>
              </w:rPr>
              <w:tab/>
            </w:r>
            <w:r w:rsidRPr="00A26435">
              <w:rPr>
                <w:rFonts w:eastAsia="SimSun"/>
                <w:lang w:val="it-IT"/>
              </w:rPr>
              <w:tab/>
            </w:r>
            <w:bookmarkStart w:id="3" w:name="_Hlk137733169"/>
            <w:proofErr w:type="spellStart"/>
            <w:r w:rsidRPr="00A26435">
              <w:rPr>
                <w:rFonts w:eastAsia="SimSun"/>
                <w:b/>
                <w:bCs/>
                <w:lang w:val="it-IT"/>
              </w:rPr>
              <w:t>po_sei_importance_flag</w:t>
            </w:r>
            <w:proofErr w:type="spellEnd"/>
            <w:r w:rsidRPr="00A26435">
              <w:rPr>
                <w:rFonts w:eastAsia="SimSun"/>
                <w:lang w:val="it-IT"/>
              </w:rPr>
              <w:t>[ i ]</w:t>
            </w:r>
            <w:bookmarkEnd w:id="3"/>
          </w:p>
        </w:tc>
        <w:tc>
          <w:tcPr>
            <w:tcW w:w="1157" w:type="dxa"/>
            <w:shd w:val="clear" w:color="auto" w:fill="auto"/>
          </w:tcPr>
          <w:p w14:paraId="18C48D3F"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EC9">
              <w:rPr>
                <w:rFonts w:eastAsia="SimSun"/>
                <w:lang w:val="en-CA"/>
              </w:rPr>
              <w:t>u(</w:t>
            </w:r>
            <w:proofErr w:type="gramEnd"/>
            <w:r w:rsidRPr="00271EC9">
              <w:rPr>
                <w:rFonts w:eastAsia="SimSun"/>
                <w:lang w:val="en-CA"/>
              </w:rPr>
              <w:t>1)</w:t>
            </w:r>
          </w:p>
        </w:tc>
      </w:tr>
      <w:tr w:rsidR="00AD3286" w:rsidRPr="00271EC9" w14:paraId="175E010A" w14:textId="77777777" w:rsidTr="00F25E9C">
        <w:trPr>
          <w:cantSplit/>
          <w:jc w:val="center"/>
        </w:trPr>
        <w:tc>
          <w:tcPr>
            <w:tcW w:w="7920" w:type="dxa"/>
            <w:shd w:val="clear" w:color="auto" w:fill="auto"/>
          </w:tcPr>
          <w:p w14:paraId="7D7F03BB" w14:textId="77777777" w:rsidR="00AD3286" w:rsidRPr="00A26435"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26435">
              <w:rPr>
                <w:rFonts w:eastAsia="SimSun"/>
                <w:lang w:val="it-IT"/>
              </w:rPr>
              <w:tab/>
            </w:r>
            <w:r w:rsidRPr="00A26435">
              <w:rPr>
                <w:rFonts w:eastAsia="SimSun"/>
                <w:lang w:val="it-IT"/>
              </w:rPr>
              <w:tab/>
            </w:r>
            <w:proofErr w:type="spellStart"/>
            <w:r w:rsidRPr="00A26435">
              <w:rPr>
                <w:rFonts w:eastAsia="SimSun"/>
                <w:b/>
                <w:bCs/>
                <w:lang w:val="it-IT"/>
              </w:rPr>
              <w:t>po_sei_payload_type</w:t>
            </w:r>
            <w:proofErr w:type="spellEnd"/>
            <w:r w:rsidRPr="00A26435">
              <w:rPr>
                <w:rFonts w:eastAsia="SimSun"/>
                <w:lang w:val="it-IT"/>
              </w:rPr>
              <w:t>[ i ]</w:t>
            </w:r>
          </w:p>
        </w:tc>
        <w:tc>
          <w:tcPr>
            <w:tcW w:w="1157" w:type="dxa"/>
            <w:shd w:val="clear" w:color="auto" w:fill="auto"/>
          </w:tcPr>
          <w:p w14:paraId="0CBF0636"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EC9">
              <w:rPr>
                <w:rFonts w:eastAsia="SimSun"/>
                <w:lang w:val="en-CA"/>
              </w:rPr>
              <w:t>u(</w:t>
            </w:r>
            <w:proofErr w:type="gramEnd"/>
            <w:r w:rsidRPr="00271EC9">
              <w:rPr>
                <w:rFonts w:eastAsia="SimSun"/>
                <w:lang w:val="en-CA"/>
              </w:rPr>
              <w:t>13)</w:t>
            </w:r>
          </w:p>
        </w:tc>
      </w:tr>
      <w:tr w:rsidR="00AD3286" w:rsidRPr="00271EC9" w14:paraId="01FF0E91" w14:textId="77777777" w:rsidTr="00F25E9C">
        <w:trPr>
          <w:cantSplit/>
          <w:jc w:val="center"/>
        </w:trPr>
        <w:tc>
          <w:tcPr>
            <w:tcW w:w="7920" w:type="dxa"/>
            <w:shd w:val="clear" w:color="auto" w:fill="auto"/>
          </w:tcPr>
          <w:p w14:paraId="0C5A91AF" w14:textId="77777777" w:rsidR="00AD3286" w:rsidRPr="00A26435"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26435">
              <w:rPr>
                <w:rFonts w:eastAsia="SimSun"/>
                <w:lang w:val="it-IT"/>
              </w:rPr>
              <w:tab/>
            </w:r>
            <w:r w:rsidRPr="00A26435">
              <w:rPr>
                <w:rFonts w:eastAsia="SimSun"/>
                <w:lang w:val="it-IT"/>
              </w:rPr>
              <w:tab/>
            </w:r>
            <w:proofErr w:type="spellStart"/>
            <w:r w:rsidRPr="00A26435">
              <w:rPr>
                <w:rFonts w:eastAsia="SimSun"/>
                <w:b/>
                <w:bCs/>
                <w:lang w:val="it-IT"/>
              </w:rPr>
              <w:t>po_sei_prefix_flag</w:t>
            </w:r>
            <w:proofErr w:type="spellEnd"/>
            <w:r w:rsidRPr="00A26435">
              <w:rPr>
                <w:rFonts w:eastAsia="SimSun"/>
                <w:lang w:val="it-IT"/>
              </w:rPr>
              <w:t>[ i ]</w:t>
            </w:r>
          </w:p>
        </w:tc>
        <w:tc>
          <w:tcPr>
            <w:tcW w:w="1157" w:type="dxa"/>
            <w:shd w:val="clear" w:color="auto" w:fill="auto"/>
          </w:tcPr>
          <w:p w14:paraId="0993B122"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EC9">
              <w:rPr>
                <w:rFonts w:eastAsia="SimSun"/>
                <w:lang w:val="en-CA"/>
              </w:rPr>
              <w:t>u(</w:t>
            </w:r>
            <w:proofErr w:type="gramEnd"/>
            <w:r w:rsidRPr="00271EC9">
              <w:rPr>
                <w:rFonts w:eastAsia="SimSun"/>
                <w:lang w:val="en-CA"/>
              </w:rPr>
              <w:t>1)</w:t>
            </w:r>
          </w:p>
        </w:tc>
      </w:tr>
      <w:tr w:rsidR="00AD3286" w:rsidRPr="00271EC9" w14:paraId="4E7382F7" w14:textId="77777777" w:rsidTr="00F25E9C">
        <w:trPr>
          <w:cantSplit/>
          <w:jc w:val="center"/>
        </w:trPr>
        <w:tc>
          <w:tcPr>
            <w:tcW w:w="7920" w:type="dxa"/>
            <w:shd w:val="clear" w:color="auto" w:fill="auto"/>
          </w:tcPr>
          <w:p w14:paraId="30DE8068" w14:textId="77777777" w:rsidR="00AD3286" w:rsidRPr="00A26435"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26435">
              <w:rPr>
                <w:rFonts w:eastAsia="SimSun"/>
                <w:lang w:val="it-IT"/>
              </w:rPr>
              <w:tab/>
            </w:r>
            <w:r w:rsidRPr="00A26435">
              <w:rPr>
                <w:rFonts w:eastAsia="SimSun"/>
                <w:lang w:val="it-IT"/>
              </w:rPr>
              <w:tab/>
            </w:r>
            <w:bookmarkStart w:id="4" w:name="_Hlk130306976"/>
            <w:proofErr w:type="spellStart"/>
            <w:r w:rsidRPr="00A26435">
              <w:rPr>
                <w:rFonts w:eastAsia="SimSun"/>
                <w:b/>
                <w:bCs/>
                <w:lang w:val="it-IT"/>
              </w:rPr>
              <w:t>po_sei_processing_order</w:t>
            </w:r>
            <w:proofErr w:type="spellEnd"/>
            <w:r w:rsidRPr="00A26435">
              <w:rPr>
                <w:rFonts w:eastAsia="SimSun"/>
                <w:lang w:val="it-IT"/>
              </w:rPr>
              <w:t>[ i ]</w:t>
            </w:r>
            <w:bookmarkEnd w:id="4"/>
          </w:p>
        </w:tc>
        <w:tc>
          <w:tcPr>
            <w:tcW w:w="1157" w:type="dxa"/>
            <w:shd w:val="clear" w:color="auto" w:fill="auto"/>
          </w:tcPr>
          <w:p w14:paraId="62F0E44E"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EC9">
              <w:rPr>
                <w:rFonts w:eastAsia="SimSun"/>
                <w:lang w:val="en-CA"/>
              </w:rPr>
              <w:t>u(</w:t>
            </w:r>
            <w:proofErr w:type="gramEnd"/>
            <w:r w:rsidRPr="00271EC9">
              <w:rPr>
                <w:rFonts w:eastAsia="SimSun"/>
                <w:lang w:val="en-CA"/>
              </w:rPr>
              <w:t>8)</w:t>
            </w:r>
          </w:p>
        </w:tc>
      </w:tr>
      <w:tr w:rsidR="00AD3286" w:rsidRPr="00271EC9" w14:paraId="0E760E0A" w14:textId="77777777" w:rsidTr="00F25E9C">
        <w:trPr>
          <w:cantSplit/>
          <w:jc w:val="center"/>
        </w:trPr>
        <w:tc>
          <w:tcPr>
            <w:tcW w:w="7920" w:type="dxa"/>
            <w:shd w:val="clear" w:color="auto" w:fill="auto"/>
          </w:tcPr>
          <w:p w14:paraId="40741685"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271EC9">
              <w:rPr>
                <w:rFonts w:eastAsia="SimSun"/>
                <w:lang w:val="en-CA"/>
              </w:rPr>
              <w:tab/>
              <w:t>}</w:t>
            </w:r>
          </w:p>
        </w:tc>
        <w:tc>
          <w:tcPr>
            <w:tcW w:w="1157" w:type="dxa"/>
            <w:shd w:val="clear" w:color="auto" w:fill="auto"/>
          </w:tcPr>
          <w:p w14:paraId="4090CF86"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AD3286" w:rsidRPr="00A26435" w14:paraId="6BC9567A" w14:textId="77777777" w:rsidTr="00F25E9C">
        <w:trPr>
          <w:cantSplit/>
          <w:jc w:val="center"/>
        </w:trPr>
        <w:tc>
          <w:tcPr>
            <w:tcW w:w="7920" w:type="dxa"/>
            <w:shd w:val="clear" w:color="auto" w:fill="auto"/>
          </w:tcPr>
          <w:p w14:paraId="62055E9C" w14:textId="77777777" w:rsidR="00AD3286" w:rsidRPr="00A26435" w:rsidRDefault="00AD3286" w:rsidP="00F25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271EC9">
              <w:rPr>
                <w:rFonts w:eastAsia="SimSun"/>
                <w:lang w:val="en-CA"/>
              </w:rPr>
              <w:tab/>
            </w:r>
            <w:r w:rsidRPr="00A26435">
              <w:rPr>
                <w:rFonts w:eastAsia="SimSun"/>
                <w:lang w:val="it-IT"/>
              </w:rPr>
              <w:t xml:space="preserve">for( i = 0; </w:t>
            </w:r>
            <w:r w:rsidRPr="00A26435">
              <w:rPr>
                <w:lang w:val="it-IT"/>
              </w:rPr>
              <w:t>i &lt; po_num_sei_messages_minus2 + 2</w:t>
            </w:r>
            <w:r w:rsidRPr="00A26435">
              <w:rPr>
                <w:rFonts w:eastAsia="SimSun"/>
                <w:lang w:val="it-IT"/>
              </w:rPr>
              <w:t>; i++ )</w:t>
            </w:r>
          </w:p>
        </w:tc>
        <w:tc>
          <w:tcPr>
            <w:tcW w:w="1157" w:type="dxa"/>
            <w:shd w:val="clear" w:color="auto" w:fill="auto"/>
          </w:tcPr>
          <w:p w14:paraId="030B83BB" w14:textId="77777777" w:rsidR="00AD3286" w:rsidRPr="00A26435"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AD3286" w:rsidRPr="00A26435" w14:paraId="7910AE5E" w14:textId="77777777" w:rsidTr="00F25E9C">
        <w:trPr>
          <w:cantSplit/>
          <w:jc w:val="center"/>
        </w:trPr>
        <w:tc>
          <w:tcPr>
            <w:tcW w:w="7920" w:type="dxa"/>
            <w:shd w:val="clear" w:color="auto" w:fill="auto"/>
          </w:tcPr>
          <w:p w14:paraId="26077358" w14:textId="77777777" w:rsidR="00AD3286" w:rsidRPr="00A26435" w:rsidRDefault="00AD3286" w:rsidP="00F25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26435">
              <w:rPr>
                <w:rFonts w:eastAsia="SimSun"/>
                <w:lang w:val="it-IT"/>
              </w:rPr>
              <w:tab/>
            </w:r>
            <w:r w:rsidRPr="00A26435">
              <w:rPr>
                <w:rFonts w:eastAsia="SimSun"/>
                <w:lang w:val="it-IT"/>
              </w:rPr>
              <w:tab/>
            </w:r>
            <w:proofErr w:type="spellStart"/>
            <w:r w:rsidRPr="00A26435">
              <w:rPr>
                <w:rFonts w:eastAsia="SimSun"/>
                <w:lang w:val="it-IT"/>
              </w:rPr>
              <w:t>if</w:t>
            </w:r>
            <w:proofErr w:type="spellEnd"/>
            <w:r w:rsidRPr="00A26435">
              <w:rPr>
                <w:rFonts w:eastAsia="SimSun"/>
                <w:lang w:val="it-IT"/>
              </w:rPr>
              <w:t xml:space="preserve">( </w:t>
            </w:r>
            <w:proofErr w:type="spellStart"/>
            <w:r w:rsidRPr="00A26435">
              <w:rPr>
                <w:rFonts w:eastAsia="SimSun"/>
                <w:lang w:val="it-IT"/>
              </w:rPr>
              <w:t>po_sei_prefix_flag</w:t>
            </w:r>
            <w:proofErr w:type="spellEnd"/>
            <w:r w:rsidRPr="00A26435">
              <w:rPr>
                <w:rFonts w:eastAsia="SimSun"/>
                <w:lang w:val="it-IT"/>
              </w:rPr>
              <w:t>[ i ] ) {</w:t>
            </w:r>
          </w:p>
        </w:tc>
        <w:tc>
          <w:tcPr>
            <w:tcW w:w="1157" w:type="dxa"/>
            <w:shd w:val="clear" w:color="auto" w:fill="auto"/>
          </w:tcPr>
          <w:p w14:paraId="06E0CC77" w14:textId="77777777" w:rsidR="00AD3286" w:rsidRPr="00A26435"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AD3286" w:rsidRPr="00271EC9" w14:paraId="1AD4252A" w14:textId="77777777" w:rsidTr="00F25E9C">
        <w:trPr>
          <w:cantSplit/>
          <w:jc w:val="center"/>
        </w:trPr>
        <w:tc>
          <w:tcPr>
            <w:tcW w:w="7920" w:type="dxa"/>
            <w:shd w:val="clear" w:color="auto" w:fill="auto"/>
          </w:tcPr>
          <w:p w14:paraId="0FFE54BF" w14:textId="77777777" w:rsidR="00AD3286" w:rsidRPr="00271EC9" w:rsidRDefault="00AD3286" w:rsidP="00F25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A26435">
              <w:rPr>
                <w:rFonts w:eastAsia="SimSun"/>
                <w:lang w:val="it-IT"/>
              </w:rPr>
              <w:tab/>
            </w:r>
            <w:r w:rsidRPr="00A26435">
              <w:rPr>
                <w:rFonts w:eastAsia="SimSun"/>
                <w:lang w:val="it-IT"/>
              </w:rPr>
              <w:tab/>
            </w:r>
            <w:r w:rsidRPr="00A26435">
              <w:rPr>
                <w:rFonts w:eastAsia="SimSun"/>
                <w:lang w:val="it-IT"/>
              </w:rPr>
              <w:tab/>
            </w:r>
            <w:r w:rsidRPr="00271EC9">
              <w:rPr>
                <w:rFonts w:eastAsia="SimSun"/>
                <w:b/>
                <w:bCs/>
                <w:lang w:val="en-CA"/>
              </w:rPr>
              <w:t>po_num_bits_in_prefix_indication_minus1</w:t>
            </w:r>
            <w:r w:rsidRPr="00271EC9">
              <w:rPr>
                <w:rFonts w:eastAsia="SimSun"/>
                <w:lang w:val="en-CA"/>
              </w:rPr>
              <w:t>[ </w:t>
            </w:r>
            <w:proofErr w:type="gramStart"/>
            <w:r w:rsidRPr="00271EC9">
              <w:rPr>
                <w:rFonts w:eastAsia="SimSun"/>
                <w:lang w:val="en-CA"/>
              </w:rPr>
              <w:t>i ]</w:t>
            </w:r>
            <w:proofErr w:type="gramEnd"/>
          </w:p>
        </w:tc>
        <w:tc>
          <w:tcPr>
            <w:tcW w:w="1157" w:type="dxa"/>
            <w:shd w:val="clear" w:color="auto" w:fill="auto"/>
          </w:tcPr>
          <w:p w14:paraId="2B05DBF6"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EC9">
              <w:rPr>
                <w:rFonts w:eastAsia="SimSun"/>
                <w:lang w:val="en-CA"/>
              </w:rPr>
              <w:t>u(</w:t>
            </w:r>
            <w:proofErr w:type="gramEnd"/>
            <w:r w:rsidRPr="00271EC9">
              <w:rPr>
                <w:rFonts w:eastAsia="SimSun"/>
                <w:lang w:val="en-CA"/>
              </w:rPr>
              <w:t>8)</w:t>
            </w:r>
          </w:p>
        </w:tc>
      </w:tr>
      <w:tr w:rsidR="00AD3286" w:rsidRPr="00271EC9" w14:paraId="5E64D937" w14:textId="77777777" w:rsidTr="00F25E9C">
        <w:trPr>
          <w:cantSplit/>
          <w:jc w:val="center"/>
        </w:trPr>
        <w:tc>
          <w:tcPr>
            <w:tcW w:w="7920" w:type="dxa"/>
            <w:shd w:val="clear" w:color="auto" w:fill="auto"/>
          </w:tcPr>
          <w:p w14:paraId="57A289F5" w14:textId="77777777" w:rsidR="00AD3286" w:rsidRPr="00271EC9" w:rsidRDefault="00AD3286" w:rsidP="00F25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71EC9">
              <w:rPr>
                <w:rFonts w:eastAsia="SimSun"/>
                <w:lang w:val="en-CA"/>
              </w:rPr>
              <w:tab/>
            </w:r>
            <w:r w:rsidRPr="00271EC9">
              <w:rPr>
                <w:rFonts w:eastAsia="SimSun"/>
                <w:lang w:val="en-CA"/>
              </w:rPr>
              <w:tab/>
            </w:r>
            <w:r w:rsidRPr="00271EC9">
              <w:rPr>
                <w:rFonts w:eastAsia="SimSun"/>
                <w:lang w:val="en-CA"/>
              </w:rPr>
              <w:tab/>
            </w:r>
            <w:proofErr w:type="gramStart"/>
            <w:r w:rsidRPr="00271EC9">
              <w:rPr>
                <w:rFonts w:eastAsia="SimSun"/>
                <w:lang w:val="en-CA"/>
              </w:rPr>
              <w:t>for( j</w:t>
            </w:r>
            <w:proofErr w:type="gramEnd"/>
            <w:r w:rsidRPr="00271EC9">
              <w:rPr>
                <w:rFonts w:eastAsia="SimSun"/>
                <w:lang w:val="en-CA"/>
              </w:rPr>
              <w:t xml:space="preserve"> = 0; j  &lt;=  po_num_bits_in_prefix_indication_minus1[ i ]; </w:t>
            </w:r>
            <w:proofErr w:type="spellStart"/>
            <w:r w:rsidRPr="00271EC9">
              <w:rPr>
                <w:rFonts w:eastAsia="SimSun"/>
                <w:lang w:val="en-CA"/>
              </w:rPr>
              <w:t>j++</w:t>
            </w:r>
            <w:proofErr w:type="spellEnd"/>
            <w:r w:rsidRPr="00271EC9">
              <w:rPr>
                <w:rFonts w:eastAsia="SimSun"/>
                <w:lang w:val="en-CA"/>
              </w:rPr>
              <w:t xml:space="preserve"> )</w:t>
            </w:r>
          </w:p>
        </w:tc>
        <w:tc>
          <w:tcPr>
            <w:tcW w:w="1157" w:type="dxa"/>
            <w:shd w:val="clear" w:color="auto" w:fill="auto"/>
          </w:tcPr>
          <w:p w14:paraId="119363B5"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AD3286" w:rsidRPr="00271EC9" w14:paraId="7262EF4E" w14:textId="77777777" w:rsidTr="00F25E9C">
        <w:trPr>
          <w:cantSplit/>
          <w:jc w:val="center"/>
        </w:trPr>
        <w:tc>
          <w:tcPr>
            <w:tcW w:w="7920" w:type="dxa"/>
            <w:shd w:val="clear" w:color="auto" w:fill="auto"/>
          </w:tcPr>
          <w:p w14:paraId="5DEDF13D" w14:textId="77777777" w:rsidR="00AD3286" w:rsidRPr="00A26435" w:rsidRDefault="00AD3286" w:rsidP="00F25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271EC9">
              <w:rPr>
                <w:rFonts w:eastAsia="SimSun"/>
                <w:lang w:val="en-CA"/>
              </w:rPr>
              <w:tab/>
            </w:r>
            <w:r w:rsidRPr="00271EC9">
              <w:rPr>
                <w:rFonts w:eastAsia="SimSun"/>
                <w:lang w:val="en-CA"/>
              </w:rPr>
              <w:tab/>
            </w:r>
            <w:r w:rsidRPr="00271EC9">
              <w:rPr>
                <w:rFonts w:eastAsia="SimSun"/>
                <w:lang w:val="en-CA"/>
              </w:rPr>
              <w:tab/>
            </w:r>
            <w:r w:rsidRPr="00271EC9">
              <w:rPr>
                <w:rFonts w:eastAsia="SimSun"/>
                <w:lang w:val="en-CA"/>
              </w:rPr>
              <w:tab/>
            </w:r>
            <w:proofErr w:type="spellStart"/>
            <w:r w:rsidRPr="00A26435">
              <w:rPr>
                <w:rFonts w:eastAsia="SimSun"/>
                <w:b/>
                <w:bCs/>
                <w:lang w:val="it-IT"/>
              </w:rPr>
              <w:t>po_sei_prefix_data_bit</w:t>
            </w:r>
            <w:proofErr w:type="spellEnd"/>
            <w:r w:rsidRPr="00A26435">
              <w:rPr>
                <w:rFonts w:eastAsia="SimSun"/>
                <w:lang w:val="it-IT"/>
              </w:rPr>
              <w:t>[ i ][ j ]</w:t>
            </w:r>
          </w:p>
        </w:tc>
        <w:tc>
          <w:tcPr>
            <w:tcW w:w="1157" w:type="dxa"/>
            <w:shd w:val="clear" w:color="auto" w:fill="auto"/>
          </w:tcPr>
          <w:p w14:paraId="0C4C9E56"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EC9">
              <w:rPr>
                <w:rFonts w:eastAsia="SimSun"/>
                <w:lang w:val="en-CA"/>
              </w:rPr>
              <w:t>u(</w:t>
            </w:r>
            <w:proofErr w:type="gramEnd"/>
            <w:r w:rsidRPr="00271EC9">
              <w:rPr>
                <w:rFonts w:eastAsia="SimSun"/>
                <w:lang w:val="en-CA"/>
              </w:rPr>
              <w:t>1)</w:t>
            </w:r>
          </w:p>
        </w:tc>
      </w:tr>
      <w:tr w:rsidR="00AD3286" w:rsidRPr="00271EC9" w14:paraId="04DAB6C6" w14:textId="77777777" w:rsidTr="00F25E9C">
        <w:trPr>
          <w:cantSplit/>
          <w:jc w:val="center"/>
        </w:trPr>
        <w:tc>
          <w:tcPr>
            <w:tcW w:w="7920" w:type="dxa"/>
            <w:shd w:val="clear" w:color="auto" w:fill="auto"/>
          </w:tcPr>
          <w:p w14:paraId="588367AA" w14:textId="77777777" w:rsidR="00AD3286" w:rsidRPr="00271EC9" w:rsidRDefault="00AD3286" w:rsidP="00F25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71EC9">
              <w:rPr>
                <w:rFonts w:eastAsia="SimSun"/>
                <w:lang w:val="en-CA"/>
              </w:rPr>
              <w:tab/>
            </w:r>
            <w:r w:rsidRPr="00271EC9">
              <w:rPr>
                <w:rFonts w:eastAsia="SimSun"/>
                <w:lang w:val="en-CA"/>
              </w:rPr>
              <w:tab/>
            </w:r>
            <w:r w:rsidRPr="00271EC9">
              <w:rPr>
                <w:rFonts w:eastAsia="SimSun"/>
                <w:lang w:val="en-CA"/>
              </w:rPr>
              <w:tab/>
            </w:r>
            <w:proofErr w:type="gramStart"/>
            <w:r w:rsidRPr="00271EC9">
              <w:rPr>
                <w:rFonts w:eastAsia="SimSun"/>
                <w:lang w:val="en-CA"/>
              </w:rPr>
              <w:t>while( !</w:t>
            </w:r>
            <w:proofErr w:type="spellStart"/>
            <w:proofErr w:type="gramEnd"/>
            <w:r w:rsidRPr="00271EC9">
              <w:rPr>
                <w:rFonts w:eastAsia="SimSun"/>
                <w:lang w:val="en-CA"/>
              </w:rPr>
              <w:t>byte_aligned</w:t>
            </w:r>
            <w:proofErr w:type="spellEnd"/>
            <w:r w:rsidRPr="00271EC9">
              <w:rPr>
                <w:rFonts w:eastAsia="SimSun"/>
                <w:lang w:val="en-CA"/>
              </w:rPr>
              <w:t>( ) )</w:t>
            </w:r>
          </w:p>
        </w:tc>
        <w:tc>
          <w:tcPr>
            <w:tcW w:w="1157" w:type="dxa"/>
            <w:shd w:val="clear" w:color="auto" w:fill="auto"/>
          </w:tcPr>
          <w:p w14:paraId="442CC6FD"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AD3286" w:rsidRPr="00271EC9" w14:paraId="2789B1F0" w14:textId="77777777" w:rsidTr="00F25E9C">
        <w:trPr>
          <w:cantSplit/>
          <w:jc w:val="center"/>
        </w:trPr>
        <w:tc>
          <w:tcPr>
            <w:tcW w:w="7920" w:type="dxa"/>
            <w:shd w:val="clear" w:color="auto" w:fill="auto"/>
          </w:tcPr>
          <w:p w14:paraId="55A27BC2" w14:textId="77777777" w:rsidR="00AD3286" w:rsidRPr="00271EC9" w:rsidRDefault="00AD3286" w:rsidP="00F25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71EC9">
              <w:rPr>
                <w:rFonts w:eastAsia="SimSun"/>
                <w:lang w:val="en-CA"/>
              </w:rPr>
              <w:tab/>
            </w:r>
            <w:r w:rsidRPr="00271EC9">
              <w:rPr>
                <w:rFonts w:eastAsia="SimSun"/>
                <w:lang w:val="en-CA"/>
              </w:rPr>
              <w:tab/>
            </w:r>
            <w:r w:rsidRPr="00271EC9">
              <w:rPr>
                <w:rFonts w:eastAsia="SimSun"/>
                <w:lang w:val="en-CA"/>
              </w:rPr>
              <w:tab/>
            </w:r>
            <w:r w:rsidRPr="00271EC9">
              <w:rPr>
                <w:rFonts w:eastAsia="SimSun"/>
                <w:lang w:val="en-CA"/>
              </w:rPr>
              <w:tab/>
            </w:r>
            <w:proofErr w:type="spellStart"/>
            <w:r w:rsidRPr="00271EC9">
              <w:rPr>
                <w:rFonts w:eastAsia="SimSun"/>
                <w:b/>
                <w:bCs/>
                <w:lang w:val="en-CA"/>
              </w:rPr>
              <w:t>po_byte_alignment_bit_equal_to_one</w:t>
            </w:r>
            <w:proofErr w:type="spellEnd"/>
            <w:r w:rsidRPr="00271EC9">
              <w:rPr>
                <w:rFonts w:eastAsia="SimSun"/>
                <w:lang w:val="en-CA"/>
              </w:rPr>
              <w:t xml:space="preserve"> /* equal to 1 */</w:t>
            </w:r>
          </w:p>
        </w:tc>
        <w:tc>
          <w:tcPr>
            <w:tcW w:w="1157" w:type="dxa"/>
            <w:shd w:val="clear" w:color="auto" w:fill="auto"/>
          </w:tcPr>
          <w:p w14:paraId="5572934C"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EC9">
              <w:rPr>
                <w:rFonts w:eastAsia="SimSun"/>
                <w:lang w:val="en-CA"/>
              </w:rPr>
              <w:t>f(</w:t>
            </w:r>
            <w:proofErr w:type="gramEnd"/>
            <w:r w:rsidRPr="00271EC9">
              <w:rPr>
                <w:rFonts w:eastAsia="SimSun"/>
                <w:lang w:val="en-CA"/>
              </w:rPr>
              <w:t>1)</w:t>
            </w:r>
          </w:p>
        </w:tc>
      </w:tr>
      <w:tr w:rsidR="00AD3286" w:rsidRPr="00271EC9" w14:paraId="64C8AE58" w14:textId="77777777" w:rsidTr="00F25E9C">
        <w:trPr>
          <w:cantSplit/>
          <w:jc w:val="center"/>
        </w:trPr>
        <w:tc>
          <w:tcPr>
            <w:tcW w:w="7920" w:type="dxa"/>
            <w:shd w:val="clear" w:color="auto" w:fill="auto"/>
          </w:tcPr>
          <w:p w14:paraId="687C0A2B" w14:textId="77777777" w:rsidR="00AD3286" w:rsidRPr="00271EC9" w:rsidRDefault="00AD3286" w:rsidP="00F25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71EC9">
              <w:rPr>
                <w:rFonts w:eastAsia="SimSun"/>
                <w:lang w:val="en-CA"/>
              </w:rPr>
              <w:tab/>
            </w:r>
            <w:r w:rsidRPr="00271EC9">
              <w:rPr>
                <w:rFonts w:eastAsia="SimSun"/>
                <w:lang w:val="en-CA"/>
              </w:rPr>
              <w:tab/>
              <w:t>}</w:t>
            </w:r>
          </w:p>
        </w:tc>
        <w:tc>
          <w:tcPr>
            <w:tcW w:w="1157" w:type="dxa"/>
            <w:shd w:val="clear" w:color="auto" w:fill="auto"/>
          </w:tcPr>
          <w:p w14:paraId="799F067C"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AD3286" w:rsidRPr="00271EC9" w14:paraId="7C37A347" w14:textId="77777777" w:rsidTr="00F25E9C">
        <w:trPr>
          <w:cantSplit/>
          <w:jc w:val="center"/>
        </w:trPr>
        <w:tc>
          <w:tcPr>
            <w:tcW w:w="7920" w:type="dxa"/>
            <w:shd w:val="clear" w:color="auto" w:fill="auto"/>
          </w:tcPr>
          <w:p w14:paraId="01D54402"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271EC9">
              <w:rPr>
                <w:rFonts w:eastAsia="SimSun"/>
                <w:lang w:val="en-CA"/>
              </w:rPr>
              <w:t>}</w:t>
            </w:r>
          </w:p>
        </w:tc>
        <w:tc>
          <w:tcPr>
            <w:tcW w:w="1157" w:type="dxa"/>
            <w:shd w:val="clear" w:color="auto" w:fill="auto"/>
          </w:tcPr>
          <w:p w14:paraId="6D9EB2A0" w14:textId="77777777" w:rsidR="00AD3286" w:rsidRPr="00271EC9" w:rsidRDefault="00AD3286" w:rsidP="00F25E9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bl>
    <w:p w14:paraId="7D7FD4FF" w14:textId="77777777" w:rsidR="00AD3286" w:rsidRPr="00271EC9" w:rsidRDefault="00AD3286" w:rsidP="00AD3286">
      <w:pPr>
        <w:rPr>
          <w:szCs w:val="22"/>
          <w:lang w:val="en-CA"/>
        </w:rPr>
      </w:pPr>
    </w:p>
    <w:p w14:paraId="2C1B44BB" w14:textId="77777777" w:rsidR="00AD3286" w:rsidRPr="00414F0C" w:rsidRDefault="00AD3286" w:rsidP="00AD328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414F0C">
        <w:rPr>
          <w:rFonts w:eastAsia="Malgun Gothic"/>
          <w:b/>
          <w:bCs/>
          <w:noProof/>
          <w:lang w:val="en-CA"/>
        </w:rPr>
        <w:t xml:space="preserve">D.11.1.2 </w:t>
      </w:r>
      <w:r w:rsidRPr="00414F0C">
        <w:rPr>
          <w:rFonts w:eastAsia="Malgun Gothic"/>
          <w:b/>
          <w:bCs/>
          <w:lang w:val="en-CA"/>
        </w:rPr>
        <w:t>SEI processing order SEI message semantics</w:t>
      </w:r>
    </w:p>
    <w:p w14:paraId="2D288AC8" w14:textId="36D858A1" w:rsidR="00AD3286" w:rsidRDefault="00F30599" w:rsidP="00AD3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w:t>
      </w:r>
    </w:p>
    <w:p w14:paraId="629C532A" w14:textId="38E66AFD" w:rsidR="00F30599" w:rsidRDefault="00F30599" w:rsidP="00AD3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278488EF">
        <w:rPr>
          <w:rFonts w:eastAsia="SimSun"/>
          <w:b/>
          <w:bCs/>
          <w:noProof/>
          <w:highlight w:val="yellow"/>
          <w:lang w:val="en-CA"/>
        </w:rPr>
        <w:t>po_breadth_first_flag</w:t>
      </w:r>
      <w:r w:rsidRPr="278488EF">
        <w:rPr>
          <w:rFonts w:eastAsia="SimSun"/>
          <w:noProof/>
          <w:highlight w:val="yellow"/>
          <w:lang w:val="en-CA"/>
        </w:rPr>
        <w:t xml:space="preserve"> equal to 1 specifies that the breadth-first handling of a processing chain specified in clause D.11.3 is applied to </w:t>
      </w:r>
      <w:r w:rsidR="00414F0C">
        <w:rPr>
          <w:rFonts w:eastAsia="SimSun"/>
          <w:noProof/>
          <w:highlight w:val="yellow"/>
          <w:lang w:val="en-CA"/>
        </w:rPr>
        <w:t>determine</w:t>
      </w:r>
      <w:r w:rsidR="007078A6" w:rsidRPr="278488EF">
        <w:rPr>
          <w:rFonts w:eastAsia="SimSun"/>
          <w:noProof/>
          <w:highlight w:val="yellow"/>
          <w:lang w:val="en-CA"/>
        </w:rPr>
        <w:t xml:space="preserve"> </w:t>
      </w:r>
      <w:r w:rsidR="00CF48FD" w:rsidRPr="278488EF">
        <w:rPr>
          <w:rFonts w:eastAsia="SimSun"/>
          <w:noProof/>
          <w:highlight w:val="yellow"/>
          <w:lang w:val="en-CA"/>
        </w:rPr>
        <w:t>the</w:t>
      </w:r>
      <w:r w:rsidRPr="278488EF">
        <w:rPr>
          <w:rFonts w:eastAsia="SimSun"/>
          <w:noProof/>
          <w:highlight w:val="yellow"/>
          <w:lang w:val="en-CA"/>
        </w:rPr>
        <w:t xml:space="preserve"> pictures </w:t>
      </w:r>
      <w:r w:rsidR="00F82AD8" w:rsidRPr="278488EF">
        <w:rPr>
          <w:rFonts w:eastAsia="SimSun"/>
          <w:noProof/>
          <w:highlight w:val="yellow"/>
          <w:lang w:val="en-CA"/>
        </w:rPr>
        <w:t>that are used for interpreting the semantics of the SEI messages applied as a part</w:t>
      </w:r>
      <w:r w:rsidRPr="278488EF">
        <w:rPr>
          <w:rFonts w:eastAsia="SimSun"/>
          <w:noProof/>
          <w:highlight w:val="yellow"/>
          <w:lang w:val="en-CA"/>
        </w:rPr>
        <w:t xml:space="preserve"> of the processing chain specified by this SPO SEI message. po_breadth_first_flag equal to 0 specifies that both the breadth-first handling of a processing chain specified in clause D.11.3 and the depth-first handling of a processing chain specified in clause D.11.4 may be applied to </w:t>
      </w:r>
      <w:r w:rsidR="00414F0C">
        <w:rPr>
          <w:rFonts w:eastAsia="SimSun"/>
          <w:noProof/>
          <w:highlight w:val="yellow"/>
          <w:lang w:val="en-CA"/>
        </w:rPr>
        <w:t>determine</w:t>
      </w:r>
      <w:r w:rsidR="007078A6" w:rsidRPr="278488EF">
        <w:rPr>
          <w:rFonts w:eastAsia="SimSun"/>
          <w:noProof/>
          <w:highlight w:val="yellow"/>
          <w:lang w:val="en-CA"/>
        </w:rPr>
        <w:t xml:space="preserve"> </w:t>
      </w:r>
      <w:r w:rsidR="00F82AD8" w:rsidRPr="278488EF">
        <w:rPr>
          <w:rFonts w:eastAsia="SimSun"/>
          <w:noProof/>
          <w:highlight w:val="yellow"/>
          <w:lang w:val="en-CA"/>
        </w:rPr>
        <w:t>the</w:t>
      </w:r>
      <w:r w:rsidRPr="278488EF">
        <w:rPr>
          <w:rFonts w:eastAsia="SimSun"/>
          <w:noProof/>
          <w:highlight w:val="yellow"/>
          <w:lang w:val="en-CA"/>
        </w:rPr>
        <w:t xml:space="preserve"> pictures </w:t>
      </w:r>
      <w:r w:rsidR="00F82AD8" w:rsidRPr="278488EF">
        <w:rPr>
          <w:rFonts w:eastAsia="SimSun"/>
          <w:noProof/>
          <w:highlight w:val="yellow"/>
          <w:lang w:val="en-CA"/>
        </w:rPr>
        <w:t>that are used for interpreting the semantics of the SEI messages applied as a part of the processing chain specified by this SPO SEI message.</w:t>
      </w:r>
    </w:p>
    <w:p w14:paraId="1326A8DC" w14:textId="30F9EB39" w:rsidR="00F30599" w:rsidRPr="00F30599" w:rsidRDefault="00F30599" w:rsidP="00F82AD8">
      <w:pPr>
        <w:keepNext/>
        <w:rPr>
          <w:i/>
          <w:iCs/>
          <w:lang w:val="en-CA"/>
        </w:rPr>
      </w:pPr>
      <w:r w:rsidRPr="00F30599">
        <w:rPr>
          <w:i/>
          <w:iCs/>
          <w:lang w:val="en-CA"/>
        </w:rPr>
        <w:t xml:space="preserve">Add </w:t>
      </w:r>
      <w:r>
        <w:rPr>
          <w:i/>
          <w:iCs/>
          <w:lang w:val="en-CA"/>
        </w:rPr>
        <w:t xml:space="preserve">the following </w:t>
      </w:r>
      <w:r w:rsidRPr="00F30599">
        <w:rPr>
          <w:i/>
          <w:iCs/>
          <w:lang w:val="en-CA"/>
        </w:rPr>
        <w:t>clause D.11.</w:t>
      </w:r>
      <w:r>
        <w:rPr>
          <w:i/>
          <w:iCs/>
          <w:lang w:val="en-CA"/>
        </w:rPr>
        <w:t>4</w:t>
      </w:r>
      <w:r w:rsidR="00677A08">
        <w:rPr>
          <w:i/>
          <w:iCs/>
          <w:lang w:val="en-CA"/>
        </w:rPr>
        <w:t xml:space="preserve"> (originating from </w:t>
      </w:r>
      <w:proofErr w:type="spellStart"/>
      <w:r w:rsidR="00677A08">
        <w:rPr>
          <w:i/>
          <w:iCs/>
          <w:lang w:val="en-CA"/>
        </w:rPr>
        <w:t>TuC</w:t>
      </w:r>
      <w:proofErr w:type="spellEnd"/>
      <w:r w:rsidR="00677A08">
        <w:rPr>
          <w:i/>
          <w:iCs/>
          <w:lang w:val="en-CA"/>
        </w:rPr>
        <w:t>, with editorial cleanup)</w:t>
      </w:r>
      <w:r w:rsidR="00677A08" w:rsidRPr="00F30599">
        <w:rPr>
          <w:i/>
          <w:iCs/>
          <w:lang w:val="en-CA"/>
        </w:rPr>
        <w:t>:</w:t>
      </w:r>
    </w:p>
    <w:p w14:paraId="23C5BA5F" w14:textId="6E8DC1AA" w:rsidR="00AD3286" w:rsidRPr="00236385" w:rsidRDefault="00AD3286" w:rsidP="00AD3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rFonts w:eastAsia="SimSun"/>
          <w:b/>
          <w:sz w:val="22"/>
          <w:lang w:val="en-CA"/>
        </w:rPr>
      </w:pPr>
      <w:r w:rsidRPr="00236385">
        <w:rPr>
          <w:rFonts w:eastAsia="SimSun"/>
          <w:b/>
          <w:sz w:val="22"/>
          <w:lang w:val="en-CA"/>
        </w:rPr>
        <w:t>D.11.</w:t>
      </w:r>
      <w:r>
        <w:rPr>
          <w:rFonts w:eastAsia="SimSun"/>
          <w:b/>
          <w:sz w:val="22"/>
          <w:lang w:val="en-CA"/>
        </w:rPr>
        <w:t>4</w:t>
      </w:r>
      <w:r w:rsidRPr="00236385">
        <w:rPr>
          <w:rFonts w:eastAsia="SimSun"/>
          <w:b/>
          <w:sz w:val="22"/>
          <w:lang w:val="en-CA"/>
        </w:rPr>
        <w:t xml:space="preserve"> </w:t>
      </w:r>
      <w:r>
        <w:rPr>
          <w:rFonts w:eastAsia="SimSun"/>
          <w:b/>
          <w:sz w:val="22"/>
          <w:lang w:val="en-CA"/>
        </w:rPr>
        <w:t>Depth-first h</w:t>
      </w:r>
      <w:r w:rsidRPr="00236385">
        <w:rPr>
          <w:rFonts w:eastAsia="SimSun"/>
          <w:b/>
          <w:sz w:val="22"/>
          <w:lang w:val="en-CA"/>
        </w:rPr>
        <w:t>andling of a processing chain</w:t>
      </w:r>
    </w:p>
    <w:p w14:paraId="738B928B" w14:textId="410F35AA" w:rsidR="00AD3286" w:rsidRPr="00236385" w:rsidRDefault="00AD3286" w:rsidP="00AD3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236385">
        <w:rPr>
          <w:rFonts w:eastAsia="SimSun"/>
          <w:noProof/>
          <w:lang w:val="en-CA"/>
        </w:rPr>
        <w:t>Processing chains are alternative</w:t>
      </w:r>
      <w:r w:rsidR="00CF48FD">
        <w:rPr>
          <w:rFonts w:eastAsia="SimSun"/>
          <w:noProof/>
          <w:lang w:val="en-CA"/>
        </w:rPr>
        <w:t>s</w:t>
      </w:r>
      <w:r w:rsidRPr="00236385">
        <w:rPr>
          <w:rFonts w:eastAsia="SimSun"/>
          <w:noProof/>
          <w:lang w:val="en-CA"/>
        </w:rPr>
        <w:t xml:space="preserve"> to each other, i.e., </w:t>
      </w:r>
      <w:r w:rsidRPr="00236385">
        <w:rPr>
          <w:rFonts w:eastAsia="SimSun"/>
          <w:noProof/>
          <w:lang w:val="en-GB"/>
        </w:rPr>
        <w:t>at most one processing chain can be chosen to be applied by a</w:t>
      </w:r>
      <w:r w:rsidRPr="00236385">
        <w:rPr>
          <w:rFonts w:eastAsia="SimSun"/>
          <w:noProof/>
          <w:lang w:val="en-CA"/>
        </w:rPr>
        <w:t xml:space="preserve"> decoding system at one time.</w:t>
      </w:r>
    </w:p>
    <w:p w14:paraId="4C81DC00" w14:textId="77777777" w:rsidR="00AD3286" w:rsidRPr="00236385" w:rsidRDefault="00AD3286" w:rsidP="00AD3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32"/>
          <w:lang w:val="en-GB" w:eastAsia="ja-JP"/>
        </w:rPr>
      </w:pPr>
      <w:r w:rsidRPr="00236385">
        <w:rPr>
          <w:rFonts w:eastAsia="SimSun"/>
          <w:kern w:val="32"/>
          <w:lang w:val="en-GB" w:eastAsia="ja-JP"/>
        </w:rPr>
        <w:t>A decoding system may choose and apply a processing chain as follows:</w:t>
      </w:r>
    </w:p>
    <w:p w14:paraId="2CE1CF6E" w14:textId="77777777" w:rsidR="00AD3286" w:rsidRPr="00236385" w:rsidRDefault="00AD3286" w:rsidP="00AD3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lang w:val="en-GB" w:eastAsia="ja-JP"/>
        </w:rPr>
      </w:pPr>
      <w:r w:rsidRPr="00236385">
        <w:rPr>
          <w:rFonts w:eastAsia="SimSun"/>
          <w:lang w:val="en-GB"/>
        </w:rPr>
        <w:lastRenderedPageBreak/>
        <w:t>–</w:t>
      </w:r>
      <w:r w:rsidRPr="00236385">
        <w:rPr>
          <w:rFonts w:eastAsia="SimSun"/>
          <w:lang w:val="en-GB"/>
        </w:rPr>
        <w:tab/>
      </w:r>
      <w:r w:rsidRPr="00236385">
        <w:rPr>
          <w:rFonts w:eastAsia="SimSun"/>
          <w:kern w:val="32"/>
          <w:lang w:val="en-GB" w:eastAsia="ja-JP"/>
        </w:rPr>
        <w:t xml:space="preserve">First, the </w:t>
      </w:r>
      <w:r w:rsidRPr="00236385">
        <w:rPr>
          <w:rFonts w:eastAsia="SimSun"/>
          <w:noProof/>
          <w:lang w:val="en-CA"/>
        </w:rPr>
        <w:t>bitstream</w:t>
      </w:r>
      <w:r w:rsidRPr="00236385">
        <w:rPr>
          <w:rFonts w:eastAsia="SimSun"/>
          <w:kern w:val="32"/>
          <w:lang w:val="en-GB" w:eastAsia="ja-JP"/>
        </w:rPr>
        <w:t xml:space="preserve"> is decoded, and the list </w:t>
      </w:r>
      <w:proofErr w:type="spellStart"/>
      <w:r w:rsidRPr="00236385">
        <w:rPr>
          <w:rFonts w:eastAsia="SimSun"/>
          <w:kern w:val="32"/>
          <w:lang w:val="en-GB" w:eastAsia="ja-JP"/>
        </w:rPr>
        <w:t>PoPicList</w:t>
      </w:r>
      <w:proofErr w:type="spellEnd"/>
      <w:r w:rsidRPr="00236385">
        <w:rPr>
          <w:rFonts w:eastAsia="SimSun"/>
          <w:kern w:val="32"/>
          <w:lang w:val="en-GB" w:eastAsia="ja-JP"/>
        </w:rPr>
        <w:t xml:space="preserve"> is set to be the list of the cropped decoded pictures in output order that resulted from decoding the bitstream, and a processing chain is chosen.</w:t>
      </w:r>
    </w:p>
    <w:p w14:paraId="242B0F19" w14:textId="7AA33915"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lang w:val="en-GB" w:eastAsia="ja-JP"/>
        </w:rPr>
      </w:pPr>
      <w:r w:rsidRPr="00236385">
        <w:rPr>
          <w:rFonts w:eastAsia="SimSun"/>
          <w:lang w:val="en-GB"/>
        </w:rPr>
        <w:t>–</w:t>
      </w:r>
      <w:r w:rsidRPr="00236385">
        <w:rPr>
          <w:rFonts w:eastAsia="SimSun"/>
          <w:lang w:val="en-GB"/>
        </w:rPr>
        <w:tab/>
        <w:t xml:space="preserve">The following is repeatedly applied, in output order, for </w:t>
      </w:r>
      <w:r w:rsidRPr="00236385">
        <w:rPr>
          <w:rFonts w:eastAsia="SimSun"/>
          <w:kern w:val="32"/>
          <w:lang w:val="en-GB" w:eastAsia="ja-JP"/>
        </w:rPr>
        <w:t xml:space="preserve">each picture </w:t>
      </w:r>
      <w:proofErr w:type="spellStart"/>
      <w:r w:rsidRPr="00236385">
        <w:rPr>
          <w:rFonts w:eastAsia="SimSun"/>
          <w:kern w:val="32"/>
          <w:lang w:val="en-GB" w:eastAsia="ja-JP"/>
        </w:rPr>
        <w:t>picA</w:t>
      </w:r>
      <w:proofErr w:type="spellEnd"/>
      <w:r w:rsidRPr="00236385">
        <w:rPr>
          <w:rFonts w:eastAsia="SimSun"/>
          <w:kern w:val="32"/>
          <w:lang w:val="en-GB" w:eastAsia="ja-JP"/>
        </w:rPr>
        <w:t xml:space="preserve"> in </w:t>
      </w:r>
      <w:proofErr w:type="spellStart"/>
      <w:r w:rsidRPr="00236385">
        <w:rPr>
          <w:rFonts w:eastAsia="SimSun"/>
          <w:kern w:val="32"/>
          <w:lang w:val="en-GB" w:eastAsia="ja-JP"/>
        </w:rPr>
        <w:t>PoPicList</w:t>
      </w:r>
      <w:proofErr w:type="spellEnd"/>
      <w:r w:rsidRPr="00236385">
        <w:rPr>
          <w:rFonts w:eastAsia="SimSun"/>
          <w:kern w:val="32"/>
          <w:lang w:val="en-GB" w:eastAsia="ja-JP"/>
        </w:rPr>
        <w:t xml:space="preserve"> for which a set of SEI messages associated with SEI message types in </w:t>
      </w:r>
      <w:proofErr w:type="spellStart"/>
      <w:r w:rsidRPr="00236385">
        <w:rPr>
          <w:rFonts w:eastAsia="SimSun"/>
          <w:kern w:val="32"/>
          <w:lang w:val="en-GB" w:eastAsia="ja-JP"/>
        </w:rPr>
        <w:t>SpoProcessingList</w:t>
      </w:r>
      <w:proofErr w:type="spellEnd"/>
      <w:r w:rsidRPr="00236385">
        <w:rPr>
          <w:rFonts w:eastAsia="SimSun"/>
          <w:kern w:val="32"/>
          <w:lang w:val="en-GB" w:eastAsia="ja-JP"/>
        </w:rPr>
        <w:t xml:space="preserve"> of the chosen processing chain persist for </w:t>
      </w:r>
      <w:proofErr w:type="spellStart"/>
      <w:r w:rsidRPr="00236385">
        <w:rPr>
          <w:rFonts w:eastAsia="SimSun"/>
          <w:kern w:val="32"/>
          <w:lang w:val="en-GB" w:eastAsia="ja-JP"/>
        </w:rPr>
        <w:t>picA</w:t>
      </w:r>
      <w:proofErr w:type="spellEnd"/>
      <w:r w:rsidRPr="00236385">
        <w:rPr>
          <w:rFonts w:eastAsia="SimSun"/>
          <w:kern w:val="32"/>
          <w:lang w:val="en-GB" w:eastAsia="ja-JP"/>
        </w:rPr>
        <w:t>:</w:t>
      </w:r>
    </w:p>
    <w:p w14:paraId="22EEEFC0" w14:textId="64830306"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rFonts w:eastAsia="SimSun"/>
          <w:kern w:val="32"/>
          <w:lang w:val="en-GB" w:eastAsia="ja-JP"/>
        </w:rPr>
      </w:pPr>
      <w:r w:rsidRPr="00236385">
        <w:rPr>
          <w:rFonts w:eastAsia="SimSun"/>
          <w:lang w:val="en-GB"/>
        </w:rPr>
        <w:t>–</w:t>
      </w:r>
      <w:r w:rsidRPr="00236385">
        <w:rPr>
          <w:rFonts w:eastAsia="SimSun"/>
          <w:lang w:val="en-GB"/>
        </w:rPr>
        <w:tab/>
        <w:t>T</w:t>
      </w:r>
      <w:r w:rsidRPr="00236385">
        <w:rPr>
          <w:rFonts w:eastAsia="SimSun"/>
          <w:kern w:val="32"/>
          <w:lang w:val="en-GB" w:eastAsia="ja-JP"/>
        </w:rPr>
        <w:t xml:space="preserve">he following applies for each </w:t>
      </w:r>
      <w:r w:rsidR="0078084C">
        <w:rPr>
          <w:rFonts w:eastAsia="SimSun"/>
          <w:kern w:val="32"/>
          <w:lang w:val="en-GB" w:eastAsia="ja-JP"/>
        </w:rPr>
        <w:t xml:space="preserve">SEI message </w:t>
      </w:r>
      <w:r w:rsidRPr="00236385">
        <w:rPr>
          <w:rFonts w:eastAsia="SimSun"/>
          <w:kern w:val="32"/>
          <w:lang w:val="en-GB" w:eastAsia="ja-JP"/>
        </w:rPr>
        <w:t xml:space="preserve">of the set of SEI messages in a non-decreasing order of the corresponding </w:t>
      </w:r>
      <w:proofErr w:type="spellStart"/>
      <w:r w:rsidRPr="00236385">
        <w:rPr>
          <w:rFonts w:eastAsia="SimSun"/>
          <w:kern w:val="32"/>
          <w:lang w:val="en-GB" w:eastAsia="ja-JP"/>
        </w:rPr>
        <w:t>po_sei_processing_</w:t>
      </w:r>
      <w:proofErr w:type="gramStart"/>
      <w:r w:rsidRPr="00236385">
        <w:rPr>
          <w:rFonts w:eastAsia="SimSun"/>
          <w:kern w:val="32"/>
          <w:lang w:val="en-GB" w:eastAsia="ja-JP"/>
        </w:rPr>
        <w:t>order</w:t>
      </w:r>
      <w:proofErr w:type="spellEnd"/>
      <w:r w:rsidRPr="00236385">
        <w:rPr>
          <w:rFonts w:eastAsia="SimSun"/>
          <w:kern w:val="32"/>
          <w:lang w:val="en-GB" w:eastAsia="ja-JP"/>
        </w:rPr>
        <w:t>[</w:t>
      </w:r>
      <w:proofErr w:type="gramEnd"/>
      <w:r w:rsidRPr="00236385">
        <w:rPr>
          <w:rFonts w:eastAsia="SimSun"/>
          <w:kern w:val="32"/>
          <w:lang w:val="en-GB" w:eastAsia="ja-JP"/>
        </w:rPr>
        <w:t> i ] values:</w:t>
      </w:r>
    </w:p>
    <w:p w14:paraId="43705F08" w14:textId="77777777"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rFonts w:eastAsia="SimSun"/>
          <w:kern w:val="32"/>
          <w:lang w:val="en-GB" w:eastAsia="ja-JP"/>
        </w:rPr>
      </w:pPr>
      <w:r w:rsidRPr="00236385">
        <w:rPr>
          <w:rFonts w:eastAsia="SimSun"/>
          <w:lang w:val="en-GB"/>
        </w:rPr>
        <w:t>–</w:t>
      </w:r>
      <w:r w:rsidRPr="00236385">
        <w:rPr>
          <w:rFonts w:eastAsia="SimSun"/>
          <w:lang w:val="en-GB"/>
        </w:rPr>
        <w:tab/>
        <w:t>When the current SEI message is not the first in the set of the SEI messages, t</w:t>
      </w:r>
      <w:r w:rsidRPr="00236385">
        <w:rPr>
          <w:rFonts w:eastAsia="SimSun"/>
          <w:kern w:val="32"/>
          <w:lang w:val="en-GB" w:eastAsia="ja-JP"/>
        </w:rPr>
        <w:t>he following exceptions apply for the interpretation of the SEI message:</w:t>
      </w:r>
    </w:p>
    <w:p w14:paraId="48FA9E48" w14:textId="77777777"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lang w:val="en-GB" w:eastAsia="ja-JP"/>
        </w:rPr>
      </w:pPr>
      <w:r w:rsidRPr="00236385">
        <w:rPr>
          <w:rFonts w:eastAsia="SimSun"/>
          <w:lang w:val="en-GB"/>
        </w:rPr>
        <w:t>–</w:t>
      </w:r>
      <w:r w:rsidRPr="00236385">
        <w:rPr>
          <w:rFonts w:eastAsia="SimSun"/>
          <w:lang w:val="en-GB"/>
        </w:rPr>
        <w:tab/>
      </w:r>
      <w:r w:rsidRPr="00236385">
        <w:rPr>
          <w:rFonts w:eastAsia="SimSun"/>
          <w:kern w:val="32"/>
          <w:lang w:val="en-GB" w:eastAsia="ja-JP"/>
        </w:rPr>
        <w:t xml:space="preserve">The interface variables for purposes of interpretation of the SEI message are derived from the pictures in the updated </w:t>
      </w:r>
      <w:proofErr w:type="spellStart"/>
      <w:r w:rsidRPr="00236385">
        <w:rPr>
          <w:rFonts w:eastAsia="SimSun"/>
          <w:kern w:val="32"/>
          <w:lang w:val="en-GB" w:eastAsia="ja-JP"/>
        </w:rPr>
        <w:t>PoPicList</w:t>
      </w:r>
      <w:proofErr w:type="spellEnd"/>
      <w:r w:rsidRPr="00236385">
        <w:rPr>
          <w:rFonts w:eastAsia="SimSun"/>
          <w:kern w:val="32"/>
          <w:lang w:val="en-GB" w:eastAsia="ja-JP"/>
        </w:rPr>
        <w:t xml:space="preserve"> instead of the syntax elements indicating properties for the respective cropped decoded pictures.</w:t>
      </w:r>
    </w:p>
    <w:p w14:paraId="51970AF8" w14:textId="77777777"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lang w:val="en-GB" w:eastAsia="ja-JP"/>
        </w:rPr>
      </w:pPr>
      <w:r w:rsidRPr="00236385">
        <w:rPr>
          <w:rFonts w:eastAsia="SimSun"/>
          <w:lang w:val="en-GB"/>
        </w:rPr>
        <w:t>–</w:t>
      </w:r>
      <w:r w:rsidRPr="00236385">
        <w:rPr>
          <w:rFonts w:eastAsia="SimSun"/>
          <w:lang w:val="en-GB"/>
        </w:rPr>
        <w:tab/>
        <w:t>T</w:t>
      </w:r>
      <w:r w:rsidRPr="00236385">
        <w:rPr>
          <w:rFonts w:eastAsia="SimSun"/>
          <w:kern w:val="32"/>
          <w:lang w:val="en-GB" w:eastAsia="ja-JP"/>
        </w:rPr>
        <w:t xml:space="preserve">he semantics of the SEI message, or of the SEI message and, when the SEI message is an NNPFA SEI message, the associated NNPFC SEI message, apply to pictures in </w:t>
      </w:r>
      <w:proofErr w:type="spellStart"/>
      <w:r w:rsidRPr="00236385">
        <w:rPr>
          <w:rFonts w:eastAsia="SimSun"/>
          <w:kern w:val="32"/>
          <w:lang w:val="en-GB" w:eastAsia="ja-JP"/>
        </w:rPr>
        <w:t>PoPicList</w:t>
      </w:r>
      <w:proofErr w:type="spellEnd"/>
      <w:r w:rsidRPr="00236385">
        <w:rPr>
          <w:rFonts w:eastAsia="SimSun"/>
          <w:kern w:val="32"/>
          <w:lang w:val="en-GB" w:eastAsia="ja-JP"/>
        </w:rPr>
        <w:t xml:space="preserve"> instead of cropped decoded pictures.</w:t>
      </w:r>
    </w:p>
    <w:p w14:paraId="2A8CABA1" w14:textId="77777777" w:rsidR="00236385" w:rsidRPr="00236385" w:rsidRDefault="00236385" w:rsidP="00236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rFonts w:eastAsia="SimSun"/>
          <w:kern w:val="32"/>
          <w:lang w:val="en-GB" w:eastAsia="ja-JP"/>
        </w:rPr>
      </w:pPr>
      <w:r w:rsidRPr="00236385">
        <w:rPr>
          <w:rFonts w:eastAsia="SimSun"/>
          <w:lang w:val="en-GB"/>
        </w:rPr>
        <w:t>–</w:t>
      </w:r>
      <w:r w:rsidRPr="00236385">
        <w:rPr>
          <w:rFonts w:eastAsia="SimSun"/>
          <w:lang w:val="en-GB"/>
        </w:rPr>
        <w:tab/>
        <w:t>T</w:t>
      </w:r>
      <w:r w:rsidRPr="00236385">
        <w:rPr>
          <w:rFonts w:eastAsia="SimSun"/>
          <w:kern w:val="32"/>
          <w:lang w:val="en-GB" w:eastAsia="ja-JP"/>
        </w:rPr>
        <w:t xml:space="preserve">he process implied by the SEI message is invoked repeatedly, in output order, for </w:t>
      </w:r>
      <w:proofErr w:type="spellStart"/>
      <w:r w:rsidRPr="00236385">
        <w:rPr>
          <w:rFonts w:eastAsia="SimSun"/>
          <w:kern w:val="32"/>
          <w:lang w:val="en-GB" w:eastAsia="ja-JP"/>
        </w:rPr>
        <w:t>picA</w:t>
      </w:r>
      <w:proofErr w:type="spellEnd"/>
      <w:r w:rsidRPr="00236385">
        <w:rPr>
          <w:rFonts w:eastAsia="SimSun"/>
          <w:kern w:val="32"/>
          <w:lang w:val="en-GB" w:eastAsia="ja-JP"/>
        </w:rPr>
        <w:t xml:space="preserve"> and each of the pictures in </w:t>
      </w:r>
      <w:proofErr w:type="spellStart"/>
      <w:r w:rsidRPr="00236385">
        <w:rPr>
          <w:rFonts w:eastAsia="SimSun"/>
          <w:kern w:val="32"/>
          <w:lang w:val="en-GB" w:eastAsia="ja-JP"/>
        </w:rPr>
        <w:t>PoPicList</w:t>
      </w:r>
      <w:proofErr w:type="spellEnd"/>
      <w:r w:rsidRPr="00236385">
        <w:rPr>
          <w:rFonts w:eastAsia="SimSun"/>
          <w:kern w:val="32"/>
          <w:lang w:val="en-GB" w:eastAsia="ja-JP"/>
        </w:rPr>
        <w:t xml:space="preserve"> that are, or correspond to, </w:t>
      </w:r>
      <w:r w:rsidRPr="00236385">
        <w:rPr>
          <w:rFonts w:eastAsia="SimSun"/>
          <w:lang w:val="en-GB"/>
        </w:rPr>
        <w:t xml:space="preserve">interpolated or extrapolated pictures generated by the application of the process implied by any preceding SEI message, if any, to </w:t>
      </w:r>
      <w:proofErr w:type="spellStart"/>
      <w:r w:rsidRPr="00236385">
        <w:rPr>
          <w:rFonts w:eastAsia="SimSun"/>
          <w:lang w:val="en-GB"/>
        </w:rPr>
        <w:t>picA</w:t>
      </w:r>
      <w:proofErr w:type="spellEnd"/>
      <w:r w:rsidRPr="00236385">
        <w:rPr>
          <w:rFonts w:eastAsia="SimSun"/>
          <w:lang w:val="en-GB"/>
        </w:rPr>
        <w:t>. After each invocation of the process,</w:t>
      </w:r>
      <w:r w:rsidRPr="00236385">
        <w:rPr>
          <w:rFonts w:eastAsia="SimSun"/>
          <w:kern w:val="32"/>
          <w:lang w:val="en-GB" w:eastAsia="ja-JP"/>
        </w:rPr>
        <w:t xml:space="preserve"> </w:t>
      </w:r>
      <w:proofErr w:type="spellStart"/>
      <w:r w:rsidRPr="00236385">
        <w:rPr>
          <w:rFonts w:eastAsia="SimSun"/>
          <w:kern w:val="32"/>
          <w:lang w:val="en-GB" w:eastAsia="ja-JP"/>
        </w:rPr>
        <w:t>PoPicList</w:t>
      </w:r>
      <w:proofErr w:type="spellEnd"/>
      <w:r w:rsidRPr="00236385">
        <w:rPr>
          <w:rFonts w:eastAsia="SimSun"/>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236385">
        <w:rPr>
          <w:rFonts w:eastAsia="SimSun"/>
          <w:kern w:val="32"/>
          <w:lang w:val="en-GB" w:eastAsia="ja-JP"/>
        </w:rPr>
        <w:t>PoPicList</w:t>
      </w:r>
      <w:proofErr w:type="spellEnd"/>
      <w:r w:rsidRPr="00236385">
        <w:rPr>
          <w:rFonts w:eastAsia="SimSun"/>
          <w:kern w:val="32"/>
          <w:lang w:val="en-GB" w:eastAsia="ja-JP"/>
        </w:rPr>
        <w:t xml:space="preserve"> so that the output order is obeyed.</w:t>
      </w:r>
    </w:p>
    <w:p w14:paraId="1CE6827D" w14:textId="77777777" w:rsidR="00333ACE" w:rsidRPr="005B217D" w:rsidRDefault="00333ACE" w:rsidP="00333ACE">
      <w:pPr>
        <w:pStyle w:val="Heading1"/>
        <w:rPr>
          <w:lang w:val="en-CA"/>
        </w:rPr>
      </w:pPr>
      <w:bookmarkStart w:id="5" w:name="_Ref170903973"/>
      <w:r>
        <w:rPr>
          <w:lang w:val="en-CA"/>
        </w:rPr>
        <w:t>Examples</w:t>
      </w:r>
      <w:bookmarkEnd w:id="5"/>
    </w:p>
    <w:p w14:paraId="5228C3A2" w14:textId="77777777" w:rsidR="00333ACE" w:rsidRDefault="00333ACE" w:rsidP="00333ACE">
      <w:pPr>
        <w:pStyle w:val="Heading2"/>
        <w:rPr>
          <w:lang w:val="en-CA"/>
        </w:rPr>
      </w:pPr>
      <w:r>
        <w:rPr>
          <w:lang w:val="en-CA"/>
        </w:rPr>
        <w:t xml:space="preserve">Quality enhancement followed by picture rate </w:t>
      </w:r>
      <w:proofErr w:type="gramStart"/>
      <w:r>
        <w:rPr>
          <w:lang w:val="en-CA"/>
        </w:rPr>
        <w:t>upsampling</w:t>
      </w:r>
      <w:proofErr w:type="gramEnd"/>
    </w:p>
    <w:p w14:paraId="00E60FF9" w14:textId="77777777" w:rsidR="00333ACE" w:rsidRDefault="00333ACE" w:rsidP="00333ACE">
      <w:pPr>
        <w:rPr>
          <w:szCs w:val="22"/>
          <w:lang w:val="en-CA"/>
        </w:rPr>
      </w:pPr>
      <w:r>
        <w:rPr>
          <w:szCs w:val="22"/>
          <w:lang w:val="en-CA"/>
        </w:rPr>
        <w:t>In this example, a processing chain has the following two processing stages:</w:t>
      </w:r>
    </w:p>
    <w:p w14:paraId="14FF6913" w14:textId="77777777" w:rsidR="00333ACE" w:rsidRDefault="00333ACE" w:rsidP="00333ACE">
      <w:pPr>
        <w:pStyle w:val="ListParagraph"/>
        <w:numPr>
          <w:ilvl w:val="0"/>
          <w:numId w:val="13"/>
        </w:numPr>
        <w:ind w:left="714" w:hanging="357"/>
        <w:contextualSpacing w:val="0"/>
        <w:rPr>
          <w:szCs w:val="22"/>
          <w:lang w:val="en-CA"/>
        </w:rPr>
      </w:pPr>
      <w:r>
        <w:rPr>
          <w:szCs w:val="22"/>
          <w:lang w:val="en-CA"/>
        </w:rPr>
        <w:t>Quality enhancement NNPF, which takes three consecutive cropped decoded pictures, in output order, as input and filters the mid-most picture. The mid-most input picture to each quality enhancement NNPF activation has a lower quality than the surrounding input pictures, and the quality of the mid-most input picture is enhanced to be closer to the quality of the surrounding input pictures. The NNPFA SEI messages activating the quality enhancement NNPF are present in picture units 4, 8, 12, and 16.</w:t>
      </w:r>
    </w:p>
    <w:p w14:paraId="256EB86D" w14:textId="77777777" w:rsidR="00333ACE" w:rsidRPr="007D442F" w:rsidRDefault="00333ACE" w:rsidP="00333ACE">
      <w:pPr>
        <w:pStyle w:val="ListParagraph"/>
        <w:numPr>
          <w:ilvl w:val="0"/>
          <w:numId w:val="13"/>
        </w:numPr>
        <w:ind w:left="714" w:hanging="357"/>
        <w:contextualSpacing w:val="0"/>
        <w:rPr>
          <w:szCs w:val="22"/>
          <w:lang w:val="en-CA"/>
        </w:rPr>
      </w:pPr>
      <w:r>
        <w:rPr>
          <w:szCs w:val="22"/>
          <w:lang w:val="en-CA"/>
        </w:rPr>
        <w:t>Picture rate upsampling NNPF, which takes two consecutive pictures, in output order, as input and generates one intermediate picture as output. The NNPFA SEI messages activating the picture rate upsampling NNPF are present in picture units 2, 4, 6, 8, 10, 12, 14, and 16.</w:t>
      </w:r>
    </w:p>
    <w:p w14:paraId="23A5E742" w14:textId="1D3E92B4" w:rsidR="00333ACE" w:rsidRDefault="00333ACE" w:rsidP="00333ACE">
      <w:pPr>
        <w:rPr>
          <w:szCs w:val="22"/>
          <w:lang w:val="en-CA"/>
        </w:rPr>
      </w:pPr>
      <w:r>
        <w:rPr>
          <w:szCs w:val="22"/>
          <w:lang w:val="en-CA"/>
        </w:rPr>
        <w:t xml:space="preserve">The breadth-first and depth-first handlings of the processing chain are depicted in </w:t>
      </w: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003B1E9D" w:rsidRPr="00562CFD">
        <w:rPr>
          <w:noProof/>
        </w:rPr>
        <w:t>Figure 1</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_Ref164671500 \h </w:instrText>
      </w:r>
      <w:r>
        <w:rPr>
          <w:szCs w:val="22"/>
          <w:lang w:val="en-CA"/>
        </w:rPr>
      </w:r>
      <w:r>
        <w:rPr>
          <w:szCs w:val="22"/>
          <w:lang w:val="en-CA"/>
        </w:rPr>
        <w:fldChar w:fldCharType="separate"/>
      </w:r>
      <w:r w:rsidR="003B1E9D" w:rsidRPr="00562CFD">
        <w:rPr>
          <w:noProof/>
        </w:rPr>
        <w:t>Figure </w:t>
      </w:r>
      <w:r w:rsidR="003B1E9D">
        <w:rPr>
          <w:noProof/>
        </w:rPr>
        <w:t>2</w:t>
      </w:r>
      <w:r>
        <w:rPr>
          <w:szCs w:val="22"/>
          <w:lang w:val="en-CA"/>
        </w:rPr>
        <w:fldChar w:fldCharType="end"/>
      </w:r>
      <w:r>
        <w:rPr>
          <w:szCs w:val="22"/>
          <w:lang w:val="en-CA"/>
        </w:rPr>
        <w:t>, respectively. In the depth-first handling, the NNPFA SEI messages that activate the picture rate upsampling in picture units 2, 6, 10, and 14 are processed before the respective quality-enhanced pictures 2, 6, 10, and 14 have been generated. Hence, the breadth-first and depth-first handlings result into different output sequences.</w:t>
      </w:r>
    </w:p>
    <w:p w14:paraId="2EA58CE8" w14:textId="77777777" w:rsidR="00333ACE" w:rsidRDefault="00333ACE" w:rsidP="003B1E9D">
      <w:pPr>
        <w:keepNext/>
        <w:rPr>
          <w:szCs w:val="22"/>
          <w:lang w:val="en-CA"/>
        </w:rPr>
      </w:pPr>
      <w:r>
        <w:rPr>
          <w:noProof/>
          <w:szCs w:val="22"/>
          <w:lang w:val="en-CA"/>
        </w:rPr>
        <w:lastRenderedPageBreak/>
        <w:drawing>
          <wp:inline distT="0" distB="0" distL="0" distR="0" wp14:anchorId="74C6CA94" wp14:editId="0956942B">
            <wp:extent cx="5742940" cy="2176145"/>
            <wp:effectExtent l="0" t="0" r="0" b="0"/>
            <wp:docPr id="189766150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661506" name="Picture 1" descr="A black background with a black square&#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2940" cy="2176145"/>
                    </a:xfrm>
                    <a:prstGeom prst="rect">
                      <a:avLst/>
                    </a:prstGeom>
                    <a:noFill/>
                  </pic:spPr>
                </pic:pic>
              </a:graphicData>
            </a:graphic>
          </wp:inline>
        </w:drawing>
      </w:r>
    </w:p>
    <w:p w14:paraId="201B6BC6" w14:textId="77777777" w:rsidR="00333ACE" w:rsidRPr="00562CFD" w:rsidRDefault="00333ACE" w:rsidP="00333ACE">
      <w:pPr>
        <w:pStyle w:val="FigureNoTitle"/>
        <w:rPr>
          <w:noProof/>
        </w:rPr>
      </w:pPr>
      <w:bookmarkStart w:id="6" w:name="_Ref73853697"/>
      <w:bookmarkStart w:id="7" w:name="_Ref17563310"/>
      <w:bookmarkStart w:id="8" w:name="_Ref24545650"/>
      <w:bookmarkStart w:id="9" w:name="_Toc81038463"/>
      <w:bookmarkStart w:id="10" w:name="_Toc17563254"/>
      <w:bookmarkStart w:id="11" w:name="_Toc77680679"/>
      <w:bookmarkStart w:id="12" w:name="_Toc118289015"/>
      <w:bookmarkStart w:id="13" w:name="_Toc246350629"/>
      <w:bookmarkStart w:id="14" w:name="_Toc287363891"/>
      <w:bookmarkStart w:id="15" w:name="_Toc317198618"/>
      <w:bookmarkStart w:id="16" w:name="_Toc415476390"/>
      <w:bookmarkStart w:id="17" w:name="_Toc423602642"/>
      <w:bookmarkStart w:id="18" w:name="_Toc423603278"/>
      <w:bookmarkStart w:id="19" w:name="_Toc501130510"/>
      <w:bookmarkStart w:id="20" w:name="_Toc510795433"/>
      <w:bookmarkStart w:id="21" w:name="_Toc102735725"/>
      <w:r w:rsidRPr="00562CFD">
        <w:rPr>
          <w:noProof/>
        </w:rPr>
        <w:t>Figure </w:t>
      </w:r>
      <w:bookmarkEnd w:id="6"/>
      <w:bookmarkEnd w:id="7"/>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8"/>
      <w:r w:rsidRPr="00562CFD">
        <w:rPr>
          <w:noProof/>
        </w:rPr>
        <w:t xml:space="preserve"> – </w:t>
      </w:r>
      <w:bookmarkEnd w:id="9"/>
      <w:bookmarkEnd w:id="10"/>
      <w:bookmarkEnd w:id="11"/>
      <w:bookmarkEnd w:id="12"/>
      <w:bookmarkEnd w:id="13"/>
      <w:bookmarkEnd w:id="14"/>
      <w:bookmarkEnd w:id="15"/>
      <w:bookmarkEnd w:id="16"/>
      <w:bookmarkEnd w:id="17"/>
      <w:bookmarkEnd w:id="18"/>
      <w:bookmarkEnd w:id="19"/>
      <w:bookmarkEnd w:id="20"/>
      <w:bookmarkEnd w:id="21"/>
      <w:r>
        <w:rPr>
          <w:noProof/>
        </w:rPr>
        <w:t>Breadth-first handling of a processing chain of a quality enhancement NNPF followed by a picture rate upsampling NNPF.</w:t>
      </w:r>
    </w:p>
    <w:p w14:paraId="570251B3" w14:textId="77777777" w:rsidR="00333ACE" w:rsidRDefault="00333ACE" w:rsidP="00333ACE">
      <w:pPr>
        <w:rPr>
          <w:szCs w:val="22"/>
          <w:lang w:val="en-CA"/>
        </w:rPr>
      </w:pPr>
    </w:p>
    <w:p w14:paraId="0F051C28" w14:textId="77777777" w:rsidR="00333ACE" w:rsidRDefault="00333ACE" w:rsidP="003B1E9D">
      <w:pPr>
        <w:keepNext/>
        <w:rPr>
          <w:szCs w:val="22"/>
          <w:lang w:val="en-CA"/>
        </w:rPr>
      </w:pPr>
      <w:r>
        <w:rPr>
          <w:noProof/>
          <w:szCs w:val="22"/>
          <w:lang w:val="en-CA"/>
        </w:rPr>
        <w:drawing>
          <wp:inline distT="0" distB="0" distL="0" distR="0" wp14:anchorId="597EE799" wp14:editId="7487B856">
            <wp:extent cx="5742940" cy="2176145"/>
            <wp:effectExtent l="0" t="0" r="0" b="0"/>
            <wp:docPr id="989801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2940" cy="2176145"/>
                    </a:xfrm>
                    <a:prstGeom prst="rect">
                      <a:avLst/>
                    </a:prstGeom>
                    <a:noFill/>
                  </pic:spPr>
                </pic:pic>
              </a:graphicData>
            </a:graphic>
          </wp:inline>
        </w:drawing>
      </w:r>
    </w:p>
    <w:p w14:paraId="5215D756" w14:textId="6E4E2B4E" w:rsidR="00333ACE" w:rsidRPr="00562CFD" w:rsidRDefault="00333ACE" w:rsidP="00333ACE">
      <w:pPr>
        <w:pStyle w:val="FigureNoTitle"/>
        <w:rPr>
          <w:noProof/>
        </w:rPr>
      </w:pPr>
      <w:bookmarkStart w:id="22" w:name="_Ref164671500"/>
      <w:r w:rsidRPr="00562CFD">
        <w:rPr>
          <w:noProof/>
        </w:rPr>
        <w:t>Figure </w:t>
      </w:r>
      <w:r>
        <w:rPr>
          <w:noProof/>
        </w:rPr>
        <w:fldChar w:fldCharType="begin"/>
      </w:r>
      <w:r>
        <w:rPr>
          <w:noProof/>
        </w:rPr>
        <w:instrText xml:space="preserve"> SEQ Figure \* ARABIC </w:instrText>
      </w:r>
      <w:r>
        <w:rPr>
          <w:noProof/>
        </w:rPr>
        <w:fldChar w:fldCharType="separate"/>
      </w:r>
      <w:r w:rsidR="003B1E9D">
        <w:rPr>
          <w:noProof/>
        </w:rPr>
        <w:t>2</w:t>
      </w:r>
      <w:r>
        <w:rPr>
          <w:noProof/>
        </w:rPr>
        <w:fldChar w:fldCharType="end"/>
      </w:r>
      <w:bookmarkEnd w:id="22"/>
      <w:r w:rsidRPr="00562CFD">
        <w:rPr>
          <w:noProof/>
        </w:rPr>
        <w:t xml:space="preserve"> – </w:t>
      </w:r>
      <w:r>
        <w:rPr>
          <w:noProof/>
        </w:rPr>
        <w:t>Depth-first handling of a processing chain of a quality enhancement NNPF followed by a picture rate upsampling NNPF.</w:t>
      </w:r>
    </w:p>
    <w:p w14:paraId="2AF2EFE9" w14:textId="77777777" w:rsidR="00333ACE" w:rsidRDefault="00333ACE" w:rsidP="00333ACE">
      <w:pPr>
        <w:pStyle w:val="Heading2"/>
        <w:rPr>
          <w:lang w:val="en-CA"/>
        </w:rPr>
      </w:pPr>
      <w:r>
        <w:rPr>
          <w:lang w:val="en-CA"/>
        </w:rPr>
        <w:t xml:space="preserve">Quality enhancement followed by film grain </w:t>
      </w:r>
      <w:proofErr w:type="gramStart"/>
      <w:r>
        <w:rPr>
          <w:lang w:val="en-CA"/>
        </w:rPr>
        <w:t>synthesis</w:t>
      </w:r>
      <w:proofErr w:type="gramEnd"/>
    </w:p>
    <w:p w14:paraId="44EA862D" w14:textId="77777777" w:rsidR="00333ACE" w:rsidRDefault="00333ACE" w:rsidP="00333ACE">
      <w:pPr>
        <w:rPr>
          <w:szCs w:val="22"/>
          <w:lang w:val="en-CA"/>
        </w:rPr>
      </w:pPr>
      <w:r>
        <w:rPr>
          <w:szCs w:val="22"/>
          <w:lang w:val="en-CA"/>
        </w:rPr>
        <w:t>In this example, a processing chain has the following two processing stages:</w:t>
      </w:r>
    </w:p>
    <w:p w14:paraId="742A3F97" w14:textId="77777777" w:rsidR="00333ACE" w:rsidRDefault="00333ACE" w:rsidP="00333ACE">
      <w:pPr>
        <w:pStyle w:val="ListParagraph"/>
        <w:numPr>
          <w:ilvl w:val="0"/>
          <w:numId w:val="14"/>
        </w:numPr>
        <w:contextualSpacing w:val="0"/>
        <w:rPr>
          <w:szCs w:val="22"/>
          <w:lang w:val="en-CA"/>
        </w:rPr>
      </w:pPr>
      <w:r>
        <w:rPr>
          <w:szCs w:val="22"/>
          <w:lang w:val="en-CA"/>
        </w:rPr>
        <w:t>Quality enhancement NNPF, which takes three consecutive cropped decoded pictures, in output order, as input and filters the mid-most picture. The mid-most input picture to each quality enhancement NNPF activation has a lower quality than the surrounding input pictures, and the quality of the mid-most input picture is enhanced to be closer to the quality of the surrounding input pictures. The NNPFA SEI messages activating the quality enhancement NNPF are present in picture units 4, 8, 12, and 16.</w:t>
      </w:r>
    </w:p>
    <w:p w14:paraId="13D67C7E" w14:textId="77777777" w:rsidR="00333ACE" w:rsidRPr="007D442F" w:rsidRDefault="00333ACE" w:rsidP="00333ACE">
      <w:pPr>
        <w:pStyle w:val="ListParagraph"/>
        <w:numPr>
          <w:ilvl w:val="0"/>
          <w:numId w:val="14"/>
        </w:numPr>
        <w:ind w:left="714" w:hanging="357"/>
        <w:contextualSpacing w:val="0"/>
        <w:rPr>
          <w:szCs w:val="22"/>
          <w:lang w:val="en-CA"/>
        </w:rPr>
      </w:pPr>
      <w:r>
        <w:rPr>
          <w:szCs w:val="22"/>
          <w:lang w:val="en-CA"/>
        </w:rPr>
        <w:t>Film grain synthesis, which processes each picture individually. The film grain characteristics SEI messages are present in picture units 0, 2, 4, 6, 8, 10, 12, 14, and 16.</w:t>
      </w:r>
    </w:p>
    <w:p w14:paraId="2672B256" w14:textId="648BF91B" w:rsidR="00333ACE" w:rsidRDefault="00333ACE" w:rsidP="00333ACE">
      <w:pPr>
        <w:rPr>
          <w:szCs w:val="22"/>
          <w:lang w:val="en-CA"/>
        </w:rPr>
      </w:pPr>
      <w:r>
        <w:rPr>
          <w:szCs w:val="22"/>
          <w:lang w:val="en-CA"/>
        </w:rPr>
        <w:t xml:space="preserve">The breadth-first and depth-first handlings of the processing chain are depicted in </w:t>
      </w:r>
      <w:r>
        <w:rPr>
          <w:szCs w:val="22"/>
          <w:lang w:val="en-CA"/>
        </w:rPr>
        <w:fldChar w:fldCharType="begin"/>
      </w:r>
      <w:r>
        <w:rPr>
          <w:szCs w:val="22"/>
          <w:lang w:val="en-CA"/>
        </w:rPr>
        <w:instrText xml:space="preserve"> REF _Ref164672852 \h </w:instrText>
      </w:r>
      <w:r>
        <w:rPr>
          <w:szCs w:val="22"/>
          <w:lang w:val="en-CA"/>
        </w:rPr>
      </w:r>
      <w:r>
        <w:rPr>
          <w:szCs w:val="22"/>
          <w:lang w:val="en-CA"/>
        </w:rPr>
        <w:fldChar w:fldCharType="separate"/>
      </w:r>
      <w:r w:rsidR="003B1E9D" w:rsidRPr="00562CFD">
        <w:rPr>
          <w:noProof/>
        </w:rPr>
        <w:t>Figure </w:t>
      </w:r>
      <w:r w:rsidR="003B1E9D">
        <w:rPr>
          <w:noProof/>
        </w:rPr>
        <w:t>3</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_Ref164672855 \h </w:instrText>
      </w:r>
      <w:r>
        <w:rPr>
          <w:szCs w:val="22"/>
          <w:lang w:val="en-CA"/>
        </w:rPr>
      </w:r>
      <w:r>
        <w:rPr>
          <w:szCs w:val="22"/>
          <w:lang w:val="en-CA"/>
        </w:rPr>
        <w:fldChar w:fldCharType="separate"/>
      </w:r>
      <w:r w:rsidR="003B1E9D" w:rsidRPr="00562CFD">
        <w:rPr>
          <w:noProof/>
        </w:rPr>
        <w:t>Figure </w:t>
      </w:r>
      <w:r w:rsidR="003B1E9D">
        <w:rPr>
          <w:noProof/>
        </w:rPr>
        <w:t>4</w:t>
      </w:r>
      <w:r>
        <w:rPr>
          <w:szCs w:val="22"/>
          <w:lang w:val="en-CA"/>
        </w:rPr>
        <w:fldChar w:fldCharType="end"/>
      </w:r>
      <w:r>
        <w:rPr>
          <w:szCs w:val="22"/>
          <w:lang w:val="en-CA"/>
        </w:rPr>
        <w:t>, respectively. It can be observed that in the depth-first handling of pictures 2, 6, 10, and 14, the film grain synthesis is performed prior to the quality enhancement NNPF, conflicting with the processing order defined in the SPO SEI message. For example, when picture 2 is processed, the film grain synthesis is performed with the cropped decoded picture 2 as input. After that, when picture 4 is processed, the NNPFA SEI message that is present in picture unit 4 is processed, resulting into quality-enhanced picture 2.</w:t>
      </w:r>
    </w:p>
    <w:p w14:paraId="19304870" w14:textId="77777777" w:rsidR="00333ACE" w:rsidRDefault="00333ACE" w:rsidP="003B1E9D">
      <w:pPr>
        <w:keepNext/>
        <w:rPr>
          <w:szCs w:val="22"/>
          <w:lang w:val="en-CA"/>
        </w:rPr>
      </w:pPr>
      <w:r>
        <w:rPr>
          <w:noProof/>
          <w:szCs w:val="22"/>
          <w:lang w:val="en-CA"/>
        </w:rPr>
        <w:lastRenderedPageBreak/>
        <w:drawing>
          <wp:inline distT="0" distB="0" distL="0" distR="0" wp14:anchorId="15B7C0B1" wp14:editId="45680D1C">
            <wp:extent cx="5742940" cy="2103120"/>
            <wp:effectExtent l="0" t="0" r="0" b="0"/>
            <wp:docPr id="2662274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2940" cy="2103120"/>
                    </a:xfrm>
                    <a:prstGeom prst="rect">
                      <a:avLst/>
                    </a:prstGeom>
                    <a:noFill/>
                  </pic:spPr>
                </pic:pic>
              </a:graphicData>
            </a:graphic>
          </wp:inline>
        </w:drawing>
      </w:r>
    </w:p>
    <w:p w14:paraId="6C57B731" w14:textId="0F402672" w:rsidR="00333ACE" w:rsidRPr="00562CFD" w:rsidRDefault="00333ACE" w:rsidP="00333ACE">
      <w:pPr>
        <w:pStyle w:val="FigureNoTitle"/>
        <w:rPr>
          <w:noProof/>
        </w:rPr>
      </w:pPr>
      <w:bookmarkStart w:id="23" w:name="_Ref164672852"/>
      <w:r w:rsidRPr="00562CFD">
        <w:rPr>
          <w:noProof/>
        </w:rPr>
        <w:t>Figure </w:t>
      </w:r>
      <w:r>
        <w:rPr>
          <w:noProof/>
        </w:rPr>
        <w:fldChar w:fldCharType="begin"/>
      </w:r>
      <w:r>
        <w:rPr>
          <w:noProof/>
        </w:rPr>
        <w:instrText xml:space="preserve"> SEQ Figure \* ARABIC </w:instrText>
      </w:r>
      <w:r>
        <w:rPr>
          <w:noProof/>
        </w:rPr>
        <w:fldChar w:fldCharType="separate"/>
      </w:r>
      <w:r w:rsidR="003B1E9D">
        <w:rPr>
          <w:noProof/>
        </w:rPr>
        <w:t>3</w:t>
      </w:r>
      <w:r>
        <w:rPr>
          <w:noProof/>
        </w:rPr>
        <w:fldChar w:fldCharType="end"/>
      </w:r>
      <w:bookmarkEnd w:id="23"/>
      <w:r w:rsidRPr="00562CFD">
        <w:rPr>
          <w:noProof/>
        </w:rPr>
        <w:t xml:space="preserve"> – </w:t>
      </w:r>
      <w:r>
        <w:rPr>
          <w:noProof/>
        </w:rPr>
        <w:t>Breadth-first handling of a processing chain of a quality enhancement NNPF followed by film grain synthesis.</w:t>
      </w:r>
    </w:p>
    <w:p w14:paraId="7C1BD014" w14:textId="77777777" w:rsidR="00333ACE" w:rsidRDefault="00333ACE" w:rsidP="00333ACE">
      <w:pPr>
        <w:rPr>
          <w:szCs w:val="22"/>
          <w:lang w:val="en-CA"/>
        </w:rPr>
      </w:pPr>
    </w:p>
    <w:p w14:paraId="520A8414" w14:textId="77777777" w:rsidR="00333ACE" w:rsidRDefault="00333ACE" w:rsidP="003B1E9D">
      <w:pPr>
        <w:keepNext/>
        <w:rPr>
          <w:szCs w:val="22"/>
          <w:lang w:val="en-CA"/>
        </w:rPr>
      </w:pPr>
      <w:r>
        <w:rPr>
          <w:noProof/>
          <w:szCs w:val="22"/>
          <w:lang w:val="en-CA"/>
        </w:rPr>
        <w:drawing>
          <wp:inline distT="0" distB="0" distL="0" distR="0" wp14:anchorId="43CBB799" wp14:editId="794F4CE8">
            <wp:extent cx="5742940" cy="2103120"/>
            <wp:effectExtent l="0" t="0" r="0" b="0"/>
            <wp:docPr id="14870193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2940" cy="2103120"/>
                    </a:xfrm>
                    <a:prstGeom prst="rect">
                      <a:avLst/>
                    </a:prstGeom>
                    <a:noFill/>
                  </pic:spPr>
                </pic:pic>
              </a:graphicData>
            </a:graphic>
          </wp:inline>
        </w:drawing>
      </w:r>
    </w:p>
    <w:p w14:paraId="7879D3FF" w14:textId="45ADFEF2" w:rsidR="00333ACE" w:rsidRPr="00562CFD" w:rsidRDefault="00333ACE" w:rsidP="00333ACE">
      <w:pPr>
        <w:pStyle w:val="FigureNoTitle"/>
        <w:rPr>
          <w:noProof/>
        </w:rPr>
      </w:pPr>
      <w:bookmarkStart w:id="24" w:name="_Ref164672855"/>
      <w:r w:rsidRPr="00562CFD">
        <w:rPr>
          <w:noProof/>
        </w:rPr>
        <w:t>Figure </w:t>
      </w:r>
      <w:r>
        <w:rPr>
          <w:noProof/>
        </w:rPr>
        <w:fldChar w:fldCharType="begin"/>
      </w:r>
      <w:r>
        <w:rPr>
          <w:noProof/>
        </w:rPr>
        <w:instrText xml:space="preserve"> SEQ Figure \* ARABIC </w:instrText>
      </w:r>
      <w:r>
        <w:rPr>
          <w:noProof/>
        </w:rPr>
        <w:fldChar w:fldCharType="separate"/>
      </w:r>
      <w:r w:rsidR="003B1E9D">
        <w:rPr>
          <w:noProof/>
        </w:rPr>
        <w:t>4</w:t>
      </w:r>
      <w:r>
        <w:rPr>
          <w:noProof/>
        </w:rPr>
        <w:fldChar w:fldCharType="end"/>
      </w:r>
      <w:bookmarkEnd w:id="24"/>
      <w:r w:rsidRPr="00562CFD">
        <w:rPr>
          <w:noProof/>
        </w:rPr>
        <w:t xml:space="preserve"> – </w:t>
      </w:r>
      <w:r>
        <w:rPr>
          <w:noProof/>
        </w:rPr>
        <w:t>Depth-first handling of a processing chain of a quality enhancement NNPF followed by film grain synthesis.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350A337" w:rsidR="007F1F8B"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36C1CF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65E55">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825EE"/>
    <w:multiLevelType w:val="hybridMultilevel"/>
    <w:tmpl w:val="3DC8A590"/>
    <w:lvl w:ilvl="0" w:tplc="0409000F">
      <w:start w:val="1"/>
      <w:numFmt w:val="decimal"/>
      <w:lvlText w:val="%1."/>
      <w:lvlJc w:val="left"/>
      <w:pPr>
        <w:ind w:left="720" w:hanging="360"/>
      </w:pPr>
      <w:rPr>
        <w:rFonts w:hint="default"/>
      </w:rPr>
    </w:lvl>
    <w:lvl w:ilvl="1" w:tplc="3600EA90">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A86753"/>
    <w:multiLevelType w:val="hybridMultilevel"/>
    <w:tmpl w:val="54128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EE5C15"/>
    <w:multiLevelType w:val="hybridMultilevel"/>
    <w:tmpl w:val="DE88C458"/>
    <w:lvl w:ilvl="0" w:tplc="67B284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53309C"/>
    <w:multiLevelType w:val="hybridMultilevel"/>
    <w:tmpl w:val="F96686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CC596F"/>
    <w:multiLevelType w:val="hybridMultilevel"/>
    <w:tmpl w:val="F96686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C2E6D"/>
    <w:multiLevelType w:val="hybridMultilevel"/>
    <w:tmpl w:val="9B56E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312CF7"/>
    <w:multiLevelType w:val="hybridMultilevel"/>
    <w:tmpl w:val="3DC8A590"/>
    <w:lvl w:ilvl="0" w:tplc="FFFFFFFF">
      <w:start w:val="1"/>
      <w:numFmt w:val="decimal"/>
      <w:lvlText w:val="%1."/>
      <w:lvlJc w:val="left"/>
      <w:pPr>
        <w:ind w:left="720" w:hanging="360"/>
      </w:pPr>
      <w:rPr>
        <w:rFonts w:hint="default"/>
      </w:rPr>
    </w:lvl>
    <w:lvl w:ilvl="1" w:tplc="FFFFFFFF">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39339F0"/>
    <w:multiLevelType w:val="hybridMultilevel"/>
    <w:tmpl w:val="F96686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7D33D28"/>
    <w:multiLevelType w:val="hybridMultilevel"/>
    <w:tmpl w:val="F51029AA"/>
    <w:lvl w:ilvl="0" w:tplc="2000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9B2065"/>
    <w:multiLevelType w:val="hybridMultilevel"/>
    <w:tmpl w:val="541287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7"/>
  </w:num>
  <w:num w:numId="3" w16cid:durableId="212812148">
    <w:abstractNumId w:val="15"/>
  </w:num>
  <w:num w:numId="4" w16cid:durableId="228613549">
    <w:abstractNumId w:val="13"/>
  </w:num>
  <w:num w:numId="5" w16cid:durableId="151066442">
    <w:abstractNumId w:val="14"/>
  </w:num>
  <w:num w:numId="6" w16cid:durableId="1407266429">
    <w:abstractNumId w:val="5"/>
  </w:num>
  <w:num w:numId="7" w16cid:durableId="1413813759">
    <w:abstractNumId w:val="10"/>
  </w:num>
  <w:num w:numId="8" w16cid:durableId="1323662623">
    <w:abstractNumId w:val="5"/>
  </w:num>
  <w:num w:numId="9" w16cid:durableId="1653487494">
    <w:abstractNumId w:val="1"/>
  </w:num>
  <w:num w:numId="10" w16cid:durableId="653291643">
    <w:abstractNumId w:val="4"/>
  </w:num>
  <w:num w:numId="11" w16cid:durableId="304168038">
    <w:abstractNumId w:val="2"/>
  </w:num>
  <w:num w:numId="12" w16cid:durableId="131756713">
    <w:abstractNumId w:val="3"/>
  </w:num>
  <w:num w:numId="13" w16cid:durableId="811486534">
    <w:abstractNumId w:val="6"/>
  </w:num>
  <w:num w:numId="14" w16cid:durableId="152720955">
    <w:abstractNumId w:val="19"/>
  </w:num>
  <w:num w:numId="15" w16cid:durableId="1786457574">
    <w:abstractNumId w:val="16"/>
  </w:num>
  <w:num w:numId="16" w16cid:durableId="798839602">
    <w:abstractNumId w:val="18"/>
  </w:num>
  <w:num w:numId="17" w16cid:durableId="949703319">
    <w:abstractNumId w:val="7"/>
  </w:num>
  <w:num w:numId="18" w16cid:durableId="1289699285">
    <w:abstractNumId w:val="9"/>
  </w:num>
  <w:num w:numId="19" w16cid:durableId="1808550514">
    <w:abstractNumId w:val="11"/>
  </w:num>
  <w:num w:numId="20" w16cid:durableId="371612520">
    <w:abstractNumId w:val="8"/>
  </w:num>
  <w:num w:numId="21" w16cid:durableId="9793093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350DF"/>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21C3"/>
    <w:rsid w:val="00112EDD"/>
    <w:rsid w:val="00114BB6"/>
    <w:rsid w:val="00124E38"/>
    <w:rsid w:val="0012580B"/>
    <w:rsid w:val="00131F90"/>
    <w:rsid w:val="0013458C"/>
    <w:rsid w:val="0013526E"/>
    <w:rsid w:val="00146152"/>
    <w:rsid w:val="00155526"/>
    <w:rsid w:val="00171371"/>
    <w:rsid w:val="00175A24"/>
    <w:rsid w:val="00180827"/>
    <w:rsid w:val="00187E58"/>
    <w:rsid w:val="001949D3"/>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321A"/>
    <w:rsid w:val="00236385"/>
    <w:rsid w:val="002375C1"/>
    <w:rsid w:val="00247E1E"/>
    <w:rsid w:val="00263398"/>
    <w:rsid w:val="00263B99"/>
    <w:rsid w:val="002647D8"/>
    <w:rsid w:val="00265540"/>
    <w:rsid w:val="00266F06"/>
    <w:rsid w:val="00275BCF"/>
    <w:rsid w:val="002773A5"/>
    <w:rsid w:val="00280613"/>
    <w:rsid w:val="00291E36"/>
    <w:rsid w:val="00292257"/>
    <w:rsid w:val="002A54E0"/>
    <w:rsid w:val="002B1595"/>
    <w:rsid w:val="002B191D"/>
    <w:rsid w:val="002B2E83"/>
    <w:rsid w:val="002D0AF6"/>
    <w:rsid w:val="002F164D"/>
    <w:rsid w:val="003021BC"/>
    <w:rsid w:val="00306206"/>
    <w:rsid w:val="00317715"/>
    <w:rsid w:val="00317D85"/>
    <w:rsid w:val="00327C56"/>
    <w:rsid w:val="003315A1"/>
    <w:rsid w:val="00333ACE"/>
    <w:rsid w:val="003341EF"/>
    <w:rsid w:val="003373EC"/>
    <w:rsid w:val="00342FF4"/>
    <w:rsid w:val="00344E5A"/>
    <w:rsid w:val="00346148"/>
    <w:rsid w:val="003506A9"/>
    <w:rsid w:val="003669EA"/>
    <w:rsid w:val="003706CC"/>
    <w:rsid w:val="00377710"/>
    <w:rsid w:val="003A25F5"/>
    <w:rsid w:val="003A2D8E"/>
    <w:rsid w:val="003A7CE6"/>
    <w:rsid w:val="003B1E9D"/>
    <w:rsid w:val="003C20E4"/>
    <w:rsid w:val="003D6342"/>
    <w:rsid w:val="003E6F90"/>
    <w:rsid w:val="003E73ED"/>
    <w:rsid w:val="003F5D0F"/>
    <w:rsid w:val="00414101"/>
    <w:rsid w:val="00414F0C"/>
    <w:rsid w:val="004219CF"/>
    <w:rsid w:val="004234F0"/>
    <w:rsid w:val="00427EEC"/>
    <w:rsid w:val="00433DDB"/>
    <w:rsid w:val="00435A29"/>
    <w:rsid w:val="00437619"/>
    <w:rsid w:val="00465A1E"/>
    <w:rsid w:val="0049333D"/>
    <w:rsid w:val="0049445A"/>
    <w:rsid w:val="004957D9"/>
    <w:rsid w:val="004A2A63"/>
    <w:rsid w:val="004B210C"/>
    <w:rsid w:val="004B6170"/>
    <w:rsid w:val="004D405F"/>
    <w:rsid w:val="004E4F4F"/>
    <w:rsid w:val="004E6789"/>
    <w:rsid w:val="004F1612"/>
    <w:rsid w:val="004F61E3"/>
    <w:rsid w:val="00502E10"/>
    <w:rsid w:val="0050354E"/>
    <w:rsid w:val="0051015C"/>
    <w:rsid w:val="00516729"/>
    <w:rsid w:val="00516CF1"/>
    <w:rsid w:val="00531AE9"/>
    <w:rsid w:val="00536188"/>
    <w:rsid w:val="00541FF1"/>
    <w:rsid w:val="00550A66"/>
    <w:rsid w:val="00557179"/>
    <w:rsid w:val="00567EC7"/>
    <w:rsid w:val="00570013"/>
    <w:rsid w:val="005753EC"/>
    <w:rsid w:val="005801A2"/>
    <w:rsid w:val="005952A5"/>
    <w:rsid w:val="005A33A1"/>
    <w:rsid w:val="005B217D"/>
    <w:rsid w:val="005C385F"/>
    <w:rsid w:val="005C7C26"/>
    <w:rsid w:val="005E0793"/>
    <w:rsid w:val="005E1AC6"/>
    <w:rsid w:val="005E3F2B"/>
    <w:rsid w:val="005F6F1B"/>
    <w:rsid w:val="005F7887"/>
    <w:rsid w:val="00600795"/>
    <w:rsid w:val="00615995"/>
    <w:rsid w:val="00616155"/>
    <w:rsid w:val="00623473"/>
    <w:rsid w:val="00624B33"/>
    <w:rsid w:val="0063041A"/>
    <w:rsid w:val="00630AA2"/>
    <w:rsid w:val="00631D8B"/>
    <w:rsid w:val="00646707"/>
    <w:rsid w:val="00657F7E"/>
    <w:rsid w:val="00662E58"/>
    <w:rsid w:val="006637F2"/>
    <w:rsid w:val="006642A5"/>
    <w:rsid w:val="00664DCF"/>
    <w:rsid w:val="00677A08"/>
    <w:rsid w:val="006837B7"/>
    <w:rsid w:val="006A0E5C"/>
    <w:rsid w:val="006A48E6"/>
    <w:rsid w:val="006C5D39"/>
    <w:rsid w:val="006D6D9B"/>
    <w:rsid w:val="006E2810"/>
    <w:rsid w:val="006E5417"/>
    <w:rsid w:val="006F0794"/>
    <w:rsid w:val="006F6645"/>
    <w:rsid w:val="006F7528"/>
    <w:rsid w:val="007023DE"/>
    <w:rsid w:val="00702416"/>
    <w:rsid w:val="007078A6"/>
    <w:rsid w:val="00712F60"/>
    <w:rsid w:val="0071591D"/>
    <w:rsid w:val="00717C20"/>
    <w:rsid w:val="00720E3B"/>
    <w:rsid w:val="0074393F"/>
    <w:rsid w:val="00745F6B"/>
    <w:rsid w:val="00750137"/>
    <w:rsid w:val="0075175B"/>
    <w:rsid w:val="00753411"/>
    <w:rsid w:val="0075585E"/>
    <w:rsid w:val="00765E55"/>
    <w:rsid w:val="00770571"/>
    <w:rsid w:val="007768FF"/>
    <w:rsid w:val="0078084C"/>
    <w:rsid w:val="007824D3"/>
    <w:rsid w:val="00796EE3"/>
    <w:rsid w:val="007A7D29"/>
    <w:rsid w:val="007B4AB8"/>
    <w:rsid w:val="007C081C"/>
    <w:rsid w:val="007D1181"/>
    <w:rsid w:val="007E01A3"/>
    <w:rsid w:val="007F1F8B"/>
    <w:rsid w:val="007F6205"/>
    <w:rsid w:val="007F67A1"/>
    <w:rsid w:val="00801A7B"/>
    <w:rsid w:val="00811C05"/>
    <w:rsid w:val="008206C8"/>
    <w:rsid w:val="0083354C"/>
    <w:rsid w:val="0086387C"/>
    <w:rsid w:val="00874A6C"/>
    <w:rsid w:val="00876C65"/>
    <w:rsid w:val="00882F72"/>
    <w:rsid w:val="00893DC4"/>
    <w:rsid w:val="008A147E"/>
    <w:rsid w:val="008A4B4C"/>
    <w:rsid w:val="008C239F"/>
    <w:rsid w:val="008E4468"/>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869E3"/>
    <w:rsid w:val="0099518F"/>
    <w:rsid w:val="009A523D"/>
    <w:rsid w:val="009B02A1"/>
    <w:rsid w:val="009B3361"/>
    <w:rsid w:val="009B7F3F"/>
    <w:rsid w:val="009C58C4"/>
    <w:rsid w:val="009D175B"/>
    <w:rsid w:val="009D7CE6"/>
    <w:rsid w:val="009E448E"/>
    <w:rsid w:val="009F496B"/>
    <w:rsid w:val="00A01439"/>
    <w:rsid w:val="00A02E61"/>
    <w:rsid w:val="00A05CFF"/>
    <w:rsid w:val="00A13048"/>
    <w:rsid w:val="00A26435"/>
    <w:rsid w:val="00A46843"/>
    <w:rsid w:val="00A56B97"/>
    <w:rsid w:val="00A6093D"/>
    <w:rsid w:val="00A703CE"/>
    <w:rsid w:val="00A72017"/>
    <w:rsid w:val="00A76693"/>
    <w:rsid w:val="00A767DC"/>
    <w:rsid w:val="00A76A6D"/>
    <w:rsid w:val="00A83253"/>
    <w:rsid w:val="00AA5407"/>
    <w:rsid w:val="00AA6E84"/>
    <w:rsid w:val="00AB1A1C"/>
    <w:rsid w:val="00AB4721"/>
    <w:rsid w:val="00AB7405"/>
    <w:rsid w:val="00AB7971"/>
    <w:rsid w:val="00AD05A8"/>
    <w:rsid w:val="00AD3286"/>
    <w:rsid w:val="00AE341B"/>
    <w:rsid w:val="00AF51C5"/>
    <w:rsid w:val="00B01905"/>
    <w:rsid w:val="00B07CA7"/>
    <w:rsid w:val="00B1279A"/>
    <w:rsid w:val="00B26D48"/>
    <w:rsid w:val="00B3640F"/>
    <w:rsid w:val="00B4194A"/>
    <w:rsid w:val="00B437E8"/>
    <w:rsid w:val="00B43EED"/>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47760"/>
    <w:rsid w:val="00C51093"/>
    <w:rsid w:val="00C606C9"/>
    <w:rsid w:val="00C80288"/>
    <w:rsid w:val="00C836F0"/>
    <w:rsid w:val="00C84003"/>
    <w:rsid w:val="00C90650"/>
    <w:rsid w:val="00C97D78"/>
    <w:rsid w:val="00C97EF3"/>
    <w:rsid w:val="00CA6C65"/>
    <w:rsid w:val="00CC1357"/>
    <w:rsid w:val="00CC2AAE"/>
    <w:rsid w:val="00CC5A42"/>
    <w:rsid w:val="00CD0EAB"/>
    <w:rsid w:val="00CE5E02"/>
    <w:rsid w:val="00CF34DB"/>
    <w:rsid w:val="00CF3917"/>
    <w:rsid w:val="00CF48FD"/>
    <w:rsid w:val="00CF558F"/>
    <w:rsid w:val="00D010C0"/>
    <w:rsid w:val="00D06B8B"/>
    <w:rsid w:val="00D073E2"/>
    <w:rsid w:val="00D1555A"/>
    <w:rsid w:val="00D446EC"/>
    <w:rsid w:val="00D51BF0"/>
    <w:rsid w:val="00D531DB"/>
    <w:rsid w:val="00D55942"/>
    <w:rsid w:val="00D807BF"/>
    <w:rsid w:val="00D816E4"/>
    <w:rsid w:val="00D82FCC"/>
    <w:rsid w:val="00DA17FC"/>
    <w:rsid w:val="00DA7887"/>
    <w:rsid w:val="00DB2C26"/>
    <w:rsid w:val="00DB45C3"/>
    <w:rsid w:val="00DD02F4"/>
    <w:rsid w:val="00DD6622"/>
    <w:rsid w:val="00DE1C7C"/>
    <w:rsid w:val="00DE6B43"/>
    <w:rsid w:val="00E041C6"/>
    <w:rsid w:val="00E11923"/>
    <w:rsid w:val="00E207D8"/>
    <w:rsid w:val="00E262D4"/>
    <w:rsid w:val="00E3030C"/>
    <w:rsid w:val="00E36250"/>
    <w:rsid w:val="00E47F2D"/>
    <w:rsid w:val="00E54511"/>
    <w:rsid w:val="00E60EDC"/>
    <w:rsid w:val="00E61DAC"/>
    <w:rsid w:val="00E72B80"/>
    <w:rsid w:val="00E75FE3"/>
    <w:rsid w:val="00E86C4C"/>
    <w:rsid w:val="00E907A3"/>
    <w:rsid w:val="00EA5AE0"/>
    <w:rsid w:val="00EB1617"/>
    <w:rsid w:val="00EB56E1"/>
    <w:rsid w:val="00EB7AB1"/>
    <w:rsid w:val="00EC32BD"/>
    <w:rsid w:val="00ED536F"/>
    <w:rsid w:val="00EE7CD8"/>
    <w:rsid w:val="00EF37F6"/>
    <w:rsid w:val="00EF48CC"/>
    <w:rsid w:val="00F00801"/>
    <w:rsid w:val="00F2488D"/>
    <w:rsid w:val="00F30599"/>
    <w:rsid w:val="00F601A0"/>
    <w:rsid w:val="00F712E9"/>
    <w:rsid w:val="00F73032"/>
    <w:rsid w:val="00F82AD8"/>
    <w:rsid w:val="00F848FC"/>
    <w:rsid w:val="00F906F6"/>
    <w:rsid w:val="00F9282A"/>
    <w:rsid w:val="00F96BAD"/>
    <w:rsid w:val="00FA139D"/>
    <w:rsid w:val="00FA56CF"/>
    <w:rsid w:val="00FA60F5"/>
    <w:rsid w:val="00FB0E84"/>
    <w:rsid w:val="00FC2405"/>
    <w:rsid w:val="00FD01C2"/>
    <w:rsid w:val="00FE595C"/>
    <w:rsid w:val="00FF0CE3"/>
    <w:rsid w:val="278488EF"/>
    <w:rsid w:val="2A46465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33ACE"/>
    <w:pPr>
      <w:ind w:left="720"/>
      <w:contextualSpacing/>
    </w:pPr>
  </w:style>
  <w:style w:type="paragraph" w:customStyle="1" w:styleId="FigureNoTitle">
    <w:name w:val="Figure_NoTitle"/>
    <w:basedOn w:val="Normal"/>
    <w:next w:val="Normal"/>
    <w:uiPriority w:val="99"/>
    <w:rsid w:val="00333AC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customStyle="1" w:styleId="Annex3">
    <w:name w:val="Annex 3"/>
    <w:basedOn w:val="Normal"/>
    <w:next w:val="Normal"/>
    <w:link w:val="Annex3Char2"/>
    <w:qFormat/>
    <w:rsid w:val="00AD328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AD3286"/>
    <w:rPr>
      <w:rFonts w:eastAsia="Malgun Gothic"/>
      <w:b/>
      <w:bCs/>
      <w:lang w:val="en-GB"/>
    </w:rPr>
  </w:style>
  <w:style w:type="character" w:styleId="CommentReference">
    <w:name w:val="annotation reference"/>
    <w:basedOn w:val="DefaultParagraphFont"/>
    <w:rsid w:val="00516729"/>
    <w:rPr>
      <w:sz w:val="16"/>
      <w:szCs w:val="16"/>
    </w:rPr>
  </w:style>
  <w:style w:type="paragraph" w:styleId="CommentText">
    <w:name w:val="annotation text"/>
    <w:basedOn w:val="Normal"/>
    <w:link w:val="CommentTextChar"/>
    <w:rsid w:val="00516729"/>
  </w:style>
  <w:style w:type="character" w:customStyle="1" w:styleId="CommentTextChar">
    <w:name w:val="Comment Text Char"/>
    <w:basedOn w:val="DefaultParagraphFont"/>
    <w:link w:val="CommentText"/>
    <w:rsid w:val="00516729"/>
  </w:style>
  <w:style w:type="paragraph" w:styleId="CommentSubject">
    <w:name w:val="annotation subject"/>
    <w:basedOn w:val="CommentText"/>
    <w:next w:val="CommentText"/>
    <w:link w:val="CommentSubjectChar"/>
    <w:semiHidden/>
    <w:unhideWhenUsed/>
    <w:rsid w:val="00516729"/>
    <w:rPr>
      <w:b/>
      <w:bCs/>
    </w:rPr>
  </w:style>
  <w:style w:type="character" w:customStyle="1" w:styleId="CommentSubjectChar">
    <w:name w:val="Comment Subject Char"/>
    <w:basedOn w:val="CommentTextChar"/>
    <w:link w:val="CommentSubject"/>
    <w:semiHidden/>
    <w:rsid w:val="00516729"/>
    <w:rPr>
      <w:b/>
      <w:bCs/>
    </w:rPr>
  </w:style>
  <w:style w:type="character" w:styleId="UnresolvedMention">
    <w:name w:val="Unresolved Mention"/>
    <w:basedOn w:val="DefaultParagraphFont"/>
    <w:uiPriority w:val="99"/>
    <w:semiHidden/>
    <w:unhideWhenUsed/>
    <w:rsid w:val="008335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2461</Words>
  <Characters>14031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0</cp:lastModifiedBy>
  <cp:revision>2</cp:revision>
  <cp:lastPrinted>1900-01-01T08:00:00Z</cp:lastPrinted>
  <dcterms:created xsi:type="dcterms:W3CDTF">2024-07-05T15:25:00Z</dcterms:created>
  <dcterms:modified xsi:type="dcterms:W3CDTF">2024-07-05T15:25:00Z</dcterms:modified>
</cp:coreProperties>
</file>