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47E951" w:rsidR="00E61DAC" w:rsidRPr="005B217D" w:rsidRDefault="00420F7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54E794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90076E">
              <w:rPr>
                <w:lang w:val="en-CA"/>
              </w:rPr>
              <w:t>0</w:t>
            </w:r>
            <w:r w:rsidR="00420F72">
              <w:rPr>
                <w:lang w:val="en-CA"/>
              </w:rPr>
              <w:t>30</w:t>
            </w:r>
            <w:r w:rsidR="00CB16AD">
              <w:rPr>
                <w:lang w:val="en-CA"/>
              </w:rPr>
              <w:t>8</w:t>
            </w:r>
            <w:r w:rsidR="006A0E5C" w:rsidRPr="006A0E5C">
              <w:rPr>
                <w:lang w:val="en-CA"/>
              </w:rPr>
              <w:t>-v</w:t>
            </w:r>
            <w:r w:rsidR="00CB16A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9B77CD" w:rsidR="00E61DAC" w:rsidRPr="0090076E" w:rsidRDefault="00B234E5" w:rsidP="009D7CE6">
            <w:pPr>
              <w:spacing w:before="60" w:after="60"/>
              <w:rPr>
                <w:b/>
                <w:szCs w:val="22"/>
              </w:rPr>
            </w:pPr>
            <w:r w:rsidRPr="00B234E5">
              <w:rPr>
                <w:b/>
                <w:szCs w:val="22"/>
                <w:lang w:val="en-CA"/>
              </w:rPr>
              <w:t xml:space="preserve">Crosscheck of JVET-AH0245 (EE2-2.10f: MR-SAD/SATD based </w:t>
            </w:r>
            <w:proofErr w:type="spellStart"/>
            <w:r w:rsidRPr="00B234E5">
              <w:rPr>
                <w:b/>
                <w:szCs w:val="22"/>
                <w:lang w:val="en-CA"/>
              </w:rPr>
              <w:t>IntraTMP</w:t>
            </w:r>
            <w:proofErr w:type="spellEnd"/>
            <w:r w:rsidRPr="00B234E5">
              <w:rPr>
                <w:b/>
                <w:szCs w:val="22"/>
                <w:lang w:val="en-CA"/>
              </w:rPr>
              <w:t xml:space="preserve"> BV search with signalling and BV reordering)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668B6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16C116" w:rsidR="00E61DAC" w:rsidRPr="005B217D" w:rsidRDefault="0090076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F0B5C0" w:rsidR="00E61DAC" w:rsidRPr="005B217D" w:rsidRDefault="009007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G. Verba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237B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0076E">
              <w:rPr>
                <w:szCs w:val="22"/>
                <w:lang w:val="en-CA"/>
              </w:rPr>
              <w:br/>
              <w:t>gverba@qti.qualcomm.com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CF2D14" w:rsidR="00E61DAC" w:rsidRPr="005B217D" w:rsidRDefault="009007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519CAA" w14:textId="74486235" w:rsidR="00420F72" w:rsidRPr="00B234E5" w:rsidRDefault="0090076E" w:rsidP="0090076E">
      <w:pPr>
        <w:rPr>
          <w:szCs w:val="22"/>
          <w:lang w:val="en-CA"/>
        </w:rPr>
      </w:pPr>
      <w:r w:rsidRPr="00B234E5">
        <w:rPr>
          <w:lang w:val="en-CA"/>
        </w:rPr>
        <w:t xml:space="preserve">This contribution reports the cross-check result of EE2 Test </w:t>
      </w:r>
      <w:r w:rsidR="00420F72" w:rsidRPr="00B234E5">
        <w:rPr>
          <w:lang w:val="en-CA"/>
        </w:rPr>
        <w:t>2.10f</w:t>
      </w:r>
      <w:r w:rsidRPr="00B234E5">
        <w:rPr>
          <w:lang w:val="en-CA"/>
        </w:rPr>
        <w:t xml:space="preserve"> in JVET-A</w:t>
      </w:r>
      <w:r w:rsidR="00420F72" w:rsidRPr="00B234E5">
        <w:rPr>
          <w:lang w:val="en-CA"/>
        </w:rPr>
        <w:t>H</w:t>
      </w:r>
      <w:r w:rsidRPr="00B234E5">
        <w:rPr>
          <w:lang w:val="en-CA"/>
        </w:rPr>
        <w:t>0</w:t>
      </w:r>
      <w:r w:rsidR="00420F72" w:rsidRPr="00B234E5">
        <w:rPr>
          <w:lang w:val="en-CA"/>
        </w:rPr>
        <w:t>245</w:t>
      </w:r>
      <w:r w:rsidR="001469DB" w:rsidRPr="00B234E5">
        <w:rPr>
          <w:lang w:val="en-CA"/>
        </w:rPr>
        <w:t xml:space="preserve"> proposed by </w:t>
      </w:r>
      <w:proofErr w:type="spellStart"/>
      <w:r w:rsidR="00420F72" w:rsidRPr="00B234E5">
        <w:rPr>
          <w:szCs w:val="22"/>
          <w:lang w:val="en-CA"/>
        </w:rPr>
        <w:t>InterDigital</w:t>
      </w:r>
      <w:proofErr w:type="spellEnd"/>
      <w:r w:rsidR="00420F72" w:rsidRPr="00B234E5">
        <w:rPr>
          <w:szCs w:val="22"/>
          <w:lang w:val="en-CA"/>
        </w:rPr>
        <w:t xml:space="preserve"> and Kwai</w:t>
      </w:r>
      <w:r w:rsidR="001469DB" w:rsidRPr="00B234E5">
        <w:rPr>
          <w:szCs w:val="22"/>
          <w:lang w:val="en-CA"/>
        </w:rPr>
        <w:t xml:space="preserve"> </w:t>
      </w:r>
      <w:r w:rsidR="00420F72" w:rsidRPr="00B234E5">
        <w:rPr>
          <w:szCs w:val="22"/>
          <w:lang w:val="en-CA"/>
        </w:rPr>
        <w:t>combining:</w:t>
      </w:r>
    </w:p>
    <w:p w14:paraId="72324810" w14:textId="35E569CF" w:rsidR="00420F72" w:rsidRPr="00B234E5" w:rsidRDefault="00420F72" w:rsidP="00420F7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234E5">
        <w:rPr>
          <w:lang w:val="en-CA"/>
        </w:rPr>
        <w:t xml:space="preserve">a </w:t>
      </w:r>
      <w:r w:rsidRPr="00B234E5">
        <w:rPr>
          <w:color w:val="000000"/>
        </w:rPr>
        <w:t xml:space="preserve">SATD based cost function replacing the current </w:t>
      </w:r>
      <w:proofErr w:type="spellStart"/>
      <w:r w:rsidRPr="00B234E5">
        <w:rPr>
          <w:color w:val="000000"/>
        </w:rPr>
        <w:t>IntraTMP</w:t>
      </w:r>
      <w:proofErr w:type="spellEnd"/>
      <w:r w:rsidRPr="00B234E5">
        <w:rPr>
          <w:color w:val="000000"/>
        </w:rPr>
        <w:t xml:space="preserve"> BV search on refinement </w:t>
      </w:r>
      <w:proofErr w:type="gramStart"/>
      <w:r w:rsidRPr="00B234E5">
        <w:rPr>
          <w:color w:val="000000"/>
        </w:rPr>
        <w:t>search;</w:t>
      </w:r>
      <w:proofErr w:type="gramEnd"/>
    </w:p>
    <w:p w14:paraId="647D6CFE" w14:textId="3F07A0EB" w:rsidR="00420F72" w:rsidRPr="00B234E5" w:rsidRDefault="00420F72" w:rsidP="00420F7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234E5">
        <w:rPr>
          <w:lang w:val="en-CA"/>
        </w:rPr>
        <w:t xml:space="preserve">an additional cost metric for </w:t>
      </w:r>
      <w:proofErr w:type="spellStart"/>
      <w:r w:rsidRPr="00B234E5">
        <w:rPr>
          <w:lang w:val="en-CA"/>
        </w:rPr>
        <w:t>IntraTMP</w:t>
      </w:r>
      <w:proofErr w:type="spellEnd"/>
      <w:r w:rsidRPr="00B234E5">
        <w:rPr>
          <w:lang w:val="en-CA"/>
        </w:rPr>
        <w:t xml:space="preserve"> BV search for the sparse search with a flag signaled to the decoder to indicate the choice between the default metric (SAD) and the additional one (MR-SAD</w:t>
      </w:r>
      <w:proofErr w:type="gramStart"/>
      <w:r w:rsidRPr="00B234E5">
        <w:rPr>
          <w:lang w:val="en-CA"/>
        </w:rPr>
        <w:t>);</w:t>
      </w:r>
      <w:proofErr w:type="gramEnd"/>
    </w:p>
    <w:p w14:paraId="44061951" w14:textId="5DDA3964" w:rsidR="00420F72" w:rsidRPr="00B234E5" w:rsidRDefault="00420F72" w:rsidP="00420F7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234E5">
        <w:rPr>
          <w:lang w:val="en-CA"/>
        </w:rPr>
        <w:t xml:space="preserve">a </w:t>
      </w:r>
      <w:r w:rsidRPr="00B234E5">
        <w:rPr>
          <w:color w:val="000000"/>
        </w:rPr>
        <w:t xml:space="preserve">reordering method to reduce the signaling overhead of </w:t>
      </w:r>
      <w:proofErr w:type="spellStart"/>
      <w:r w:rsidRPr="00B234E5">
        <w:rPr>
          <w:color w:val="000000"/>
        </w:rPr>
        <w:t>IntraTMP</w:t>
      </w:r>
      <w:proofErr w:type="spellEnd"/>
      <w:r w:rsidRPr="00B234E5">
        <w:rPr>
          <w:color w:val="000000"/>
        </w:rPr>
        <w:t xml:space="preserve"> BV.</w:t>
      </w:r>
    </w:p>
    <w:p w14:paraId="15D9698C" w14:textId="436C8496" w:rsidR="00EA7E73" w:rsidRPr="008C436F" w:rsidRDefault="00EA7E73" w:rsidP="00EA7E73">
      <w:pPr>
        <w:rPr>
          <w:lang w:val="en-CA"/>
        </w:rPr>
      </w:pPr>
      <w:bookmarkStart w:id="0" w:name="_Hlk164253160"/>
      <w:r>
        <w:rPr>
          <w:lang w:val="en-CA"/>
        </w:rPr>
        <w:t xml:space="preserve">The crosschecking report presents the BD-rate performance in AI and RA configurations over ECM-12.0. </w:t>
      </w:r>
      <w:r w:rsidRPr="00114194">
        <w:rPr>
          <w:lang w:val="en-CA"/>
        </w:rPr>
        <w:t>The simulation results match the reported results JVET</w:t>
      </w:r>
      <w:r w:rsidRPr="008C436F">
        <w:rPr>
          <w:lang w:val="en-CA"/>
        </w:rPr>
        <w:t xml:space="preserve">-AH0245 in term of BD-rate </w:t>
      </w:r>
      <w:bookmarkStart w:id="1" w:name="_Hlk164253169"/>
      <w:r w:rsidRPr="008C436F">
        <w:rPr>
          <w:lang w:val="en-CA"/>
        </w:rPr>
        <w:t>performance for AI</w:t>
      </w:r>
      <w:r w:rsidR="008614C9" w:rsidRPr="008C436F">
        <w:rPr>
          <w:lang w:val="en-CA"/>
        </w:rPr>
        <w:t xml:space="preserve"> configuration</w:t>
      </w:r>
      <w:r w:rsidRPr="008C436F">
        <w:rPr>
          <w:lang w:val="en-CA"/>
        </w:rPr>
        <w:t xml:space="preserve">. For RA configuration, a </w:t>
      </w:r>
      <w:r w:rsidR="008614C9" w:rsidRPr="008C436F">
        <w:rPr>
          <w:lang w:val="en-CA"/>
        </w:rPr>
        <w:t xml:space="preserve">divergence in BD-rate performance is observed. </w:t>
      </w:r>
      <w:r w:rsidRPr="008C436F">
        <w:rPr>
          <w:lang w:val="en-CA"/>
        </w:rPr>
        <w:t xml:space="preserve">The observed runtimes are higher than ones </w:t>
      </w:r>
      <w:r w:rsidR="00C753AF">
        <w:rPr>
          <w:lang w:val="en-CA"/>
        </w:rPr>
        <w:t>reported</w:t>
      </w:r>
      <w:r w:rsidRPr="008C436F">
        <w:rPr>
          <w:lang w:val="en-CA"/>
        </w:rPr>
        <w:t xml:space="preserve"> by </w:t>
      </w:r>
      <w:r w:rsidR="00DD0928">
        <w:rPr>
          <w:lang w:val="en-CA"/>
        </w:rPr>
        <w:t xml:space="preserve">the </w:t>
      </w:r>
      <w:r w:rsidRPr="008C436F">
        <w:rPr>
          <w:lang w:val="en-CA"/>
        </w:rPr>
        <w:t>proponents.</w:t>
      </w:r>
      <w:r w:rsidR="008614C9" w:rsidRPr="008C436F">
        <w:rPr>
          <w:lang w:val="en-CA"/>
        </w:rPr>
        <w:t xml:space="preserve"> 2 sequences cannot be decoded properly in RA configurations.</w:t>
      </w:r>
    </w:p>
    <w:bookmarkEnd w:id="0"/>
    <w:bookmarkEnd w:id="1"/>
    <w:p w14:paraId="2E52966D" w14:textId="50B2EC10" w:rsidR="00837FAC" w:rsidRPr="00837FAC" w:rsidRDefault="00837FAC" w:rsidP="00EA7E73">
      <w:pPr>
        <w:rPr>
          <w:lang w:val="en-CA"/>
        </w:rPr>
      </w:pPr>
      <w:r w:rsidRPr="00837FAC">
        <w:rPr>
          <w:lang w:val="en-CA"/>
        </w:rPr>
        <w:br w:type="page"/>
      </w:r>
    </w:p>
    <w:p w14:paraId="7D2AC1F0" w14:textId="4F51E513" w:rsidR="00745F6B" w:rsidRPr="005B217D" w:rsidRDefault="001469DB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Crosschecking results</w:t>
      </w:r>
    </w:p>
    <w:p w14:paraId="5D96B4C0" w14:textId="6AB9F556" w:rsidR="001469DB" w:rsidRDefault="001469DB" w:rsidP="001469D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the crosscheck result of Test </w:t>
      </w:r>
      <w:r w:rsidR="00B82E1C">
        <w:rPr>
          <w:szCs w:val="22"/>
          <w:lang w:val="en-CA"/>
        </w:rPr>
        <w:t>2.10</w:t>
      </w:r>
      <w:r w:rsidR="00B234E5">
        <w:rPr>
          <w:szCs w:val="22"/>
          <w:lang w:val="en-CA"/>
        </w:rPr>
        <w:t>f</w:t>
      </w:r>
      <w:r>
        <w:rPr>
          <w:szCs w:val="22"/>
          <w:lang w:val="en-CA"/>
        </w:rPr>
        <w:t xml:space="preserve"> of EE2 reported in JVET-</w:t>
      </w:r>
      <w:r w:rsidR="00B82E1C">
        <w:rPr>
          <w:lang w:val="en-CA"/>
        </w:rPr>
        <w:t>AH024</w:t>
      </w:r>
      <w:r w:rsidR="00B234E5">
        <w:rPr>
          <w:lang w:val="en-CA"/>
        </w:rPr>
        <w:t>5</w:t>
      </w:r>
      <w:r>
        <w:rPr>
          <w:szCs w:val="22"/>
          <w:lang w:val="en-CA"/>
        </w:rPr>
        <w:t>. The proposed methods were implemented on top of ECM-1</w:t>
      </w:r>
      <w:r w:rsidR="00B82E1C">
        <w:rPr>
          <w:szCs w:val="22"/>
          <w:lang w:val="en-CA"/>
        </w:rPr>
        <w:t>2</w:t>
      </w:r>
      <w:r>
        <w:rPr>
          <w:szCs w:val="22"/>
          <w:lang w:val="en-CA"/>
        </w:rPr>
        <w:t>.0. The BD-rate results match the results reported. The simulation results are as follows:</w:t>
      </w:r>
    </w:p>
    <w:p w14:paraId="792A1A69" w14:textId="77777777" w:rsidR="006B31C9" w:rsidRDefault="006B31C9" w:rsidP="001469DB">
      <w:pPr>
        <w:rPr>
          <w:szCs w:val="22"/>
          <w:lang w:val="en-CA"/>
        </w:rPr>
      </w:pPr>
    </w:p>
    <w:tbl>
      <w:tblPr>
        <w:tblW w:w="8576" w:type="dxa"/>
        <w:tblLook w:val="04A0" w:firstRow="1" w:lastRow="0" w:firstColumn="1" w:lastColumn="0" w:noHBand="0" w:noVBand="1"/>
      </w:tblPr>
      <w:tblGrid>
        <w:gridCol w:w="1056"/>
        <w:gridCol w:w="878"/>
        <w:gridCol w:w="863"/>
        <w:gridCol w:w="870"/>
        <w:gridCol w:w="931"/>
        <w:gridCol w:w="931"/>
        <w:gridCol w:w="1512"/>
        <w:gridCol w:w="1535"/>
      </w:tblGrid>
      <w:tr w:rsidR="00B234E5" w:rsidRPr="00B234E5" w14:paraId="638DF8E2" w14:textId="77777777" w:rsidTr="00B234E5">
        <w:trPr>
          <w:trHeight w:val="255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2FE22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C4FCB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B234E5" w:rsidRPr="00B234E5" w14:paraId="2AFB8758" w14:textId="77777777" w:rsidTr="00B234E5">
        <w:trPr>
          <w:trHeight w:val="255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E3A5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72035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B234E5" w:rsidRPr="00B234E5" w14:paraId="4D964188" w14:textId="77777777" w:rsidTr="00B234E5">
        <w:trPr>
          <w:trHeight w:val="255"/>
        </w:trPr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3F8A3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64B7F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B2F83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8F7A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F21D2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161B7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E5696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C9FAC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10841" w:rsidRPr="00B234E5" w14:paraId="6D1DE1CA" w14:textId="77777777" w:rsidTr="00B234E5">
        <w:trPr>
          <w:trHeight w:val="255"/>
        </w:trPr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CD327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435A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B8C6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5F0B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FE0B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A5B1" w14:textId="09E8BBD5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4BE5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6CCD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810841" w:rsidRPr="00B234E5" w14:paraId="09174EA7" w14:textId="77777777" w:rsidTr="00B234E5">
        <w:trPr>
          <w:trHeight w:val="255"/>
        </w:trPr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C031C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256A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F79F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7DBB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549C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D12C" w14:textId="38955CC0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3910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D781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810841" w:rsidRPr="00B234E5" w14:paraId="36ACA8B0" w14:textId="77777777" w:rsidTr="00B234E5">
        <w:trPr>
          <w:trHeight w:val="255"/>
        </w:trPr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10787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9BFD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F980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6D02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A078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0504" w14:textId="79B4D810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110.6%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5A18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3D6E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810841" w:rsidRPr="00B234E5" w14:paraId="7ADE401F" w14:textId="77777777" w:rsidTr="00B234E5">
        <w:trPr>
          <w:trHeight w:val="255"/>
        </w:trPr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2801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6D75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D2BB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36BD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AC3B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107.9%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166C" w14:textId="733F1132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EF8C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19E30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810841" w:rsidRPr="00B234E5" w14:paraId="03777816" w14:textId="77777777" w:rsidTr="00B234E5">
        <w:trPr>
          <w:trHeight w:val="255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ED74E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6907E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224B7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4C62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A2583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108.2%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E1197" w14:textId="384C1BB8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C990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6EF4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810841" w:rsidRPr="00B234E5" w14:paraId="393340BD" w14:textId="77777777" w:rsidTr="00B234E5">
        <w:trPr>
          <w:trHeight w:val="255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979F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36802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9E5E1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9159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8EE69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107.5%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EEBEB" w14:textId="019719DD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D4B92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8F887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810841" w:rsidRPr="00B234E5" w14:paraId="09E94810" w14:textId="77777777" w:rsidTr="00B234E5">
        <w:trPr>
          <w:trHeight w:val="255"/>
        </w:trPr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76980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74159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B1E5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91BC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905F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5365" w14:textId="3A010EA1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1D17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9B533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810841" w:rsidRPr="00B234E5" w14:paraId="765D5D20" w14:textId="77777777" w:rsidTr="00B234E5">
        <w:trPr>
          <w:trHeight w:val="255"/>
        </w:trPr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3BD1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AEFE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3FF5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733D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F82E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AA7E" w14:textId="36D5BED9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108.9%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7CF0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5E2DF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810841" w:rsidRPr="00B234E5" w14:paraId="384A2344" w14:textId="77777777" w:rsidTr="00B234E5">
        <w:trPr>
          <w:trHeight w:val="255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85D7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D74A0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01124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64F2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39412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109.1%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4F8F" w14:textId="523DFCB6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108.0%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CCC55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7B93D" w14:textId="77777777" w:rsidR="00810841" w:rsidRPr="00B234E5" w:rsidRDefault="00810841" w:rsidP="00810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</w:tbl>
    <w:p w14:paraId="4D5F5FF5" w14:textId="77777777" w:rsidR="005F6CFA" w:rsidRDefault="005F6CFA" w:rsidP="005F6CFA">
      <w:pPr>
        <w:jc w:val="center"/>
        <w:rPr>
          <w:lang w:val="en-CA"/>
        </w:rPr>
      </w:pPr>
    </w:p>
    <w:tbl>
      <w:tblPr>
        <w:tblW w:w="8560" w:type="dxa"/>
        <w:tblLook w:val="04A0" w:firstRow="1" w:lastRow="0" w:firstColumn="1" w:lastColumn="0" w:noHBand="0" w:noVBand="1"/>
      </w:tblPr>
      <w:tblGrid>
        <w:gridCol w:w="1040"/>
        <w:gridCol w:w="878"/>
        <w:gridCol w:w="863"/>
        <w:gridCol w:w="870"/>
        <w:gridCol w:w="931"/>
        <w:gridCol w:w="931"/>
        <w:gridCol w:w="1512"/>
        <w:gridCol w:w="1535"/>
      </w:tblGrid>
      <w:tr w:rsidR="00B234E5" w:rsidRPr="00B234E5" w14:paraId="4F997013" w14:textId="77777777" w:rsidTr="00B234E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8D78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20AE9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234E5" w:rsidRPr="00B234E5" w14:paraId="2A9935FA" w14:textId="77777777" w:rsidTr="00B234E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642A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8823E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B234E5" w:rsidRPr="00B234E5" w14:paraId="1402FBB7" w14:textId="77777777" w:rsidTr="00B234E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88D2A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C59D4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EDE20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4FBC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BBE88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93C13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2887C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ABFF5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234E5" w:rsidRPr="00B234E5" w14:paraId="5DC68310" w14:textId="77777777" w:rsidTr="00B234E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4990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5E7FD" w14:textId="7C9F0D4C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1A41B" w14:textId="4EE68592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9FCA" w14:textId="2DE54075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BC526" w14:textId="7E80CA7E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7288E" w14:textId="4486B2A9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BC30D" w14:textId="275D6209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6A00A" w14:textId="349DDE14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B234E5" w:rsidRPr="00B234E5" w14:paraId="76ED5322" w14:textId="77777777" w:rsidTr="00B234E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ED827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713C1" w14:textId="025785AE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DA6D0" w14:textId="355E6BBA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528EB" w14:textId="0E6AE1A0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F916A" w14:textId="4CCDCE29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A8BBC" w14:textId="1BB012CC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FB1CA" w14:textId="0B92D989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49462" w14:textId="7CCE25F3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B234E5" w:rsidRPr="00B234E5" w14:paraId="72F90A92" w14:textId="77777777" w:rsidTr="00B234E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B2FE6" w14:textId="796B732B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3770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234E5">
              <w:rPr>
                <w:rFonts w:ascii="Arial" w:hAnsi="Arial" w:cs="Arial"/>
                <w:i/>
                <w:iCs/>
                <w:sz w:val="18"/>
                <w:szCs w:val="18"/>
              </w:rPr>
              <w:t>-0.06%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95F6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234E5">
              <w:rPr>
                <w:rFonts w:ascii="Arial" w:hAnsi="Arial" w:cs="Arial"/>
                <w:i/>
                <w:iCs/>
                <w:sz w:val="18"/>
                <w:szCs w:val="18"/>
              </w:rPr>
              <w:t>-0.02%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C2C8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234E5">
              <w:rPr>
                <w:rFonts w:ascii="Arial" w:hAnsi="Arial" w:cs="Arial"/>
                <w:i/>
                <w:iCs/>
                <w:sz w:val="18"/>
                <w:szCs w:val="18"/>
              </w:rPr>
              <w:t>-0.07%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1FEA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234E5">
              <w:rPr>
                <w:rFonts w:ascii="Arial" w:hAnsi="Arial" w:cs="Arial"/>
                <w:i/>
                <w:iCs/>
                <w:sz w:val="18"/>
                <w:szCs w:val="18"/>
              </w:rPr>
              <w:t>100.8%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22C1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234E5">
              <w:rPr>
                <w:rFonts w:ascii="Arial" w:hAnsi="Arial" w:cs="Arial"/>
                <w:i/>
                <w:iCs/>
                <w:sz w:val="18"/>
                <w:szCs w:val="18"/>
              </w:rPr>
              <w:t>100.7%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42A6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234E5">
              <w:rPr>
                <w:rFonts w:ascii="Arial" w:hAnsi="Arial" w:cs="Arial"/>
                <w:i/>
                <w:iCs/>
                <w:sz w:val="18"/>
                <w:szCs w:val="18"/>
              </w:rPr>
              <w:t>100.0%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8996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234E5">
              <w:rPr>
                <w:rFonts w:ascii="Arial" w:hAnsi="Arial" w:cs="Arial"/>
                <w:i/>
                <w:iCs/>
                <w:sz w:val="18"/>
                <w:szCs w:val="18"/>
              </w:rPr>
              <w:t>100.6%</w:t>
            </w:r>
          </w:p>
        </w:tc>
      </w:tr>
      <w:tr w:rsidR="00B234E5" w:rsidRPr="00B234E5" w14:paraId="505259CE" w14:textId="77777777" w:rsidTr="00B234E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7687E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8184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7353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3735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B010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3E69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31DD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7BE75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B234E5" w:rsidRPr="00B234E5" w14:paraId="5028CFB1" w14:textId="77777777" w:rsidTr="00B234E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22BC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D332E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13DFB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C7F5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AF2EC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6174F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907CB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CC545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34E5" w:rsidRPr="00B234E5" w14:paraId="3619BA6F" w14:textId="77777777" w:rsidTr="00B234E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9B28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12FE9" w14:textId="3E3E5C65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87EA71" w14:textId="2F03C236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9C100" w14:textId="2752D009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DEF92" w14:textId="6C2A21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C9453" w14:textId="22FA01F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2F74B" w14:textId="6AB453A6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5A222" w14:textId="72B02625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B234E5" w:rsidRPr="00B234E5" w14:paraId="0B52D3EF" w14:textId="77777777" w:rsidTr="00B234E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20420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0443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4081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5740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098B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E46D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F5A7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C928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B234E5" w:rsidRPr="00B234E5" w14:paraId="742B3028" w14:textId="77777777" w:rsidTr="00B234E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277C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613E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4CE9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41C4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BBBF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4310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8AE3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E0AA4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234E5" w:rsidRPr="00B234E5" w14:paraId="06691CAE" w14:textId="77777777" w:rsidTr="00B234E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37507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692F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E92C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0032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25561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2548F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2E87C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C486" w14:textId="77777777" w:rsidR="00B234E5" w:rsidRPr="00B234E5" w:rsidRDefault="00B234E5" w:rsidP="00B2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34E5"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</w:tr>
    </w:tbl>
    <w:p w14:paraId="24FF2351" w14:textId="40994780" w:rsidR="00C855B9" w:rsidRPr="00263C55" w:rsidRDefault="00C855B9" w:rsidP="00C855B9">
      <w:pPr>
        <w:jc w:val="left"/>
        <w:rPr>
          <w:lang w:val="en-CA"/>
        </w:rPr>
      </w:pPr>
      <w:r>
        <w:rPr>
          <w:lang w:val="en-CA"/>
        </w:rPr>
        <w:t xml:space="preserve">* </w:t>
      </w:r>
      <w:r w:rsidRPr="00263C55">
        <w:rPr>
          <w:lang w:val="en-CA"/>
        </w:rPr>
        <w:t xml:space="preserve">A decoding mismatch is observed for </w:t>
      </w:r>
      <w:proofErr w:type="spellStart"/>
      <w:r>
        <w:rPr>
          <w:lang w:val="en-CA"/>
        </w:rPr>
        <w:t>MarketPlace</w:t>
      </w:r>
      <w:proofErr w:type="spellEnd"/>
      <w:r>
        <w:rPr>
          <w:lang w:val="en-CA"/>
        </w:rPr>
        <w:t xml:space="preserve"> at QP22</w:t>
      </w:r>
      <w:r w:rsidRPr="00263C55">
        <w:rPr>
          <w:lang w:val="en-CA"/>
        </w:rPr>
        <w:t>, the point is replaced with anchor</w:t>
      </w:r>
      <w:r>
        <w:rPr>
          <w:lang w:val="en-CA"/>
        </w:rPr>
        <w:br/>
        <w:t xml:space="preserve">* </w:t>
      </w:r>
      <w:r w:rsidRPr="00263C55">
        <w:rPr>
          <w:lang w:val="en-CA"/>
        </w:rPr>
        <w:t>A decod</w:t>
      </w:r>
      <w:r>
        <w:rPr>
          <w:lang w:val="en-CA"/>
        </w:rPr>
        <w:t>er</w:t>
      </w:r>
      <w:r w:rsidRPr="00263C55">
        <w:rPr>
          <w:lang w:val="en-CA"/>
        </w:rPr>
        <w:t xml:space="preserve"> </w:t>
      </w:r>
      <w:r>
        <w:rPr>
          <w:lang w:val="en-CA"/>
        </w:rPr>
        <w:t>fault</w:t>
      </w:r>
      <w:r w:rsidRPr="00263C55">
        <w:rPr>
          <w:lang w:val="en-CA"/>
        </w:rPr>
        <w:t xml:space="preserve"> is observed for </w:t>
      </w:r>
      <w:proofErr w:type="spellStart"/>
      <w:r>
        <w:rPr>
          <w:lang w:val="en-CA"/>
        </w:rPr>
        <w:t>BQTerrace</w:t>
      </w:r>
      <w:proofErr w:type="spellEnd"/>
      <w:r>
        <w:rPr>
          <w:lang w:val="en-CA"/>
        </w:rPr>
        <w:t xml:space="preserve"> at QP22</w:t>
      </w:r>
      <w:r w:rsidRPr="00263C55">
        <w:rPr>
          <w:lang w:val="en-CA"/>
        </w:rPr>
        <w:t>, the point is replaced with anchor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3A373B" w:rsidR="00342FF4" w:rsidRPr="00420F72" w:rsidRDefault="001469DB" w:rsidP="009234A5">
      <w:pPr>
        <w:rPr>
          <w:szCs w:val="22"/>
        </w:rPr>
      </w:pPr>
      <w:r w:rsidRPr="001469DB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F7626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190DC" w14:textId="77777777" w:rsidR="00DF7626" w:rsidRDefault="00DF7626">
      <w:r>
        <w:separator/>
      </w:r>
    </w:p>
  </w:endnote>
  <w:endnote w:type="continuationSeparator" w:id="0">
    <w:p w14:paraId="070FE9B8" w14:textId="77777777" w:rsidR="00DF7626" w:rsidRDefault="00DF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43AF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16AD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9FF35" w14:textId="77777777" w:rsidR="00DF7626" w:rsidRDefault="00DF7626">
      <w:r>
        <w:separator/>
      </w:r>
    </w:p>
  </w:footnote>
  <w:footnote w:type="continuationSeparator" w:id="0">
    <w:p w14:paraId="516788ED" w14:textId="77777777" w:rsidR="00DF7626" w:rsidRDefault="00DF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67326"/>
    <w:multiLevelType w:val="hybridMultilevel"/>
    <w:tmpl w:val="8C0C3F8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C1862"/>
    <w:multiLevelType w:val="hybridMultilevel"/>
    <w:tmpl w:val="A6F49036"/>
    <w:lvl w:ilvl="0" w:tplc="806C2A86">
      <w:start w:val="97"/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734589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3281744">
    <w:abstractNumId w:val="11"/>
  </w:num>
  <w:num w:numId="3" w16cid:durableId="234315698">
    <w:abstractNumId w:val="10"/>
  </w:num>
  <w:num w:numId="4" w16cid:durableId="652877713">
    <w:abstractNumId w:val="8"/>
  </w:num>
  <w:num w:numId="5" w16cid:durableId="1335373225">
    <w:abstractNumId w:val="9"/>
  </w:num>
  <w:num w:numId="6" w16cid:durableId="2082411050">
    <w:abstractNumId w:val="5"/>
  </w:num>
  <w:num w:numId="7" w16cid:durableId="557203049">
    <w:abstractNumId w:val="6"/>
  </w:num>
  <w:num w:numId="8" w16cid:durableId="1021786517">
    <w:abstractNumId w:val="5"/>
  </w:num>
  <w:num w:numId="9" w16cid:durableId="1647394157">
    <w:abstractNumId w:val="1"/>
  </w:num>
  <w:num w:numId="10" w16cid:durableId="1984962796">
    <w:abstractNumId w:val="4"/>
  </w:num>
  <w:num w:numId="11" w16cid:durableId="809059875">
    <w:abstractNumId w:val="3"/>
  </w:num>
  <w:num w:numId="12" w16cid:durableId="1823158997">
    <w:abstractNumId w:val="2"/>
  </w:num>
  <w:num w:numId="13" w16cid:durableId="3314169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E0B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9DB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3DE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F72"/>
    <w:rsid w:val="004219CF"/>
    <w:rsid w:val="004234F0"/>
    <w:rsid w:val="00427EEC"/>
    <w:rsid w:val="00433DDB"/>
    <w:rsid w:val="00435A29"/>
    <w:rsid w:val="00437619"/>
    <w:rsid w:val="004523DA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11C4"/>
    <w:rsid w:val="005952A5"/>
    <w:rsid w:val="005A33A1"/>
    <w:rsid w:val="005B217D"/>
    <w:rsid w:val="005C385F"/>
    <w:rsid w:val="005C7C26"/>
    <w:rsid w:val="005E1AC6"/>
    <w:rsid w:val="005E3F2B"/>
    <w:rsid w:val="005F6CFA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31C9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841"/>
    <w:rsid w:val="00811C05"/>
    <w:rsid w:val="008206C8"/>
    <w:rsid w:val="00837FAC"/>
    <w:rsid w:val="008614C9"/>
    <w:rsid w:val="0086387C"/>
    <w:rsid w:val="008741C4"/>
    <w:rsid w:val="00874A6C"/>
    <w:rsid w:val="00876C65"/>
    <w:rsid w:val="00882F72"/>
    <w:rsid w:val="00893DC4"/>
    <w:rsid w:val="008A147E"/>
    <w:rsid w:val="008A4B4C"/>
    <w:rsid w:val="008C239F"/>
    <w:rsid w:val="008C436F"/>
    <w:rsid w:val="008E480C"/>
    <w:rsid w:val="0090076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34E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E1C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3AF"/>
    <w:rsid w:val="00C80288"/>
    <w:rsid w:val="00C836F0"/>
    <w:rsid w:val="00C84003"/>
    <w:rsid w:val="00C855B9"/>
    <w:rsid w:val="00C905E8"/>
    <w:rsid w:val="00C90650"/>
    <w:rsid w:val="00C926B4"/>
    <w:rsid w:val="00C97D78"/>
    <w:rsid w:val="00CB16AD"/>
    <w:rsid w:val="00CC2AAE"/>
    <w:rsid w:val="00CC5A42"/>
    <w:rsid w:val="00CD0EAB"/>
    <w:rsid w:val="00CE139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0928"/>
    <w:rsid w:val="00DD6622"/>
    <w:rsid w:val="00DE1C7C"/>
    <w:rsid w:val="00DE6B43"/>
    <w:rsid w:val="00DF7626"/>
    <w:rsid w:val="00E041C6"/>
    <w:rsid w:val="00E11923"/>
    <w:rsid w:val="00E207D8"/>
    <w:rsid w:val="00E262D4"/>
    <w:rsid w:val="00E36250"/>
    <w:rsid w:val="00E36841"/>
    <w:rsid w:val="00E47F2D"/>
    <w:rsid w:val="00E5220A"/>
    <w:rsid w:val="00E54511"/>
    <w:rsid w:val="00E60EDC"/>
    <w:rsid w:val="00E61DAC"/>
    <w:rsid w:val="00E72B80"/>
    <w:rsid w:val="00E75FE3"/>
    <w:rsid w:val="00E86C4C"/>
    <w:rsid w:val="00E907A3"/>
    <w:rsid w:val="00EA5AE0"/>
    <w:rsid w:val="00EA7E73"/>
    <w:rsid w:val="00EB56E1"/>
    <w:rsid w:val="00EB7AB1"/>
    <w:rsid w:val="00EC32BD"/>
    <w:rsid w:val="00ED536F"/>
    <w:rsid w:val="00EE7CD8"/>
    <w:rsid w:val="00EF37F6"/>
    <w:rsid w:val="00EF48CC"/>
    <w:rsid w:val="00F00801"/>
    <w:rsid w:val="00F2286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20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Gleb Verba</cp:lastModifiedBy>
  <cp:revision>11</cp:revision>
  <cp:lastPrinted>1900-01-01T08:00:00Z</cp:lastPrinted>
  <dcterms:created xsi:type="dcterms:W3CDTF">2024-04-17T11:14:00Z</dcterms:created>
  <dcterms:modified xsi:type="dcterms:W3CDTF">2024-04-19T08:26:00Z</dcterms:modified>
</cp:coreProperties>
</file>