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9F636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4FDF5F6" w:rsidR="00E61DAC" w:rsidRPr="005B217D" w:rsidRDefault="007624F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001B8A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D51F4">
              <w:rPr>
                <w:lang w:val="en-CA"/>
              </w:rPr>
              <w:t>H</w:t>
            </w:r>
            <w:r w:rsidR="00BB2316">
              <w:rPr>
                <w:lang w:val="en-CA"/>
              </w:rPr>
              <w:t>0</w:t>
            </w:r>
            <w:r w:rsidR="007624FA">
              <w:rPr>
                <w:lang w:val="en-CA"/>
              </w:rPr>
              <w:t>109</w:t>
            </w:r>
            <w:r w:rsidR="006A0E5C" w:rsidRPr="006A0E5C">
              <w:rPr>
                <w:lang w:val="en-CA"/>
              </w:rPr>
              <w:t>-v</w:t>
            </w:r>
            <w:r w:rsidR="001D288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C0D2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AE06A5" w:rsidR="00E61DAC" w:rsidRPr="005B217D" w:rsidRDefault="000C0D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AHG16:</w:t>
            </w:r>
            <w:r w:rsidR="007C5A02">
              <w:rPr>
                <w:b/>
                <w:szCs w:val="22"/>
                <w:lang w:val="en-CA"/>
              </w:rPr>
              <w:t xml:space="preserve"> </w:t>
            </w:r>
            <w:r w:rsidR="00B12DDE">
              <w:rPr>
                <w:b/>
                <w:szCs w:val="22"/>
                <w:lang w:val="en-CA"/>
              </w:rPr>
              <w:t xml:space="preserve">Removal </w:t>
            </w:r>
            <w:r w:rsidR="00B12DDE" w:rsidRPr="00B12DDE">
              <w:rPr>
                <w:b/>
                <w:bCs/>
                <w:color w:val="000000" w:themeColor="text1"/>
                <w:szCs w:val="22"/>
                <w:lang w:eastAsia="zh-CN"/>
              </w:rPr>
              <w:t>of the analysis model</w:t>
            </w:r>
            <w:r w:rsidR="00B12DDE">
              <w:rPr>
                <w:b/>
                <w:bCs/>
                <w:color w:val="000000" w:themeColor="text1"/>
                <w:szCs w:val="22"/>
                <w:lang w:eastAsia="zh-CN"/>
              </w:rPr>
              <w:t xml:space="preserve"> on the decoder side and lightweight design</w:t>
            </w:r>
          </w:p>
        </w:tc>
      </w:tr>
      <w:tr w:rsidR="00E61DAC" w:rsidRPr="005B217D" w14:paraId="3D8B01B2" w14:textId="77777777" w:rsidTr="000C0D2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68998F" w:rsidR="00E61DAC" w:rsidRPr="005B217D" w:rsidRDefault="000C0D2A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C0D2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A53CD" w:rsidR="00E61DAC" w:rsidRPr="005B217D" w:rsidRDefault="000C0D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0D2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A1AC0C" w14:textId="1EB98A98" w:rsidR="000C0D2A" w:rsidRDefault="000C0D2A" w:rsidP="000C0D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Renjie Zou</w:t>
            </w:r>
          </w:p>
          <w:p w14:paraId="4F069BB8" w14:textId="0CEF9E0E" w:rsidR="007C5A02" w:rsidRDefault="007C5A02" w:rsidP="000C0D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33DDE721" w14:textId="62F8B421" w:rsidR="00706AD9" w:rsidRDefault="00706AD9" w:rsidP="000C0D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Bolin </w:t>
            </w:r>
            <w:r>
              <w:rPr>
                <w:rFonts w:hint="eastAsia"/>
                <w:szCs w:val="22"/>
                <w:lang w:val="en-CA" w:eastAsia="zh-CN"/>
              </w:rPr>
              <w:t>C</w:t>
            </w:r>
            <w:r>
              <w:rPr>
                <w:szCs w:val="22"/>
                <w:lang w:val="en-CA"/>
              </w:rPr>
              <w:t>hen</w:t>
            </w:r>
          </w:p>
          <w:p w14:paraId="6DBB5888" w14:textId="0B6CBF67" w:rsidR="009B77DB" w:rsidRDefault="009B77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3B635912" w14:textId="51D4D9FB" w:rsidR="000C0D2A" w:rsidRDefault="000C0D2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  <w:p w14:paraId="49D81240" w14:textId="3C2DE1CA" w:rsidR="000C0D2A" w:rsidRPr="005B217D" w:rsidRDefault="000C0D2A" w:rsidP="009B77D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D7F53C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C22C77" w:rsidR="00E61DAC" w:rsidRPr="005B217D" w:rsidRDefault="00E61DAC" w:rsidP="00126D4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06AD9" w:rsidRPr="003C3943">
              <w:rPr>
                <w:szCs w:val="22"/>
                <w:lang w:val="en-CA"/>
              </w:rPr>
              <w:t>{</w:t>
            </w:r>
            <w:proofErr w:type="spellStart"/>
            <w:r w:rsidR="00706AD9" w:rsidRPr="000C0D2A">
              <w:rPr>
                <w:szCs w:val="22"/>
                <w:lang w:val="en-CA"/>
              </w:rPr>
              <w:t>zourenjie.zrj</w:t>
            </w:r>
            <w:proofErr w:type="spellEnd"/>
            <w:r w:rsidR="00706AD9">
              <w:rPr>
                <w:szCs w:val="22"/>
                <w:lang w:val="en-CA"/>
              </w:rPr>
              <w:t>,</w:t>
            </w:r>
            <w:r w:rsidR="00706AD9" w:rsidRPr="00DC00BC">
              <w:t xml:space="preserve"> </w:t>
            </w:r>
            <w:proofErr w:type="spellStart"/>
            <w:r w:rsidR="007C5A02">
              <w:rPr>
                <w:szCs w:val="22"/>
                <w:lang w:val="en-CA"/>
              </w:rPr>
              <w:t>ruling.lrl</w:t>
            </w:r>
            <w:proofErr w:type="spellEnd"/>
            <w:r w:rsidR="007C5A02">
              <w:rPr>
                <w:szCs w:val="22"/>
                <w:lang w:val="en-CA"/>
              </w:rPr>
              <w:t xml:space="preserve">, </w:t>
            </w:r>
            <w:proofErr w:type="spellStart"/>
            <w:r w:rsidR="00706AD9" w:rsidRPr="00706AD9">
              <w:rPr>
                <w:szCs w:val="22"/>
                <w:lang w:val="en-CA"/>
              </w:rPr>
              <w:t>chenbolin.chenboli</w:t>
            </w:r>
            <w:proofErr w:type="spellEnd"/>
            <w:r w:rsidR="00706AD9">
              <w:rPr>
                <w:szCs w:val="22"/>
                <w:lang w:val="en-CA"/>
              </w:rPr>
              <w:t xml:space="preserve">, </w:t>
            </w:r>
            <w:r w:rsidR="009B77DB">
              <w:rPr>
                <w:szCs w:val="22"/>
                <w:lang w:val="en-CA"/>
              </w:rPr>
              <w:t>yan.ye</w:t>
            </w:r>
            <w:r w:rsidR="009B77DB" w:rsidRPr="003C3943">
              <w:rPr>
                <w:szCs w:val="22"/>
                <w:lang w:val="en-CA"/>
              </w:rPr>
              <w:t xml:space="preserve"> </w:t>
            </w:r>
            <w:proofErr w:type="spellStart"/>
            <w:r w:rsidR="00706AD9" w:rsidRPr="003C3943">
              <w:rPr>
                <w:szCs w:val="22"/>
                <w:lang w:val="en-CA"/>
              </w:rPr>
              <w:t>jiechen.cj</w:t>
            </w:r>
            <w:proofErr w:type="spellEnd"/>
            <w:r w:rsidR="00706AD9" w:rsidRPr="003C3943">
              <w:rPr>
                <w:szCs w:val="22"/>
                <w:lang w:val="en-CA"/>
              </w:rPr>
              <w:t>}</w:t>
            </w:r>
            <w:r w:rsidR="000C0D2A" w:rsidRPr="000C0D2A">
              <w:rPr>
                <w:szCs w:val="22"/>
                <w:lang w:val="en-CA"/>
              </w:rPr>
              <w:t>@alibaba-inc.com</w:t>
            </w:r>
          </w:p>
        </w:tc>
      </w:tr>
      <w:tr w:rsidR="000C0D2A" w:rsidRPr="005B217D" w14:paraId="49AFAA61" w14:textId="77777777" w:rsidTr="000C0D2A">
        <w:tc>
          <w:tcPr>
            <w:tcW w:w="1458" w:type="dxa"/>
          </w:tcPr>
          <w:p w14:paraId="2C08AF6B" w14:textId="77777777" w:rsidR="000C0D2A" w:rsidRPr="005B217D" w:rsidRDefault="000C0D2A" w:rsidP="000C0D2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A0A85C" w:rsidR="000C0D2A" w:rsidRPr="005B217D" w:rsidRDefault="000C0D2A" w:rsidP="000C0D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</w:t>
            </w:r>
            <w:r w:rsidR="000828BC">
              <w:rPr>
                <w:szCs w:val="22"/>
                <w:lang w:val="en-CA"/>
              </w:rPr>
              <w:t>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298066" w14:textId="0259EB38" w:rsidR="00A8499C" w:rsidRDefault="005B1BE0" w:rsidP="00126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3240"/>
          <w:tab w:val="clear" w:pos="3960"/>
          <w:tab w:val="left" w:pos="3020"/>
        </w:tabs>
        <w:rPr>
          <w:color w:val="000000" w:themeColor="text1"/>
          <w:lang w:val="en-CA" w:eastAsia="zh-CN"/>
        </w:rPr>
      </w:pPr>
      <w:r>
        <w:rPr>
          <w:rFonts w:hint="eastAsia"/>
          <w:color w:val="000000" w:themeColor="text1"/>
          <w:lang w:val="en-CA" w:eastAsia="zh-CN"/>
        </w:rPr>
        <w:t>T</w:t>
      </w:r>
      <w:r>
        <w:rPr>
          <w:color w:val="000000" w:themeColor="text1"/>
          <w:lang w:val="en-CA" w:eastAsia="zh-CN"/>
        </w:rPr>
        <w:t xml:space="preserve">his contribution proposes two changes to </w:t>
      </w:r>
      <w:r w:rsidR="008E61D6">
        <w:rPr>
          <w:color w:val="000000" w:themeColor="text1"/>
          <w:lang w:val="en-CA" w:eastAsia="zh-CN"/>
        </w:rPr>
        <w:t xml:space="preserve">the </w:t>
      </w:r>
      <w:r>
        <w:rPr>
          <w:color w:val="000000" w:themeColor="text1"/>
          <w:lang w:val="en-CA" w:eastAsia="zh-CN"/>
        </w:rPr>
        <w:t>G</w:t>
      </w:r>
      <w:r w:rsidRPr="005B1BE0">
        <w:rPr>
          <w:color w:val="000000" w:themeColor="text1"/>
          <w:lang w:val="en-CA" w:eastAsia="zh-CN"/>
        </w:rPr>
        <w:t xml:space="preserve">enerative </w:t>
      </w:r>
      <w:r>
        <w:rPr>
          <w:color w:val="000000" w:themeColor="text1"/>
          <w:lang w:val="en-CA" w:eastAsia="zh-CN"/>
        </w:rPr>
        <w:t>F</w:t>
      </w:r>
      <w:r w:rsidRPr="005B1BE0">
        <w:rPr>
          <w:color w:val="000000" w:themeColor="text1"/>
          <w:lang w:val="en-CA" w:eastAsia="zh-CN"/>
        </w:rPr>
        <w:t xml:space="preserve">ace </w:t>
      </w:r>
      <w:r>
        <w:rPr>
          <w:color w:val="000000" w:themeColor="text1"/>
          <w:lang w:val="en-CA" w:eastAsia="zh-CN"/>
        </w:rPr>
        <w:t>V</w:t>
      </w:r>
      <w:r w:rsidRPr="005B1BE0">
        <w:rPr>
          <w:color w:val="000000" w:themeColor="text1"/>
          <w:lang w:val="en-CA" w:eastAsia="zh-CN"/>
        </w:rPr>
        <w:t xml:space="preserve">ideo </w:t>
      </w:r>
      <w:r>
        <w:rPr>
          <w:color w:val="000000" w:themeColor="text1"/>
          <w:lang w:val="en-CA" w:eastAsia="zh-CN"/>
        </w:rPr>
        <w:t>C</w:t>
      </w:r>
      <w:r w:rsidRPr="005B1BE0">
        <w:rPr>
          <w:color w:val="000000" w:themeColor="text1"/>
          <w:lang w:val="en-CA" w:eastAsia="zh-CN"/>
        </w:rPr>
        <w:t>ompression (GFVC)</w:t>
      </w:r>
      <w:r w:rsidR="008E61D6">
        <w:rPr>
          <w:color w:val="000000" w:themeColor="text1"/>
          <w:lang w:val="en-CA" w:eastAsia="zh-CN"/>
        </w:rPr>
        <w:t xml:space="preserve"> methods supported in the AHG16 software. Firstly, </w:t>
      </w:r>
      <w:r w:rsidR="0005600D">
        <w:rPr>
          <w:color w:val="000000" w:themeColor="text1"/>
          <w:lang w:val="en-CA" w:eastAsia="zh-CN"/>
        </w:rPr>
        <w:t xml:space="preserve">the analysis model </w:t>
      </w:r>
      <w:r w:rsidR="008E61D6">
        <w:rPr>
          <w:color w:val="000000" w:themeColor="text1"/>
          <w:lang w:val="en-CA" w:eastAsia="zh-CN"/>
        </w:rPr>
        <w:t xml:space="preserve">is removed from the decoder and the features of </w:t>
      </w:r>
      <w:r w:rsidR="0005600D">
        <w:rPr>
          <w:color w:val="000000" w:themeColor="text1"/>
          <w:lang w:val="en-CA" w:eastAsia="zh-CN"/>
        </w:rPr>
        <w:t>the base</w:t>
      </w:r>
      <w:r w:rsidR="008E61D6">
        <w:rPr>
          <w:color w:val="000000" w:themeColor="text1"/>
          <w:lang w:val="en-CA" w:eastAsia="zh-CN"/>
        </w:rPr>
        <w:t xml:space="preserve"> pictures are directly coded in the</w:t>
      </w:r>
      <w:r w:rsidR="0005600D">
        <w:rPr>
          <w:color w:val="000000" w:themeColor="text1"/>
          <w:lang w:val="en-CA" w:eastAsia="zh-CN"/>
        </w:rPr>
        <w:t xml:space="preserve"> bitstream instead. </w:t>
      </w:r>
      <w:r w:rsidR="008E61D6">
        <w:rPr>
          <w:color w:val="000000" w:themeColor="text1"/>
          <w:lang w:val="en-CA" w:eastAsia="zh-CN"/>
        </w:rPr>
        <w:t>T</w:t>
      </w:r>
      <w:r w:rsidR="00A8499C">
        <w:rPr>
          <w:color w:val="000000" w:themeColor="text1"/>
          <w:lang w:val="en-CA" w:eastAsia="zh-CN"/>
        </w:rPr>
        <w:t xml:space="preserve">his is applied to all three GFVC methods, CFTE, FOMM and FV2V, in </w:t>
      </w:r>
      <w:r w:rsidR="00767A93">
        <w:rPr>
          <w:color w:val="000000" w:themeColor="text1"/>
          <w:lang w:val="en-CA" w:eastAsia="zh-CN"/>
        </w:rPr>
        <w:t xml:space="preserve">the </w:t>
      </w:r>
      <w:r w:rsidR="00A8499C">
        <w:rPr>
          <w:color w:val="000000" w:themeColor="text1"/>
          <w:lang w:val="en-CA" w:eastAsia="zh-CN"/>
        </w:rPr>
        <w:t xml:space="preserve">AHG16 </w:t>
      </w:r>
      <w:r w:rsidR="00767A93">
        <w:rPr>
          <w:color w:val="000000" w:themeColor="text1"/>
          <w:lang w:val="en-CA" w:eastAsia="zh-CN"/>
        </w:rPr>
        <w:t xml:space="preserve">GFVC </w:t>
      </w:r>
      <w:r w:rsidR="00A8499C">
        <w:rPr>
          <w:color w:val="000000" w:themeColor="text1"/>
          <w:lang w:val="en-CA" w:eastAsia="zh-CN"/>
        </w:rPr>
        <w:t xml:space="preserve">software. The complexity (in terms of number of parameters and </w:t>
      </w:r>
      <w:proofErr w:type="spellStart"/>
      <w:r w:rsidR="00A8499C">
        <w:rPr>
          <w:color w:val="000000" w:themeColor="text1"/>
          <w:lang w:val="en-CA" w:eastAsia="zh-CN"/>
        </w:rPr>
        <w:t>kMACs</w:t>
      </w:r>
      <w:proofErr w:type="spellEnd"/>
      <w:r w:rsidR="00A8499C">
        <w:rPr>
          <w:color w:val="000000" w:themeColor="text1"/>
          <w:lang w:val="en-CA" w:eastAsia="zh-CN"/>
        </w:rPr>
        <w:t xml:space="preserve"> per pixel) and performance (in terms of </w:t>
      </w:r>
      <w:r w:rsidR="00A8499C" w:rsidRPr="000A65B5">
        <w:rPr>
          <w:color w:val="000000" w:themeColor="text1"/>
          <w:lang w:val="en-CA" w:eastAsia="zh-CN"/>
        </w:rPr>
        <w:t>{DISTS, LPIPS, RGB444_PSNR, RGB444_SSIM, YUV420_PSNR, YUV420_SSIM}</w:t>
      </w:r>
      <w:r w:rsidR="00A8499C">
        <w:rPr>
          <w:color w:val="000000" w:themeColor="text1"/>
          <w:lang w:val="en-CA" w:eastAsia="zh-CN"/>
        </w:rPr>
        <w:t xml:space="preserve">) of this proposed element are </w:t>
      </w:r>
      <w:r w:rsidR="008F6DD9">
        <w:rPr>
          <w:color w:val="000000" w:themeColor="text1"/>
          <w:lang w:val="en-CA" w:eastAsia="zh-CN"/>
        </w:rPr>
        <w:t xml:space="preserve">reported </w:t>
      </w:r>
      <w:r w:rsidR="00A8499C">
        <w:rPr>
          <w:color w:val="000000" w:themeColor="text1"/>
          <w:lang w:val="en-CA" w:eastAsia="zh-CN"/>
        </w:rPr>
        <w:t>as follows:</w:t>
      </w:r>
    </w:p>
    <w:p w14:paraId="194CBD04" w14:textId="6E31941A" w:rsidR="00A8499C" w:rsidRPr="00D37908" w:rsidRDefault="0005600D" w:rsidP="00A8499C">
      <w:pPr>
        <w:pStyle w:val="ad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3240"/>
          <w:tab w:val="clear" w:pos="3960"/>
          <w:tab w:val="left" w:pos="3020"/>
        </w:tabs>
        <w:rPr>
          <w:color w:val="000000" w:themeColor="text1"/>
          <w:sz w:val="22"/>
          <w:lang w:val="en-CA" w:eastAsia="zh-CN"/>
        </w:rPr>
      </w:pPr>
      <w:r w:rsidRPr="00D37908">
        <w:rPr>
          <w:color w:val="000000" w:themeColor="text1"/>
          <w:sz w:val="22"/>
          <w:lang w:val="en-CA" w:eastAsia="zh-CN"/>
        </w:rPr>
        <w:t xml:space="preserve">For </w:t>
      </w:r>
      <w:r w:rsidR="00D0322F" w:rsidRPr="00D37908">
        <w:rPr>
          <w:color w:val="000000" w:themeColor="text1"/>
          <w:sz w:val="22"/>
          <w:lang w:val="en-CA" w:eastAsia="zh-CN"/>
        </w:rPr>
        <w:t>CFTE</w:t>
      </w:r>
      <w:r w:rsidRPr="00D37908">
        <w:rPr>
          <w:color w:val="000000" w:themeColor="text1"/>
          <w:sz w:val="22"/>
          <w:lang w:val="en-CA" w:eastAsia="zh-CN"/>
        </w:rPr>
        <w:t xml:space="preserve">, </w:t>
      </w:r>
      <w:r w:rsidR="00A8499C" w:rsidRPr="00D37908">
        <w:rPr>
          <w:color w:val="000000" w:themeColor="text1"/>
          <w:sz w:val="22"/>
          <w:lang w:val="en-CA" w:eastAsia="zh-CN"/>
        </w:rPr>
        <w:t xml:space="preserve">complexity </w:t>
      </w:r>
      <w:r w:rsidR="008F6DD9">
        <w:rPr>
          <w:color w:val="000000" w:themeColor="text1"/>
          <w:sz w:val="22"/>
          <w:lang w:val="en-CA" w:eastAsia="zh-CN"/>
        </w:rPr>
        <w:t xml:space="preserve">is </w:t>
      </w:r>
      <w:r w:rsidR="00D0322F" w:rsidRPr="00D37908">
        <w:rPr>
          <w:color w:val="000000" w:themeColor="text1"/>
          <w:sz w:val="22"/>
          <w:lang w:val="en-CA" w:eastAsia="zh-CN"/>
        </w:rPr>
        <w:t>reduced</w:t>
      </w:r>
      <w:r w:rsidR="00126CB9" w:rsidRPr="00D37908">
        <w:rPr>
          <w:color w:val="000000" w:themeColor="text1"/>
          <w:sz w:val="22"/>
          <w:lang w:val="en-CA" w:eastAsia="zh-CN"/>
        </w:rPr>
        <w:t xml:space="preserve"> </w:t>
      </w:r>
      <w:r w:rsidR="006A3F31" w:rsidRPr="00D37908">
        <w:rPr>
          <w:color w:val="000000" w:themeColor="text1"/>
          <w:sz w:val="22"/>
          <w:lang w:val="en-CA" w:eastAsia="zh-CN"/>
        </w:rPr>
        <w:t>by 24.1% and 1.8%</w:t>
      </w:r>
      <w:r w:rsidR="00126CB9" w:rsidRPr="00D37908">
        <w:rPr>
          <w:color w:val="000000" w:themeColor="text1"/>
          <w:sz w:val="22"/>
          <w:lang w:val="en-CA" w:eastAsia="zh-CN"/>
        </w:rPr>
        <w:t>,</w:t>
      </w:r>
      <w:r w:rsidR="006A3F31" w:rsidRPr="00D37908">
        <w:rPr>
          <w:color w:val="000000" w:themeColor="text1"/>
          <w:sz w:val="22"/>
          <w:lang w:val="en-CA" w:eastAsia="zh-CN"/>
        </w:rPr>
        <w:t xml:space="preserve"> coding performance is {1.32%, 1.39%, 2.16%, -0.1%, 9.9%, #VALUE!}</w:t>
      </w:r>
      <w:r w:rsidR="00D0322F" w:rsidRPr="00D37908">
        <w:rPr>
          <w:color w:val="000000" w:themeColor="text1"/>
          <w:sz w:val="22"/>
          <w:lang w:val="en-CA" w:eastAsia="zh-CN"/>
        </w:rPr>
        <w:t xml:space="preserve"> compared with the </w:t>
      </w:r>
      <w:r w:rsidR="00A8499C" w:rsidRPr="00D37908">
        <w:rPr>
          <w:color w:val="000000" w:themeColor="text1"/>
          <w:sz w:val="22"/>
          <w:lang w:val="en-CA" w:eastAsia="zh-CN"/>
        </w:rPr>
        <w:t xml:space="preserve">current </w:t>
      </w:r>
      <w:r w:rsidR="00D0322F" w:rsidRPr="00D37908">
        <w:rPr>
          <w:color w:val="000000" w:themeColor="text1"/>
          <w:sz w:val="22"/>
          <w:lang w:val="en-CA" w:eastAsia="zh-CN"/>
        </w:rPr>
        <w:t>CFTE, and {-59.66%, -57.47%, -3.05%, -27.4%, -4.3%, #VALUE!}</w:t>
      </w:r>
      <w:r w:rsidR="00126CB9" w:rsidRPr="00D37908">
        <w:rPr>
          <w:color w:val="000000" w:themeColor="text1"/>
          <w:sz w:val="22"/>
          <w:lang w:val="en-CA" w:eastAsia="zh-CN"/>
        </w:rPr>
        <w:t xml:space="preserve"> compared with VTM-22.2</w:t>
      </w:r>
      <w:r w:rsidR="006A3F31" w:rsidRPr="00D37908">
        <w:rPr>
          <w:color w:val="000000" w:themeColor="text1"/>
          <w:sz w:val="22"/>
          <w:lang w:val="en-CA" w:eastAsia="zh-CN"/>
        </w:rPr>
        <w:t xml:space="preserve">. </w:t>
      </w:r>
    </w:p>
    <w:p w14:paraId="22DF6E7C" w14:textId="6D9629F1" w:rsidR="00A8499C" w:rsidRPr="00D37908" w:rsidRDefault="006A3F31" w:rsidP="00D37908">
      <w:pPr>
        <w:pStyle w:val="ad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3240"/>
          <w:tab w:val="clear" w:pos="3960"/>
          <w:tab w:val="left" w:pos="3020"/>
        </w:tabs>
        <w:rPr>
          <w:color w:val="000000" w:themeColor="text1"/>
          <w:lang w:val="en-CA" w:eastAsia="zh-CN"/>
        </w:rPr>
      </w:pPr>
      <w:r w:rsidRPr="00D37908">
        <w:rPr>
          <w:color w:val="000000" w:themeColor="text1"/>
          <w:sz w:val="22"/>
          <w:lang w:val="en-CA" w:eastAsia="zh-CN"/>
        </w:rPr>
        <w:t xml:space="preserve">For </w:t>
      </w:r>
      <w:r w:rsidR="00D0322F" w:rsidRPr="00D37908">
        <w:rPr>
          <w:color w:val="000000" w:themeColor="text1"/>
          <w:sz w:val="22"/>
          <w:lang w:val="en-CA" w:eastAsia="zh-CN"/>
        </w:rPr>
        <w:t>FOMM</w:t>
      </w:r>
      <w:r w:rsidRPr="00D37908">
        <w:rPr>
          <w:color w:val="000000" w:themeColor="text1"/>
          <w:sz w:val="22"/>
          <w:lang w:val="en-CA" w:eastAsia="zh-CN"/>
        </w:rPr>
        <w:t xml:space="preserve">, </w:t>
      </w:r>
      <w:r w:rsidR="00A8499C" w:rsidRPr="00D37908">
        <w:rPr>
          <w:color w:val="000000" w:themeColor="text1"/>
          <w:sz w:val="22"/>
          <w:lang w:val="en-CA" w:eastAsia="zh-CN"/>
        </w:rPr>
        <w:t>complexity</w:t>
      </w:r>
      <w:r w:rsidR="008F6DD9">
        <w:rPr>
          <w:color w:val="000000" w:themeColor="text1"/>
          <w:sz w:val="22"/>
          <w:lang w:val="en-CA" w:eastAsia="zh-CN"/>
        </w:rPr>
        <w:t xml:space="preserve"> is</w:t>
      </w:r>
      <w:r w:rsidR="00A8499C" w:rsidRPr="00D37908">
        <w:rPr>
          <w:color w:val="000000" w:themeColor="text1"/>
          <w:sz w:val="22"/>
          <w:lang w:val="en-CA" w:eastAsia="zh-CN"/>
        </w:rPr>
        <w:t xml:space="preserve"> </w:t>
      </w:r>
      <w:r w:rsidR="00126CB9" w:rsidRPr="00D37908">
        <w:rPr>
          <w:color w:val="000000" w:themeColor="text1"/>
          <w:sz w:val="22"/>
          <w:lang w:val="en-CA" w:eastAsia="zh-CN"/>
        </w:rPr>
        <w:t>reduced</w:t>
      </w:r>
      <w:r w:rsidR="00126CB9" w:rsidRPr="00D37908" w:rsidDel="00126CB9">
        <w:rPr>
          <w:color w:val="000000" w:themeColor="text1"/>
          <w:sz w:val="22"/>
          <w:lang w:val="en-CA" w:eastAsia="zh-CN"/>
        </w:rPr>
        <w:t xml:space="preserve"> </w:t>
      </w:r>
      <w:r w:rsidR="00126CB9" w:rsidRPr="00D37908">
        <w:rPr>
          <w:color w:val="000000" w:themeColor="text1"/>
          <w:sz w:val="22"/>
          <w:lang w:val="en-CA" w:eastAsia="zh-CN"/>
        </w:rPr>
        <w:t xml:space="preserve">by </w:t>
      </w:r>
      <w:r w:rsidRPr="00D37908">
        <w:rPr>
          <w:color w:val="000000" w:themeColor="text1"/>
          <w:sz w:val="22"/>
          <w:lang w:val="en-CA" w:eastAsia="zh-CN"/>
        </w:rPr>
        <w:t>23.7% and 2.3%</w:t>
      </w:r>
      <w:r w:rsidR="00A8499C" w:rsidRPr="00D37908">
        <w:rPr>
          <w:color w:val="000000" w:themeColor="text1"/>
          <w:sz w:val="22"/>
          <w:lang w:val="en-CA" w:eastAsia="zh-CN"/>
        </w:rPr>
        <w:t xml:space="preserve">, </w:t>
      </w:r>
      <w:r w:rsidRPr="00D37908">
        <w:rPr>
          <w:color w:val="000000" w:themeColor="text1"/>
          <w:sz w:val="22"/>
          <w:lang w:val="en-CA" w:eastAsia="zh-CN"/>
        </w:rPr>
        <w:t>coding performance</w:t>
      </w:r>
      <w:r w:rsidR="005609DB" w:rsidRPr="00D37908">
        <w:rPr>
          <w:color w:val="000000" w:themeColor="text1"/>
          <w:sz w:val="22"/>
          <w:lang w:val="en-CA" w:eastAsia="zh-CN"/>
        </w:rPr>
        <w:t xml:space="preserve"> </w:t>
      </w:r>
      <w:r w:rsidRPr="00D37908">
        <w:rPr>
          <w:color w:val="000000" w:themeColor="text1"/>
          <w:sz w:val="22"/>
          <w:lang w:val="en-CA" w:eastAsia="zh-CN"/>
        </w:rPr>
        <w:t>is {2.37%, 2.50%, 8.24%, 2.7%, 18.3%, #VALUE!}</w:t>
      </w:r>
      <w:r w:rsidR="00126CB9" w:rsidRPr="00D37908">
        <w:rPr>
          <w:color w:val="000000" w:themeColor="text1"/>
          <w:sz w:val="22"/>
          <w:lang w:val="en-CA" w:eastAsia="zh-CN"/>
        </w:rPr>
        <w:t xml:space="preserve"> compared with the </w:t>
      </w:r>
      <w:r w:rsidR="00A8499C" w:rsidRPr="00D37908">
        <w:rPr>
          <w:color w:val="000000" w:themeColor="text1"/>
          <w:sz w:val="22"/>
          <w:lang w:val="en-CA" w:eastAsia="zh-CN"/>
        </w:rPr>
        <w:t xml:space="preserve">current </w:t>
      </w:r>
      <w:r w:rsidR="00126CB9" w:rsidRPr="00D37908">
        <w:rPr>
          <w:color w:val="000000" w:themeColor="text1"/>
          <w:sz w:val="22"/>
          <w:lang w:val="en-CA" w:eastAsia="zh-CN"/>
        </w:rPr>
        <w:t>FOMM, and {-32.37%, -28.48%, 2.98%, 1.3%, 1.4%, #VALUE!} compared with VTM-22.2</w:t>
      </w:r>
      <w:r w:rsidRPr="00D37908">
        <w:rPr>
          <w:color w:val="000000" w:themeColor="text1"/>
          <w:sz w:val="22"/>
          <w:lang w:val="en-CA" w:eastAsia="zh-CN"/>
        </w:rPr>
        <w:t xml:space="preserve">. </w:t>
      </w:r>
    </w:p>
    <w:p w14:paraId="25040A81" w14:textId="0A931378" w:rsidR="008E61D6" w:rsidRPr="00D37908" w:rsidRDefault="006A3F31" w:rsidP="00D37908">
      <w:pPr>
        <w:pStyle w:val="ad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3240"/>
          <w:tab w:val="clear" w:pos="3960"/>
          <w:tab w:val="left" w:pos="3020"/>
        </w:tabs>
        <w:rPr>
          <w:color w:val="000000" w:themeColor="text1"/>
          <w:lang w:val="en-CA" w:eastAsia="zh-CN"/>
        </w:rPr>
      </w:pPr>
      <w:r w:rsidRPr="00D37908">
        <w:rPr>
          <w:color w:val="000000" w:themeColor="text1"/>
          <w:sz w:val="22"/>
          <w:lang w:val="en-CA" w:eastAsia="zh-CN"/>
        </w:rPr>
        <w:t>For FV2V,</w:t>
      </w:r>
      <w:r w:rsidR="00126CB9" w:rsidRPr="00D37908">
        <w:rPr>
          <w:color w:val="000000" w:themeColor="text1"/>
          <w:sz w:val="22"/>
          <w:lang w:val="en-CA" w:eastAsia="zh-CN"/>
        </w:rPr>
        <w:t xml:space="preserve"> </w:t>
      </w:r>
      <w:r w:rsidR="00A8499C" w:rsidRPr="00D37908">
        <w:rPr>
          <w:color w:val="000000" w:themeColor="text1"/>
          <w:sz w:val="22"/>
          <w:lang w:val="en-CA" w:eastAsia="zh-CN"/>
        </w:rPr>
        <w:t>complexity</w:t>
      </w:r>
      <w:r w:rsidR="008F6DD9">
        <w:rPr>
          <w:color w:val="000000" w:themeColor="text1"/>
          <w:sz w:val="22"/>
          <w:lang w:val="en-CA" w:eastAsia="zh-CN"/>
        </w:rPr>
        <w:t xml:space="preserve"> is</w:t>
      </w:r>
      <w:r w:rsidR="00126CB9" w:rsidRPr="00D37908">
        <w:rPr>
          <w:color w:val="000000" w:themeColor="text1"/>
          <w:sz w:val="22"/>
          <w:lang w:val="en-CA" w:eastAsia="zh-CN"/>
        </w:rPr>
        <w:t xml:space="preserve"> reduced by</w:t>
      </w:r>
      <w:r w:rsidRPr="00D37908">
        <w:rPr>
          <w:color w:val="000000" w:themeColor="text1"/>
          <w:sz w:val="22"/>
          <w:lang w:val="en-CA" w:eastAsia="zh-CN"/>
        </w:rPr>
        <w:t xml:space="preserve"> 24.1% and 1.</w:t>
      </w:r>
      <w:r w:rsidR="005609DB" w:rsidRPr="00D37908">
        <w:rPr>
          <w:color w:val="000000" w:themeColor="text1"/>
          <w:sz w:val="22"/>
          <w:lang w:val="en-CA" w:eastAsia="zh-CN"/>
        </w:rPr>
        <w:t>6</w:t>
      </w:r>
      <w:r w:rsidRPr="00D37908">
        <w:rPr>
          <w:color w:val="000000" w:themeColor="text1"/>
          <w:sz w:val="22"/>
          <w:lang w:val="en-CA" w:eastAsia="zh-CN"/>
        </w:rPr>
        <w:t>%</w:t>
      </w:r>
      <w:r w:rsidR="00A8499C" w:rsidRPr="00D37908">
        <w:rPr>
          <w:color w:val="000000" w:themeColor="text1"/>
          <w:sz w:val="22"/>
          <w:lang w:val="en-CA" w:eastAsia="zh-CN"/>
        </w:rPr>
        <w:t xml:space="preserve">, </w:t>
      </w:r>
      <w:r w:rsidRPr="00D37908">
        <w:rPr>
          <w:color w:val="000000" w:themeColor="text1"/>
          <w:sz w:val="22"/>
          <w:lang w:val="en-CA" w:eastAsia="zh-CN"/>
        </w:rPr>
        <w:t>coding performance is {1.</w:t>
      </w:r>
      <w:r w:rsidR="005609DB" w:rsidRPr="00D37908">
        <w:rPr>
          <w:color w:val="000000" w:themeColor="text1"/>
          <w:sz w:val="22"/>
          <w:lang w:val="en-CA" w:eastAsia="zh-CN"/>
        </w:rPr>
        <w:t>45</w:t>
      </w:r>
      <w:r w:rsidRPr="00D37908">
        <w:rPr>
          <w:color w:val="000000" w:themeColor="text1"/>
          <w:sz w:val="22"/>
          <w:lang w:val="en-CA" w:eastAsia="zh-CN"/>
        </w:rPr>
        <w:t>%, 1.</w:t>
      </w:r>
      <w:r w:rsidR="005609DB" w:rsidRPr="00D37908">
        <w:rPr>
          <w:color w:val="000000" w:themeColor="text1"/>
          <w:sz w:val="22"/>
          <w:lang w:val="en-CA" w:eastAsia="zh-CN"/>
        </w:rPr>
        <w:t>54</w:t>
      </w:r>
      <w:r w:rsidRPr="00D37908">
        <w:rPr>
          <w:color w:val="000000" w:themeColor="text1"/>
          <w:sz w:val="22"/>
          <w:lang w:val="en-CA" w:eastAsia="zh-CN"/>
        </w:rPr>
        <w:t xml:space="preserve">%, </w:t>
      </w:r>
      <w:r w:rsidR="005609DB" w:rsidRPr="00D37908">
        <w:rPr>
          <w:color w:val="000000" w:themeColor="text1"/>
          <w:sz w:val="22"/>
          <w:lang w:val="en-CA" w:eastAsia="zh-CN"/>
        </w:rPr>
        <w:t>1.54</w:t>
      </w:r>
      <w:r w:rsidRPr="00D37908">
        <w:rPr>
          <w:color w:val="000000" w:themeColor="text1"/>
          <w:sz w:val="22"/>
          <w:lang w:val="en-CA" w:eastAsia="zh-CN"/>
        </w:rPr>
        <w:t xml:space="preserve">%, </w:t>
      </w:r>
      <w:r w:rsidR="005609DB" w:rsidRPr="00D37908">
        <w:rPr>
          <w:color w:val="000000" w:themeColor="text1"/>
          <w:sz w:val="22"/>
          <w:lang w:val="en-CA" w:eastAsia="zh-CN"/>
        </w:rPr>
        <w:t>2.3</w:t>
      </w:r>
      <w:r w:rsidRPr="00D37908">
        <w:rPr>
          <w:color w:val="000000" w:themeColor="text1"/>
          <w:sz w:val="22"/>
          <w:lang w:val="en-CA" w:eastAsia="zh-CN"/>
        </w:rPr>
        <w:t xml:space="preserve">%, </w:t>
      </w:r>
      <w:r w:rsidR="005609DB" w:rsidRPr="00D37908">
        <w:rPr>
          <w:color w:val="000000" w:themeColor="text1"/>
          <w:sz w:val="22"/>
          <w:lang w:val="en-CA" w:eastAsia="zh-CN"/>
        </w:rPr>
        <w:t>-0.8</w:t>
      </w:r>
      <w:r w:rsidRPr="00D37908">
        <w:rPr>
          <w:color w:val="000000" w:themeColor="text1"/>
          <w:sz w:val="22"/>
          <w:lang w:val="en-CA" w:eastAsia="zh-CN"/>
        </w:rPr>
        <w:t xml:space="preserve">%, </w:t>
      </w:r>
      <w:r w:rsidR="005609DB" w:rsidRPr="00D37908">
        <w:rPr>
          <w:color w:val="000000" w:themeColor="text1"/>
          <w:sz w:val="22"/>
          <w:lang w:val="en-CA" w:eastAsia="zh-CN"/>
        </w:rPr>
        <w:t>2.0%</w:t>
      </w:r>
      <w:r w:rsidRPr="00D37908">
        <w:rPr>
          <w:color w:val="000000" w:themeColor="text1"/>
          <w:sz w:val="22"/>
          <w:lang w:val="en-CA" w:eastAsia="zh-CN"/>
        </w:rPr>
        <w:t>}</w:t>
      </w:r>
      <w:r w:rsidR="00126CB9" w:rsidRPr="00D37908">
        <w:rPr>
          <w:color w:val="000000" w:themeColor="text1"/>
          <w:sz w:val="22"/>
          <w:lang w:val="en-CA" w:eastAsia="zh-CN"/>
        </w:rPr>
        <w:t xml:space="preserve"> compared with the </w:t>
      </w:r>
      <w:r w:rsidR="00A8499C" w:rsidRPr="00D37908">
        <w:rPr>
          <w:color w:val="000000" w:themeColor="text1"/>
          <w:sz w:val="22"/>
          <w:lang w:val="en-CA" w:eastAsia="zh-CN"/>
        </w:rPr>
        <w:t xml:space="preserve">current </w:t>
      </w:r>
      <w:r w:rsidR="00126CB9" w:rsidRPr="00D37908">
        <w:rPr>
          <w:color w:val="000000" w:themeColor="text1"/>
          <w:sz w:val="22"/>
          <w:lang w:val="en-CA" w:eastAsia="zh-CN"/>
        </w:rPr>
        <w:t>FV2V, and {-46.69%, -44.54%, 5.37%, -14.0%, 4.3%, -12.8%} compared with VTM-22.2</w:t>
      </w:r>
      <w:r w:rsidR="005609DB" w:rsidRPr="00D37908">
        <w:rPr>
          <w:color w:val="000000" w:themeColor="text1"/>
          <w:sz w:val="22"/>
          <w:lang w:val="en-CA" w:eastAsia="zh-CN"/>
        </w:rPr>
        <w:t>.</w:t>
      </w:r>
      <w:r w:rsidRPr="00D37908">
        <w:rPr>
          <w:color w:val="000000" w:themeColor="text1"/>
          <w:sz w:val="22"/>
          <w:lang w:val="en-CA" w:eastAsia="zh-CN"/>
        </w:rPr>
        <w:t xml:space="preserve"> </w:t>
      </w:r>
    </w:p>
    <w:p w14:paraId="17BA76C6" w14:textId="1C1F0B0C" w:rsidR="00126CB9" w:rsidRPr="00D6226E" w:rsidRDefault="00A8499C" w:rsidP="00D6226E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 xml:space="preserve">In the second element of this proposal, the Lightweight CFTE in AHG16 software is further simplified by selectively replacing </w:t>
      </w:r>
      <w:r w:rsidR="005609DB">
        <w:rPr>
          <w:color w:val="000000" w:themeColor="text1"/>
          <w:lang w:val="en-CA" w:eastAsia="zh-CN"/>
        </w:rPr>
        <w:t xml:space="preserve">3x3 convolution layers </w:t>
      </w:r>
      <w:r>
        <w:rPr>
          <w:color w:val="000000" w:themeColor="text1"/>
          <w:lang w:val="en-CA" w:eastAsia="zh-CN"/>
        </w:rPr>
        <w:t xml:space="preserve">with </w:t>
      </w:r>
      <w:proofErr w:type="spellStart"/>
      <w:r w:rsidR="005609DB" w:rsidRPr="000A65B5">
        <w:rPr>
          <w:color w:val="000000" w:themeColor="text1"/>
          <w:lang w:val="en-CA" w:eastAsia="zh-CN"/>
        </w:rPr>
        <w:t>depthwise</w:t>
      </w:r>
      <w:proofErr w:type="spellEnd"/>
      <w:r w:rsidR="005609DB" w:rsidRPr="000A65B5">
        <w:rPr>
          <w:color w:val="000000" w:themeColor="text1"/>
          <w:lang w:val="en-CA" w:eastAsia="zh-CN"/>
        </w:rPr>
        <w:t xml:space="preserve"> separable convolution</w:t>
      </w:r>
      <w:r>
        <w:rPr>
          <w:color w:val="000000" w:themeColor="text1"/>
          <w:lang w:val="en-CA" w:eastAsia="zh-CN"/>
        </w:rPr>
        <w:t>, resulting in a 50% reduction in</w:t>
      </w:r>
      <w:r w:rsidR="00E073D4">
        <w:rPr>
          <w:color w:val="000000" w:themeColor="text1"/>
          <w:lang w:val="en-CA" w:eastAsia="zh-CN"/>
        </w:rPr>
        <w:t xml:space="preserve"> t</w:t>
      </w:r>
      <w:r w:rsidR="00E073D4" w:rsidRPr="00E073D4">
        <w:rPr>
          <w:color w:val="000000" w:themeColor="text1"/>
          <w:lang w:val="en-CA" w:eastAsia="zh-CN"/>
        </w:rPr>
        <w:t xml:space="preserve">he number of channels in the </w:t>
      </w:r>
      <w:r w:rsidR="00E073D4">
        <w:rPr>
          <w:color w:val="000000" w:themeColor="text1"/>
          <w:lang w:val="en-CA" w:eastAsia="zh-CN"/>
        </w:rPr>
        <w:t>generative model</w:t>
      </w:r>
      <w:r w:rsidR="005609DB">
        <w:rPr>
          <w:color w:val="000000" w:themeColor="text1"/>
          <w:lang w:val="en-CA" w:eastAsia="zh-CN"/>
        </w:rPr>
        <w:t xml:space="preserve">. </w:t>
      </w:r>
      <w:r>
        <w:rPr>
          <w:color w:val="000000" w:themeColor="text1"/>
          <w:lang w:val="en-CA" w:eastAsia="zh-CN"/>
        </w:rPr>
        <w:t>Combined with the first element, t</w:t>
      </w:r>
      <w:r w:rsidR="00126CB9">
        <w:rPr>
          <w:color w:val="000000" w:themeColor="text1"/>
          <w:lang w:val="en-CA" w:eastAsia="zh-CN"/>
        </w:rPr>
        <w:t>he proposed lightweight CFTE</w:t>
      </w:r>
      <w:r w:rsidR="00126D40">
        <w:rPr>
          <w:color w:val="000000" w:themeColor="text1"/>
          <w:lang w:val="en-CA" w:eastAsia="zh-CN"/>
        </w:rPr>
        <w:t xml:space="preserve"> </w:t>
      </w:r>
      <w:r>
        <w:rPr>
          <w:color w:val="000000" w:themeColor="text1"/>
          <w:lang w:val="en-CA" w:eastAsia="zh-CN"/>
        </w:rPr>
        <w:t xml:space="preserve">achieves complexity reduction of </w:t>
      </w:r>
      <w:r w:rsidR="00126D40">
        <w:rPr>
          <w:color w:val="000000" w:themeColor="text1"/>
          <w:lang w:val="en-CA" w:eastAsia="zh-CN"/>
        </w:rPr>
        <w:t>58.6</w:t>
      </w:r>
      <w:r w:rsidR="00126D40" w:rsidRPr="004C54E6">
        <w:rPr>
          <w:color w:val="000000" w:themeColor="text1"/>
          <w:lang w:val="en-CA" w:eastAsia="zh-CN"/>
        </w:rPr>
        <w:t>% and 7</w:t>
      </w:r>
      <w:r w:rsidR="00126D40">
        <w:rPr>
          <w:color w:val="000000" w:themeColor="text1"/>
          <w:lang w:val="en-CA" w:eastAsia="zh-CN"/>
        </w:rPr>
        <w:t>6.3</w:t>
      </w:r>
      <w:r w:rsidR="00126D40" w:rsidRPr="004C54E6">
        <w:rPr>
          <w:color w:val="000000" w:themeColor="text1"/>
          <w:lang w:val="en-CA" w:eastAsia="zh-CN"/>
        </w:rPr>
        <w:t>%</w:t>
      </w:r>
      <w:r w:rsidR="00126D40">
        <w:rPr>
          <w:color w:val="000000" w:themeColor="text1"/>
          <w:lang w:val="en-CA" w:eastAsia="zh-CN"/>
        </w:rPr>
        <w:t xml:space="preserve">, </w:t>
      </w:r>
      <w:r w:rsidR="00126D40" w:rsidRPr="00126CB9">
        <w:rPr>
          <w:color w:val="000000" w:themeColor="text1"/>
          <w:lang w:val="en-CA" w:eastAsia="zh-CN"/>
        </w:rPr>
        <w:t>respectively</w:t>
      </w:r>
      <w:r w:rsidR="00126D40">
        <w:rPr>
          <w:color w:val="000000" w:themeColor="text1"/>
          <w:lang w:val="en-CA" w:eastAsia="zh-CN"/>
        </w:rPr>
        <w:t xml:space="preserve">. </w:t>
      </w:r>
      <w:r>
        <w:rPr>
          <w:color w:val="000000" w:themeColor="text1"/>
          <w:lang w:val="en-CA" w:eastAsia="zh-CN"/>
        </w:rPr>
        <w:t xml:space="preserve">Its </w:t>
      </w:r>
      <w:r w:rsidR="00126D40">
        <w:rPr>
          <w:color w:val="000000" w:themeColor="text1"/>
          <w:lang w:val="en-CA" w:eastAsia="zh-CN"/>
        </w:rPr>
        <w:t xml:space="preserve">coding performance is {0.38%, 2.99%, 0.45%, 9.9%, 4.4%, 262409.8%} compared with the </w:t>
      </w:r>
      <w:r>
        <w:rPr>
          <w:color w:val="000000" w:themeColor="text1"/>
          <w:lang w:val="en-CA" w:eastAsia="zh-CN"/>
        </w:rPr>
        <w:t xml:space="preserve">current </w:t>
      </w:r>
      <w:r w:rsidR="00126D40">
        <w:rPr>
          <w:color w:val="000000" w:themeColor="text1"/>
          <w:lang w:val="en-CA" w:eastAsia="zh-CN"/>
        </w:rPr>
        <w:t>lightweight CFTE</w:t>
      </w:r>
      <w:r>
        <w:rPr>
          <w:color w:val="000000" w:themeColor="text1"/>
          <w:lang w:val="en-CA" w:eastAsia="zh-CN"/>
        </w:rPr>
        <w:t xml:space="preserve"> in </w:t>
      </w:r>
      <w:r w:rsidR="008F6DD9">
        <w:rPr>
          <w:color w:val="000000" w:themeColor="text1"/>
          <w:lang w:val="en-CA" w:eastAsia="zh-CN"/>
        </w:rPr>
        <w:t xml:space="preserve">the </w:t>
      </w:r>
      <w:r>
        <w:rPr>
          <w:color w:val="000000" w:themeColor="text1"/>
          <w:lang w:val="en-CA" w:eastAsia="zh-CN"/>
        </w:rPr>
        <w:t>AHG16 software</w:t>
      </w:r>
      <w:r w:rsidR="00126D40">
        <w:rPr>
          <w:color w:val="000000" w:themeColor="text1"/>
          <w:lang w:val="en-CA" w:eastAsia="zh-CN"/>
        </w:rPr>
        <w:t>, and {</w:t>
      </w:r>
      <w:r w:rsidR="00126D40" w:rsidRPr="00126D40">
        <w:rPr>
          <w:color w:val="000000" w:themeColor="text1"/>
          <w:lang w:val="en-CA" w:eastAsia="zh-CN"/>
        </w:rPr>
        <w:t>-62.48%</w:t>
      </w:r>
      <w:r w:rsidR="00126D40">
        <w:rPr>
          <w:color w:val="000000" w:themeColor="text1"/>
          <w:lang w:val="en-CA" w:eastAsia="zh-CN"/>
        </w:rPr>
        <w:t xml:space="preserve">, </w:t>
      </w:r>
      <w:r w:rsidR="00126D40" w:rsidRPr="00126D40">
        <w:rPr>
          <w:color w:val="000000" w:themeColor="text1"/>
          <w:lang w:val="en-CA" w:eastAsia="zh-CN"/>
        </w:rPr>
        <w:t>-59.54%</w:t>
      </w:r>
      <w:r w:rsidR="00126D40">
        <w:rPr>
          <w:color w:val="000000" w:themeColor="text1"/>
          <w:lang w:val="en-CA" w:eastAsia="zh-CN"/>
        </w:rPr>
        <w:t>, -</w:t>
      </w:r>
      <w:r w:rsidR="00126D40" w:rsidRPr="00126D40">
        <w:rPr>
          <w:color w:val="000000" w:themeColor="text1"/>
          <w:lang w:val="en-CA" w:eastAsia="zh-CN"/>
        </w:rPr>
        <w:t>4.91%</w:t>
      </w:r>
      <w:r w:rsidR="00126D40">
        <w:rPr>
          <w:color w:val="000000" w:themeColor="text1"/>
          <w:lang w:val="en-CA" w:eastAsia="zh-CN"/>
        </w:rPr>
        <w:t xml:space="preserve">, </w:t>
      </w:r>
      <w:r w:rsidR="00126D40" w:rsidRPr="00126D40">
        <w:rPr>
          <w:color w:val="000000" w:themeColor="text1"/>
          <w:lang w:val="en-CA" w:eastAsia="zh-CN"/>
        </w:rPr>
        <w:t>-26.9</w:t>
      </w:r>
      <w:r w:rsidR="00126D40">
        <w:rPr>
          <w:color w:val="000000" w:themeColor="text1"/>
          <w:lang w:val="en-CA" w:eastAsia="zh-CN"/>
        </w:rPr>
        <w:t xml:space="preserve">%, </w:t>
      </w:r>
      <w:r w:rsidR="00126D40" w:rsidRPr="00126D40">
        <w:rPr>
          <w:color w:val="000000" w:themeColor="text1"/>
          <w:lang w:val="en-CA" w:eastAsia="zh-CN"/>
        </w:rPr>
        <w:t>-2.0%</w:t>
      </w:r>
      <w:r w:rsidR="00126D40">
        <w:rPr>
          <w:color w:val="000000" w:themeColor="text1"/>
          <w:lang w:val="en-CA" w:eastAsia="zh-CN"/>
        </w:rPr>
        <w:t xml:space="preserve">, </w:t>
      </w:r>
      <w:r w:rsidR="00126D40" w:rsidRPr="00126D40">
        <w:rPr>
          <w:color w:val="000000" w:themeColor="text1"/>
          <w:lang w:val="en-CA" w:eastAsia="zh-CN"/>
        </w:rPr>
        <w:t>-27.3%</w:t>
      </w:r>
      <w:r w:rsidR="00126D40">
        <w:rPr>
          <w:color w:val="000000" w:themeColor="text1"/>
          <w:lang w:val="en-CA" w:eastAsia="zh-CN"/>
        </w:rPr>
        <w:t>} compared with VTM-22.2.</w:t>
      </w:r>
      <w:r w:rsidR="00D6226E">
        <w:rPr>
          <w:color w:val="000000" w:themeColor="text1"/>
          <w:lang w:val="en-CA" w:eastAsia="zh-CN"/>
        </w:rPr>
        <w:t xml:space="preserve"> </w:t>
      </w:r>
      <w:bookmarkStart w:id="0" w:name="_Hlk163664048"/>
      <w:r w:rsidR="00D6226E" w:rsidRPr="00D6226E">
        <w:rPr>
          <w:color w:val="000000" w:themeColor="text1"/>
          <w:lang w:val="en-CA" w:eastAsia="zh-CN"/>
        </w:rPr>
        <w:t xml:space="preserve">It should be noted that the </w:t>
      </w:r>
      <w:r w:rsidR="00765A65">
        <w:rPr>
          <w:color w:val="000000" w:themeColor="text1"/>
          <w:lang w:val="en-CA" w:eastAsia="zh-CN"/>
        </w:rPr>
        <w:t>abnormal number</w:t>
      </w:r>
      <w:r w:rsidR="00D6226E" w:rsidRPr="00D6226E">
        <w:rPr>
          <w:color w:val="000000" w:themeColor="text1"/>
          <w:lang w:val="en-CA" w:eastAsia="zh-CN"/>
        </w:rPr>
        <w:t xml:space="preserve"> </w:t>
      </w:r>
      <w:r w:rsidR="00D6226E">
        <w:rPr>
          <w:color w:val="000000" w:themeColor="text1"/>
          <w:lang w:val="en-CA" w:eastAsia="zh-CN"/>
        </w:rPr>
        <w:t>observed in</w:t>
      </w:r>
      <w:r w:rsidR="00D6226E" w:rsidRPr="00D6226E">
        <w:rPr>
          <w:color w:val="000000" w:themeColor="text1"/>
          <w:lang w:val="en-CA" w:eastAsia="zh-CN"/>
        </w:rPr>
        <w:t xml:space="preserve"> </w:t>
      </w:r>
      <w:r w:rsidR="00D6226E" w:rsidRPr="000A65B5">
        <w:rPr>
          <w:color w:val="000000" w:themeColor="text1"/>
          <w:lang w:val="en-CA" w:eastAsia="zh-CN"/>
        </w:rPr>
        <w:t>YUV420_SSIM</w:t>
      </w:r>
      <w:r w:rsidR="00D6226E" w:rsidRPr="00D6226E">
        <w:rPr>
          <w:color w:val="000000" w:themeColor="text1"/>
          <w:lang w:val="en-CA" w:eastAsia="zh-CN"/>
        </w:rPr>
        <w:t xml:space="preserve"> is attributable to a specific sequence.</w:t>
      </w:r>
      <w:bookmarkEnd w:id="0"/>
    </w:p>
    <w:p w14:paraId="72D737B8" w14:textId="77777777" w:rsidR="000C0D2A" w:rsidRPr="000A2B45" w:rsidRDefault="000C0D2A" w:rsidP="000C0D2A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628B295" w14:textId="554E1947" w:rsidR="003C69CD" w:rsidRDefault="00354AE8" w:rsidP="00D4171D">
      <w:pPr>
        <w:tabs>
          <w:tab w:val="clear" w:pos="1080"/>
          <w:tab w:val="clear" w:pos="1440"/>
          <w:tab w:val="clear" w:pos="1800"/>
        </w:tabs>
        <w:rPr>
          <w:lang w:val="en-CA"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_Ref155729895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465E95">
        <w:rPr>
          <w:lang w:val="en-CA"/>
        </w:rPr>
        <w:t>Figure 1</w:t>
      </w:r>
      <w:r>
        <w:rPr>
          <w:lang w:val="en-CA" w:eastAsia="zh-CN"/>
        </w:rPr>
        <w:fldChar w:fldCharType="end"/>
      </w:r>
      <w:r w:rsidRPr="00354AE8">
        <w:rPr>
          <w:lang w:val="en-CA" w:eastAsia="zh-CN"/>
        </w:rPr>
        <w:t xml:space="preserve"> illustrates the </w:t>
      </w:r>
      <w:r w:rsidR="00D4171D">
        <w:rPr>
          <w:lang w:val="en-CA" w:eastAsia="zh-CN"/>
        </w:rPr>
        <w:t xml:space="preserve">current </w:t>
      </w:r>
      <w:r w:rsidRPr="00354AE8">
        <w:rPr>
          <w:lang w:val="en-CA" w:eastAsia="zh-CN"/>
        </w:rPr>
        <w:t>general block diagram of generative face video compression (GFVC)</w:t>
      </w:r>
      <w:r w:rsidR="00D4171D">
        <w:rPr>
          <w:lang w:val="en-CA" w:eastAsia="zh-CN"/>
        </w:rPr>
        <w:t xml:space="preserve"> software </w:t>
      </w:r>
      <w:r w:rsidR="0001070F">
        <w:rPr>
          <w:lang w:val="en-CA" w:eastAsia="zh-CN"/>
        </w:rPr>
        <w:t>used in AHG16 activities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D4171D">
        <w:rPr>
          <w:lang w:val="en-CA" w:eastAsia="zh-CN"/>
        </w:rPr>
        <w:t xml:space="preserve">As shown in </w:t>
      </w:r>
      <w:r w:rsidR="00D4171D">
        <w:rPr>
          <w:lang w:val="en-CA" w:eastAsia="zh-CN"/>
        </w:rPr>
        <w:fldChar w:fldCharType="begin"/>
      </w:r>
      <w:r w:rsidR="00D4171D">
        <w:rPr>
          <w:lang w:val="en-CA" w:eastAsia="zh-CN"/>
        </w:rPr>
        <w:instrText xml:space="preserve"> REF _Ref155729895 \h </w:instrText>
      </w:r>
      <w:r w:rsidR="00D4171D">
        <w:rPr>
          <w:lang w:val="en-CA" w:eastAsia="zh-CN"/>
        </w:rPr>
      </w:r>
      <w:r w:rsidR="00D4171D">
        <w:rPr>
          <w:lang w:val="en-CA" w:eastAsia="zh-CN"/>
        </w:rPr>
        <w:fldChar w:fldCharType="separate"/>
      </w:r>
      <w:r w:rsidR="00D4171D" w:rsidRPr="00465E95">
        <w:rPr>
          <w:lang w:val="en-CA"/>
        </w:rPr>
        <w:t>Figure 1</w:t>
      </w:r>
      <w:r w:rsidR="00D4171D">
        <w:rPr>
          <w:lang w:val="en-CA" w:eastAsia="zh-CN"/>
        </w:rPr>
        <w:fldChar w:fldCharType="end"/>
      </w:r>
      <w:r w:rsidR="00D4171D">
        <w:rPr>
          <w:lang w:val="en-CA" w:eastAsia="zh-CN"/>
        </w:rPr>
        <w:t xml:space="preserve">, the base picture is encoded using VTM software, whereas the subsequent pictures are analyzed using the analysis model and the features are coded </w:t>
      </w:r>
      <w:r w:rsidR="009E4AD1">
        <w:rPr>
          <w:lang w:val="en-CA" w:eastAsia="zh-CN"/>
        </w:rPr>
        <w:t>on</w:t>
      </w:r>
      <w:r w:rsidR="00D4171D">
        <w:rPr>
          <w:lang w:val="en-CA" w:eastAsia="zh-CN"/>
        </w:rPr>
        <w:t xml:space="preserve"> the encoder side. </w:t>
      </w:r>
      <w:r w:rsidR="0001070F">
        <w:rPr>
          <w:lang w:val="en-CA" w:eastAsia="zh-CN"/>
        </w:rPr>
        <w:t>O</w:t>
      </w:r>
      <w:r w:rsidR="009E4AD1">
        <w:rPr>
          <w:lang w:val="en-CA" w:eastAsia="zh-CN"/>
        </w:rPr>
        <w:t>n</w:t>
      </w:r>
      <w:r w:rsidR="00D4171D">
        <w:rPr>
          <w:lang w:val="en-CA" w:eastAsia="zh-CN"/>
        </w:rPr>
        <w:t xml:space="preserve"> the decoder side, the base picture is firstly decoded using VTM software and the reconstructed basic picture is fed into the analysis model to get its reconstructed</w:t>
      </w:r>
      <w:r w:rsidR="0001070F">
        <w:rPr>
          <w:lang w:val="en-CA" w:eastAsia="zh-CN"/>
        </w:rPr>
        <w:t xml:space="preserve"> base</w:t>
      </w:r>
      <w:r w:rsidR="00D4171D">
        <w:rPr>
          <w:lang w:val="en-CA" w:eastAsia="zh-CN"/>
        </w:rPr>
        <w:t xml:space="preserve"> features. Then, the dense motion model uses the</w:t>
      </w:r>
      <w:r w:rsidR="0001070F">
        <w:rPr>
          <w:lang w:val="en-CA" w:eastAsia="zh-CN"/>
        </w:rPr>
        <w:t xml:space="preserve"> reconstructed </w:t>
      </w:r>
      <w:r w:rsidR="00D4171D">
        <w:rPr>
          <w:lang w:val="en-CA" w:eastAsia="zh-CN"/>
        </w:rPr>
        <w:t xml:space="preserve">base features and the decoded features of the subsequent </w:t>
      </w:r>
      <w:r w:rsidR="00D4171D">
        <w:rPr>
          <w:lang w:val="en-CA" w:eastAsia="zh-CN"/>
        </w:rPr>
        <w:lastRenderedPageBreak/>
        <w:t xml:space="preserve">pictures as input to generate motion information. Finally, </w:t>
      </w:r>
      <w:r w:rsidR="00D4171D">
        <w:rPr>
          <w:rFonts w:hint="eastAsia"/>
          <w:lang w:val="en-CA" w:eastAsia="zh-CN"/>
        </w:rPr>
        <w:t>t</w:t>
      </w:r>
      <w:r w:rsidR="00D4171D">
        <w:rPr>
          <w:lang w:val="en-CA" w:eastAsia="zh-CN"/>
        </w:rPr>
        <w:t>he generative model generates reconstructed subsequent pictures using the generated motion information and reconstructed base picture.</w:t>
      </w:r>
      <w:r w:rsidR="003C69CD">
        <w:rPr>
          <w:lang w:val="en-CA" w:eastAsia="zh-CN"/>
        </w:rPr>
        <w:t xml:space="preserve"> </w:t>
      </w:r>
    </w:p>
    <w:p w14:paraId="5EC1372F" w14:textId="2B96F672" w:rsidR="00CE4691" w:rsidRDefault="003C69CD" w:rsidP="00126D40">
      <w:pPr>
        <w:tabs>
          <w:tab w:val="clear" w:pos="1080"/>
          <w:tab w:val="clear" w:pos="1440"/>
          <w:tab w:val="clear" w:pos="1800"/>
        </w:tabs>
        <w:rPr>
          <w:lang w:val="en-CA" w:eastAsia="zh-CN"/>
        </w:rPr>
      </w:pPr>
      <w:r>
        <w:rPr>
          <w:lang w:val="en-CA" w:eastAsia="zh-CN"/>
        </w:rPr>
        <w:t xml:space="preserve">The current AHG16 GFVC software supports four GFVC </w:t>
      </w:r>
      <w:r w:rsidR="008F6DD9">
        <w:rPr>
          <w:lang w:val="en-CA" w:eastAsia="zh-CN"/>
        </w:rPr>
        <w:t xml:space="preserve">methods, </w:t>
      </w:r>
      <w:r>
        <w:rPr>
          <w:lang w:val="en-CA" w:eastAsia="zh-CN"/>
        </w:rPr>
        <w:t>including FOMM</w:t>
      </w:r>
      <w:r w:rsidR="00BD0A2B">
        <w:rPr>
          <w:lang w:val="en-CA" w:eastAsia="zh-CN"/>
        </w:rPr>
        <w:fldChar w:fldCharType="begin"/>
      </w:r>
      <w:r w:rsidR="00BD0A2B">
        <w:rPr>
          <w:lang w:val="en-CA" w:eastAsia="zh-CN"/>
        </w:rPr>
        <w:instrText xml:space="preserve"> REF _Ref163551130 \r \h </w:instrText>
      </w:r>
      <w:r w:rsidR="00BD0A2B">
        <w:rPr>
          <w:lang w:val="en-CA" w:eastAsia="zh-CN"/>
        </w:rPr>
      </w:r>
      <w:r w:rsidR="00BD0A2B">
        <w:rPr>
          <w:lang w:val="en-CA" w:eastAsia="zh-CN"/>
        </w:rPr>
        <w:fldChar w:fldCharType="separate"/>
      </w:r>
      <w:r w:rsidR="00BD0A2B">
        <w:rPr>
          <w:lang w:val="en-CA" w:eastAsia="zh-CN"/>
        </w:rPr>
        <w:t>[6]</w:t>
      </w:r>
      <w:r w:rsidR="00BD0A2B">
        <w:rPr>
          <w:lang w:val="en-CA" w:eastAsia="zh-CN"/>
        </w:rPr>
        <w:fldChar w:fldCharType="end"/>
      </w:r>
      <w:r>
        <w:rPr>
          <w:lang w:val="en-CA" w:eastAsia="zh-CN"/>
        </w:rPr>
        <w:t>, FV2V</w:t>
      </w:r>
      <w:r w:rsidR="00BD0A2B">
        <w:rPr>
          <w:lang w:val="en-CA" w:eastAsia="zh-CN"/>
        </w:rPr>
        <w:fldChar w:fldCharType="begin"/>
      </w:r>
      <w:r w:rsidR="00BD0A2B">
        <w:rPr>
          <w:lang w:val="en-CA" w:eastAsia="zh-CN"/>
        </w:rPr>
        <w:instrText xml:space="preserve"> REF _Ref163551168 \r \h </w:instrText>
      </w:r>
      <w:r w:rsidR="00BD0A2B">
        <w:rPr>
          <w:lang w:val="en-CA" w:eastAsia="zh-CN"/>
        </w:rPr>
      </w:r>
      <w:r w:rsidR="00BD0A2B">
        <w:rPr>
          <w:lang w:val="en-CA" w:eastAsia="zh-CN"/>
        </w:rPr>
        <w:fldChar w:fldCharType="separate"/>
      </w:r>
      <w:r w:rsidR="00BD0A2B">
        <w:rPr>
          <w:lang w:val="en-CA" w:eastAsia="zh-CN"/>
        </w:rPr>
        <w:t>[7]</w:t>
      </w:r>
      <w:r w:rsidR="00BD0A2B">
        <w:rPr>
          <w:lang w:val="en-CA" w:eastAsia="zh-CN"/>
        </w:rPr>
        <w:fldChar w:fldCharType="end"/>
      </w:r>
      <w:r>
        <w:rPr>
          <w:lang w:val="en-CA" w:eastAsia="zh-CN"/>
        </w:rPr>
        <w:t>, CFTE</w:t>
      </w:r>
      <w:r w:rsidR="00BD0A2B">
        <w:rPr>
          <w:lang w:val="en-CA" w:eastAsia="zh-CN"/>
        </w:rPr>
        <w:fldChar w:fldCharType="begin"/>
      </w:r>
      <w:r w:rsidR="00BD0A2B">
        <w:rPr>
          <w:lang w:val="en-CA" w:eastAsia="zh-CN"/>
        </w:rPr>
        <w:instrText xml:space="preserve"> REF _Ref155727083 \r \h </w:instrText>
      </w:r>
      <w:r w:rsidR="00BD0A2B">
        <w:rPr>
          <w:lang w:val="en-CA" w:eastAsia="zh-CN"/>
        </w:rPr>
      </w:r>
      <w:r w:rsidR="00BD0A2B">
        <w:rPr>
          <w:lang w:val="en-CA" w:eastAsia="zh-CN"/>
        </w:rPr>
        <w:fldChar w:fldCharType="separate"/>
      </w:r>
      <w:r w:rsidR="00BD0A2B">
        <w:rPr>
          <w:lang w:val="en-CA" w:eastAsia="zh-CN"/>
        </w:rPr>
        <w:t>[1]</w:t>
      </w:r>
      <w:r w:rsidR="00BD0A2B">
        <w:rPr>
          <w:lang w:val="en-CA" w:eastAsia="zh-CN"/>
        </w:rPr>
        <w:fldChar w:fldCharType="end"/>
      </w:r>
      <w:r>
        <w:rPr>
          <w:lang w:val="en-CA" w:eastAsia="zh-CN"/>
        </w:rPr>
        <w:t xml:space="preserve"> and</w:t>
      </w:r>
      <w:r w:rsidR="00C15A73">
        <w:rPr>
          <w:lang w:val="en-CA" w:eastAsia="zh-CN"/>
        </w:rPr>
        <w:t xml:space="preserve"> </w:t>
      </w:r>
      <w:r>
        <w:rPr>
          <w:lang w:val="en-CA" w:eastAsia="zh-CN"/>
        </w:rPr>
        <w:t>lightweight</w:t>
      </w:r>
      <w:r w:rsidR="00C15A73">
        <w:rPr>
          <w:lang w:val="en-CA" w:eastAsia="zh-CN"/>
        </w:rPr>
        <w:t xml:space="preserve"> CFTE</w:t>
      </w:r>
      <w:r w:rsidR="00BD0A2B">
        <w:rPr>
          <w:lang w:val="en-CA" w:eastAsia="zh-CN"/>
        </w:rPr>
        <w:fldChar w:fldCharType="begin"/>
      </w:r>
      <w:r w:rsidR="00BD0A2B">
        <w:rPr>
          <w:lang w:val="en-CA" w:eastAsia="zh-CN"/>
        </w:rPr>
        <w:instrText xml:space="preserve"> REF _Ref163485904 \r \h </w:instrText>
      </w:r>
      <w:r w:rsidR="00BD0A2B">
        <w:rPr>
          <w:lang w:val="en-CA" w:eastAsia="zh-CN"/>
        </w:rPr>
      </w:r>
      <w:r w:rsidR="00BD0A2B">
        <w:rPr>
          <w:lang w:val="en-CA" w:eastAsia="zh-CN"/>
        </w:rPr>
        <w:fldChar w:fldCharType="separate"/>
      </w:r>
      <w:r w:rsidR="00BD0A2B">
        <w:rPr>
          <w:lang w:val="en-CA" w:eastAsia="zh-CN"/>
        </w:rPr>
        <w:t>[4]</w:t>
      </w:r>
      <w:r w:rsidR="00BD0A2B">
        <w:rPr>
          <w:lang w:val="en-CA" w:eastAsia="zh-CN"/>
        </w:rPr>
        <w:fldChar w:fldCharType="end"/>
      </w:r>
      <w:r>
        <w:rPr>
          <w:lang w:val="en-CA" w:eastAsia="zh-CN"/>
        </w:rPr>
        <w:t xml:space="preserve">. </w:t>
      </w:r>
      <w:r w:rsidR="00C15A73">
        <w:rPr>
          <w:lang w:val="en-CA" w:eastAsia="zh-CN"/>
        </w:rPr>
        <w:t xml:space="preserve">The lightweight CFTE is proposed in </w:t>
      </w:r>
      <w:r w:rsidR="00C15A73" w:rsidRPr="00F04331">
        <w:rPr>
          <w:lang w:val="en-CA" w:eastAsia="zh-CN"/>
        </w:rPr>
        <w:t xml:space="preserve">JVET-AG0139 </w:t>
      </w:r>
      <w:r w:rsidR="00C15A73" w:rsidRPr="00B12C63">
        <w:rPr>
          <w:color w:val="000000" w:themeColor="text1"/>
          <w:lang w:val="en-CA" w:eastAsia="zh-CN"/>
        </w:rPr>
        <w:fldChar w:fldCharType="begin"/>
      </w:r>
      <w:r w:rsidR="00C15A73" w:rsidRPr="00B12C63">
        <w:rPr>
          <w:color w:val="000000" w:themeColor="text1"/>
          <w:lang w:val="en-CA" w:eastAsia="zh-CN"/>
        </w:rPr>
        <w:instrText xml:space="preserve"> REF _Ref163485904 \r \h </w:instrText>
      </w:r>
      <w:r w:rsidR="00C15A73" w:rsidRPr="00B12C63">
        <w:rPr>
          <w:color w:val="000000" w:themeColor="text1"/>
          <w:lang w:val="en-CA" w:eastAsia="zh-CN"/>
        </w:rPr>
      </w:r>
      <w:r w:rsidR="00C15A73" w:rsidRPr="00B12C63">
        <w:rPr>
          <w:color w:val="000000" w:themeColor="text1"/>
          <w:lang w:val="en-CA" w:eastAsia="zh-CN"/>
        </w:rPr>
        <w:fldChar w:fldCharType="separate"/>
      </w:r>
      <w:r w:rsidR="00C15A73" w:rsidRPr="00B12C63">
        <w:rPr>
          <w:color w:val="000000" w:themeColor="text1"/>
          <w:lang w:val="en-CA" w:eastAsia="zh-CN"/>
        </w:rPr>
        <w:t>[4]</w:t>
      </w:r>
      <w:r w:rsidR="00C15A73" w:rsidRPr="00B12C63">
        <w:rPr>
          <w:color w:val="000000" w:themeColor="text1"/>
          <w:lang w:val="en-CA" w:eastAsia="zh-CN"/>
        </w:rPr>
        <w:fldChar w:fldCharType="end"/>
      </w:r>
      <w:r w:rsidR="00C15A73">
        <w:rPr>
          <w:lang w:val="en-CA" w:eastAsia="zh-CN"/>
        </w:rPr>
        <w:t xml:space="preserve"> which </w:t>
      </w:r>
      <w:r w:rsidR="00122602">
        <w:rPr>
          <w:lang w:val="en-CA" w:eastAsia="zh-CN"/>
        </w:rPr>
        <w:t>replaces</w:t>
      </w:r>
      <w:r w:rsidR="00C15A73">
        <w:rPr>
          <w:lang w:val="en-CA" w:eastAsia="zh-CN"/>
        </w:rPr>
        <w:t xml:space="preserve"> partial 3x3 convolution layers by </w:t>
      </w:r>
      <w:proofErr w:type="spellStart"/>
      <w:r w:rsidR="00C15A73">
        <w:rPr>
          <w:lang w:val="en-CA" w:eastAsia="zh-CN"/>
        </w:rPr>
        <w:t>depthwise</w:t>
      </w:r>
      <w:proofErr w:type="spellEnd"/>
      <w:r w:rsidR="00C15A73">
        <w:rPr>
          <w:lang w:val="en-CA" w:eastAsia="zh-CN"/>
        </w:rPr>
        <w:t xml:space="preserve"> separable convolution</w:t>
      </w:r>
      <w:r w:rsidR="00122602">
        <w:rPr>
          <w:lang w:val="en-CA" w:eastAsia="zh-CN"/>
        </w:rPr>
        <w:t xml:space="preserve"> in dense motion model</w:t>
      </w:r>
      <w:r w:rsidR="00C15A73">
        <w:rPr>
          <w:lang w:val="en-CA" w:eastAsia="zh-CN"/>
        </w:rPr>
        <w:t xml:space="preserve"> to reduce the number of parameters and computation complexity. </w:t>
      </w:r>
      <w:r w:rsidR="00CE4691" w:rsidRPr="00CE4691">
        <w:rPr>
          <w:lang w:val="en-CA" w:eastAsia="zh-CN"/>
        </w:rPr>
        <w:t xml:space="preserve">In </w:t>
      </w:r>
      <w:r w:rsidR="00CE4691">
        <w:rPr>
          <w:lang w:val="en-CA" w:eastAsia="zh-CN"/>
        </w:rPr>
        <w:t>this proposal</w:t>
      </w:r>
      <w:r w:rsidR="00CE4691" w:rsidRPr="00CE4691">
        <w:rPr>
          <w:lang w:val="en-CA" w:eastAsia="zh-CN"/>
        </w:rPr>
        <w:t>,</w:t>
      </w:r>
      <w:r w:rsidR="0001070F">
        <w:rPr>
          <w:lang w:val="en-CA" w:eastAsia="zh-CN"/>
        </w:rPr>
        <w:t xml:space="preserve"> we propose to directly code the </w:t>
      </w:r>
      <w:r w:rsidR="00CE4691" w:rsidRPr="00CE4691">
        <w:rPr>
          <w:lang w:val="en-CA" w:eastAsia="zh-CN"/>
        </w:rPr>
        <w:t>feature</w:t>
      </w:r>
      <w:r w:rsidR="008F6DD9">
        <w:rPr>
          <w:lang w:val="en-CA" w:eastAsia="zh-CN"/>
        </w:rPr>
        <w:t>s of the base pictures</w:t>
      </w:r>
      <w:r w:rsidR="00CE4691" w:rsidRPr="00CE4691">
        <w:rPr>
          <w:lang w:val="en-CA" w:eastAsia="zh-CN"/>
        </w:rPr>
        <w:t xml:space="preserve"> into the bitstream</w:t>
      </w:r>
      <w:r w:rsidR="008F6DD9">
        <w:rPr>
          <w:lang w:val="en-CA" w:eastAsia="zh-CN"/>
        </w:rPr>
        <w:t xml:space="preserve"> rather than relying on the decoder to perform analysis to obtain the base picture features. This</w:t>
      </w:r>
      <w:r w:rsidR="00CE4691" w:rsidRPr="00CE4691">
        <w:rPr>
          <w:lang w:val="en-CA" w:eastAsia="zh-CN"/>
        </w:rPr>
        <w:t xml:space="preserve"> allows for the elimination of the analysis model</w:t>
      </w:r>
      <w:r w:rsidR="00C15A73">
        <w:rPr>
          <w:lang w:val="en-CA" w:eastAsia="zh-CN"/>
        </w:rPr>
        <w:t xml:space="preserve"> for all these four GFVC </w:t>
      </w:r>
      <w:r w:rsidR="008F6DD9">
        <w:rPr>
          <w:lang w:val="en-CA" w:eastAsia="zh-CN"/>
        </w:rPr>
        <w:t>methods at the decoder side</w:t>
      </w:r>
      <w:r>
        <w:rPr>
          <w:lang w:val="en-CA" w:eastAsia="zh-CN"/>
        </w:rPr>
        <w:t xml:space="preserve">. Moreover, we propose to further reduce the computation complexity of </w:t>
      </w:r>
      <w:r w:rsidR="00C15A73">
        <w:rPr>
          <w:lang w:val="en-CA" w:eastAsia="zh-CN"/>
        </w:rPr>
        <w:t xml:space="preserve">lightweight </w:t>
      </w:r>
      <w:r>
        <w:rPr>
          <w:lang w:val="en-CA" w:eastAsia="zh-CN"/>
        </w:rPr>
        <w:t xml:space="preserve">CFTE by </w:t>
      </w:r>
      <w:r w:rsidR="00122602">
        <w:rPr>
          <w:lang w:val="en-CA" w:eastAsia="zh-CN"/>
        </w:rPr>
        <w:t>reducing number of channel</w:t>
      </w:r>
      <w:r w:rsidR="008F6DD9">
        <w:rPr>
          <w:lang w:val="en-CA" w:eastAsia="zh-CN"/>
        </w:rPr>
        <w:t>s</w:t>
      </w:r>
      <w:r w:rsidR="00122602">
        <w:rPr>
          <w:lang w:val="en-CA" w:eastAsia="zh-CN"/>
        </w:rPr>
        <w:t xml:space="preserve"> and </w:t>
      </w:r>
      <w:r w:rsidRPr="00F04331">
        <w:rPr>
          <w:lang w:val="en-CA" w:eastAsia="zh-CN"/>
        </w:rPr>
        <w:t>selectiv</w:t>
      </w:r>
      <w:r>
        <w:rPr>
          <w:lang w:val="en-CA" w:eastAsia="zh-CN"/>
        </w:rPr>
        <w:t>ely</w:t>
      </w:r>
      <w:r w:rsidRPr="00F04331">
        <w:rPr>
          <w:lang w:val="en-CA" w:eastAsia="zh-CN"/>
        </w:rPr>
        <w:t xml:space="preserve"> replacing some of the 3x3 convolution layers within the generative model with </w:t>
      </w:r>
      <w:proofErr w:type="spellStart"/>
      <w:r w:rsidRPr="00F04331">
        <w:rPr>
          <w:lang w:val="en-CA" w:eastAsia="zh-CN"/>
        </w:rPr>
        <w:t>depthwise</w:t>
      </w:r>
      <w:proofErr w:type="spellEnd"/>
      <w:r w:rsidRPr="00F04331">
        <w:rPr>
          <w:lang w:val="en-CA" w:eastAsia="zh-CN"/>
        </w:rPr>
        <w:t xml:space="preserve"> separable convolution layers</w:t>
      </w:r>
      <w:r w:rsidR="00C15A73">
        <w:rPr>
          <w:lang w:val="en-CA" w:eastAsia="zh-CN"/>
        </w:rPr>
        <w:t>.</w:t>
      </w:r>
    </w:p>
    <w:p w14:paraId="2808134C" w14:textId="0DF1B7D9" w:rsidR="008110EA" w:rsidRDefault="00130B20" w:rsidP="000A65B5">
      <w:pPr>
        <w:tabs>
          <w:tab w:val="clear" w:pos="1080"/>
          <w:tab w:val="clear" w:pos="1440"/>
          <w:tab w:val="clear" w:pos="1800"/>
        </w:tabs>
        <w:jc w:val="center"/>
        <w:rPr>
          <w:lang w:val="en-CA" w:eastAsia="zh-CN"/>
        </w:rPr>
      </w:pPr>
      <w:r>
        <w:rPr>
          <w:noProof/>
        </w:rPr>
        <w:drawing>
          <wp:inline distT="0" distB="0" distL="0" distR="0" wp14:anchorId="632B2BE0" wp14:editId="2B76F715">
            <wp:extent cx="5577840" cy="2732028"/>
            <wp:effectExtent l="0" t="0" r="381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91087" cy="2738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9E18D" w14:textId="290E35D1" w:rsidR="008110EA" w:rsidRPr="008A3C77" w:rsidRDefault="00860E23" w:rsidP="008A3C77">
      <w:pPr>
        <w:pStyle w:val="af5"/>
        <w:spacing w:after="0"/>
        <w:jc w:val="center"/>
        <w:rPr>
          <w:i w:val="0"/>
          <w:iCs w:val="0"/>
          <w:color w:val="auto"/>
          <w:sz w:val="22"/>
          <w:szCs w:val="20"/>
          <w:lang w:val="en-CA" w:eastAsia="zh-CN"/>
        </w:rPr>
      </w:pPr>
      <w:bookmarkStart w:id="1" w:name="_Ref155729895"/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t xml:space="preserve">Figure </w:t>
      </w:r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fldChar w:fldCharType="begin"/>
      </w:r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instrText xml:space="preserve"> SEQ Figure \* ARABIC </w:instrText>
      </w:r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fldChar w:fldCharType="separate"/>
      </w:r>
      <w:r w:rsidR="00DA5EA6">
        <w:rPr>
          <w:i w:val="0"/>
          <w:iCs w:val="0"/>
          <w:noProof/>
          <w:color w:val="auto"/>
          <w:sz w:val="22"/>
          <w:szCs w:val="20"/>
          <w:lang w:val="en-CA" w:eastAsia="zh-CN"/>
        </w:rPr>
        <w:t>1</w:t>
      </w:r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fldChar w:fldCharType="end"/>
      </w:r>
      <w:bookmarkEnd w:id="1"/>
      <w:r w:rsidR="008110EA" w:rsidRPr="008A3C77">
        <w:rPr>
          <w:i w:val="0"/>
          <w:iCs w:val="0"/>
          <w:color w:val="auto"/>
          <w:sz w:val="22"/>
          <w:szCs w:val="20"/>
          <w:lang w:val="en-CA" w:eastAsia="zh-CN"/>
        </w:rPr>
        <w:t xml:space="preserve">. Illustration of </w:t>
      </w:r>
      <w:r w:rsidR="00540069">
        <w:rPr>
          <w:i w:val="0"/>
          <w:iCs w:val="0"/>
          <w:color w:val="auto"/>
          <w:sz w:val="22"/>
          <w:szCs w:val="20"/>
          <w:lang w:val="en-CA" w:eastAsia="zh-CN"/>
        </w:rPr>
        <w:t>general block diagram of GFVC</w:t>
      </w:r>
      <w:r w:rsidR="00EF5F64">
        <w:rPr>
          <w:i w:val="0"/>
          <w:iCs w:val="0"/>
          <w:color w:val="auto"/>
          <w:sz w:val="22"/>
          <w:szCs w:val="20"/>
          <w:lang w:val="en-CA" w:eastAsia="zh-CN"/>
        </w:rPr>
        <w:t>.</w:t>
      </w:r>
    </w:p>
    <w:p w14:paraId="0BAD2388" w14:textId="5F3B639D" w:rsidR="000C0D2A" w:rsidRDefault="000C0D2A" w:rsidP="000C0D2A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  <w:r w:rsidR="00122602">
        <w:rPr>
          <w:rFonts w:cs="Times New Roman"/>
          <w:lang w:val="en-CA"/>
        </w:rPr>
        <w:t>s</w:t>
      </w:r>
    </w:p>
    <w:p w14:paraId="02B687C9" w14:textId="5979404A" w:rsidR="00D5345F" w:rsidRDefault="00540069" w:rsidP="000A65B5">
      <w:pPr>
        <w:pStyle w:val="2"/>
        <w:rPr>
          <w:lang w:val="en-CA" w:eastAsia="zh-CN"/>
        </w:rPr>
      </w:pPr>
      <w:bookmarkStart w:id="2" w:name="_Hlk156486001"/>
      <w:r w:rsidRPr="00540069">
        <w:rPr>
          <w:lang w:val="en-CA" w:eastAsia="zh-CN"/>
        </w:rPr>
        <w:t>Eliminat</w:t>
      </w:r>
      <w:r w:rsidR="008F6DD9">
        <w:rPr>
          <w:lang w:val="en-CA" w:eastAsia="zh-CN"/>
        </w:rPr>
        <w:t>ing</w:t>
      </w:r>
      <w:r w:rsidRPr="00540069">
        <w:rPr>
          <w:lang w:val="en-CA" w:eastAsia="zh-CN"/>
        </w:rPr>
        <w:t xml:space="preserve"> the analysis model</w:t>
      </w:r>
      <w:r w:rsidR="008F6DD9">
        <w:rPr>
          <w:lang w:val="en-CA" w:eastAsia="zh-CN"/>
        </w:rPr>
        <w:t xml:space="preserve"> from the decoder</w:t>
      </w:r>
    </w:p>
    <w:bookmarkEnd w:id="2"/>
    <w:p w14:paraId="393AD92E" w14:textId="392F88DF" w:rsidR="004B0B4C" w:rsidRDefault="009F2A15" w:rsidP="00126D40">
      <w:pPr>
        <w:rPr>
          <w:lang w:val="en-CA" w:eastAsia="zh-CN"/>
        </w:rPr>
      </w:pPr>
      <w:r>
        <w:rPr>
          <w:lang w:val="en-CA" w:eastAsia="zh-CN"/>
        </w:rPr>
        <w:t xml:space="preserve">The analysis model is removed in all four </w:t>
      </w:r>
      <w:r w:rsidR="008F6DD9">
        <w:rPr>
          <w:lang w:val="en-CA" w:eastAsia="zh-CN"/>
        </w:rPr>
        <w:t xml:space="preserve">GFVC methods </w:t>
      </w:r>
      <w:r>
        <w:rPr>
          <w:lang w:val="en-CA" w:eastAsia="zh-CN"/>
        </w:rPr>
        <w:t xml:space="preserve">and the proposed block diagram is depicted in </w:t>
      </w:r>
      <w:r w:rsidR="00540069">
        <w:rPr>
          <w:lang w:val="en-CA" w:eastAsia="zh-CN"/>
        </w:rPr>
        <w:fldChar w:fldCharType="begin"/>
      </w:r>
      <w:r w:rsidR="00540069">
        <w:rPr>
          <w:lang w:val="en-CA" w:eastAsia="zh-CN"/>
        </w:rPr>
        <w:instrText xml:space="preserve"> REF _Ref155730961 \h  \* MERGEFORMAT </w:instrText>
      </w:r>
      <w:r w:rsidR="00540069">
        <w:rPr>
          <w:lang w:val="en-CA" w:eastAsia="zh-CN"/>
        </w:rPr>
      </w:r>
      <w:r w:rsidR="00540069">
        <w:rPr>
          <w:lang w:val="en-CA" w:eastAsia="zh-CN"/>
        </w:rPr>
        <w:fldChar w:fldCharType="separate"/>
      </w:r>
      <w:r w:rsidR="00540069" w:rsidRPr="002573E4">
        <w:rPr>
          <w:lang w:val="en-CA"/>
        </w:rPr>
        <w:t xml:space="preserve">Figure </w:t>
      </w:r>
      <w:r w:rsidR="00540069" w:rsidRPr="00DC00BC">
        <w:rPr>
          <w:lang w:val="en-CA"/>
        </w:rPr>
        <w:t>2</w:t>
      </w:r>
      <w:r w:rsidR="00540069">
        <w:rPr>
          <w:lang w:val="en-CA" w:eastAsia="zh-CN"/>
        </w:rPr>
        <w:fldChar w:fldCharType="end"/>
      </w:r>
      <w:r w:rsidR="004B0B4C" w:rsidRPr="004B0B4C">
        <w:rPr>
          <w:lang w:val="en-CA" w:eastAsia="zh-CN"/>
        </w:rPr>
        <w:t xml:space="preserve">. </w:t>
      </w:r>
      <w:r w:rsidR="008F6DD9">
        <w:rPr>
          <w:lang w:val="en-CA" w:eastAsia="zh-CN"/>
        </w:rPr>
        <w:t xml:space="preserve">Instead, the </w:t>
      </w:r>
      <w:r w:rsidR="004B0B4C" w:rsidRPr="004B0B4C">
        <w:rPr>
          <w:lang w:val="en-CA" w:eastAsia="zh-CN"/>
        </w:rPr>
        <w:t>feature</w:t>
      </w:r>
      <w:r w:rsidR="008F6DD9">
        <w:rPr>
          <w:lang w:val="en-CA" w:eastAsia="zh-CN"/>
        </w:rPr>
        <w:t>s of the base pictures are</w:t>
      </w:r>
      <w:r w:rsidR="004B0B4C" w:rsidRPr="004B0B4C">
        <w:rPr>
          <w:lang w:val="en-CA" w:eastAsia="zh-CN"/>
        </w:rPr>
        <w:t xml:space="preserve"> first directly encoded into the bitstream by the encoder and subsequently decoded by the decoder, ob</w:t>
      </w:r>
      <w:r w:rsidR="008F6DD9">
        <w:rPr>
          <w:lang w:val="en-CA" w:eastAsia="zh-CN"/>
        </w:rPr>
        <w:t>li</w:t>
      </w:r>
      <w:r w:rsidR="004B0B4C" w:rsidRPr="004B0B4C">
        <w:rPr>
          <w:lang w:val="en-CA" w:eastAsia="zh-CN"/>
        </w:rPr>
        <w:t>viating the need for the analysis model</w:t>
      </w:r>
      <w:r w:rsidR="008F6DD9">
        <w:rPr>
          <w:lang w:val="en-CA" w:eastAsia="zh-CN"/>
        </w:rPr>
        <w:t xml:space="preserve"> at the decoder side</w:t>
      </w:r>
      <w:r w:rsidR="004B0B4C" w:rsidRPr="004B0B4C">
        <w:rPr>
          <w:lang w:val="en-CA" w:eastAsia="zh-CN"/>
        </w:rPr>
        <w:t>.</w:t>
      </w:r>
      <w:r w:rsidR="008F6DD9">
        <w:rPr>
          <w:lang w:val="en-CA" w:eastAsia="zh-CN"/>
        </w:rPr>
        <w:t xml:space="preserve"> This is asserted to be a software change only, and does not require any changes to the GFV SEI message under development, as it already supports coding of features of the base pictures. </w:t>
      </w:r>
    </w:p>
    <w:p w14:paraId="6C9CED85" w14:textId="63F405DE" w:rsidR="00483FF1" w:rsidRDefault="004B0B4C" w:rsidP="00497289">
      <w:pPr>
        <w:jc w:val="center"/>
        <w:rPr>
          <w:lang w:eastAsia="zh-CN"/>
        </w:rPr>
      </w:pPr>
      <w:r w:rsidRPr="004B0B4C">
        <w:rPr>
          <w:noProof/>
          <w:lang w:eastAsia="zh-CN"/>
        </w:rPr>
        <w:lastRenderedPageBreak/>
        <w:drawing>
          <wp:inline distT="0" distB="0" distL="0" distR="0" wp14:anchorId="23920418" wp14:editId="76E465ED">
            <wp:extent cx="5914390" cy="2910840"/>
            <wp:effectExtent l="0" t="0" r="0" b="3810"/>
            <wp:docPr id="67" name="图片 66">
              <a:extLst xmlns:a="http://schemas.openxmlformats.org/drawingml/2006/main">
                <a:ext uri="{FF2B5EF4-FFF2-40B4-BE49-F238E27FC236}">
                  <a16:creationId xmlns:a16="http://schemas.microsoft.com/office/drawing/2014/main" id="{1013B76B-8F3D-4D1F-AEF9-4766AB8C04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6">
                      <a:extLst>
                        <a:ext uri="{FF2B5EF4-FFF2-40B4-BE49-F238E27FC236}">
                          <a16:creationId xmlns:a16="http://schemas.microsoft.com/office/drawing/2014/main" id="{1013B76B-8F3D-4D1F-AEF9-4766AB8C044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1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AA3F2" w14:textId="1800C5E7" w:rsidR="0095153F" w:rsidRPr="008A3C77" w:rsidRDefault="00271615" w:rsidP="008A3C77">
      <w:pPr>
        <w:pStyle w:val="af5"/>
        <w:spacing w:after="0"/>
        <w:jc w:val="center"/>
        <w:rPr>
          <w:i w:val="0"/>
          <w:iCs w:val="0"/>
          <w:color w:val="auto"/>
          <w:sz w:val="22"/>
          <w:szCs w:val="20"/>
          <w:lang w:val="en-CA" w:eastAsia="zh-CN"/>
        </w:rPr>
      </w:pPr>
      <w:bookmarkStart w:id="3" w:name="_Ref155730961"/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t xml:space="preserve">Figure </w:t>
      </w:r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fldChar w:fldCharType="begin"/>
      </w:r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instrText xml:space="preserve"> SEQ Figure \* ARABIC </w:instrText>
      </w:r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fldChar w:fldCharType="separate"/>
      </w:r>
      <w:r w:rsidR="00DA5EA6">
        <w:rPr>
          <w:i w:val="0"/>
          <w:iCs w:val="0"/>
          <w:noProof/>
          <w:color w:val="auto"/>
          <w:sz w:val="22"/>
          <w:szCs w:val="20"/>
          <w:lang w:val="en-CA" w:eastAsia="zh-CN"/>
        </w:rPr>
        <w:t>2</w:t>
      </w:r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fldChar w:fldCharType="end"/>
      </w:r>
      <w:bookmarkEnd w:id="3"/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t xml:space="preserve">. </w:t>
      </w:r>
      <w:r w:rsidR="00483FF1" w:rsidRPr="008A3C77">
        <w:rPr>
          <w:i w:val="0"/>
          <w:iCs w:val="0"/>
          <w:color w:val="auto"/>
          <w:sz w:val="22"/>
          <w:szCs w:val="20"/>
          <w:lang w:val="en-CA" w:eastAsia="zh-CN"/>
        </w:rPr>
        <w:t xml:space="preserve">Illustration of </w:t>
      </w:r>
      <w:r w:rsidR="009B77DB">
        <w:rPr>
          <w:i w:val="0"/>
          <w:iCs w:val="0"/>
          <w:color w:val="auto"/>
          <w:sz w:val="22"/>
          <w:szCs w:val="20"/>
          <w:lang w:val="en-CA" w:eastAsia="zh-CN"/>
        </w:rPr>
        <w:t xml:space="preserve">the </w:t>
      </w:r>
      <w:r w:rsidR="009B77DB" w:rsidRPr="009B77DB">
        <w:rPr>
          <w:i w:val="0"/>
          <w:iCs w:val="0"/>
          <w:color w:val="auto"/>
          <w:sz w:val="22"/>
          <w:szCs w:val="20"/>
          <w:lang w:val="en-CA" w:eastAsia="zh-CN"/>
        </w:rPr>
        <w:t>streamlined decoding process</w:t>
      </w:r>
      <w:r w:rsidR="009B77DB">
        <w:rPr>
          <w:i w:val="0"/>
          <w:iCs w:val="0"/>
          <w:color w:val="auto"/>
          <w:sz w:val="22"/>
          <w:szCs w:val="20"/>
          <w:lang w:val="en-CA" w:eastAsia="zh-CN"/>
        </w:rPr>
        <w:t xml:space="preserve"> and </w:t>
      </w:r>
      <w:r w:rsidR="009B77DB" w:rsidRPr="009B77DB">
        <w:rPr>
          <w:i w:val="0"/>
          <w:iCs w:val="0"/>
          <w:color w:val="auto"/>
          <w:sz w:val="22"/>
          <w:szCs w:val="20"/>
          <w:lang w:val="en-CA" w:eastAsia="zh-CN"/>
        </w:rPr>
        <w:t>corresponding encoding process</w:t>
      </w:r>
      <w:r w:rsidR="00EF5F64">
        <w:rPr>
          <w:i w:val="0"/>
          <w:iCs w:val="0"/>
          <w:color w:val="auto"/>
          <w:sz w:val="22"/>
          <w:szCs w:val="20"/>
          <w:lang w:val="en-CA" w:eastAsia="zh-CN"/>
        </w:rPr>
        <w:t>.</w:t>
      </w:r>
    </w:p>
    <w:p w14:paraId="7248A4AA" w14:textId="77777777" w:rsidR="009B77DB" w:rsidRDefault="009B77DB" w:rsidP="008A3C77">
      <w:pPr>
        <w:rPr>
          <w:lang w:val="en-CA" w:eastAsia="zh-CN"/>
        </w:rPr>
      </w:pPr>
    </w:p>
    <w:p w14:paraId="4211DC81" w14:textId="2DC87983" w:rsidR="000E097A" w:rsidRDefault="00EF5F64" w:rsidP="000E097A">
      <w:pPr>
        <w:pStyle w:val="2"/>
        <w:rPr>
          <w:lang w:val="en-CA" w:eastAsia="zh-CN"/>
        </w:rPr>
      </w:pPr>
      <w:r>
        <w:rPr>
          <w:lang w:val="en-CA" w:eastAsia="zh-CN"/>
        </w:rPr>
        <w:t>Complexity reduction</w:t>
      </w:r>
      <w:r w:rsidR="00A455E5">
        <w:rPr>
          <w:lang w:val="en-CA" w:eastAsia="zh-CN"/>
        </w:rPr>
        <w:t xml:space="preserve"> of</w:t>
      </w:r>
      <w:r>
        <w:rPr>
          <w:lang w:val="en-CA" w:eastAsia="zh-CN"/>
        </w:rPr>
        <w:t xml:space="preserve"> </w:t>
      </w:r>
      <w:r w:rsidR="00A455E5">
        <w:rPr>
          <w:lang w:val="en-CA" w:eastAsia="zh-CN"/>
        </w:rPr>
        <w:t xml:space="preserve">generative model in </w:t>
      </w:r>
      <w:r>
        <w:rPr>
          <w:lang w:val="en-CA" w:eastAsia="zh-CN"/>
        </w:rPr>
        <w:t>l</w:t>
      </w:r>
      <w:r w:rsidR="009B77DB">
        <w:rPr>
          <w:lang w:val="en-CA" w:eastAsia="zh-CN"/>
        </w:rPr>
        <w:t>ightweight CFTE</w:t>
      </w:r>
    </w:p>
    <w:p w14:paraId="0ACDECB4" w14:textId="6FA2B70A" w:rsidR="00011745" w:rsidRDefault="00011745" w:rsidP="00011745">
      <w:pPr>
        <w:tabs>
          <w:tab w:val="clear" w:pos="3600"/>
        </w:tabs>
        <w:rPr>
          <w:lang w:val="en-CA" w:eastAsia="zh-CN"/>
        </w:rPr>
      </w:pPr>
      <w:r>
        <w:rPr>
          <w:lang w:val="en-CA" w:eastAsia="zh-CN"/>
        </w:rPr>
        <w:t xml:space="preserve">An analysis is performed to measure the number of parameters 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nd </w:t>
      </w:r>
      <w:proofErr w:type="spellStart"/>
      <w:r>
        <w:rPr>
          <w:lang w:val="en-CA" w:eastAsia="zh-CN"/>
        </w:rPr>
        <w:t>kMAC</w:t>
      </w:r>
      <w:r>
        <w:rPr>
          <w:rFonts w:hint="eastAsia"/>
          <w:lang w:val="en-CA" w:eastAsia="zh-CN"/>
        </w:rPr>
        <w:t>s</w:t>
      </w:r>
      <w:proofErr w:type="spellEnd"/>
      <w:r>
        <w:rPr>
          <w:lang w:val="en-CA" w:eastAsia="zh-CN"/>
        </w:rPr>
        <w:t xml:space="preserve"> per pixel of each model in </w:t>
      </w:r>
      <w:r w:rsidR="008F6DD9">
        <w:rPr>
          <w:lang w:val="en-CA" w:eastAsia="zh-CN"/>
        </w:rPr>
        <w:t xml:space="preserve">the </w:t>
      </w:r>
      <w:r w:rsidR="00EF5F64">
        <w:rPr>
          <w:lang w:val="en-CA" w:eastAsia="zh-CN"/>
        </w:rPr>
        <w:t xml:space="preserve">lightweight </w:t>
      </w:r>
      <w:r>
        <w:rPr>
          <w:lang w:val="en-CA" w:eastAsia="zh-CN"/>
        </w:rPr>
        <w:t xml:space="preserve">CFTE </w:t>
      </w:r>
      <w:r w:rsidR="008F6DD9">
        <w:rPr>
          <w:lang w:val="en-CA" w:eastAsia="zh-CN"/>
        </w:rPr>
        <w:t>method</w:t>
      </w:r>
      <w:r>
        <w:rPr>
          <w:lang w:val="en-CA" w:eastAsia="zh-CN"/>
        </w:rPr>
        <w:t xml:space="preserve">, and the results is shown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_Ref155744453 \h  \* MERGEFORMAT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D4409F">
        <w:rPr>
          <w:lang w:val="en-CA" w:eastAsia="zh-CN"/>
        </w:rPr>
        <w:t xml:space="preserve">Table </w:t>
      </w:r>
      <w:r w:rsidRPr="008A3C77">
        <w:rPr>
          <w:lang w:val="en-CA" w:eastAsia="zh-CN"/>
        </w:rPr>
        <w:t>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As can be seen, the generative model has the highest </w:t>
      </w:r>
      <w:proofErr w:type="spellStart"/>
      <w:r>
        <w:rPr>
          <w:lang w:val="en-CA" w:eastAsia="zh-CN"/>
        </w:rPr>
        <w:t>kMACs</w:t>
      </w:r>
      <w:proofErr w:type="spellEnd"/>
      <w:r>
        <w:rPr>
          <w:lang w:val="en-CA" w:eastAsia="zh-CN"/>
        </w:rPr>
        <w:t xml:space="preserve"> per pixel</w:t>
      </w:r>
      <w:r w:rsidRPr="002D2280">
        <w:rPr>
          <w:lang w:val="en-CA" w:eastAsia="zh-CN"/>
        </w:rPr>
        <w:t xml:space="preserve"> </w:t>
      </w:r>
      <w:r>
        <w:rPr>
          <w:lang w:val="en-CA" w:eastAsia="zh-CN"/>
        </w:rPr>
        <w:t>among all three models.</w:t>
      </w:r>
      <w:bookmarkStart w:id="4" w:name="_Ref155744453"/>
    </w:p>
    <w:p w14:paraId="5A645F57" w14:textId="5054E747" w:rsidR="00011745" w:rsidRPr="00011745" w:rsidRDefault="00011745" w:rsidP="00011745">
      <w:pPr>
        <w:tabs>
          <w:tab w:val="clear" w:pos="3600"/>
        </w:tabs>
        <w:jc w:val="center"/>
      </w:pPr>
      <w:r w:rsidRPr="00D4409F">
        <w:rPr>
          <w:lang w:val="en-CA"/>
        </w:rPr>
        <w:t xml:space="preserve">Table </w:t>
      </w:r>
      <w:r w:rsidRPr="00465E95">
        <w:rPr>
          <w:i/>
          <w:iCs/>
          <w:lang w:val="en-CA"/>
        </w:rPr>
        <w:fldChar w:fldCharType="begin"/>
      </w:r>
      <w:r w:rsidRPr="00D4409F">
        <w:rPr>
          <w:lang w:val="en-CA"/>
        </w:rPr>
        <w:instrText xml:space="preserve"> SEQ Table \* ARABIC </w:instrText>
      </w:r>
      <w:r w:rsidRPr="00465E95">
        <w:rPr>
          <w:i/>
          <w:iCs/>
          <w:lang w:val="en-CA"/>
        </w:rPr>
        <w:fldChar w:fldCharType="separate"/>
      </w:r>
      <w:r w:rsidR="00C6196E">
        <w:rPr>
          <w:noProof/>
          <w:lang w:val="en-CA"/>
        </w:rPr>
        <w:t>1</w:t>
      </w:r>
      <w:r w:rsidRPr="00465E95">
        <w:rPr>
          <w:i/>
          <w:iCs/>
          <w:lang w:val="en-CA"/>
        </w:rPr>
        <w:fldChar w:fldCharType="end"/>
      </w:r>
      <w:bookmarkEnd w:id="4"/>
      <w:r w:rsidRPr="00D4409F">
        <w:rPr>
          <w:lang w:val="en-CA"/>
        </w:rPr>
        <w:t xml:space="preserve">. </w:t>
      </w:r>
      <w:r>
        <w:rPr>
          <w:lang w:val="en-CA"/>
        </w:rPr>
        <w:t>Number of parameters</w:t>
      </w:r>
      <w:r w:rsidR="0041325E">
        <w:rPr>
          <w:lang w:val="en-CA"/>
        </w:rPr>
        <w:t xml:space="preserve"> and </w:t>
      </w:r>
      <w:proofErr w:type="spellStart"/>
      <w:r w:rsidR="0041325E">
        <w:rPr>
          <w:lang w:val="en-CA"/>
        </w:rPr>
        <w:t>kMACs</w:t>
      </w:r>
      <w:proofErr w:type="spellEnd"/>
      <w:r w:rsidR="0041325E">
        <w:rPr>
          <w:lang w:val="en-CA"/>
        </w:rPr>
        <w:t>/pixel</w:t>
      </w:r>
      <w:r>
        <w:rPr>
          <w:lang w:val="en-CA"/>
        </w:rPr>
        <w:t xml:space="preserve"> of each model in</w:t>
      </w:r>
      <w:r w:rsidR="00EF5F64">
        <w:rPr>
          <w:lang w:val="en-CA"/>
        </w:rPr>
        <w:t xml:space="preserve"> </w:t>
      </w:r>
      <w:r w:rsidR="008F6DD9">
        <w:rPr>
          <w:lang w:val="en-CA"/>
        </w:rPr>
        <w:t xml:space="preserve">the </w:t>
      </w:r>
      <w:r w:rsidR="00EF5F64">
        <w:rPr>
          <w:lang w:val="en-CA"/>
        </w:rPr>
        <w:t>lightweight</w:t>
      </w:r>
      <w:r>
        <w:rPr>
          <w:lang w:val="en-CA"/>
        </w:rPr>
        <w:t xml:space="preserve"> CFTE </w:t>
      </w:r>
      <w:r w:rsidR="008F6DD9">
        <w:rPr>
          <w:lang w:val="en-CA"/>
        </w:rPr>
        <w:t>method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306"/>
        <w:gridCol w:w="1701"/>
        <w:gridCol w:w="2160"/>
        <w:gridCol w:w="1896"/>
      </w:tblGrid>
      <w:tr w:rsidR="00011745" w:rsidRPr="00EF5F64" w14:paraId="3E23D440" w14:textId="77777777" w:rsidTr="00A8499C">
        <w:trPr>
          <w:jc w:val="center"/>
        </w:trPr>
        <w:tc>
          <w:tcPr>
            <w:tcW w:w="2306" w:type="dxa"/>
          </w:tcPr>
          <w:p w14:paraId="57AA6E76" w14:textId="77777777" w:rsidR="00011745" w:rsidRPr="00126D40" w:rsidRDefault="00011745" w:rsidP="00A8499C">
            <w:pPr>
              <w:spacing w:before="0"/>
              <w:rPr>
                <w:szCs w:val="22"/>
                <w:lang w:val="en-CA"/>
              </w:rPr>
            </w:pPr>
            <w:r w:rsidRPr="00126D40">
              <w:rPr>
                <w:szCs w:val="22"/>
                <w:lang w:val="en-CA"/>
              </w:rPr>
              <w:t>Model</w:t>
            </w:r>
          </w:p>
        </w:tc>
        <w:tc>
          <w:tcPr>
            <w:tcW w:w="1701" w:type="dxa"/>
          </w:tcPr>
          <w:p w14:paraId="405C8740" w14:textId="77777777" w:rsidR="00011745" w:rsidRPr="00126D40" w:rsidRDefault="00011745" w:rsidP="00A8499C">
            <w:pPr>
              <w:spacing w:before="0"/>
              <w:jc w:val="center"/>
              <w:rPr>
                <w:szCs w:val="22"/>
                <w:lang w:val="en-CA"/>
              </w:rPr>
            </w:pPr>
            <w:r w:rsidRPr="00126D40">
              <w:rPr>
                <w:szCs w:val="22"/>
                <w:lang w:val="en-CA"/>
              </w:rPr>
              <w:t>Analysis model</w:t>
            </w:r>
          </w:p>
        </w:tc>
        <w:tc>
          <w:tcPr>
            <w:tcW w:w="2160" w:type="dxa"/>
          </w:tcPr>
          <w:p w14:paraId="38BD68AF" w14:textId="77777777" w:rsidR="00011745" w:rsidRPr="00126D40" w:rsidRDefault="00011745" w:rsidP="00A8499C">
            <w:pPr>
              <w:spacing w:before="0"/>
              <w:jc w:val="center"/>
              <w:rPr>
                <w:szCs w:val="22"/>
                <w:lang w:val="en-CA"/>
              </w:rPr>
            </w:pPr>
            <w:r w:rsidRPr="00126D40">
              <w:rPr>
                <w:szCs w:val="22"/>
                <w:lang w:val="en-CA"/>
              </w:rPr>
              <w:t>Dense motion model</w:t>
            </w:r>
          </w:p>
        </w:tc>
        <w:tc>
          <w:tcPr>
            <w:tcW w:w="1896" w:type="dxa"/>
          </w:tcPr>
          <w:p w14:paraId="5565D186" w14:textId="77777777" w:rsidR="00011745" w:rsidRPr="00126D40" w:rsidRDefault="00011745" w:rsidP="00A8499C">
            <w:pPr>
              <w:spacing w:before="0"/>
              <w:jc w:val="center"/>
              <w:rPr>
                <w:szCs w:val="22"/>
                <w:lang w:val="en-CA"/>
              </w:rPr>
            </w:pPr>
            <w:r w:rsidRPr="00126D40">
              <w:rPr>
                <w:szCs w:val="22"/>
                <w:lang w:val="en-CA"/>
              </w:rPr>
              <w:t>Generative model</w:t>
            </w:r>
          </w:p>
        </w:tc>
      </w:tr>
      <w:tr w:rsidR="00011745" w:rsidRPr="00EF5F64" w14:paraId="446A815C" w14:textId="77777777" w:rsidTr="00A8499C">
        <w:trPr>
          <w:jc w:val="center"/>
        </w:trPr>
        <w:tc>
          <w:tcPr>
            <w:tcW w:w="2306" w:type="dxa"/>
          </w:tcPr>
          <w:p w14:paraId="7F927B88" w14:textId="656B712C" w:rsidR="00011745" w:rsidRPr="00126D40" w:rsidRDefault="008712FC" w:rsidP="00A8499C">
            <w:pPr>
              <w:spacing w:before="0"/>
              <w:rPr>
                <w:szCs w:val="22"/>
                <w:lang w:val="en-CA"/>
              </w:rPr>
            </w:pPr>
            <w:r w:rsidRPr="00126D40">
              <w:rPr>
                <w:szCs w:val="22"/>
                <w:lang w:val="en-CA"/>
              </w:rPr>
              <w:t>P</w:t>
            </w:r>
            <w:r w:rsidR="00011745" w:rsidRPr="00126D40">
              <w:rPr>
                <w:szCs w:val="22"/>
                <w:lang w:val="en-CA"/>
              </w:rPr>
              <w:t>arameters</w:t>
            </w:r>
          </w:p>
        </w:tc>
        <w:tc>
          <w:tcPr>
            <w:tcW w:w="1701" w:type="dxa"/>
          </w:tcPr>
          <w:p w14:paraId="3199F9E8" w14:textId="6CA1F104" w:rsidR="00011745" w:rsidRPr="00126D40" w:rsidRDefault="00BD0A2B" w:rsidP="00A8499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14.1M</w:t>
            </w:r>
          </w:p>
        </w:tc>
        <w:tc>
          <w:tcPr>
            <w:tcW w:w="2160" w:type="dxa"/>
          </w:tcPr>
          <w:p w14:paraId="7B150987" w14:textId="1BA81AAB" w:rsidR="00011745" w:rsidRPr="00126D40" w:rsidRDefault="00BD0A2B" w:rsidP="00A8499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12.3M</w:t>
            </w:r>
          </w:p>
        </w:tc>
        <w:tc>
          <w:tcPr>
            <w:tcW w:w="1896" w:type="dxa"/>
          </w:tcPr>
          <w:p w14:paraId="711B6E7C" w14:textId="1B13E179" w:rsidR="00011745" w:rsidRPr="00126D40" w:rsidRDefault="00BD0A2B" w:rsidP="00A8499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  <w:r w:rsidR="009B661D">
              <w:rPr>
                <w:szCs w:val="22"/>
                <w:lang w:val="en-CA"/>
              </w:rPr>
              <w:t>.9</w:t>
            </w:r>
            <w:r>
              <w:rPr>
                <w:szCs w:val="22"/>
                <w:lang w:val="en-CA"/>
              </w:rPr>
              <w:t>M</w:t>
            </w:r>
          </w:p>
        </w:tc>
      </w:tr>
      <w:tr w:rsidR="00011745" w:rsidRPr="00EF5F64" w14:paraId="09AB16D9" w14:textId="77777777" w:rsidTr="00A8499C">
        <w:trPr>
          <w:jc w:val="center"/>
        </w:trPr>
        <w:tc>
          <w:tcPr>
            <w:tcW w:w="2306" w:type="dxa"/>
          </w:tcPr>
          <w:p w14:paraId="44F17911" w14:textId="77777777" w:rsidR="00011745" w:rsidRPr="00126D40" w:rsidRDefault="00011745" w:rsidP="00A8499C">
            <w:pPr>
              <w:spacing w:before="0"/>
              <w:rPr>
                <w:szCs w:val="22"/>
                <w:lang w:val="en-CA" w:eastAsia="zh-CN"/>
              </w:rPr>
            </w:pPr>
            <w:proofErr w:type="spellStart"/>
            <w:r w:rsidRPr="00126D40">
              <w:rPr>
                <w:szCs w:val="22"/>
                <w:lang w:val="en-CA" w:eastAsia="zh-CN"/>
              </w:rPr>
              <w:t>kMACs</w:t>
            </w:r>
            <w:proofErr w:type="spellEnd"/>
            <w:r w:rsidRPr="00126D40">
              <w:rPr>
                <w:szCs w:val="22"/>
                <w:lang w:val="en-CA" w:eastAsia="zh-CN"/>
              </w:rPr>
              <w:t>/pixel</w:t>
            </w:r>
          </w:p>
        </w:tc>
        <w:tc>
          <w:tcPr>
            <w:tcW w:w="1701" w:type="dxa"/>
          </w:tcPr>
          <w:p w14:paraId="7EBE686C" w14:textId="64BDA025" w:rsidR="00011745" w:rsidRPr="00126D40" w:rsidRDefault="00BD0A2B" w:rsidP="00A8499C">
            <w:pPr>
              <w:spacing w:before="0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15.1</w:t>
            </w:r>
          </w:p>
        </w:tc>
        <w:tc>
          <w:tcPr>
            <w:tcW w:w="2160" w:type="dxa"/>
          </w:tcPr>
          <w:p w14:paraId="69B902F9" w14:textId="59B58654" w:rsidR="00011745" w:rsidRPr="00126D40" w:rsidRDefault="00BD0A2B" w:rsidP="00A8499C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47.9</w:t>
            </w:r>
          </w:p>
        </w:tc>
        <w:tc>
          <w:tcPr>
            <w:tcW w:w="1896" w:type="dxa"/>
          </w:tcPr>
          <w:p w14:paraId="79B40184" w14:textId="23EF2B05" w:rsidR="00011745" w:rsidRPr="00126D40" w:rsidRDefault="00BD0A2B" w:rsidP="00A8499C">
            <w:pPr>
              <w:spacing w:before="0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756.1</w:t>
            </w:r>
          </w:p>
        </w:tc>
      </w:tr>
    </w:tbl>
    <w:p w14:paraId="7DE112B3" w14:textId="7F8711D6" w:rsidR="00122602" w:rsidRDefault="00EF5F64" w:rsidP="00122602">
      <w:pPr>
        <w:rPr>
          <w:lang w:val="en-CA" w:eastAsia="zh-CN"/>
        </w:rPr>
      </w:pPr>
      <w:r>
        <w:rPr>
          <w:lang w:val="en-CA" w:eastAsia="zh-CN"/>
        </w:rPr>
        <w:t>To reduce the complexity of generative model,</w:t>
      </w:r>
      <w:r w:rsidR="00744A88" w:rsidRPr="00744A88">
        <w:rPr>
          <w:lang w:val="en-CA" w:eastAsia="zh-CN"/>
        </w:rPr>
        <w:t xml:space="preserve"> </w:t>
      </w:r>
      <w:r>
        <w:rPr>
          <w:lang w:val="en-CA" w:eastAsia="zh-CN"/>
        </w:rPr>
        <w:t>w</w:t>
      </w:r>
      <w:r w:rsidR="00744A88" w:rsidRPr="00744A88">
        <w:rPr>
          <w:lang w:val="en-CA" w:eastAsia="zh-CN"/>
        </w:rPr>
        <w:t xml:space="preserve">e implement this by halving the channel count in the generative model and replacing 3x3 convolutions with </w:t>
      </w:r>
      <w:proofErr w:type="spellStart"/>
      <w:r w:rsidR="00744A88" w:rsidRPr="00744A88">
        <w:rPr>
          <w:lang w:val="en-CA" w:eastAsia="zh-CN"/>
        </w:rPr>
        <w:t>depthwise</w:t>
      </w:r>
      <w:proofErr w:type="spellEnd"/>
      <w:r w:rsidR="00744A88" w:rsidRPr="00744A88">
        <w:rPr>
          <w:lang w:val="en-CA" w:eastAsia="zh-CN"/>
        </w:rPr>
        <w:t xml:space="preserve"> separable convolutions in the down</w:t>
      </w:r>
      <w:r w:rsidR="00744A88">
        <w:rPr>
          <w:lang w:val="en-CA" w:eastAsia="zh-CN"/>
        </w:rPr>
        <w:t>-</w:t>
      </w:r>
      <w:r w:rsidR="00744A88" w:rsidRPr="00744A88">
        <w:rPr>
          <w:lang w:val="en-CA" w:eastAsia="zh-CN"/>
        </w:rPr>
        <w:t>sampl</w:t>
      </w:r>
      <w:r w:rsidR="00744A88">
        <w:rPr>
          <w:lang w:val="en-CA" w:eastAsia="zh-CN"/>
        </w:rPr>
        <w:t>e</w:t>
      </w:r>
      <w:r w:rsidR="00744A88" w:rsidRPr="00744A88">
        <w:rPr>
          <w:lang w:val="en-CA" w:eastAsia="zh-CN"/>
        </w:rPr>
        <w:t xml:space="preserve"> blocks. Figure 3 illustrates these </w:t>
      </w:r>
      <w:r w:rsidR="00B12C63">
        <w:rPr>
          <w:lang w:val="en-CA" w:eastAsia="zh-CN"/>
        </w:rPr>
        <w:t>modifications</w:t>
      </w:r>
      <w:r w:rsidR="00744A88" w:rsidRPr="00744A88">
        <w:rPr>
          <w:lang w:val="en-CA" w:eastAsia="zh-CN"/>
        </w:rPr>
        <w:t>.</w:t>
      </w:r>
    </w:p>
    <w:p w14:paraId="0D536925" w14:textId="3E976865" w:rsidR="00BF13FA" w:rsidRDefault="00011745" w:rsidP="00126D40">
      <w:pPr>
        <w:jc w:val="center"/>
        <w:rPr>
          <w:lang w:val="en-CA" w:eastAsia="zh-CN"/>
        </w:rPr>
      </w:pPr>
      <w:r w:rsidRPr="00011745">
        <w:rPr>
          <w:noProof/>
          <w:lang w:eastAsia="zh-CN"/>
        </w:rPr>
        <w:lastRenderedPageBreak/>
        <w:drawing>
          <wp:inline distT="0" distB="0" distL="0" distR="0" wp14:anchorId="5C90B62B" wp14:editId="36A973A7">
            <wp:extent cx="5914390" cy="4051300"/>
            <wp:effectExtent l="0" t="0" r="0" b="0"/>
            <wp:docPr id="77" name="图片 76">
              <a:extLst xmlns:a="http://schemas.openxmlformats.org/drawingml/2006/main">
                <a:ext uri="{FF2B5EF4-FFF2-40B4-BE49-F238E27FC236}">
                  <a16:creationId xmlns:a16="http://schemas.microsoft.com/office/drawing/2014/main" id="{7CFD9940-8FC2-4F9B-9CA1-7911EBC6C0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6">
                      <a:extLst>
                        <a:ext uri="{FF2B5EF4-FFF2-40B4-BE49-F238E27FC236}">
                          <a16:creationId xmlns:a16="http://schemas.microsoft.com/office/drawing/2014/main" id="{7CFD9940-8FC2-4F9B-9CA1-7911EBC6C0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7B05D" w14:textId="4F940187" w:rsidR="00C24F41" w:rsidRPr="00C24F41" w:rsidRDefault="00C24F41" w:rsidP="00C24F41">
      <w:pPr>
        <w:pStyle w:val="af5"/>
        <w:jc w:val="center"/>
        <w:rPr>
          <w:i w:val="0"/>
          <w:iCs w:val="0"/>
          <w:color w:val="000000" w:themeColor="text1"/>
          <w:sz w:val="22"/>
          <w:szCs w:val="22"/>
          <w:lang w:val="en-CA" w:eastAsia="zh-CN"/>
        </w:rPr>
      </w:pPr>
      <w:bookmarkStart w:id="5" w:name="_Ref163483519"/>
      <w:r w:rsidRPr="00C24F41">
        <w:rPr>
          <w:i w:val="0"/>
          <w:iCs w:val="0"/>
          <w:color w:val="000000" w:themeColor="text1"/>
          <w:sz w:val="22"/>
          <w:szCs w:val="22"/>
        </w:rPr>
        <w:t xml:space="preserve">Figure </w:t>
      </w:r>
      <w:r w:rsidRPr="00C24F4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C24F41">
        <w:rPr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C24F4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="00DA5EA6">
        <w:rPr>
          <w:i w:val="0"/>
          <w:iCs w:val="0"/>
          <w:noProof/>
          <w:color w:val="000000" w:themeColor="text1"/>
          <w:sz w:val="22"/>
          <w:szCs w:val="22"/>
        </w:rPr>
        <w:t>3</w:t>
      </w:r>
      <w:r w:rsidRPr="00C24F41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5"/>
      <w:r>
        <w:rPr>
          <w:i w:val="0"/>
          <w:iCs w:val="0"/>
          <w:color w:val="000000" w:themeColor="text1"/>
          <w:sz w:val="22"/>
          <w:szCs w:val="22"/>
        </w:rPr>
        <w:t>.</w:t>
      </w:r>
      <w:r w:rsidRPr="00C24F41">
        <w:rPr>
          <w:i w:val="0"/>
          <w:iCs w:val="0"/>
          <w:color w:val="auto"/>
          <w:sz w:val="22"/>
          <w:szCs w:val="20"/>
          <w:lang w:val="en-CA" w:eastAsia="zh-CN"/>
        </w:rPr>
        <w:t xml:space="preserve"> </w:t>
      </w:r>
      <w:r w:rsidRPr="008A3C77">
        <w:rPr>
          <w:i w:val="0"/>
          <w:iCs w:val="0"/>
          <w:color w:val="auto"/>
          <w:sz w:val="22"/>
          <w:szCs w:val="20"/>
          <w:lang w:val="en-CA" w:eastAsia="zh-CN"/>
        </w:rPr>
        <w:t>Illustration of</w:t>
      </w:r>
      <w:r w:rsidR="00011745">
        <w:rPr>
          <w:i w:val="0"/>
          <w:iCs w:val="0"/>
          <w:color w:val="auto"/>
          <w:sz w:val="22"/>
          <w:szCs w:val="20"/>
          <w:lang w:val="en-CA" w:eastAsia="zh-CN"/>
        </w:rPr>
        <w:t xml:space="preserve"> modifications in the generative model</w:t>
      </w:r>
      <w:r w:rsidR="00EF5F64">
        <w:rPr>
          <w:i w:val="0"/>
          <w:iCs w:val="0"/>
          <w:color w:val="auto"/>
          <w:sz w:val="22"/>
          <w:szCs w:val="20"/>
          <w:lang w:val="en-CA" w:eastAsia="zh-CN"/>
        </w:rPr>
        <w:t>.</w:t>
      </w:r>
    </w:p>
    <w:p w14:paraId="4B0D27AE" w14:textId="3DDBCF1D" w:rsidR="00BA1D9B" w:rsidRDefault="00C74627" w:rsidP="00BA1D9B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</w:t>
      </w:r>
      <w:r w:rsidR="000C0D2A" w:rsidRPr="000A2B45">
        <w:rPr>
          <w:rFonts w:cs="Times New Roman"/>
          <w:lang w:val="en-CA"/>
        </w:rPr>
        <w:t>esults</w:t>
      </w:r>
    </w:p>
    <w:p w14:paraId="24C1F866" w14:textId="64397751" w:rsidR="00D810FA" w:rsidRPr="000828BC" w:rsidRDefault="006B37BB" w:rsidP="00D810FA">
      <w:pPr>
        <w:rPr>
          <w:lang w:val="en-CA" w:eastAsia="zh-CN"/>
        </w:rPr>
      </w:pPr>
      <w:r>
        <w:rPr>
          <w:lang w:val="en-CA" w:eastAsia="zh-CN"/>
        </w:rPr>
        <w:t>The proposed method</w:t>
      </w:r>
      <w:r w:rsidR="00081E1C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081E1C">
        <w:rPr>
          <w:lang w:val="en-CA" w:eastAsia="zh-CN"/>
        </w:rPr>
        <w:t>are</w:t>
      </w:r>
      <w:r>
        <w:rPr>
          <w:lang w:val="en-CA" w:eastAsia="zh-CN"/>
        </w:rPr>
        <w:t xml:space="preserve"> implemented on top of the</w:t>
      </w:r>
      <w:r w:rsidR="0001070F">
        <w:rPr>
          <w:lang w:val="en-CA" w:eastAsia="zh-CN"/>
        </w:rPr>
        <w:t xml:space="preserve"> AHG16 GFVC</w:t>
      </w:r>
      <w:r>
        <w:rPr>
          <w:lang w:val="en-CA" w:eastAsia="zh-CN"/>
        </w:rPr>
        <w:t xml:space="preserve"> software, and </w:t>
      </w:r>
      <w:r w:rsidR="00081E1C">
        <w:rPr>
          <w:lang w:val="en-CA" w:eastAsia="zh-CN"/>
        </w:rPr>
        <w:t>are</w:t>
      </w:r>
      <w:r>
        <w:rPr>
          <w:lang w:val="en-CA" w:eastAsia="zh-CN"/>
        </w:rPr>
        <w:t xml:space="preserve"> evaluated using the test condition</w:t>
      </w:r>
      <w:r w:rsidR="00673101">
        <w:rPr>
          <w:lang w:val="en-CA" w:eastAsia="zh-CN"/>
        </w:rPr>
        <w:t>s</w:t>
      </w:r>
      <w:r w:rsidR="0001070F">
        <w:rPr>
          <w:lang w:val="en-CA" w:eastAsia="zh-CN"/>
        </w:rPr>
        <w:t xml:space="preserve"> and evaluation procedures specified in </w:t>
      </w:r>
      <w:r>
        <w:rPr>
          <w:lang w:val="en-CA" w:eastAsia="zh-CN"/>
        </w:rPr>
        <w:t>JVET-</w:t>
      </w:r>
      <w:r w:rsidR="0001070F">
        <w:rPr>
          <w:lang w:val="en-CA" w:eastAsia="zh-CN"/>
        </w:rPr>
        <w:t xml:space="preserve">AG2035 </w:t>
      </w:r>
      <w:r w:rsidR="0001070F">
        <w:rPr>
          <w:lang w:val="en-CA" w:eastAsia="zh-CN"/>
        </w:rPr>
        <w:fldChar w:fldCharType="begin"/>
      </w:r>
      <w:r w:rsidR="0001070F">
        <w:rPr>
          <w:lang w:val="en-CA" w:eastAsia="zh-CN"/>
        </w:rPr>
        <w:instrText xml:space="preserve"> REF _Ref163489093 \r \h </w:instrText>
      </w:r>
      <w:r w:rsidR="0001070F">
        <w:rPr>
          <w:lang w:val="en-CA" w:eastAsia="zh-CN"/>
        </w:rPr>
      </w:r>
      <w:r w:rsidR="0001070F">
        <w:rPr>
          <w:lang w:val="en-CA" w:eastAsia="zh-CN"/>
        </w:rPr>
        <w:fldChar w:fldCharType="separate"/>
      </w:r>
      <w:r w:rsidR="0001070F">
        <w:rPr>
          <w:lang w:val="en-CA" w:eastAsia="zh-CN"/>
        </w:rPr>
        <w:t>[5]</w:t>
      </w:r>
      <w:r w:rsidR="0001070F">
        <w:rPr>
          <w:lang w:val="en-CA" w:eastAsia="zh-CN"/>
        </w:rPr>
        <w:fldChar w:fldCharType="end"/>
      </w:r>
      <w:r>
        <w:rPr>
          <w:lang w:val="en-CA" w:eastAsia="zh-CN"/>
        </w:rPr>
        <w:t>.</w:t>
      </w:r>
      <w:r w:rsidR="00D810FA">
        <w:rPr>
          <w:lang w:val="en-CA" w:eastAsia="zh-CN"/>
        </w:rPr>
        <w:t xml:space="preserve"> </w:t>
      </w:r>
      <w:r w:rsidR="005D3192">
        <w:rPr>
          <w:lang w:val="en-CA" w:eastAsia="zh-CN"/>
        </w:rPr>
        <w:fldChar w:fldCharType="begin"/>
      </w:r>
      <w:r w:rsidR="005D3192">
        <w:rPr>
          <w:lang w:val="en-CA" w:eastAsia="zh-CN"/>
        </w:rPr>
        <w:instrText xml:space="preserve"> REF _Ref163488986 \h </w:instrText>
      </w:r>
      <w:r w:rsidR="005D3192">
        <w:rPr>
          <w:lang w:val="en-CA" w:eastAsia="zh-CN"/>
        </w:rPr>
      </w:r>
      <w:r w:rsidR="005D3192">
        <w:rPr>
          <w:lang w:val="en-CA" w:eastAsia="zh-CN"/>
        </w:rPr>
        <w:fldChar w:fldCharType="separate"/>
      </w:r>
      <w:r w:rsidR="005D3192" w:rsidRPr="0046548B">
        <w:rPr>
          <w:color w:val="000000" w:themeColor="text1"/>
          <w:szCs w:val="22"/>
        </w:rPr>
        <w:t xml:space="preserve">Table </w:t>
      </w:r>
      <w:r w:rsidR="005D3192">
        <w:rPr>
          <w:noProof/>
          <w:color w:val="000000" w:themeColor="text1"/>
          <w:szCs w:val="22"/>
        </w:rPr>
        <w:t>3</w:t>
      </w:r>
      <w:r w:rsidR="005D3192">
        <w:rPr>
          <w:lang w:val="en-CA" w:eastAsia="zh-CN"/>
        </w:rPr>
        <w:fldChar w:fldCharType="end"/>
      </w:r>
      <w:r w:rsidR="005D3192">
        <w:rPr>
          <w:lang w:val="en-CA" w:eastAsia="zh-CN"/>
        </w:rPr>
        <w:t xml:space="preserve"> and </w:t>
      </w:r>
      <w:r w:rsidR="005D3192">
        <w:rPr>
          <w:lang w:val="en-CA" w:eastAsia="zh-CN"/>
        </w:rPr>
        <w:fldChar w:fldCharType="begin"/>
      </w:r>
      <w:r w:rsidR="005D3192">
        <w:rPr>
          <w:strike/>
          <w:lang w:val="en-CA" w:eastAsia="zh-CN"/>
        </w:rPr>
        <w:instrText xml:space="preserve"> REF _Ref163489223 \h </w:instrText>
      </w:r>
      <w:r w:rsidR="005D3192">
        <w:rPr>
          <w:lang w:val="en-CA" w:eastAsia="zh-CN"/>
        </w:rPr>
      </w:r>
      <w:r w:rsidR="005D3192">
        <w:rPr>
          <w:lang w:val="en-CA" w:eastAsia="zh-CN"/>
        </w:rPr>
        <w:fldChar w:fldCharType="separate"/>
      </w:r>
      <w:r w:rsidR="005D3192" w:rsidRPr="0046548B">
        <w:rPr>
          <w:color w:val="000000" w:themeColor="text1"/>
          <w:szCs w:val="22"/>
        </w:rPr>
        <w:t xml:space="preserve">Table </w:t>
      </w:r>
      <w:r w:rsidR="005D3192">
        <w:rPr>
          <w:noProof/>
          <w:color w:val="000000" w:themeColor="text1"/>
          <w:szCs w:val="22"/>
        </w:rPr>
        <w:t>4</w:t>
      </w:r>
      <w:r w:rsidR="005D3192">
        <w:rPr>
          <w:lang w:val="en-CA" w:eastAsia="zh-CN"/>
        </w:rPr>
        <w:fldChar w:fldCharType="end"/>
      </w:r>
      <w:r w:rsidR="005D3192">
        <w:rPr>
          <w:lang w:val="en-CA" w:eastAsia="zh-CN"/>
        </w:rPr>
        <w:t xml:space="preserve"> show the simulation results of removing the analysis model in CFTE over VTM-22.2 and the </w:t>
      </w:r>
      <w:r w:rsidR="008F6DD9">
        <w:rPr>
          <w:lang w:val="en-CA" w:eastAsia="zh-CN"/>
        </w:rPr>
        <w:t xml:space="preserve">current </w:t>
      </w:r>
      <w:r w:rsidR="005D3192">
        <w:rPr>
          <w:lang w:val="en-CA" w:eastAsia="zh-CN"/>
        </w:rPr>
        <w:t>CFTE in AHG16 GFVC software, respectively</w:t>
      </w:r>
      <w:r w:rsidR="005D3192" w:rsidRPr="0046548B">
        <w:rPr>
          <w:color w:val="000000" w:themeColor="text1"/>
          <w:szCs w:val="22"/>
          <w:lang w:eastAsia="zh-CN"/>
        </w:rPr>
        <w:t>.</w:t>
      </w:r>
      <w:r w:rsidR="00FB37C9">
        <w:rPr>
          <w:color w:val="000000" w:themeColor="text1"/>
          <w:szCs w:val="22"/>
          <w:lang w:eastAsia="zh-CN"/>
        </w:rPr>
        <w:t xml:space="preserve"> Similarly, </w:t>
      </w:r>
      <w:r w:rsidR="00FB37C9" w:rsidRPr="00CC6B71">
        <w:rPr>
          <w:color w:val="000000" w:themeColor="text1"/>
          <w:szCs w:val="22"/>
          <w:lang w:eastAsia="zh-CN"/>
        </w:rPr>
        <w:fldChar w:fldCharType="begin"/>
      </w:r>
      <w:r w:rsidR="00FB37C9" w:rsidRPr="00FB37C9">
        <w:rPr>
          <w:color w:val="000000" w:themeColor="text1"/>
          <w:szCs w:val="22"/>
          <w:lang w:eastAsia="zh-CN"/>
        </w:rPr>
        <w:instrText xml:space="preserve"> REF _Ref163492600 \h </w:instrText>
      </w:r>
      <w:r w:rsidR="00FB37C9" w:rsidRPr="00126D40">
        <w:rPr>
          <w:color w:val="000000" w:themeColor="text1"/>
          <w:szCs w:val="22"/>
          <w:lang w:eastAsia="zh-CN"/>
        </w:rPr>
        <w:instrText xml:space="preserve"> \* MERGEFORMAT </w:instrText>
      </w:r>
      <w:r w:rsidR="00FB37C9" w:rsidRPr="00CC6B71">
        <w:rPr>
          <w:color w:val="000000" w:themeColor="text1"/>
          <w:szCs w:val="22"/>
          <w:lang w:eastAsia="zh-CN"/>
        </w:rPr>
      </w:r>
      <w:r w:rsidR="00FB37C9" w:rsidRPr="00CC6B71">
        <w:rPr>
          <w:color w:val="000000" w:themeColor="text1"/>
          <w:szCs w:val="22"/>
          <w:lang w:eastAsia="zh-CN"/>
        </w:rPr>
        <w:fldChar w:fldCharType="separate"/>
      </w:r>
      <w:r w:rsidR="00FB37C9" w:rsidRPr="00FB37C9">
        <w:rPr>
          <w:color w:val="000000" w:themeColor="text1"/>
          <w:szCs w:val="22"/>
        </w:rPr>
        <w:t xml:space="preserve">Table </w:t>
      </w:r>
      <w:r w:rsidR="00FB37C9" w:rsidRPr="00126D40">
        <w:rPr>
          <w:noProof/>
          <w:color w:val="000000" w:themeColor="text1"/>
          <w:szCs w:val="22"/>
        </w:rPr>
        <w:t>4</w:t>
      </w:r>
      <w:r w:rsidR="00FB37C9" w:rsidRPr="00CC6B71">
        <w:rPr>
          <w:color w:val="000000" w:themeColor="text1"/>
          <w:szCs w:val="22"/>
          <w:lang w:eastAsia="zh-CN"/>
        </w:rPr>
        <w:fldChar w:fldCharType="end"/>
      </w:r>
      <w:r w:rsidR="00D810FA">
        <w:rPr>
          <w:color w:val="000000" w:themeColor="text1"/>
          <w:szCs w:val="22"/>
          <w:lang w:eastAsia="zh-CN"/>
        </w:rPr>
        <w:t xml:space="preserve"> to </w:t>
      </w:r>
      <w:r w:rsidR="00D810FA">
        <w:rPr>
          <w:color w:val="000000" w:themeColor="text1"/>
          <w:szCs w:val="22"/>
          <w:lang w:eastAsia="zh-CN"/>
        </w:rPr>
        <w:fldChar w:fldCharType="begin"/>
      </w:r>
      <w:r w:rsidR="00D810FA">
        <w:rPr>
          <w:color w:val="000000" w:themeColor="text1"/>
          <w:szCs w:val="22"/>
          <w:lang w:eastAsia="zh-CN"/>
        </w:rPr>
        <w:instrText xml:space="preserve"> REF _Ref163489348 \h </w:instrText>
      </w:r>
      <w:r w:rsidR="00D810FA">
        <w:rPr>
          <w:color w:val="000000" w:themeColor="text1"/>
          <w:szCs w:val="22"/>
          <w:lang w:eastAsia="zh-CN"/>
        </w:rPr>
      </w:r>
      <w:r w:rsidR="00D810FA">
        <w:rPr>
          <w:color w:val="000000" w:themeColor="text1"/>
          <w:szCs w:val="22"/>
          <w:lang w:eastAsia="zh-CN"/>
        </w:rPr>
        <w:fldChar w:fldCharType="separate"/>
      </w:r>
      <w:r w:rsidR="00D810FA" w:rsidRPr="00FB37C9">
        <w:rPr>
          <w:color w:val="000000" w:themeColor="text1"/>
          <w:szCs w:val="22"/>
        </w:rPr>
        <w:t xml:space="preserve">Table </w:t>
      </w:r>
      <w:r w:rsidR="00D810FA" w:rsidRPr="00126D40">
        <w:rPr>
          <w:noProof/>
          <w:color w:val="000000" w:themeColor="text1"/>
          <w:szCs w:val="22"/>
        </w:rPr>
        <w:t>7</w:t>
      </w:r>
      <w:r w:rsidR="00D810FA">
        <w:rPr>
          <w:color w:val="000000" w:themeColor="text1"/>
          <w:szCs w:val="22"/>
          <w:lang w:eastAsia="zh-CN"/>
        </w:rPr>
        <w:fldChar w:fldCharType="end"/>
      </w:r>
      <w:r w:rsidR="00D810FA">
        <w:rPr>
          <w:color w:val="000000" w:themeColor="text1"/>
          <w:szCs w:val="22"/>
          <w:lang w:eastAsia="zh-CN"/>
        </w:rPr>
        <w:t xml:space="preserve"> show the simulation results of </w:t>
      </w:r>
      <w:r w:rsidR="00D810FA" w:rsidRPr="00D810FA">
        <w:rPr>
          <w:color w:val="000000" w:themeColor="text1"/>
          <w:szCs w:val="22"/>
          <w:lang w:eastAsia="zh-CN"/>
        </w:rPr>
        <w:t xml:space="preserve">removing the analysis model in FOMM and FV2V. It can be seen that overall, removing analysis model in CFTE, FOMM and FV2V introduces small loss over the original design. </w:t>
      </w:r>
      <w:r w:rsidR="00D810FA" w:rsidRPr="00CC6B71">
        <w:rPr>
          <w:rFonts w:eastAsia="等线"/>
          <w:szCs w:val="22"/>
          <w:lang w:val="en-CA" w:eastAsia="zh-CN"/>
        </w:rPr>
        <w:t>It should be mentioned that the result “</w:t>
      </w:r>
      <w:r w:rsidR="00D810FA" w:rsidRPr="00126D40">
        <w:rPr>
          <w:rFonts w:eastAsia="等线"/>
          <w:color w:val="000000"/>
          <w:szCs w:val="22"/>
          <w:lang w:eastAsia="zh-CN"/>
        </w:rPr>
        <w:t>#VALUE!</w:t>
      </w:r>
      <w:r w:rsidR="00D810FA" w:rsidRPr="00CC6B71">
        <w:rPr>
          <w:rFonts w:eastAsia="等线"/>
          <w:szCs w:val="22"/>
          <w:lang w:val="en-CA" w:eastAsia="zh-CN"/>
        </w:rPr>
        <w:t>” means the</w:t>
      </w:r>
      <w:r w:rsidR="00D810FA">
        <w:rPr>
          <w:rFonts w:eastAsia="等线"/>
          <w:lang w:val="en-CA" w:eastAsia="zh-CN"/>
        </w:rPr>
        <w:t xml:space="preserve"> RD curves cross over each other for some sequences so that the BD-rate cannot be calculated.</w:t>
      </w:r>
    </w:p>
    <w:p w14:paraId="2D3ACA91" w14:textId="5351D816" w:rsidR="005D3192" w:rsidRPr="00FB37C9" w:rsidRDefault="005D3192">
      <w:pPr>
        <w:pStyle w:val="af5"/>
        <w:spacing w:before="136" w:after="0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6" w:name="_Ref163488986"/>
      <w:r w:rsidRPr="00FB37C9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FB37C9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FB37C9">
        <w:rPr>
          <w:i w:val="0"/>
          <w:iCs w:val="0"/>
          <w:noProof/>
          <w:color w:val="000000" w:themeColor="text1"/>
          <w:sz w:val="22"/>
          <w:szCs w:val="22"/>
        </w:rPr>
        <w:t>2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6"/>
      <w:r w:rsidRPr="00FB37C9">
        <w:rPr>
          <w:i w:val="0"/>
          <w:iCs w:val="0"/>
          <w:color w:val="000000" w:themeColor="text1"/>
          <w:sz w:val="22"/>
          <w:szCs w:val="22"/>
        </w:rPr>
        <w:t>. Simulation results of removing analysis model in CFTE over VTM-22.2</w:t>
      </w:r>
    </w:p>
    <w:tbl>
      <w:tblPr>
        <w:tblW w:w="8840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34"/>
        <w:gridCol w:w="771"/>
        <w:gridCol w:w="1158"/>
        <w:gridCol w:w="1358"/>
        <w:gridCol w:w="1325"/>
        <w:gridCol w:w="1381"/>
        <w:gridCol w:w="1713"/>
      </w:tblGrid>
      <w:tr w:rsidR="005D3192" w:rsidRPr="00FB37C9" w14:paraId="003ACCC4" w14:textId="77777777" w:rsidTr="00126D40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AB1F20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7706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D5FC3E" w14:textId="05DBA44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 VTM-22.2</w:t>
            </w:r>
          </w:p>
        </w:tc>
      </w:tr>
      <w:tr w:rsidR="009C0A86" w:rsidRPr="00FB37C9" w14:paraId="1BA6CF3C" w14:textId="77777777" w:rsidTr="009C0A86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CE2071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BF7376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DISTS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BD20A7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LPIPS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9A75A5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RGB444_PSNR</w:t>
            </w:r>
          </w:p>
        </w:tc>
        <w:tc>
          <w:tcPr>
            <w:tcW w:w="1325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A00B1E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RGB444_SSIM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D73F0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YUV420_PSNR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992A0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YUV420_SSIM</w:t>
            </w:r>
          </w:p>
        </w:tc>
      </w:tr>
      <w:tr w:rsidR="009C0A86" w:rsidRPr="00FB37C9" w14:paraId="18814FF1" w14:textId="77777777" w:rsidTr="009C0A86">
        <w:trPr>
          <w:trHeight w:val="255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553762" w14:textId="77777777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A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63A5B3B" w14:textId="5639FAED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-64.40%</w:t>
            </w:r>
          </w:p>
        </w:tc>
        <w:tc>
          <w:tcPr>
            <w:tcW w:w="11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7CAD2DB" w14:textId="095C4CB6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-63.28%</w:t>
            </w:r>
          </w:p>
        </w:tc>
        <w:tc>
          <w:tcPr>
            <w:tcW w:w="135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B07EF1A" w14:textId="34F7AA33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-4.73%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A6CA696" w14:textId="1C493654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-33.0%</w:t>
            </w:r>
          </w:p>
        </w:tc>
        <w:tc>
          <w:tcPr>
            <w:tcW w:w="138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53FC94B" w14:textId="3FB5F926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-2.1%</w:t>
            </w:r>
          </w:p>
        </w:tc>
        <w:tc>
          <w:tcPr>
            <w:tcW w:w="17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B1A2560" w14:textId="43240F54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-27.2%</w:t>
            </w:r>
          </w:p>
        </w:tc>
      </w:tr>
      <w:tr w:rsidR="009C0A86" w:rsidRPr="00FB37C9" w14:paraId="545069C0" w14:textId="77777777" w:rsidTr="009C0A86">
        <w:trPr>
          <w:trHeight w:val="283"/>
          <w:jc w:val="center"/>
        </w:trPr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9622BE" w14:textId="77777777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B</w:t>
            </w:r>
          </w:p>
        </w:tc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ABF90EB" w14:textId="596CF244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-54.92%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2273C32" w14:textId="4396F1FF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-51.66%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63D31AD" w14:textId="10CE8E91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-1.36%</w:t>
            </w:r>
          </w:p>
        </w:tc>
        <w:tc>
          <w:tcPr>
            <w:tcW w:w="1325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4A7A466" w14:textId="5F401CBA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-21.9%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E5A9BEB" w14:textId="399AF36C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-6.4%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51C6F6D" w14:textId="087946A3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#VALUE!</w:t>
            </w:r>
          </w:p>
        </w:tc>
      </w:tr>
      <w:tr w:rsidR="009C0A86" w:rsidRPr="00FB37C9" w14:paraId="2FE6B732" w14:textId="77777777" w:rsidTr="009C0A86">
        <w:trPr>
          <w:trHeight w:val="255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43ED14" w14:textId="79DA32D0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Overall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CEAE5D2" w14:textId="2F978ADF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-59.66%</w:t>
            </w:r>
          </w:p>
        </w:tc>
        <w:tc>
          <w:tcPr>
            <w:tcW w:w="11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A7F5CB1" w14:textId="63B75491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-57.47%</w:t>
            </w:r>
          </w:p>
        </w:tc>
        <w:tc>
          <w:tcPr>
            <w:tcW w:w="13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313BD00" w14:textId="0B342A6D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-3.05%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746ACDF" w14:textId="6B4C52B7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-27.4%</w:t>
            </w:r>
          </w:p>
        </w:tc>
        <w:tc>
          <w:tcPr>
            <w:tcW w:w="138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D62DB3A" w14:textId="6A0E1C61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-4.3%</w:t>
            </w:r>
          </w:p>
        </w:tc>
        <w:tc>
          <w:tcPr>
            <w:tcW w:w="17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4810F58" w14:textId="3A63B6A4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#VALUE!</w:t>
            </w:r>
          </w:p>
        </w:tc>
      </w:tr>
    </w:tbl>
    <w:p w14:paraId="0D9F95C4" w14:textId="0BA3472E" w:rsidR="005D3192" w:rsidRPr="00FB37C9" w:rsidRDefault="005D3192">
      <w:pPr>
        <w:pStyle w:val="af5"/>
        <w:spacing w:before="136" w:after="0"/>
        <w:jc w:val="center"/>
        <w:rPr>
          <w:i w:val="0"/>
          <w:iCs w:val="0"/>
          <w:color w:val="000000" w:themeColor="text1"/>
          <w:sz w:val="22"/>
          <w:szCs w:val="22"/>
        </w:rPr>
      </w:pPr>
      <w:r w:rsidRPr="00FB37C9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FB37C9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FB37C9">
        <w:rPr>
          <w:i w:val="0"/>
          <w:iCs w:val="0"/>
          <w:noProof/>
          <w:color w:val="000000" w:themeColor="text1"/>
          <w:sz w:val="22"/>
          <w:szCs w:val="22"/>
        </w:rPr>
        <w:t>3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end"/>
      </w:r>
      <w:r w:rsidRPr="00FB37C9">
        <w:rPr>
          <w:i w:val="0"/>
          <w:iCs w:val="0"/>
          <w:color w:val="000000" w:themeColor="text1"/>
          <w:sz w:val="22"/>
          <w:szCs w:val="22"/>
        </w:rPr>
        <w:t xml:space="preserve">. Simulation results of removing analysis model in CFTE over the </w:t>
      </w:r>
      <w:r w:rsidR="008F6DD9">
        <w:rPr>
          <w:i w:val="0"/>
          <w:iCs w:val="0"/>
          <w:color w:val="000000" w:themeColor="text1"/>
          <w:sz w:val="22"/>
          <w:szCs w:val="22"/>
        </w:rPr>
        <w:t>current</w:t>
      </w:r>
      <w:r w:rsidR="008F6DD9" w:rsidRPr="00FB37C9">
        <w:rPr>
          <w:i w:val="0"/>
          <w:iCs w:val="0"/>
          <w:color w:val="000000" w:themeColor="text1"/>
          <w:sz w:val="22"/>
          <w:szCs w:val="22"/>
        </w:rPr>
        <w:t xml:space="preserve"> </w:t>
      </w:r>
      <w:r w:rsidRPr="00FB37C9">
        <w:rPr>
          <w:i w:val="0"/>
          <w:iCs w:val="0"/>
          <w:color w:val="000000" w:themeColor="text1"/>
          <w:sz w:val="22"/>
          <w:szCs w:val="22"/>
        </w:rPr>
        <w:t>CFTE</w:t>
      </w:r>
    </w:p>
    <w:tbl>
      <w:tblPr>
        <w:tblW w:w="8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23"/>
        <w:gridCol w:w="937"/>
        <w:gridCol w:w="937"/>
        <w:gridCol w:w="1467"/>
        <w:gridCol w:w="1430"/>
        <w:gridCol w:w="1491"/>
        <w:gridCol w:w="1455"/>
      </w:tblGrid>
      <w:tr w:rsidR="005D3192" w:rsidRPr="00FB37C9" w14:paraId="662F9E94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414570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7717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11AD3B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 CFTE</w:t>
            </w:r>
          </w:p>
        </w:tc>
      </w:tr>
      <w:tr w:rsidR="005D3192" w:rsidRPr="00FB37C9" w14:paraId="2BE9E508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E36E0E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01E434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DISTS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9C85EB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LPIPS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CA58EC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RGB444_PSNR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C2135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RGB444_SSIM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6C3CD5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YUV420_PSNR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67D8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YUV420_SSIM</w:t>
            </w:r>
          </w:p>
        </w:tc>
      </w:tr>
      <w:tr w:rsidR="005D3192" w:rsidRPr="00FB37C9" w14:paraId="6751BC30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042099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A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636C5F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1.00%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41235E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1.04%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F6C974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0.97%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9B4E2B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0.3%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129818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1.1%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61ADB5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#VALUE!</w:t>
            </w:r>
          </w:p>
        </w:tc>
      </w:tr>
      <w:tr w:rsidR="005D3192" w:rsidRPr="00FB37C9" w14:paraId="1C881078" w14:textId="77777777" w:rsidTr="00126D40">
        <w:trPr>
          <w:trHeight w:val="283"/>
          <w:jc w:val="center"/>
        </w:trPr>
        <w:tc>
          <w:tcPr>
            <w:tcW w:w="11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AD698F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B770E9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1.63%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736BF2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1.75%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00D977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3.36%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A366B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-0.5%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A7AAE9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18.8%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5463DF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#VALUE!</w:t>
            </w:r>
          </w:p>
        </w:tc>
      </w:tr>
      <w:tr w:rsidR="005D3192" w:rsidRPr="00FB37C9" w14:paraId="6CE69B95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EC96C0" w14:textId="42DC4295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5FFE58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1.32%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AD5174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1.39%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1AC707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2.16%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522300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-0.1%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15671B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9.9%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2141D0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#VALUE!</w:t>
            </w:r>
          </w:p>
        </w:tc>
      </w:tr>
    </w:tbl>
    <w:p w14:paraId="544D8575" w14:textId="6A48BAC0" w:rsidR="005D3192" w:rsidRPr="00FB37C9" w:rsidRDefault="005D3192">
      <w:pPr>
        <w:pStyle w:val="af5"/>
        <w:spacing w:before="136" w:after="0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7" w:name="_Ref163492600"/>
      <w:r w:rsidRPr="00FB37C9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FB37C9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="00FB37C9" w:rsidRPr="00FB37C9">
        <w:rPr>
          <w:i w:val="0"/>
          <w:iCs w:val="0"/>
          <w:noProof/>
          <w:color w:val="000000" w:themeColor="text1"/>
          <w:sz w:val="22"/>
          <w:szCs w:val="22"/>
        </w:rPr>
        <w:t>4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7"/>
      <w:r w:rsidRPr="00FB37C9">
        <w:rPr>
          <w:i w:val="0"/>
          <w:iCs w:val="0"/>
          <w:color w:val="000000" w:themeColor="text1"/>
          <w:sz w:val="22"/>
          <w:szCs w:val="22"/>
        </w:rPr>
        <w:t>. Simulation results of removing analysis model in FOMM over VTM-22.2</w:t>
      </w:r>
    </w:p>
    <w:tbl>
      <w:tblPr>
        <w:tblW w:w="8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23"/>
        <w:gridCol w:w="937"/>
        <w:gridCol w:w="937"/>
        <w:gridCol w:w="1467"/>
        <w:gridCol w:w="1430"/>
        <w:gridCol w:w="1491"/>
        <w:gridCol w:w="1455"/>
      </w:tblGrid>
      <w:tr w:rsidR="005D3192" w:rsidRPr="00FB37C9" w14:paraId="53A0EC31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05C194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7717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E03012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 VTM-22.2</w:t>
            </w:r>
          </w:p>
        </w:tc>
      </w:tr>
      <w:tr w:rsidR="005D3192" w:rsidRPr="00FB37C9" w14:paraId="49927119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9202D8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83F9A6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DISTS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0D45B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LPIPS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37A92F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RGB444_PSNR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626304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RGB444_SSIM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7D5C5B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YUV420_PSNR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4CE8F9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YUV420_SSIM</w:t>
            </w:r>
          </w:p>
        </w:tc>
      </w:tr>
      <w:tr w:rsidR="009C0A86" w:rsidRPr="00FB37C9" w14:paraId="2E354954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09A15B" w14:textId="77777777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A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67FC84C" w14:textId="390773BE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-34.49%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F33D3D7" w14:textId="6DF00076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-29.84%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252BCD7" w14:textId="2B4E90CD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0.00%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B2366DC" w14:textId="0015CB8A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1.3%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82DEF33" w14:textId="5F2E100C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0.0%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53E32F2" w14:textId="052A8EEE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#VALUE!</w:t>
            </w:r>
          </w:p>
        </w:tc>
      </w:tr>
      <w:tr w:rsidR="009C0A86" w:rsidRPr="00FB37C9" w14:paraId="42D5564D" w14:textId="77777777" w:rsidTr="00126D40">
        <w:trPr>
          <w:trHeight w:val="283"/>
          <w:jc w:val="center"/>
        </w:trPr>
        <w:tc>
          <w:tcPr>
            <w:tcW w:w="11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4AE612" w14:textId="77777777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D69101D" w14:textId="4CB9F728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-30.25%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29BFEA1" w14:textId="154BAA4D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-27.12%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5843503" w14:textId="12D10D9D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5.96%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BF29BB6" w14:textId="7903F801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1.3%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54C9D57" w14:textId="284E3281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2.8%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73CCEC7" w14:textId="5AF44751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10.2%</w:t>
            </w:r>
          </w:p>
        </w:tc>
      </w:tr>
      <w:tr w:rsidR="009C0A86" w:rsidRPr="00FB37C9" w14:paraId="39ED95F8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5C8FAF" w14:textId="16F3330F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300D988" w14:textId="6860E110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-32.37%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2A60FA5" w14:textId="67A71F91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-28.48%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7B31397" w14:textId="1172E814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2.98%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C038237" w14:textId="003DF80C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1.3%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DA74349" w14:textId="6461A159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1.4%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4CD100D" w14:textId="1077CDFF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#VALUE!</w:t>
            </w:r>
          </w:p>
        </w:tc>
      </w:tr>
    </w:tbl>
    <w:p w14:paraId="1EF39890" w14:textId="11EE60A4" w:rsidR="005D3192" w:rsidRPr="00FB37C9" w:rsidRDefault="005D3192">
      <w:pPr>
        <w:pStyle w:val="af5"/>
        <w:spacing w:before="136" w:after="0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8" w:name="_Ref163489223"/>
      <w:r w:rsidRPr="00FB37C9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FB37C9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="00FB37C9" w:rsidRPr="00FB37C9">
        <w:rPr>
          <w:i w:val="0"/>
          <w:iCs w:val="0"/>
          <w:noProof/>
          <w:color w:val="000000" w:themeColor="text1"/>
          <w:sz w:val="22"/>
          <w:szCs w:val="22"/>
        </w:rPr>
        <w:t>5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8"/>
      <w:r w:rsidRPr="00FB37C9">
        <w:rPr>
          <w:i w:val="0"/>
          <w:iCs w:val="0"/>
          <w:color w:val="000000" w:themeColor="text1"/>
          <w:sz w:val="22"/>
          <w:szCs w:val="22"/>
        </w:rPr>
        <w:t>. Simulation results of removing analysis model in FOMM over</w:t>
      </w:r>
      <w:r w:rsidRPr="00FB37C9" w:rsidDel="005D3192">
        <w:rPr>
          <w:i w:val="0"/>
          <w:iCs w:val="0"/>
          <w:color w:val="000000" w:themeColor="text1"/>
          <w:sz w:val="22"/>
          <w:szCs w:val="22"/>
        </w:rPr>
        <w:t xml:space="preserve"> </w:t>
      </w:r>
      <w:r w:rsidRPr="00FB37C9">
        <w:rPr>
          <w:i w:val="0"/>
          <w:iCs w:val="0"/>
          <w:color w:val="000000" w:themeColor="text1"/>
          <w:sz w:val="22"/>
          <w:szCs w:val="22"/>
        </w:rPr>
        <w:t xml:space="preserve">the </w:t>
      </w:r>
      <w:r w:rsidR="008F6DD9">
        <w:rPr>
          <w:i w:val="0"/>
          <w:iCs w:val="0"/>
          <w:color w:val="000000" w:themeColor="text1"/>
          <w:sz w:val="22"/>
          <w:szCs w:val="22"/>
        </w:rPr>
        <w:t>current</w:t>
      </w:r>
      <w:r w:rsidR="008F6DD9" w:rsidRPr="00FB37C9">
        <w:rPr>
          <w:i w:val="0"/>
          <w:iCs w:val="0"/>
          <w:color w:val="000000" w:themeColor="text1"/>
          <w:sz w:val="22"/>
          <w:szCs w:val="22"/>
        </w:rPr>
        <w:t xml:space="preserve"> </w:t>
      </w:r>
      <w:r w:rsidRPr="00FB37C9">
        <w:rPr>
          <w:i w:val="0"/>
          <w:iCs w:val="0"/>
          <w:color w:val="000000" w:themeColor="text1"/>
          <w:sz w:val="22"/>
          <w:szCs w:val="22"/>
        </w:rPr>
        <w:t>FOMM</w:t>
      </w:r>
    </w:p>
    <w:tbl>
      <w:tblPr>
        <w:tblW w:w="8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23"/>
        <w:gridCol w:w="937"/>
        <w:gridCol w:w="937"/>
        <w:gridCol w:w="1467"/>
        <w:gridCol w:w="1430"/>
        <w:gridCol w:w="1491"/>
        <w:gridCol w:w="1455"/>
      </w:tblGrid>
      <w:tr w:rsidR="005D3192" w:rsidRPr="00FB37C9" w14:paraId="53AEB0D8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640D5D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7717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618EC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 FOMM</w:t>
            </w:r>
          </w:p>
        </w:tc>
      </w:tr>
      <w:tr w:rsidR="005D3192" w:rsidRPr="00FB37C9" w14:paraId="527F0436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C33EC9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4C899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DISTS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469D41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LPIPS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0B79B7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RGB444_PSNR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4936AE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RGB444_SSIM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C3697B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YUV420_PSNR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B27D55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YUV420_SSIM</w:t>
            </w:r>
          </w:p>
        </w:tc>
      </w:tr>
      <w:tr w:rsidR="005D3192" w:rsidRPr="00FB37C9" w14:paraId="24D6B5AA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D17FC1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A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1EFDC9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1.60%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FAC66F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1.70%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9B75EE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4.07%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07EA9F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2.5%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C0DAAF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24.7%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924E68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#VALUE!</w:t>
            </w:r>
          </w:p>
        </w:tc>
      </w:tr>
      <w:tr w:rsidR="005D3192" w:rsidRPr="00FB37C9" w14:paraId="066FA2E4" w14:textId="77777777" w:rsidTr="00126D40">
        <w:trPr>
          <w:trHeight w:val="283"/>
          <w:jc w:val="center"/>
        </w:trPr>
        <w:tc>
          <w:tcPr>
            <w:tcW w:w="11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03F1FB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66FF01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3.14%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519484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3.31%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BB6CEA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12.42%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4E0249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3.0%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BA639E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11.8%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8C679C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3.6%</w:t>
            </w:r>
          </w:p>
        </w:tc>
      </w:tr>
      <w:tr w:rsidR="005D3192" w:rsidRPr="00FB37C9" w14:paraId="40BFF8E3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C8C8CB" w14:textId="0AFA93A1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CBBD8E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2.37%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33D810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2.50%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F4B1BC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8.24%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533D8F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2.7%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6D5CA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18.3%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8789D8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#VALUE!</w:t>
            </w:r>
          </w:p>
        </w:tc>
      </w:tr>
    </w:tbl>
    <w:p w14:paraId="5B8B965F" w14:textId="0AD42F1A" w:rsidR="005D3192" w:rsidRPr="00FB37C9" w:rsidRDefault="005D3192">
      <w:pPr>
        <w:pStyle w:val="af5"/>
        <w:spacing w:before="136" w:after="0"/>
        <w:jc w:val="center"/>
        <w:rPr>
          <w:i w:val="0"/>
          <w:iCs w:val="0"/>
          <w:color w:val="000000" w:themeColor="text1"/>
          <w:sz w:val="22"/>
          <w:szCs w:val="22"/>
        </w:rPr>
      </w:pPr>
      <w:r w:rsidRPr="00FB37C9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FB37C9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="00FB37C9" w:rsidRPr="00FB37C9">
        <w:rPr>
          <w:i w:val="0"/>
          <w:iCs w:val="0"/>
          <w:noProof/>
          <w:color w:val="000000" w:themeColor="text1"/>
          <w:sz w:val="22"/>
          <w:szCs w:val="22"/>
        </w:rPr>
        <w:t>6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end"/>
      </w:r>
      <w:r w:rsidRPr="00FB37C9">
        <w:rPr>
          <w:i w:val="0"/>
          <w:iCs w:val="0"/>
          <w:color w:val="000000" w:themeColor="text1"/>
          <w:sz w:val="22"/>
          <w:szCs w:val="22"/>
        </w:rPr>
        <w:t>. Simulation results of removing analysis model in FV2V over VTM-22.2</w:t>
      </w:r>
    </w:p>
    <w:tbl>
      <w:tblPr>
        <w:tblW w:w="8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23"/>
        <w:gridCol w:w="937"/>
        <w:gridCol w:w="937"/>
        <w:gridCol w:w="1467"/>
        <w:gridCol w:w="1430"/>
        <w:gridCol w:w="1491"/>
        <w:gridCol w:w="1455"/>
      </w:tblGrid>
      <w:tr w:rsidR="005D3192" w:rsidRPr="00FB37C9" w14:paraId="777F7157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14A390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7717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D3981D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 VTM-22.2</w:t>
            </w:r>
          </w:p>
        </w:tc>
      </w:tr>
      <w:tr w:rsidR="005D3192" w:rsidRPr="00FB37C9" w14:paraId="4F88290F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2C0A84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9C6A29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DISTS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A15248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LPIPS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DE4E27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RGB444_PSNR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68F845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RGB444_SSIM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09618E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YUV420_PSNR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F07368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YUV420_SSIM</w:t>
            </w:r>
          </w:p>
        </w:tc>
      </w:tr>
      <w:tr w:rsidR="009C0A86" w:rsidRPr="00FB37C9" w14:paraId="6BFC6D6B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9BFAD8" w14:textId="77777777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A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BF2F481" w14:textId="68BFB0F9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-51.36%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29AD001" w14:textId="1CF52610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-50.23%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82A99B8" w14:textId="03C1F2FB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0.11%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557FC49" w14:textId="42933F61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-20.4%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B76718F" w14:textId="25F34EEC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-0.8%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9EF4A25" w14:textId="02276FAE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-19.5%</w:t>
            </w:r>
          </w:p>
        </w:tc>
      </w:tr>
      <w:tr w:rsidR="009C0A86" w:rsidRPr="00FB37C9" w14:paraId="1FA9FFF5" w14:textId="77777777" w:rsidTr="00126D40">
        <w:trPr>
          <w:trHeight w:val="283"/>
          <w:jc w:val="center"/>
        </w:trPr>
        <w:tc>
          <w:tcPr>
            <w:tcW w:w="11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FE8500" w14:textId="77777777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84136D4" w14:textId="3DF425AD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-42.03%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8E13716" w14:textId="5A5631EB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-38.85%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30B1931" w14:textId="37C5ED92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10.63%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BD22A3E" w14:textId="3F37D4C7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-7.6%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8AB6443" w14:textId="5BEAAEDB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9.4%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2325314" w14:textId="5542FC39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-6.1%</w:t>
            </w:r>
          </w:p>
        </w:tc>
      </w:tr>
      <w:tr w:rsidR="009C0A86" w:rsidRPr="00FB37C9" w14:paraId="4F835454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CD1DBD" w14:textId="49FE3E69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2FABD4A" w14:textId="05D2E96F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-46.69%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83CB3BA" w14:textId="0751E8D2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-44.54%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BC79326" w14:textId="6C5D7B2E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5.37%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2651BED" w14:textId="594B8B12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-14.0%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BED4E81" w14:textId="42231904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4.3%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9E98AEC" w14:textId="5783825F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szCs w:val="16"/>
                <w:lang w:eastAsia="zh-CN"/>
              </w:rPr>
            </w:pPr>
            <w:r w:rsidRPr="00126D40">
              <w:rPr>
                <w:sz w:val="20"/>
                <w:szCs w:val="16"/>
              </w:rPr>
              <w:t>-12.8%</w:t>
            </w:r>
          </w:p>
        </w:tc>
      </w:tr>
    </w:tbl>
    <w:p w14:paraId="094C5B5B" w14:textId="00FE3E83" w:rsidR="005D3192" w:rsidRPr="00FB37C9" w:rsidRDefault="005D3192">
      <w:pPr>
        <w:pStyle w:val="af5"/>
        <w:spacing w:before="136" w:after="0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9" w:name="_Ref163489348"/>
      <w:r w:rsidRPr="00FB37C9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FB37C9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="00FB37C9" w:rsidRPr="00FB37C9">
        <w:rPr>
          <w:i w:val="0"/>
          <w:iCs w:val="0"/>
          <w:noProof/>
          <w:color w:val="000000" w:themeColor="text1"/>
          <w:sz w:val="22"/>
          <w:szCs w:val="22"/>
        </w:rPr>
        <w:t>7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9"/>
      <w:r w:rsidRPr="00FB37C9">
        <w:rPr>
          <w:i w:val="0"/>
          <w:iCs w:val="0"/>
          <w:color w:val="000000" w:themeColor="text1"/>
          <w:sz w:val="22"/>
          <w:szCs w:val="22"/>
        </w:rPr>
        <w:t xml:space="preserve"> Simulation results of removing analysis model in FV2V over the </w:t>
      </w:r>
      <w:r w:rsidR="008F6DD9">
        <w:rPr>
          <w:i w:val="0"/>
          <w:iCs w:val="0"/>
          <w:color w:val="000000" w:themeColor="text1"/>
          <w:sz w:val="22"/>
          <w:szCs w:val="22"/>
        </w:rPr>
        <w:t>current</w:t>
      </w:r>
      <w:r w:rsidR="008F6DD9" w:rsidRPr="00FB37C9">
        <w:rPr>
          <w:i w:val="0"/>
          <w:iCs w:val="0"/>
          <w:color w:val="000000" w:themeColor="text1"/>
          <w:sz w:val="22"/>
          <w:szCs w:val="22"/>
        </w:rPr>
        <w:t xml:space="preserve"> </w:t>
      </w:r>
      <w:r w:rsidRPr="00FB37C9">
        <w:rPr>
          <w:i w:val="0"/>
          <w:iCs w:val="0"/>
          <w:color w:val="000000" w:themeColor="text1"/>
          <w:sz w:val="22"/>
          <w:szCs w:val="22"/>
        </w:rPr>
        <w:t>FV2V</w:t>
      </w:r>
    </w:p>
    <w:tbl>
      <w:tblPr>
        <w:tblW w:w="8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23"/>
        <w:gridCol w:w="937"/>
        <w:gridCol w:w="937"/>
        <w:gridCol w:w="1467"/>
        <w:gridCol w:w="1430"/>
        <w:gridCol w:w="1491"/>
        <w:gridCol w:w="1455"/>
      </w:tblGrid>
      <w:tr w:rsidR="005D3192" w:rsidRPr="00FB37C9" w14:paraId="16D82EEE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A5ABED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7717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C15B4B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 FV2V</w:t>
            </w:r>
          </w:p>
        </w:tc>
      </w:tr>
      <w:tr w:rsidR="005D3192" w:rsidRPr="00FB37C9" w14:paraId="16FB7750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8D1C66" w14:textId="77777777" w:rsidR="005D3192" w:rsidRPr="00126D40" w:rsidRDefault="005D3192" w:rsidP="00126D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878140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DISTS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762209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LPIPS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04661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RGB444_PSNR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CCA03A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RGB444_SSIM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2B82D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YUV420_PSNR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46A382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YUV420_SSIM</w:t>
            </w:r>
          </w:p>
        </w:tc>
      </w:tr>
      <w:tr w:rsidR="005D3192" w:rsidRPr="00FB37C9" w14:paraId="0B692D9A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1CFDAC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A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3C7F8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1.02%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F477C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1.02%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A3765E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0.30%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00B7D0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0.7%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985ADC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-3.2%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E2A1E2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0.8%</w:t>
            </w:r>
          </w:p>
        </w:tc>
      </w:tr>
      <w:tr w:rsidR="005D3192" w:rsidRPr="00FB37C9" w14:paraId="33A76EBF" w14:textId="77777777" w:rsidTr="00126D40">
        <w:trPr>
          <w:trHeight w:val="283"/>
          <w:jc w:val="center"/>
        </w:trPr>
        <w:tc>
          <w:tcPr>
            <w:tcW w:w="11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071FE5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5F81CF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1.89%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03D86F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2.06%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930C70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2.78%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51171B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3.9%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F0284D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1.7%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46BC0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3.2%</w:t>
            </w:r>
          </w:p>
        </w:tc>
      </w:tr>
      <w:tr w:rsidR="005D3192" w:rsidRPr="00FB37C9" w14:paraId="3BEB61ED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505CF2" w14:textId="39AD2174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0A754C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1.45%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42C617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1.54%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B6464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1.54%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B22D03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2.3%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75C087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-0.8%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67DF39" w14:textId="77777777" w:rsidR="005D3192" w:rsidRPr="00126D40" w:rsidRDefault="005D3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kern w:val="24"/>
                <w:sz w:val="20"/>
              </w:rPr>
              <w:t>2.0%</w:t>
            </w:r>
          </w:p>
        </w:tc>
      </w:tr>
    </w:tbl>
    <w:p w14:paraId="681489A3" w14:textId="77777777" w:rsidR="00D810FA" w:rsidRPr="00126D40" w:rsidRDefault="00D810FA" w:rsidP="00126D40"/>
    <w:p w14:paraId="5FAACA05" w14:textId="34B0CD48" w:rsidR="00B86F10" w:rsidRPr="0046548B" w:rsidRDefault="007E7140" w:rsidP="00B86F10">
      <w:pPr>
        <w:pStyle w:val="af5"/>
        <w:rPr>
          <w:i w:val="0"/>
          <w:iCs w:val="0"/>
          <w:sz w:val="22"/>
          <w:szCs w:val="22"/>
        </w:rPr>
      </w:pPr>
      <w:r w:rsidRPr="0046548B">
        <w:rPr>
          <w:i w:val="0"/>
          <w:iCs w:val="0"/>
          <w:color w:val="000000" w:themeColor="text1"/>
          <w:sz w:val="22"/>
          <w:szCs w:val="22"/>
          <w:lang w:eastAsia="zh-CN"/>
        </w:rPr>
        <w:fldChar w:fldCharType="begin"/>
      </w:r>
      <w:r w:rsidRPr="0046548B">
        <w:rPr>
          <w:i w:val="0"/>
          <w:iCs w:val="0"/>
          <w:color w:val="000000" w:themeColor="text1"/>
          <w:sz w:val="22"/>
          <w:szCs w:val="22"/>
          <w:lang w:eastAsia="zh-CN"/>
        </w:rPr>
        <w:instrText xml:space="preserve"> REF _Ref163488100 \h </w:instrText>
      </w:r>
      <w:r w:rsidR="0046548B" w:rsidRPr="0046548B">
        <w:rPr>
          <w:i w:val="0"/>
          <w:iCs w:val="0"/>
          <w:color w:val="000000" w:themeColor="text1"/>
          <w:sz w:val="22"/>
          <w:szCs w:val="22"/>
          <w:lang w:eastAsia="zh-CN"/>
        </w:rPr>
        <w:instrText xml:space="preserve"> \* MERGEFORMAT </w:instrText>
      </w:r>
      <w:r w:rsidRPr="0046548B">
        <w:rPr>
          <w:i w:val="0"/>
          <w:iCs w:val="0"/>
          <w:color w:val="000000" w:themeColor="text1"/>
          <w:sz w:val="22"/>
          <w:szCs w:val="22"/>
          <w:lang w:eastAsia="zh-CN"/>
        </w:rPr>
      </w:r>
      <w:r w:rsidRPr="0046548B">
        <w:rPr>
          <w:i w:val="0"/>
          <w:iCs w:val="0"/>
          <w:color w:val="000000" w:themeColor="text1"/>
          <w:sz w:val="22"/>
          <w:szCs w:val="22"/>
          <w:lang w:eastAsia="zh-CN"/>
        </w:rPr>
        <w:fldChar w:fldCharType="separate"/>
      </w:r>
      <w:r w:rsidR="00D810FA" w:rsidRPr="0046548B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="00D810FA">
        <w:rPr>
          <w:i w:val="0"/>
          <w:iCs w:val="0"/>
          <w:noProof/>
          <w:color w:val="000000" w:themeColor="text1"/>
          <w:sz w:val="22"/>
          <w:szCs w:val="22"/>
        </w:rPr>
        <w:t>8</w:t>
      </w:r>
      <w:r w:rsidRPr="0046548B">
        <w:rPr>
          <w:i w:val="0"/>
          <w:iCs w:val="0"/>
          <w:color w:val="000000" w:themeColor="text1"/>
          <w:sz w:val="22"/>
          <w:szCs w:val="22"/>
          <w:lang w:eastAsia="zh-CN"/>
        </w:rPr>
        <w:fldChar w:fldCharType="end"/>
      </w:r>
      <w:r w:rsidRPr="0046548B">
        <w:rPr>
          <w:i w:val="0"/>
          <w:iCs w:val="0"/>
          <w:color w:val="000000" w:themeColor="text1"/>
          <w:sz w:val="22"/>
          <w:szCs w:val="22"/>
          <w:lang w:eastAsia="zh-CN"/>
        </w:rPr>
        <w:t xml:space="preserve"> presents a comparative overview of the number of parameters and </w:t>
      </w:r>
      <w:proofErr w:type="spellStart"/>
      <w:r w:rsidRPr="0046548B">
        <w:rPr>
          <w:i w:val="0"/>
          <w:iCs w:val="0"/>
          <w:color w:val="000000" w:themeColor="text1"/>
          <w:sz w:val="22"/>
          <w:szCs w:val="22"/>
          <w:lang w:eastAsia="zh-CN"/>
        </w:rPr>
        <w:t>kMACs</w:t>
      </w:r>
      <w:proofErr w:type="spellEnd"/>
      <w:r w:rsidRPr="0046548B">
        <w:rPr>
          <w:i w:val="0"/>
          <w:iCs w:val="0"/>
          <w:color w:val="000000" w:themeColor="text1"/>
          <w:sz w:val="22"/>
          <w:szCs w:val="22"/>
          <w:lang w:eastAsia="zh-CN"/>
        </w:rPr>
        <w:t xml:space="preserve"> per pixel</w:t>
      </w:r>
      <w:r w:rsidR="00C6196E">
        <w:rPr>
          <w:i w:val="0"/>
          <w:iCs w:val="0"/>
          <w:color w:val="000000" w:themeColor="text1"/>
          <w:sz w:val="22"/>
          <w:szCs w:val="22"/>
          <w:lang w:eastAsia="zh-CN"/>
        </w:rPr>
        <w:t xml:space="preserve"> on the decoder side</w:t>
      </w:r>
      <w:r w:rsidR="0046548B" w:rsidRPr="0046548B">
        <w:rPr>
          <w:i w:val="0"/>
          <w:iCs w:val="0"/>
          <w:color w:val="000000" w:themeColor="text1"/>
          <w:sz w:val="22"/>
          <w:szCs w:val="22"/>
          <w:lang w:eastAsia="zh-CN"/>
        </w:rPr>
        <w:t>.</w:t>
      </w:r>
      <w:r w:rsidR="00C96EC3">
        <w:rPr>
          <w:i w:val="0"/>
          <w:iCs w:val="0"/>
          <w:color w:val="000000" w:themeColor="text1"/>
          <w:sz w:val="22"/>
          <w:szCs w:val="22"/>
          <w:lang w:eastAsia="zh-CN"/>
        </w:rPr>
        <w:t xml:space="preserve"> It can be seen that the number of parameters and </w:t>
      </w:r>
      <w:proofErr w:type="spellStart"/>
      <w:r w:rsidR="00C96EC3">
        <w:rPr>
          <w:i w:val="0"/>
          <w:iCs w:val="0"/>
          <w:color w:val="000000" w:themeColor="text1"/>
          <w:sz w:val="22"/>
          <w:szCs w:val="22"/>
          <w:lang w:eastAsia="zh-CN"/>
        </w:rPr>
        <w:t>kMAC</w:t>
      </w:r>
      <w:r w:rsidR="0041325E">
        <w:rPr>
          <w:i w:val="0"/>
          <w:iCs w:val="0"/>
          <w:color w:val="000000" w:themeColor="text1"/>
          <w:sz w:val="22"/>
          <w:szCs w:val="22"/>
          <w:lang w:eastAsia="zh-CN"/>
        </w:rPr>
        <w:t>s</w:t>
      </w:r>
      <w:proofErr w:type="spellEnd"/>
      <w:r w:rsidR="00C96EC3">
        <w:rPr>
          <w:i w:val="0"/>
          <w:iCs w:val="0"/>
          <w:color w:val="000000" w:themeColor="text1"/>
          <w:sz w:val="22"/>
          <w:szCs w:val="22"/>
          <w:lang w:eastAsia="zh-CN"/>
        </w:rPr>
        <w:t xml:space="preserve"> per pixel are decreased</w:t>
      </w:r>
      <w:r w:rsidR="0041325E">
        <w:rPr>
          <w:i w:val="0"/>
          <w:iCs w:val="0"/>
          <w:color w:val="000000" w:themeColor="text1"/>
          <w:sz w:val="22"/>
          <w:szCs w:val="22"/>
          <w:lang w:eastAsia="zh-CN"/>
        </w:rPr>
        <w:t xml:space="preserve"> roughly</w:t>
      </w:r>
      <w:r w:rsidR="00C96EC3">
        <w:rPr>
          <w:i w:val="0"/>
          <w:iCs w:val="0"/>
          <w:color w:val="000000" w:themeColor="text1"/>
          <w:sz w:val="22"/>
          <w:szCs w:val="22"/>
          <w:lang w:eastAsia="zh-CN"/>
        </w:rPr>
        <w:t xml:space="preserve"> by 24% and 2% for </w:t>
      </w:r>
      <w:r w:rsidR="00A455E5">
        <w:rPr>
          <w:i w:val="0"/>
          <w:iCs w:val="0"/>
          <w:color w:val="000000" w:themeColor="text1"/>
          <w:sz w:val="22"/>
          <w:szCs w:val="22"/>
          <w:lang w:eastAsia="zh-CN"/>
        </w:rPr>
        <w:t xml:space="preserve">all three CFTE, FOMM and FV2V </w:t>
      </w:r>
      <w:r w:rsidR="008F6DD9">
        <w:rPr>
          <w:i w:val="0"/>
          <w:iCs w:val="0"/>
          <w:color w:val="000000" w:themeColor="text1"/>
          <w:sz w:val="22"/>
          <w:szCs w:val="22"/>
          <w:lang w:eastAsia="zh-CN"/>
        </w:rPr>
        <w:t>methods</w:t>
      </w:r>
      <w:r w:rsidR="00C96EC3">
        <w:rPr>
          <w:i w:val="0"/>
          <w:iCs w:val="0"/>
          <w:color w:val="000000" w:themeColor="text1"/>
          <w:sz w:val="22"/>
          <w:szCs w:val="22"/>
          <w:lang w:eastAsia="zh-CN"/>
        </w:rPr>
        <w:t>, respectively.</w:t>
      </w:r>
    </w:p>
    <w:p w14:paraId="134196CD" w14:textId="2ADE77C3" w:rsidR="001613B4" w:rsidRDefault="00B86F10" w:rsidP="00B86F10">
      <w:pPr>
        <w:pStyle w:val="af5"/>
        <w:spacing w:before="136" w:after="0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10" w:name="_Ref163488100"/>
      <w:bookmarkStart w:id="11" w:name="_Ref163488092"/>
      <w:r w:rsidRPr="0046548B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46548B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46548B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46548B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="00D810FA">
        <w:rPr>
          <w:i w:val="0"/>
          <w:iCs w:val="0"/>
          <w:noProof/>
          <w:color w:val="000000" w:themeColor="text1"/>
          <w:sz w:val="22"/>
          <w:szCs w:val="22"/>
        </w:rPr>
        <w:t>8</w:t>
      </w:r>
      <w:r w:rsidRPr="0046548B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10"/>
      <w:r w:rsidRPr="0046548B">
        <w:rPr>
          <w:i w:val="0"/>
          <w:iCs w:val="0"/>
          <w:color w:val="000000" w:themeColor="text1"/>
          <w:sz w:val="22"/>
          <w:szCs w:val="22"/>
        </w:rPr>
        <w:t>.</w:t>
      </w:r>
      <w:r w:rsidR="00FC30B2" w:rsidRPr="0046548B">
        <w:rPr>
          <w:i w:val="0"/>
          <w:iCs w:val="0"/>
          <w:color w:val="000000" w:themeColor="text1"/>
          <w:sz w:val="22"/>
          <w:szCs w:val="22"/>
        </w:rPr>
        <w:t xml:space="preserve"> </w:t>
      </w:r>
      <w:r w:rsidRPr="0046548B">
        <w:rPr>
          <w:i w:val="0"/>
          <w:iCs w:val="0"/>
          <w:color w:val="000000" w:themeColor="text1"/>
          <w:sz w:val="22"/>
          <w:szCs w:val="22"/>
          <w:lang w:eastAsia="zh-CN"/>
        </w:rPr>
        <w:t>Number</w:t>
      </w:r>
      <w:r w:rsidRPr="0046548B">
        <w:rPr>
          <w:i w:val="0"/>
          <w:iCs w:val="0"/>
          <w:color w:val="000000" w:themeColor="text1"/>
          <w:sz w:val="22"/>
          <w:szCs w:val="22"/>
        </w:rPr>
        <w:t xml:space="preserve"> of parameters and </w:t>
      </w:r>
      <w:proofErr w:type="spellStart"/>
      <w:r w:rsidR="00FC30B2" w:rsidRPr="0046548B">
        <w:rPr>
          <w:i w:val="0"/>
          <w:iCs w:val="0"/>
          <w:color w:val="000000" w:themeColor="text1"/>
          <w:sz w:val="22"/>
          <w:szCs w:val="22"/>
        </w:rPr>
        <w:t>kMACs</w:t>
      </w:r>
      <w:proofErr w:type="spellEnd"/>
      <w:r w:rsidR="00FC30B2" w:rsidRPr="0046548B">
        <w:rPr>
          <w:i w:val="0"/>
          <w:iCs w:val="0"/>
          <w:color w:val="000000" w:themeColor="text1"/>
          <w:sz w:val="22"/>
          <w:szCs w:val="22"/>
        </w:rPr>
        <w:t>/pixel of analysis model elimination</w:t>
      </w:r>
      <w:bookmarkEnd w:id="11"/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873"/>
        <w:gridCol w:w="2820"/>
        <w:gridCol w:w="2820"/>
      </w:tblGrid>
      <w:tr w:rsidR="00D810FA" w14:paraId="03F90563" w14:textId="77777777" w:rsidTr="00126D40">
        <w:trPr>
          <w:jc w:val="center"/>
        </w:trPr>
        <w:tc>
          <w:tcPr>
            <w:tcW w:w="1873" w:type="dxa"/>
            <w:tcBorders>
              <w:bottom w:val="double" w:sz="4" w:space="0" w:color="auto"/>
            </w:tcBorders>
          </w:tcPr>
          <w:p w14:paraId="5B1976B5" w14:textId="77777777" w:rsidR="00D810FA" w:rsidRDefault="00D810FA" w:rsidP="00126D40">
            <w:pPr>
              <w:spacing w:before="0"/>
            </w:pPr>
          </w:p>
        </w:tc>
        <w:tc>
          <w:tcPr>
            <w:tcW w:w="2820" w:type="dxa"/>
            <w:tcBorders>
              <w:bottom w:val="double" w:sz="4" w:space="0" w:color="auto"/>
            </w:tcBorders>
          </w:tcPr>
          <w:p w14:paraId="7AEBF2F0" w14:textId="560BB958" w:rsidR="00D810FA" w:rsidRDefault="00D810FA" w:rsidP="00126D40">
            <w:pPr>
              <w:spacing w:before="0"/>
            </w:pPr>
            <w:r>
              <w:rPr>
                <w:lang w:val="en-CA"/>
              </w:rPr>
              <w:t>Total parameters number</w:t>
            </w:r>
          </w:p>
        </w:tc>
        <w:tc>
          <w:tcPr>
            <w:tcW w:w="2820" w:type="dxa"/>
            <w:tcBorders>
              <w:bottom w:val="double" w:sz="4" w:space="0" w:color="auto"/>
            </w:tcBorders>
          </w:tcPr>
          <w:p w14:paraId="48D3E4B0" w14:textId="795D92F8" w:rsidR="00D810FA" w:rsidRDefault="00D810FA" w:rsidP="00126D40">
            <w:pPr>
              <w:spacing w:before="0"/>
            </w:pPr>
            <w:proofErr w:type="spellStart"/>
            <w:r w:rsidRPr="007516CF">
              <w:rPr>
                <w:color w:val="000000" w:themeColor="dark1"/>
                <w:kern w:val="24"/>
                <w:szCs w:val="22"/>
              </w:rPr>
              <w:t>kMACs</w:t>
            </w:r>
            <w:proofErr w:type="spellEnd"/>
            <w:r w:rsidRPr="007516CF">
              <w:rPr>
                <w:color w:val="000000" w:themeColor="dark1"/>
                <w:kern w:val="24"/>
                <w:szCs w:val="22"/>
              </w:rPr>
              <w:t>/pixel</w:t>
            </w:r>
          </w:p>
        </w:tc>
      </w:tr>
      <w:tr w:rsidR="00D810FA" w14:paraId="71357CD6" w14:textId="77777777" w:rsidTr="00126D40">
        <w:trPr>
          <w:jc w:val="center"/>
        </w:trPr>
        <w:tc>
          <w:tcPr>
            <w:tcW w:w="1873" w:type="dxa"/>
            <w:tcBorders>
              <w:top w:val="double" w:sz="4" w:space="0" w:color="auto"/>
            </w:tcBorders>
          </w:tcPr>
          <w:p w14:paraId="03506B74" w14:textId="7DC004A4" w:rsidR="00D810FA" w:rsidRDefault="008F6DD9" w:rsidP="00126D40">
            <w:pPr>
              <w:spacing w:before="0"/>
            </w:pPr>
            <w:r>
              <w:t xml:space="preserve">Current </w:t>
            </w:r>
            <w:r w:rsidR="00D810FA">
              <w:t>CFTE</w:t>
            </w:r>
          </w:p>
        </w:tc>
        <w:tc>
          <w:tcPr>
            <w:tcW w:w="2820" w:type="dxa"/>
            <w:tcBorders>
              <w:top w:val="double" w:sz="4" w:space="0" w:color="auto"/>
            </w:tcBorders>
          </w:tcPr>
          <w:p w14:paraId="3F36F55E" w14:textId="51F7842B" w:rsidR="00D810FA" w:rsidRDefault="00D810FA" w:rsidP="00126D40">
            <w:pPr>
              <w:spacing w:before="0"/>
            </w:pPr>
            <w:r>
              <w:t>58.0M</w:t>
            </w:r>
          </w:p>
        </w:tc>
        <w:tc>
          <w:tcPr>
            <w:tcW w:w="2820" w:type="dxa"/>
            <w:tcBorders>
              <w:top w:val="double" w:sz="4" w:space="0" w:color="auto"/>
            </w:tcBorders>
          </w:tcPr>
          <w:p w14:paraId="3A6FE1C8" w14:textId="5A7098AD" w:rsidR="00D810FA" w:rsidRDefault="00D810FA" w:rsidP="00126D40">
            <w:pPr>
              <w:spacing w:before="0"/>
            </w:pPr>
            <w:r>
              <w:t>851.7</w:t>
            </w:r>
          </w:p>
        </w:tc>
      </w:tr>
      <w:tr w:rsidR="00D810FA" w14:paraId="3AA2E3C5" w14:textId="77777777" w:rsidTr="00126D40">
        <w:trPr>
          <w:jc w:val="center"/>
        </w:trPr>
        <w:tc>
          <w:tcPr>
            <w:tcW w:w="1873" w:type="dxa"/>
            <w:tcBorders>
              <w:bottom w:val="double" w:sz="4" w:space="0" w:color="auto"/>
            </w:tcBorders>
          </w:tcPr>
          <w:p w14:paraId="7AA37487" w14:textId="315E60A0" w:rsidR="00D810FA" w:rsidRDefault="00D810FA" w:rsidP="00D810FA">
            <w:pPr>
              <w:spacing w:before="0"/>
            </w:pPr>
            <w:r>
              <w:t>Proposed CFTE</w:t>
            </w:r>
          </w:p>
        </w:tc>
        <w:tc>
          <w:tcPr>
            <w:tcW w:w="2820" w:type="dxa"/>
            <w:tcBorders>
              <w:bottom w:val="double" w:sz="4" w:space="0" w:color="auto"/>
            </w:tcBorders>
          </w:tcPr>
          <w:p w14:paraId="6BBA665C" w14:textId="5DB042BE" w:rsidR="00D810FA" w:rsidRDefault="00D810FA" w:rsidP="00D810FA">
            <w:pPr>
              <w:spacing w:before="0"/>
            </w:pPr>
            <w:r>
              <w:t>43.9M</w:t>
            </w:r>
          </w:p>
        </w:tc>
        <w:tc>
          <w:tcPr>
            <w:tcW w:w="2820" w:type="dxa"/>
            <w:tcBorders>
              <w:bottom w:val="double" w:sz="4" w:space="0" w:color="auto"/>
            </w:tcBorders>
          </w:tcPr>
          <w:p w14:paraId="68F5D96C" w14:textId="1FB68B03" w:rsidR="00D810FA" w:rsidRDefault="00D810FA" w:rsidP="00D810FA">
            <w:pPr>
              <w:spacing w:before="0"/>
            </w:pPr>
            <w:r>
              <w:t>836.6</w:t>
            </w:r>
          </w:p>
        </w:tc>
      </w:tr>
      <w:tr w:rsidR="00C96EC3" w14:paraId="7E496E92" w14:textId="77777777" w:rsidTr="00126D40">
        <w:trPr>
          <w:jc w:val="center"/>
        </w:trPr>
        <w:tc>
          <w:tcPr>
            <w:tcW w:w="1873" w:type="dxa"/>
            <w:tcBorders>
              <w:top w:val="double" w:sz="4" w:space="0" w:color="auto"/>
              <w:bottom w:val="single" w:sz="4" w:space="0" w:color="auto"/>
            </w:tcBorders>
          </w:tcPr>
          <w:p w14:paraId="58BEC681" w14:textId="4A7F09D7" w:rsidR="00C96EC3" w:rsidRDefault="008F6DD9" w:rsidP="00C96EC3">
            <w:pPr>
              <w:spacing w:before="0"/>
            </w:pPr>
            <w:r>
              <w:t>Current</w:t>
            </w:r>
            <w:r w:rsidR="00C96EC3">
              <w:t xml:space="preserve"> FOMM</w:t>
            </w:r>
          </w:p>
        </w:tc>
        <w:tc>
          <w:tcPr>
            <w:tcW w:w="2820" w:type="dxa"/>
            <w:tcBorders>
              <w:top w:val="double" w:sz="4" w:space="0" w:color="auto"/>
              <w:bottom w:val="single" w:sz="4" w:space="0" w:color="auto"/>
            </w:tcBorders>
          </w:tcPr>
          <w:p w14:paraId="29D219B5" w14:textId="5121AA4D" w:rsidR="00C96EC3" w:rsidRDefault="00C96EC3" w:rsidP="00C96EC3">
            <w:pPr>
              <w:spacing w:before="0"/>
            </w:pPr>
            <w:r>
              <w:t>59.8M</w:t>
            </w:r>
          </w:p>
        </w:tc>
        <w:tc>
          <w:tcPr>
            <w:tcW w:w="2820" w:type="dxa"/>
            <w:tcBorders>
              <w:top w:val="double" w:sz="4" w:space="0" w:color="auto"/>
              <w:bottom w:val="single" w:sz="4" w:space="0" w:color="auto"/>
            </w:tcBorders>
          </w:tcPr>
          <w:p w14:paraId="7C30FC3B" w14:textId="3E3C60F8" w:rsidR="00C96EC3" w:rsidRDefault="00C96EC3" w:rsidP="00C96EC3">
            <w:pPr>
              <w:spacing w:before="0"/>
            </w:pPr>
            <w:r>
              <w:t>838.0</w:t>
            </w:r>
          </w:p>
        </w:tc>
      </w:tr>
      <w:tr w:rsidR="00C96EC3" w14:paraId="5AA0489C" w14:textId="77777777" w:rsidTr="00126D40">
        <w:trPr>
          <w:jc w:val="center"/>
        </w:trPr>
        <w:tc>
          <w:tcPr>
            <w:tcW w:w="1873" w:type="dxa"/>
            <w:tcBorders>
              <w:bottom w:val="double" w:sz="4" w:space="0" w:color="auto"/>
            </w:tcBorders>
          </w:tcPr>
          <w:p w14:paraId="0882C9BE" w14:textId="0B93708A" w:rsidR="00C96EC3" w:rsidRDefault="00C96EC3" w:rsidP="00C96EC3">
            <w:pPr>
              <w:spacing w:before="0"/>
            </w:pPr>
            <w:r>
              <w:t>Proposed FOMM</w:t>
            </w:r>
          </w:p>
        </w:tc>
        <w:tc>
          <w:tcPr>
            <w:tcW w:w="2820" w:type="dxa"/>
            <w:tcBorders>
              <w:bottom w:val="double" w:sz="4" w:space="0" w:color="auto"/>
            </w:tcBorders>
          </w:tcPr>
          <w:p w14:paraId="1C8236D2" w14:textId="05D623F2" w:rsidR="00C96EC3" w:rsidRDefault="00C96EC3" w:rsidP="00C96EC3">
            <w:pPr>
              <w:spacing w:before="0"/>
            </w:pPr>
            <w:r>
              <w:t>45.6M</w:t>
            </w:r>
          </w:p>
        </w:tc>
        <w:tc>
          <w:tcPr>
            <w:tcW w:w="2820" w:type="dxa"/>
            <w:tcBorders>
              <w:bottom w:val="double" w:sz="4" w:space="0" w:color="auto"/>
            </w:tcBorders>
          </w:tcPr>
          <w:p w14:paraId="4A7DE3FD" w14:textId="2462A9AE" w:rsidR="00C96EC3" w:rsidRDefault="00C96EC3" w:rsidP="00C96EC3">
            <w:pPr>
              <w:spacing w:before="0"/>
            </w:pPr>
            <w:r>
              <w:t>818.5</w:t>
            </w:r>
          </w:p>
        </w:tc>
      </w:tr>
      <w:tr w:rsidR="00C96EC3" w14:paraId="198A3615" w14:textId="77777777" w:rsidTr="00126D40">
        <w:trPr>
          <w:jc w:val="center"/>
        </w:trPr>
        <w:tc>
          <w:tcPr>
            <w:tcW w:w="1873" w:type="dxa"/>
            <w:tcBorders>
              <w:top w:val="double" w:sz="4" w:space="0" w:color="auto"/>
            </w:tcBorders>
          </w:tcPr>
          <w:p w14:paraId="170328B7" w14:textId="06A961E3" w:rsidR="00C96EC3" w:rsidRDefault="008F6DD9" w:rsidP="00C96EC3">
            <w:pPr>
              <w:spacing w:before="0"/>
            </w:pPr>
            <w:r>
              <w:t xml:space="preserve">Current </w:t>
            </w:r>
            <w:r w:rsidR="00C96EC3">
              <w:t>FV2V</w:t>
            </w:r>
          </w:p>
        </w:tc>
        <w:tc>
          <w:tcPr>
            <w:tcW w:w="2820" w:type="dxa"/>
            <w:tcBorders>
              <w:top w:val="double" w:sz="4" w:space="0" w:color="auto"/>
            </w:tcBorders>
          </w:tcPr>
          <w:p w14:paraId="6F3DB272" w14:textId="5B80A2B3" w:rsidR="00C96EC3" w:rsidRDefault="00C96EC3" w:rsidP="00C96EC3">
            <w:pPr>
              <w:spacing w:before="0"/>
            </w:pPr>
            <w:r>
              <w:t>125.1M</w:t>
            </w:r>
          </w:p>
        </w:tc>
        <w:tc>
          <w:tcPr>
            <w:tcW w:w="2820" w:type="dxa"/>
            <w:tcBorders>
              <w:top w:val="double" w:sz="4" w:space="0" w:color="auto"/>
            </w:tcBorders>
          </w:tcPr>
          <w:p w14:paraId="2CF3A192" w14:textId="0B80D1AB" w:rsidR="00C96EC3" w:rsidRDefault="00C96EC3" w:rsidP="00C96EC3">
            <w:pPr>
              <w:spacing w:before="0"/>
            </w:pPr>
            <w:r>
              <w:t>7562.3</w:t>
            </w:r>
          </w:p>
        </w:tc>
      </w:tr>
      <w:tr w:rsidR="00C96EC3" w14:paraId="0992BB74" w14:textId="77777777" w:rsidTr="00126D40">
        <w:trPr>
          <w:jc w:val="center"/>
        </w:trPr>
        <w:tc>
          <w:tcPr>
            <w:tcW w:w="1873" w:type="dxa"/>
          </w:tcPr>
          <w:p w14:paraId="7C334388" w14:textId="44206940" w:rsidR="00C96EC3" w:rsidRDefault="00C96EC3" w:rsidP="00C96EC3">
            <w:pPr>
              <w:spacing w:before="0"/>
            </w:pPr>
            <w:r>
              <w:t>Proposed FV2V</w:t>
            </w:r>
          </w:p>
        </w:tc>
        <w:tc>
          <w:tcPr>
            <w:tcW w:w="2820" w:type="dxa"/>
          </w:tcPr>
          <w:p w14:paraId="55B2A68D" w14:textId="33545250" w:rsidR="00C96EC3" w:rsidRDefault="00C96EC3" w:rsidP="00C96EC3">
            <w:pPr>
              <w:spacing w:before="0"/>
            </w:pPr>
            <w:r>
              <w:t>95.0M</w:t>
            </w:r>
          </w:p>
        </w:tc>
        <w:tc>
          <w:tcPr>
            <w:tcW w:w="2820" w:type="dxa"/>
          </w:tcPr>
          <w:p w14:paraId="41AC49A9" w14:textId="66D46432" w:rsidR="00C96EC3" w:rsidRDefault="00C96EC3" w:rsidP="00C96EC3">
            <w:pPr>
              <w:spacing w:before="0"/>
            </w:pPr>
            <w:r>
              <w:t>7443.2</w:t>
            </w:r>
          </w:p>
        </w:tc>
      </w:tr>
    </w:tbl>
    <w:p w14:paraId="18F1ED32" w14:textId="14255EA6" w:rsidR="00D810FA" w:rsidRDefault="00D810FA" w:rsidP="00D810FA"/>
    <w:p w14:paraId="43DBC7C0" w14:textId="541A6F51" w:rsidR="00A455E5" w:rsidRDefault="00A455E5" w:rsidP="00126D40">
      <w:pPr>
        <w:pStyle w:val="af5"/>
        <w:spacing w:before="136" w:after="0"/>
        <w:rPr>
          <w:i w:val="0"/>
          <w:iCs w:val="0"/>
          <w:color w:val="000000" w:themeColor="text1"/>
          <w:sz w:val="22"/>
          <w:szCs w:val="22"/>
        </w:rPr>
      </w:pPr>
      <w:r>
        <w:rPr>
          <w:i w:val="0"/>
          <w:iCs w:val="0"/>
          <w:color w:val="000000" w:themeColor="text1"/>
          <w:sz w:val="22"/>
          <w:szCs w:val="22"/>
        </w:rPr>
        <w:fldChar w:fldCharType="begin"/>
      </w:r>
      <w:r>
        <w:rPr>
          <w:i w:val="0"/>
          <w:iCs w:val="0"/>
          <w:color w:val="000000" w:themeColor="text1"/>
          <w:sz w:val="22"/>
          <w:szCs w:val="22"/>
        </w:rPr>
        <w:instrText xml:space="preserve"> REF _Ref163494006 \h </w:instrText>
      </w:r>
      <w:r>
        <w:rPr>
          <w:i w:val="0"/>
          <w:iCs w:val="0"/>
          <w:color w:val="000000" w:themeColor="text1"/>
          <w:sz w:val="22"/>
          <w:szCs w:val="22"/>
        </w:rPr>
      </w:r>
      <w:r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A455E5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A455E5">
        <w:rPr>
          <w:i w:val="0"/>
          <w:iCs w:val="0"/>
          <w:noProof/>
          <w:color w:val="000000" w:themeColor="text1"/>
          <w:sz w:val="22"/>
          <w:szCs w:val="22"/>
        </w:rPr>
        <w:t>9</w:t>
      </w:r>
      <w:r>
        <w:rPr>
          <w:i w:val="0"/>
          <w:iCs w:val="0"/>
          <w:color w:val="000000" w:themeColor="text1"/>
          <w:sz w:val="22"/>
          <w:szCs w:val="22"/>
        </w:rPr>
        <w:fldChar w:fldCharType="end"/>
      </w:r>
      <w:r>
        <w:rPr>
          <w:i w:val="0"/>
          <w:iCs w:val="0"/>
          <w:color w:val="000000" w:themeColor="text1"/>
          <w:sz w:val="22"/>
          <w:szCs w:val="22"/>
        </w:rPr>
        <w:t xml:space="preserve"> and </w:t>
      </w:r>
      <w:r>
        <w:rPr>
          <w:i w:val="0"/>
          <w:iCs w:val="0"/>
          <w:color w:val="000000" w:themeColor="text1"/>
          <w:sz w:val="22"/>
          <w:szCs w:val="22"/>
        </w:rPr>
        <w:fldChar w:fldCharType="begin"/>
      </w:r>
      <w:r>
        <w:rPr>
          <w:i w:val="0"/>
          <w:iCs w:val="0"/>
          <w:color w:val="000000" w:themeColor="text1"/>
          <w:sz w:val="22"/>
          <w:szCs w:val="22"/>
        </w:rPr>
        <w:instrText xml:space="preserve"> REF _Ref163494011 \h </w:instrText>
      </w:r>
      <w:r>
        <w:rPr>
          <w:i w:val="0"/>
          <w:iCs w:val="0"/>
          <w:color w:val="000000" w:themeColor="text1"/>
          <w:sz w:val="22"/>
          <w:szCs w:val="22"/>
        </w:rPr>
      </w:r>
      <w:r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A455E5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A455E5">
        <w:rPr>
          <w:i w:val="0"/>
          <w:iCs w:val="0"/>
          <w:noProof/>
          <w:color w:val="000000" w:themeColor="text1"/>
          <w:sz w:val="22"/>
          <w:szCs w:val="22"/>
        </w:rPr>
        <w:t>10</w:t>
      </w:r>
      <w:r>
        <w:rPr>
          <w:i w:val="0"/>
          <w:iCs w:val="0"/>
          <w:color w:val="000000" w:themeColor="text1"/>
          <w:sz w:val="22"/>
          <w:szCs w:val="22"/>
        </w:rPr>
        <w:fldChar w:fldCharType="end"/>
      </w:r>
      <w:r w:rsidRPr="00126D40">
        <w:rPr>
          <w:i w:val="0"/>
          <w:iCs w:val="0"/>
          <w:color w:val="000000" w:themeColor="text1"/>
          <w:sz w:val="22"/>
          <w:szCs w:val="22"/>
        </w:rPr>
        <w:t xml:space="preserve"> show the simulation results of removing the analysis model</w:t>
      </w:r>
      <w:r>
        <w:rPr>
          <w:i w:val="0"/>
          <w:iCs w:val="0"/>
          <w:color w:val="000000" w:themeColor="text1"/>
          <w:sz w:val="22"/>
          <w:szCs w:val="22"/>
        </w:rPr>
        <w:t xml:space="preserve"> and simplifying generative model</w:t>
      </w:r>
      <w:r w:rsidRPr="00126D40">
        <w:rPr>
          <w:i w:val="0"/>
          <w:iCs w:val="0"/>
          <w:color w:val="000000" w:themeColor="text1"/>
          <w:sz w:val="22"/>
          <w:szCs w:val="22"/>
        </w:rPr>
        <w:t xml:space="preserve"> in</w:t>
      </w:r>
      <w:r>
        <w:rPr>
          <w:i w:val="0"/>
          <w:iCs w:val="0"/>
          <w:color w:val="000000" w:themeColor="text1"/>
          <w:sz w:val="22"/>
          <w:szCs w:val="22"/>
        </w:rPr>
        <w:t xml:space="preserve"> lightweight</w:t>
      </w:r>
      <w:r w:rsidRPr="00126D40">
        <w:rPr>
          <w:i w:val="0"/>
          <w:iCs w:val="0"/>
          <w:color w:val="000000" w:themeColor="text1"/>
          <w:sz w:val="22"/>
          <w:szCs w:val="22"/>
        </w:rPr>
        <w:t xml:space="preserve"> CFTE over VTM-22.2 and the </w:t>
      </w:r>
      <w:r w:rsidR="008F6DD9">
        <w:rPr>
          <w:i w:val="0"/>
          <w:iCs w:val="0"/>
          <w:color w:val="000000" w:themeColor="text1"/>
          <w:sz w:val="22"/>
          <w:szCs w:val="22"/>
        </w:rPr>
        <w:t xml:space="preserve">current </w:t>
      </w:r>
      <w:r>
        <w:rPr>
          <w:i w:val="0"/>
          <w:iCs w:val="0"/>
          <w:color w:val="000000" w:themeColor="text1"/>
          <w:sz w:val="22"/>
          <w:szCs w:val="22"/>
        </w:rPr>
        <w:t>lightweight</w:t>
      </w:r>
      <w:r w:rsidRPr="00126D40">
        <w:rPr>
          <w:i w:val="0"/>
          <w:iCs w:val="0"/>
          <w:color w:val="000000" w:themeColor="text1"/>
          <w:sz w:val="22"/>
          <w:szCs w:val="22"/>
        </w:rPr>
        <w:t xml:space="preserve"> CFTE in AHG16 GFVC software, respectively</w:t>
      </w:r>
      <w:r w:rsidRPr="0046548B">
        <w:rPr>
          <w:i w:val="0"/>
          <w:iCs w:val="0"/>
          <w:color w:val="000000" w:themeColor="text1"/>
          <w:sz w:val="22"/>
          <w:szCs w:val="22"/>
        </w:rPr>
        <w:t>.</w:t>
      </w:r>
      <w:r>
        <w:rPr>
          <w:i w:val="0"/>
          <w:iCs w:val="0"/>
          <w:color w:val="000000" w:themeColor="text1"/>
          <w:sz w:val="22"/>
          <w:szCs w:val="22"/>
        </w:rPr>
        <w:t xml:space="preserve"> </w:t>
      </w:r>
      <w:r>
        <w:rPr>
          <w:i w:val="0"/>
          <w:iCs w:val="0"/>
          <w:color w:val="000000" w:themeColor="text1"/>
          <w:sz w:val="22"/>
          <w:szCs w:val="22"/>
        </w:rPr>
        <w:fldChar w:fldCharType="begin"/>
      </w:r>
      <w:r>
        <w:rPr>
          <w:i w:val="0"/>
          <w:iCs w:val="0"/>
          <w:color w:val="000000" w:themeColor="text1"/>
          <w:sz w:val="22"/>
          <w:szCs w:val="22"/>
        </w:rPr>
        <w:instrText xml:space="preserve"> REF _Ref163490689 \h </w:instrText>
      </w:r>
      <w:r>
        <w:rPr>
          <w:i w:val="0"/>
          <w:iCs w:val="0"/>
          <w:color w:val="000000" w:themeColor="text1"/>
          <w:sz w:val="22"/>
          <w:szCs w:val="22"/>
        </w:rPr>
      </w:r>
      <w:r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A455E5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A455E5">
        <w:rPr>
          <w:i w:val="0"/>
          <w:iCs w:val="0"/>
          <w:noProof/>
          <w:color w:val="000000" w:themeColor="text1"/>
          <w:sz w:val="22"/>
          <w:szCs w:val="22"/>
        </w:rPr>
        <w:t>11</w:t>
      </w:r>
      <w:r>
        <w:rPr>
          <w:i w:val="0"/>
          <w:iCs w:val="0"/>
          <w:color w:val="000000" w:themeColor="text1"/>
          <w:sz w:val="22"/>
          <w:szCs w:val="22"/>
        </w:rPr>
        <w:fldChar w:fldCharType="end"/>
      </w:r>
      <w:r>
        <w:rPr>
          <w:i w:val="0"/>
          <w:iCs w:val="0"/>
          <w:color w:val="000000" w:themeColor="text1"/>
          <w:sz w:val="22"/>
          <w:szCs w:val="22"/>
        </w:rPr>
        <w:t xml:space="preserve"> </w:t>
      </w:r>
      <w:r w:rsidRPr="00A455E5">
        <w:rPr>
          <w:i w:val="0"/>
          <w:iCs w:val="0"/>
          <w:color w:val="000000" w:themeColor="text1"/>
          <w:sz w:val="22"/>
          <w:szCs w:val="22"/>
        </w:rPr>
        <w:t xml:space="preserve">summarizes the number of parameters and </w:t>
      </w:r>
      <w:proofErr w:type="spellStart"/>
      <w:r w:rsidRPr="00A455E5">
        <w:rPr>
          <w:i w:val="0"/>
          <w:iCs w:val="0"/>
          <w:color w:val="000000" w:themeColor="text1"/>
          <w:sz w:val="22"/>
          <w:szCs w:val="22"/>
        </w:rPr>
        <w:t>kMAC</w:t>
      </w:r>
      <w:r>
        <w:rPr>
          <w:i w:val="0"/>
          <w:iCs w:val="0"/>
          <w:color w:val="000000" w:themeColor="text1"/>
          <w:sz w:val="22"/>
          <w:szCs w:val="22"/>
        </w:rPr>
        <w:t>s</w:t>
      </w:r>
      <w:proofErr w:type="spellEnd"/>
      <w:r w:rsidRPr="00A455E5">
        <w:rPr>
          <w:i w:val="0"/>
          <w:iCs w:val="0"/>
          <w:color w:val="000000" w:themeColor="text1"/>
          <w:sz w:val="22"/>
          <w:szCs w:val="22"/>
        </w:rPr>
        <w:t xml:space="preserve"> per pixel of the original and proposed</w:t>
      </w:r>
      <w:r>
        <w:rPr>
          <w:i w:val="0"/>
          <w:iCs w:val="0"/>
          <w:color w:val="000000" w:themeColor="text1"/>
          <w:sz w:val="22"/>
          <w:szCs w:val="22"/>
        </w:rPr>
        <w:t xml:space="preserve"> lightweight</w:t>
      </w:r>
      <w:r w:rsidRPr="00A455E5">
        <w:rPr>
          <w:i w:val="0"/>
          <w:iCs w:val="0"/>
          <w:color w:val="000000" w:themeColor="text1"/>
          <w:sz w:val="22"/>
          <w:szCs w:val="22"/>
        </w:rPr>
        <w:t xml:space="preserve"> CFTE</w:t>
      </w:r>
      <w:r>
        <w:rPr>
          <w:i w:val="0"/>
          <w:iCs w:val="0"/>
          <w:color w:val="000000" w:themeColor="text1"/>
          <w:sz w:val="22"/>
          <w:szCs w:val="22"/>
        </w:rPr>
        <w:t>. As can be seen, the proposed lightweight CFTE introduces minor coding loss while the number of parameters</w:t>
      </w:r>
      <w:r w:rsidR="009F2A15">
        <w:rPr>
          <w:i w:val="0"/>
          <w:iCs w:val="0"/>
          <w:color w:val="000000" w:themeColor="text1"/>
          <w:sz w:val="22"/>
          <w:szCs w:val="22"/>
        </w:rPr>
        <w:t xml:space="preserve"> is reduced by 59% and </w:t>
      </w:r>
      <w:proofErr w:type="spellStart"/>
      <w:r w:rsidR="009F2A15">
        <w:rPr>
          <w:i w:val="0"/>
          <w:iCs w:val="0"/>
          <w:color w:val="000000" w:themeColor="text1"/>
          <w:sz w:val="22"/>
          <w:szCs w:val="22"/>
        </w:rPr>
        <w:t>kMACs</w:t>
      </w:r>
      <w:proofErr w:type="spellEnd"/>
      <w:r w:rsidR="009F2A15">
        <w:rPr>
          <w:i w:val="0"/>
          <w:iCs w:val="0"/>
          <w:color w:val="000000" w:themeColor="text1"/>
          <w:sz w:val="22"/>
          <w:szCs w:val="22"/>
        </w:rPr>
        <w:t xml:space="preserve"> per pixel is decreased by 76%.</w:t>
      </w:r>
      <w:r w:rsidR="00D6226E">
        <w:rPr>
          <w:i w:val="0"/>
          <w:iCs w:val="0"/>
          <w:color w:val="000000" w:themeColor="text1"/>
          <w:sz w:val="22"/>
          <w:szCs w:val="22"/>
        </w:rPr>
        <w:t xml:space="preserve"> </w:t>
      </w:r>
      <w:r w:rsidR="00D6226E" w:rsidRPr="00D6226E">
        <w:rPr>
          <w:i w:val="0"/>
          <w:iCs w:val="0"/>
          <w:color w:val="000000" w:themeColor="text1"/>
          <w:sz w:val="22"/>
          <w:szCs w:val="22"/>
        </w:rPr>
        <w:t xml:space="preserve">It should be noted that the </w:t>
      </w:r>
      <w:r w:rsidR="00765A65">
        <w:rPr>
          <w:i w:val="0"/>
          <w:iCs w:val="0"/>
          <w:color w:val="000000" w:themeColor="text1"/>
          <w:sz w:val="22"/>
          <w:szCs w:val="22"/>
        </w:rPr>
        <w:t>abnormal number</w:t>
      </w:r>
      <w:r w:rsidR="00D6226E" w:rsidRPr="00D6226E">
        <w:rPr>
          <w:i w:val="0"/>
          <w:iCs w:val="0"/>
          <w:color w:val="000000" w:themeColor="text1"/>
          <w:sz w:val="22"/>
          <w:szCs w:val="22"/>
        </w:rPr>
        <w:t xml:space="preserve"> observed in YUV420_SSIM is attributable to a specific sequence</w:t>
      </w:r>
      <w:r w:rsidR="00D6226E">
        <w:rPr>
          <w:i w:val="0"/>
          <w:iCs w:val="0"/>
          <w:color w:val="000000" w:themeColor="text1"/>
          <w:sz w:val="22"/>
          <w:szCs w:val="22"/>
        </w:rPr>
        <w:t xml:space="preserve"> CFVQA_Seq009, in comparison with </w:t>
      </w:r>
      <w:r w:rsidR="00D6226E" w:rsidRPr="00126D40">
        <w:rPr>
          <w:i w:val="0"/>
          <w:iCs w:val="0"/>
          <w:color w:val="000000" w:themeColor="text1"/>
          <w:sz w:val="22"/>
          <w:szCs w:val="22"/>
        </w:rPr>
        <w:t xml:space="preserve">the </w:t>
      </w:r>
      <w:r w:rsidR="00D6226E">
        <w:rPr>
          <w:i w:val="0"/>
          <w:iCs w:val="0"/>
          <w:color w:val="000000" w:themeColor="text1"/>
          <w:sz w:val="22"/>
          <w:szCs w:val="22"/>
        </w:rPr>
        <w:t>current lightweight</w:t>
      </w:r>
      <w:r w:rsidR="00D6226E" w:rsidRPr="00126D40">
        <w:rPr>
          <w:i w:val="0"/>
          <w:iCs w:val="0"/>
          <w:color w:val="000000" w:themeColor="text1"/>
          <w:sz w:val="22"/>
          <w:szCs w:val="22"/>
        </w:rPr>
        <w:t xml:space="preserve"> CFTE</w:t>
      </w:r>
      <w:r w:rsidR="00B72570">
        <w:rPr>
          <w:i w:val="0"/>
          <w:iCs w:val="0"/>
          <w:color w:val="000000" w:themeColor="text1"/>
          <w:sz w:val="22"/>
          <w:szCs w:val="22"/>
        </w:rPr>
        <w:t>.</w:t>
      </w:r>
      <w:r w:rsidR="00D6226E">
        <w:rPr>
          <w:i w:val="0"/>
          <w:iCs w:val="0"/>
          <w:color w:val="000000" w:themeColor="text1"/>
          <w:sz w:val="22"/>
          <w:szCs w:val="22"/>
        </w:rPr>
        <w:t xml:space="preserve"> </w:t>
      </w:r>
      <w:r w:rsidR="00765A65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="00765A65">
        <w:rPr>
          <w:i w:val="0"/>
          <w:iCs w:val="0"/>
          <w:color w:val="000000" w:themeColor="text1"/>
          <w:sz w:val="22"/>
          <w:szCs w:val="22"/>
        </w:rPr>
        <w:instrText xml:space="preserve"> REF _Ref163665442 \h </w:instrText>
      </w:r>
      <w:r w:rsidR="00765A65">
        <w:rPr>
          <w:i w:val="0"/>
          <w:iCs w:val="0"/>
          <w:color w:val="000000" w:themeColor="text1"/>
          <w:sz w:val="22"/>
          <w:szCs w:val="22"/>
        </w:rPr>
      </w:r>
      <w:r w:rsidR="00765A65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="00765A65" w:rsidRPr="00DA5EA6">
        <w:rPr>
          <w:i w:val="0"/>
          <w:iCs w:val="0"/>
          <w:color w:val="000000" w:themeColor="text1"/>
          <w:sz w:val="22"/>
          <w:szCs w:val="22"/>
        </w:rPr>
        <w:t>Figure 4</w:t>
      </w:r>
      <w:r w:rsidR="00765A65">
        <w:rPr>
          <w:i w:val="0"/>
          <w:iCs w:val="0"/>
          <w:color w:val="000000" w:themeColor="text1"/>
          <w:sz w:val="22"/>
          <w:szCs w:val="22"/>
        </w:rPr>
        <w:fldChar w:fldCharType="end"/>
      </w:r>
      <w:r w:rsidR="00765A65">
        <w:rPr>
          <w:i w:val="0"/>
          <w:iCs w:val="0"/>
          <w:color w:val="000000" w:themeColor="text1"/>
          <w:sz w:val="22"/>
          <w:szCs w:val="22"/>
        </w:rPr>
        <w:t xml:space="preserve"> shows the RD curves of CFVQA_Seq009</w:t>
      </w:r>
      <w:r w:rsidR="00D6226E" w:rsidRPr="00D6226E">
        <w:rPr>
          <w:i w:val="0"/>
          <w:iCs w:val="0"/>
          <w:color w:val="000000" w:themeColor="text1"/>
          <w:sz w:val="22"/>
          <w:szCs w:val="22"/>
        </w:rPr>
        <w:t>.</w:t>
      </w:r>
    </w:p>
    <w:p w14:paraId="26CAA173" w14:textId="51DDC502" w:rsidR="00A455E5" w:rsidRPr="00A455E5" w:rsidRDefault="00A455E5" w:rsidP="00A455E5">
      <w:pPr>
        <w:pStyle w:val="af5"/>
        <w:spacing w:before="136" w:after="0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12" w:name="_Ref163494006"/>
      <w:r w:rsidRPr="00A455E5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A455E5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A455E5">
        <w:rPr>
          <w:i w:val="0"/>
          <w:iCs w:val="0"/>
          <w:noProof/>
          <w:color w:val="000000" w:themeColor="text1"/>
          <w:sz w:val="22"/>
          <w:szCs w:val="22"/>
        </w:rPr>
        <w:t>9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12"/>
      <w:r w:rsidRPr="00A455E5">
        <w:rPr>
          <w:i w:val="0"/>
          <w:iCs w:val="0"/>
          <w:color w:val="000000" w:themeColor="text1"/>
          <w:sz w:val="22"/>
          <w:szCs w:val="22"/>
        </w:rPr>
        <w:t>. Simulation results of removing analysis model and complexity reduction in lightweight CFTE over VTM-22.2</w:t>
      </w:r>
    </w:p>
    <w:tbl>
      <w:tblPr>
        <w:tblW w:w="8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23"/>
        <w:gridCol w:w="937"/>
        <w:gridCol w:w="937"/>
        <w:gridCol w:w="1467"/>
        <w:gridCol w:w="1430"/>
        <w:gridCol w:w="1491"/>
        <w:gridCol w:w="1455"/>
      </w:tblGrid>
      <w:tr w:rsidR="00A455E5" w:rsidRPr="00A455E5" w14:paraId="139D55AB" w14:textId="77777777" w:rsidTr="00A8499C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A07971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7717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5FB487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 VTM-22.2</w:t>
            </w:r>
          </w:p>
        </w:tc>
      </w:tr>
      <w:tr w:rsidR="00A455E5" w:rsidRPr="00A455E5" w14:paraId="4F62E5DB" w14:textId="77777777" w:rsidTr="00A8499C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EC448F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0EE7B6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DISTS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DBE8B6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LPIPS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7B85C8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RGB444_PSNR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C80047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RGB444_SSIM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BF8D97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YUV420_PSNR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A7C5FA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YUV420_SSIM</w:t>
            </w:r>
          </w:p>
        </w:tc>
      </w:tr>
      <w:tr w:rsidR="009C0A86" w:rsidRPr="00A455E5" w14:paraId="08B48C64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18DAD4" w14:textId="77777777" w:rsidR="009C0A86" w:rsidRPr="00A455E5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lastRenderedPageBreak/>
              <w:t>Class A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48FA971" w14:textId="2DF977B9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-67.02%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6643741" w14:textId="5672B099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-65.46%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DA8A556" w14:textId="08EDC6DC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-3.12%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9DB9D3A" w14:textId="24F2A144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-34.6%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92B6A67" w14:textId="0B218227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0.0%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19DAAF7" w14:textId="1F8ABA7B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-29.7%</w:t>
            </w:r>
          </w:p>
        </w:tc>
      </w:tr>
      <w:tr w:rsidR="009C0A86" w:rsidRPr="00A455E5" w14:paraId="19228301" w14:textId="77777777" w:rsidTr="00126D40">
        <w:trPr>
          <w:trHeight w:val="283"/>
          <w:jc w:val="center"/>
        </w:trPr>
        <w:tc>
          <w:tcPr>
            <w:tcW w:w="11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7A96D2" w14:textId="77777777" w:rsidR="009C0A86" w:rsidRPr="00A455E5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6F8BC80" w14:textId="2820CFE2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-57.94%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F64358B" w14:textId="0DD3EAB8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-53.63%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266F46E" w14:textId="15E0519D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-6.71%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2BBFF1F" w14:textId="59A7B36C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-19.2%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13715F6" w14:textId="119B29B4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-4.0%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9526611" w14:textId="089B8E59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-25.0%</w:t>
            </w:r>
          </w:p>
        </w:tc>
      </w:tr>
      <w:tr w:rsidR="009C0A86" w:rsidRPr="00A455E5" w14:paraId="2890A282" w14:textId="77777777" w:rsidTr="00126D40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087542" w14:textId="77777777" w:rsidR="009C0A86" w:rsidRPr="00A455E5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B875226" w14:textId="52B0A966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-62.48%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167483C" w14:textId="5E5F8951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-59.54%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24AE3C4" w14:textId="1223CB69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-4.91%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E1091FF" w14:textId="023F2C9A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-26.9%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CBDBB87" w14:textId="4C9EBEED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-2.0%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5D0065B" w14:textId="010F5FAC" w:rsidR="009C0A86" w:rsidRPr="00126D40" w:rsidRDefault="009C0A86" w:rsidP="009C0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1"/>
                <w:szCs w:val="18"/>
                <w:lang w:eastAsia="zh-CN"/>
              </w:rPr>
            </w:pPr>
            <w:r w:rsidRPr="00126D40">
              <w:rPr>
                <w:sz w:val="21"/>
                <w:szCs w:val="18"/>
              </w:rPr>
              <w:t>-27.3%</w:t>
            </w:r>
          </w:p>
        </w:tc>
      </w:tr>
    </w:tbl>
    <w:p w14:paraId="3CCFAA69" w14:textId="12D8FE56" w:rsidR="00A455E5" w:rsidRPr="00A455E5" w:rsidRDefault="00A455E5" w:rsidP="00A455E5">
      <w:pPr>
        <w:pStyle w:val="af5"/>
        <w:spacing w:before="136" w:after="0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13" w:name="_Ref163494011"/>
      <w:r w:rsidRPr="00A455E5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A455E5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A455E5">
        <w:rPr>
          <w:i w:val="0"/>
          <w:iCs w:val="0"/>
          <w:noProof/>
          <w:color w:val="000000" w:themeColor="text1"/>
          <w:sz w:val="22"/>
          <w:szCs w:val="22"/>
        </w:rPr>
        <w:t>10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13"/>
      <w:r w:rsidRPr="00A455E5">
        <w:rPr>
          <w:i w:val="0"/>
          <w:iCs w:val="0"/>
          <w:color w:val="000000" w:themeColor="text1"/>
          <w:sz w:val="22"/>
          <w:szCs w:val="22"/>
        </w:rPr>
        <w:t>. Simulation results of removing analysis model and complexity reduction in lightweight CFTE over lightweight CFTE</w:t>
      </w:r>
    </w:p>
    <w:tbl>
      <w:tblPr>
        <w:tblW w:w="8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23"/>
        <w:gridCol w:w="937"/>
        <w:gridCol w:w="937"/>
        <w:gridCol w:w="1467"/>
        <w:gridCol w:w="1430"/>
        <w:gridCol w:w="1491"/>
        <w:gridCol w:w="1455"/>
      </w:tblGrid>
      <w:tr w:rsidR="00A455E5" w:rsidRPr="00A455E5" w14:paraId="6C942524" w14:textId="77777777" w:rsidTr="00A8499C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6235B5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7717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B32B62" w14:textId="1BCEC2F0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 lightweight CFTE</w:t>
            </w:r>
          </w:p>
        </w:tc>
      </w:tr>
      <w:tr w:rsidR="00A455E5" w:rsidRPr="00A455E5" w14:paraId="3DD56C91" w14:textId="77777777" w:rsidTr="00A8499C">
        <w:trPr>
          <w:trHeight w:val="255"/>
          <w:jc w:val="center"/>
        </w:trPr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61CE6B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38878E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DISTS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B544A0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LPIPS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16997E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RGB444_PSNR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0B8223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RGB444_SSIM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8C733A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YUV420_PSNR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2D2AF2" w14:textId="77777777" w:rsidR="00A455E5" w:rsidRPr="00A455E5" w:rsidRDefault="00A455E5" w:rsidP="00A849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YUV420_SSIM</w:t>
            </w:r>
          </w:p>
        </w:tc>
      </w:tr>
      <w:tr w:rsidR="00A455E5" w:rsidRPr="00A455E5" w14:paraId="5F4CAE14" w14:textId="77777777" w:rsidTr="00A8499C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B2CAD2" w14:textId="77777777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A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1BB374" w14:textId="6E50A8C9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1.04%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C048D3" w14:textId="5DBBF53C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2.01%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B69EC4" w14:textId="589509D3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-2.51%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F5B66B" w14:textId="608C7343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2.8%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41251" w14:textId="267D9D76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0.8%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1F9966" w14:textId="10E27903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1.4%</w:t>
            </w:r>
          </w:p>
        </w:tc>
      </w:tr>
      <w:tr w:rsidR="00A455E5" w:rsidRPr="00A455E5" w14:paraId="4A870BEE" w14:textId="77777777" w:rsidTr="00A8499C">
        <w:trPr>
          <w:trHeight w:val="283"/>
          <w:jc w:val="center"/>
        </w:trPr>
        <w:tc>
          <w:tcPr>
            <w:tcW w:w="11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BF0ECF" w14:textId="77777777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color w:val="000000"/>
                <w:kern w:val="24"/>
                <w:sz w:val="20"/>
                <w:lang w:eastAsia="zh-CN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A7D100" w14:textId="22709049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-0.28%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09B083" w14:textId="0AEB60F5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3.97%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C55E51" w14:textId="4ADBFE16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sz w:val="20"/>
              </w:rPr>
              <w:t>3.41%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C02345" w14:textId="0B5535B3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16.9%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15B960" w14:textId="3183D939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8.0%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757145" w14:textId="3C48CF3E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524818.2%</w:t>
            </w:r>
          </w:p>
        </w:tc>
      </w:tr>
      <w:tr w:rsidR="00A455E5" w:rsidRPr="00A455E5" w14:paraId="0CF1B82F" w14:textId="77777777" w:rsidTr="00A8499C">
        <w:trPr>
          <w:trHeight w:val="255"/>
          <w:jc w:val="center"/>
        </w:trPr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E17537" w14:textId="77777777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A455E5">
              <w:rPr>
                <w:rFonts w:eastAsia="宋体"/>
                <w:b/>
                <w:bCs/>
                <w:color w:val="000000"/>
                <w:kern w:val="24"/>
                <w:sz w:val="20"/>
                <w:lang w:eastAsia="zh-CN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5A8AF6" w14:textId="3EE385D7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0.38%</w:t>
            </w:r>
          </w:p>
        </w:tc>
        <w:tc>
          <w:tcPr>
            <w:tcW w:w="9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91B9E3" w14:textId="42015788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2.99%</w:t>
            </w:r>
          </w:p>
        </w:tc>
        <w:tc>
          <w:tcPr>
            <w:tcW w:w="1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950DFD" w14:textId="1E3E800B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0.45%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465232" w14:textId="7753E3A3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9.9%</w:t>
            </w:r>
          </w:p>
        </w:tc>
        <w:tc>
          <w:tcPr>
            <w:tcW w:w="14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CBECE1" w14:textId="03DE9D09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4.4%</w:t>
            </w:r>
          </w:p>
        </w:tc>
        <w:tc>
          <w:tcPr>
            <w:tcW w:w="14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4B4DBA" w14:textId="09374F29" w:rsidR="00A455E5" w:rsidRPr="00A455E5" w:rsidRDefault="00A455E5" w:rsidP="00A4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eastAsia="宋体"/>
                <w:sz w:val="20"/>
                <w:lang w:eastAsia="zh-CN"/>
              </w:rPr>
            </w:pPr>
            <w:r w:rsidRPr="00126D40">
              <w:rPr>
                <w:color w:val="000000"/>
                <w:sz w:val="20"/>
              </w:rPr>
              <w:t>262409.8%</w:t>
            </w:r>
          </w:p>
        </w:tc>
      </w:tr>
    </w:tbl>
    <w:p w14:paraId="69FE1BA8" w14:textId="232978D3" w:rsidR="00A455E5" w:rsidRDefault="00A455E5" w:rsidP="00A455E5">
      <w:pPr>
        <w:pStyle w:val="af5"/>
        <w:spacing w:before="136" w:after="0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14" w:name="_Ref163490689"/>
      <w:r w:rsidRPr="00A455E5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A455E5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A455E5">
        <w:rPr>
          <w:i w:val="0"/>
          <w:iCs w:val="0"/>
          <w:noProof/>
          <w:color w:val="000000" w:themeColor="text1"/>
          <w:sz w:val="22"/>
          <w:szCs w:val="22"/>
        </w:rPr>
        <w:t>11</w:t>
      </w:r>
      <w:r w:rsidRPr="00CC6B71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14"/>
      <w:r w:rsidRPr="00A455E5">
        <w:rPr>
          <w:i w:val="0"/>
          <w:iCs w:val="0"/>
          <w:color w:val="000000" w:themeColor="text1"/>
          <w:sz w:val="22"/>
          <w:szCs w:val="22"/>
        </w:rPr>
        <w:t>. Comparison of the</w:t>
      </w:r>
      <w:r>
        <w:rPr>
          <w:i w:val="0"/>
          <w:iCs w:val="0"/>
          <w:color w:val="000000" w:themeColor="text1"/>
          <w:sz w:val="22"/>
          <w:szCs w:val="22"/>
        </w:rPr>
        <w:t xml:space="preserve"> proposed l</w:t>
      </w:r>
      <w:r w:rsidRPr="00A455E5">
        <w:rPr>
          <w:i w:val="0"/>
          <w:iCs w:val="0"/>
          <w:color w:val="000000" w:themeColor="text1"/>
          <w:sz w:val="22"/>
          <w:szCs w:val="22"/>
        </w:rPr>
        <w:t xml:space="preserve">ightweight CFTE on number of parameters and </w:t>
      </w:r>
      <w:proofErr w:type="spellStart"/>
      <w:r w:rsidRPr="00A455E5">
        <w:rPr>
          <w:i w:val="0"/>
          <w:iCs w:val="0"/>
          <w:color w:val="000000" w:themeColor="text1"/>
          <w:sz w:val="22"/>
          <w:szCs w:val="22"/>
        </w:rPr>
        <w:t>kMACs</w:t>
      </w:r>
      <w:proofErr w:type="spellEnd"/>
      <w:r w:rsidRPr="00A455E5">
        <w:rPr>
          <w:i w:val="0"/>
          <w:iCs w:val="0"/>
          <w:color w:val="000000" w:themeColor="text1"/>
          <w:sz w:val="22"/>
          <w:szCs w:val="22"/>
        </w:rPr>
        <w:t>/pixel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795"/>
        <w:gridCol w:w="2820"/>
        <w:gridCol w:w="2820"/>
      </w:tblGrid>
      <w:tr w:rsidR="009F2A15" w14:paraId="7645FDCC" w14:textId="77777777" w:rsidTr="00A8499C">
        <w:trPr>
          <w:jc w:val="center"/>
        </w:trPr>
        <w:tc>
          <w:tcPr>
            <w:tcW w:w="2795" w:type="dxa"/>
            <w:tcBorders>
              <w:bottom w:val="single" w:sz="4" w:space="0" w:color="auto"/>
            </w:tcBorders>
          </w:tcPr>
          <w:p w14:paraId="41C44599" w14:textId="77777777" w:rsidR="009F2A15" w:rsidRDefault="009F2A15" w:rsidP="00A8499C">
            <w:pPr>
              <w:spacing w:before="0"/>
            </w:pP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14:paraId="21AEDDD1" w14:textId="77777777" w:rsidR="009F2A15" w:rsidRDefault="009F2A15" w:rsidP="00A8499C">
            <w:pPr>
              <w:spacing w:before="0"/>
            </w:pPr>
            <w:r>
              <w:rPr>
                <w:lang w:val="en-CA"/>
              </w:rPr>
              <w:t>Total parameters number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14:paraId="4C806F98" w14:textId="77777777" w:rsidR="009F2A15" w:rsidRDefault="009F2A15" w:rsidP="00A8499C">
            <w:pPr>
              <w:spacing w:before="0"/>
            </w:pPr>
            <w:proofErr w:type="spellStart"/>
            <w:r w:rsidRPr="007516CF">
              <w:rPr>
                <w:color w:val="000000" w:themeColor="dark1"/>
                <w:kern w:val="24"/>
                <w:szCs w:val="22"/>
              </w:rPr>
              <w:t>kMACs</w:t>
            </w:r>
            <w:proofErr w:type="spellEnd"/>
            <w:r w:rsidRPr="007516CF">
              <w:rPr>
                <w:color w:val="000000" w:themeColor="dark1"/>
                <w:kern w:val="24"/>
                <w:szCs w:val="22"/>
              </w:rPr>
              <w:t>/pixel</w:t>
            </w:r>
          </w:p>
        </w:tc>
      </w:tr>
      <w:tr w:rsidR="009F2A15" w14:paraId="23B2D5C9" w14:textId="77777777" w:rsidTr="00A8499C">
        <w:trPr>
          <w:jc w:val="center"/>
        </w:trPr>
        <w:tc>
          <w:tcPr>
            <w:tcW w:w="2795" w:type="dxa"/>
            <w:tcBorders>
              <w:top w:val="single" w:sz="4" w:space="0" w:color="auto"/>
            </w:tcBorders>
          </w:tcPr>
          <w:p w14:paraId="7626644E" w14:textId="2664BBEF" w:rsidR="009F2A15" w:rsidRDefault="000D31B7" w:rsidP="00A8499C">
            <w:pPr>
              <w:spacing w:before="0"/>
            </w:pPr>
            <w:r>
              <w:t xml:space="preserve">Current </w:t>
            </w:r>
            <w:r w:rsidR="009F2A15">
              <w:t>lightweight CFTE</w:t>
            </w:r>
          </w:p>
        </w:tc>
        <w:tc>
          <w:tcPr>
            <w:tcW w:w="2820" w:type="dxa"/>
            <w:tcBorders>
              <w:top w:val="single" w:sz="4" w:space="0" w:color="auto"/>
            </w:tcBorders>
          </w:tcPr>
          <w:p w14:paraId="39E30570" w14:textId="77777777" w:rsidR="009F2A15" w:rsidRDefault="009F2A15" w:rsidP="00A8499C">
            <w:pPr>
              <w:spacing w:before="0"/>
            </w:pPr>
            <w:r>
              <w:t>34.3M</w:t>
            </w:r>
          </w:p>
        </w:tc>
        <w:tc>
          <w:tcPr>
            <w:tcW w:w="2820" w:type="dxa"/>
            <w:tcBorders>
              <w:top w:val="single" w:sz="4" w:space="0" w:color="auto"/>
            </w:tcBorders>
          </w:tcPr>
          <w:p w14:paraId="55547254" w14:textId="77777777" w:rsidR="009F2A15" w:rsidRDefault="009F2A15" w:rsidP="00A8499C">
            <w:pPr>
              <w:spacing w:before="0"/>
            </w:pPr>
            <w:r>
              <w:t>819.1</w:t>
            </w:r>
          </w:p>
        </w:tc>
      </w:tr>
      <w:tr w:rsidR="009F2A15" w14:paraId="27BFDE7C" w14:textId="77777777" w:rsidTr="00A8499C">
        <w:trPr>
          <w:jc w:val="center"/>
        </w:trPr>
        <w:tc>
          <w:tcPr>
            <w:tcW w:w="2795" w:type="dxa"/>
            <w:tcBorders>
              <w:bottom w:val="single" w:sz="4" w:space="0" w:color="auto"/>
            </w:tcBorders>
          </w:tcPr>
          <w:p w14:paraId="1EC04E9F" w14:textId="77777777" w:rsidR="009F2A15" w:rsidRDefault="009F2A15" w:rsidP="00A8499C">
            <w:pPr>
              <w:spacing w:before="0"/>
            </w:pPr>
            <w:r>
              <w:t>Proposed lightweight CFTE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14:paraId="5294F1FE" w14:textId="77777777" w:rsidR="009F2A15" w:rsidRDefault="009F2A15" w:rsidP="00A8499C">
            <w:pPr>
              <w:spacing w:before="0"/>
            </w:pPr>
            <w:r>
              <w:t>14.2M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14:paraId="37147B02" w14:textId="77777777" w:rsidR="009F2A15" w:rsidRDefault="009F2A15" w:rsidP="00A8499C">
            <w:pPr>
              <w:spacing w:before="0"/>
            </w:pPr>
            <w:r>
              <w:t>194.2</w:t>
            </w:r>
          </w:p>
        </w:tc>
      </w:tr>
    </w:tbl>
    <w:p w14:paraId="4928A448" w14:textId="13B1BC16" w:rsidR="00DA5EA6" w:rsidRDefault="00DA5EA6" w:rsidP="00DA5EA6">
      <w:pPr>
        <w:pStyle w:val="af5"/>
        <w:jc w:val="center"/>
        <w:rPr>
          <w:i w:val="0"/>
          <w:iCs w:val="0"/>
          <w:color w:val="000000" w:themeColor="text1"/>
          <w:sz w:val="22"/>
          <w:szCs w:val="22"/>
        </w:rPr>
      </w:pPr>
      <w:r w:rsidRPr="00DA5EA6">
        <w:rPr>
          <w:i w:val="0"/>
          <w:iCs w:val="0"/>
          <w:noProof/>
          <w:color w:val="000000" w:themeColor="text1"/>
          <w:sz w:val="22"/>
          <w:szCs w:val="22"/>
        </w:rPr>
        <w:drawing>
          <wp:inline distT="0" distB="0" distL="0" distR="0" wp14:anchorId="24895AAE" wp14:editId="00A1AE75">
            <wp:extent cx="4153174" cy="2688418"/>
            <wp:effectExtent l="0" t="0" r="0" b="0"/>
            <wp:docPr id="25" name="图片 7">
              <a:extLst xmlns:a="http://schemas.openxmlformats.org/drawingml/2006/main">
                <a:ext uri="{FF2B5EF4-FFF2-40B4-BE49-F238E27FC236}">
                  <a16:creationId xmlns:a16="http://schemas.microsoft.com/office/drawing/2014/main" id="{A32227EB-790E-4431-BB47-CF8B65D33B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>
                      <a:extLst>
                        <a:ext uri="{FF2B5EF4-FFF2-40B4-BE49-F238E27FC236}">
                          <a16:creationId xmlns:a16="http://schemas.microsoft.com/office/drawing/2014/main" id="{A32227EB-790E-4431-BB47-CF8B65D33B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78863" cy="2705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20C8B" w14:textId="373389A7" w:rsidR="00DA5EA6" w:rsidRPr="00DA5EA6" w:rsidRDefault="00DA5EA6" w:rsidP="00765A65">
      <w:pPr>
        <w:pStyle w:val="af5"/>
        <w:jc w:val="center"/>
        <w:rPr>
          <w:i w:val="0"/>
          <w:iCs w:val="0"/>
          <w:color w:val="000000" w:themeColor="text1"/>
          <w:sz w:val="22"/>
          <w:szCs w:val="22"/>
        </w:rPr>
      </w:pPr>
      <w:bookmarkStart w:id="15" w:name="_Ref163665442"/>
      <w:r w:rsidRPr="00DA5EA6">
        <w:rPr>
          <w:i w:val="0"/>
          <w:iCs w:val="0"/>
          <w:color w:val="000000" w:themeColor="text1"/>
          <w:sz w:val="22"/>
          <w:szCs w:val="22"/>
        </w:rPr>
        <w:t xml:space="preserve">Figure </w:t>
      </w:r>
      <w:r w:rsidRPr="00DA5EA6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DA5EA6">
        <w:rPr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DA5EA6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DA5EA6">
        <w:rPr>
          <w:i w:val="0"/>
          <w:iCs w:val="0"/>
          <w:color w:val="000000" w:themeColor="text1"/>
          <w:sz w:val="22"/>
          <w:szCs w:val="22"/>
        </w:rPr>
        <w:t>4</w:t>
      </w:r>
      <w:r w:rsidRPr="00DA5EA6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15"/>
      <w:r w:rsidR="00765A65">
        <w:rPr>
          <w:i w:val="0"/>
          <w:iCs w:val="0"/>
          <w:color w:val="000000" w:themeColor="text1"/>
          <w:sz w:val="22"/>
          <w:szCs w:val="22"/>
        </w:rPr>
        <w:t>. RD curves of CFVQA_Seq009</w:t>
      </w:r>
    </w:p>
    <w:p w14:paraId="29C4B214" w14:textId="5F993AD3" w:rsidR="000C0D2A" w:rsidRPr="000A2B45" w:rsidRDefault="000C0D2A" w:rsidP="000C0D2A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45862794" w14:textId="3EBDB1FA" w:rsidR="008110EA" w:rsidRDefault="004C54E6" w:rsidP="000C0D2A">
      <w:pPr>
        <w:rPr>
          <w:lang w:val="en-CA" w:eastAsia="zh-CN"/>
        </w:rPr>
      </w:pPr>
      <w:r w:rsidRPr="004C54E6">
        <w:rPr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 w:rsidRPr="004C54E6">
        <w:rPr>
          <w:lang w:val="en-CA" w:eastAsia="zh-CN"/>
        </w:rPr>
        <w:t xml:space="preserve"> </w:t>
      </w:r>
      <w:r w:rsidR="009F2A15">
        <w:rPr>
          <w:lang w:val="en-CA" w:eastAsia="zh-CN"/>
        </w:rPr>
        <w:t>proposes</w:t>
      </w:r>
      <w:r w:rsidR="009F2A15" w:rsidRPr="004C54E6">
        <w:rPr>
          <w:lang w:val="en-CA" w:eastAsia="zh-CN"/>
        </w:rPr>
        <w:t xml:space="preserve"> </w:t>
      </w:r>
      <w:r w:rsidRPr="004C54E6">
        <w:rPr>
          <w:lang w:val="en-CA" w:eastAsia="zh-CN"/>
        </w:rPr>
        <w:t xml:space="preserve">two </w:t>
      </w:r>
      <w:r w:rsidR="000D31B7">
        <w:rPr>
          <w:lang w:val="en-CA" w:eastAsia="zh-CN"/>
        </w:rPr>
        <w:t>modifications</w:t>
      </w:r>
      <w:r w:rsidR="000D31B7" w:rsidRPr="004C54E6">
        <w:rPr>
          <w:lang w:val="en-CA" w:eastAsia="zh-CN"/>
        </w:rPr>
        <w:t xml:space="preserve"> </w:t>
      </w:r>
      <w:r w:rsidRPr="004C54E6">
        <w:rPr>
          <w:lang w:val="en-CA" w:eastAsia="zh-CN"/>
        </w:rPr>
        <w:t xml:space="preserve">to the </w:t>
      </w:r>
      <w:r w:rsidR="000D31B7">
        <w:rPr>
          <w:lang w:val="en-CA" w:eastAsia="zh-CN"/>
        </w:rPr>
        <w:t xml:space="preserve">AHG16 </w:t>
      </w:r>
      <w:r w:rsidR="009F2A15">
        <w:rPr>
          <w:lang w:val="en-CA" w:eastAsia="zh-CN"/>
        </w:rPr>
        <w:t>GFVC software</w:t>
      </w:r>
      <w:r w:rsidRPr="004C54E6">
        <w:rPr>
          <w:lang w:val="en-CA" w:eastAsia="zh-CN"/>
        </w:rPr>
        <w:t xml:space="preserve"> aimed at </w:t>
      </w:r>
      <w:r w:rsidR="009F2A15">
        <w:rPr>
          <w:lang w:val="en-CA" w:eastAsia="zh-CN"/>
        </w:rPr>
        <w:t>reducing the complexity</w:t>
      </w:r>
      <w:r w:rsidRPr="004C54E6">
        <w:rPr>
          <w:lang w:val="en-CA" w:eastAsia="zh-CN"/>
        </w:rPr>
        <w:t xml:space="preserve">. The first </w:t>
      </w:r>
      <w:r w:rsidR="000D31B7">
        <w:rPr>
          <w:lang w:val="en-CA" w:eastAsia="zh-CN"/>
        </w:rPr>
        <w:t>modification</w:t>
      </w:r>
      <w:r w:rsidR="000D31B7" w:rsidRPr="004C54E6">
        <w:rPr>
          <w:lang w:val="en-CA" w:eastAsia="zh-CN"/>
        </w:rPr>
        <w:t xml:space="preserve"> </w:t>
      </w:r>
      <w:r w:rsidRPr="004C54E6">
        <w:rPr>
          <w:lang w:val="en-CA" w:eastAsia="zh-CN"/>
        </w:rPr>
        <w:t>involves removing the analysis model</w:t>
      </w:r>
      <w:r w:rsidR="000D31B7">
        <w:rPr>
          <w:lang w:val="en-CA" w:eastAsia="zh-CN"/>
        </w:rPr>
        <w:t xml:space="preserve"> from the decoder</w:t>
      </w:r>
      <w:r w:rsidRPr="004C54E6">
        <w:rPr>
          <w:lang w:val="en-CA" w:eastAsia="zh-CN"/>
        </w:rPr>
        <w:t xml:space="preserve">, which results in a decrease in both parameters and </w:t>
      </w:r>
      <w:r>
        <w:rPr>
          <w:rFonts w:hint="eastAsia"/>
          <w:lang w:val="en-CA" w:eastAsia="zh-CN"/>
        </w:rPr>
        <w:t>complexity</w:t>
      </w:r>
      <w:r w:rsidR="000D31B7">
        <w:rPr>
          <w:lang w:val="en-CA" w:eastAsia="zh-CN"/>
        </w:rPr>
        <w:t xml:space="preserve">. It is also asserted that this modification introduces only a software change, and allows </w:t>
      </w:r>
      <w:r w:rsidRPr="004C54E6">
        <w:rPr>
          <w:lang w:val="en-CA" w:eastAsia="zh-CN"/>
        </w:rPr>
        <w:t>a more flexible design of the analysis model</w:t>
      </w:r>
      <w:r w:rsidR="000D31B7">
        <w:rPr>
          <w:lang w:val="en-CA" w:eastAsia="zh-CN"/>
        </w:rPr>
        <w:t xml:space="preserve"> to be used by the encoder</w:t>
      </w:r>
      <w:r w:rsidRPr="004C54E6">
        <w:rPr>
          <w:lang w:val="en-CA" w:eastAsia="zh-CN"/>
        </w:rPr>
        <w:t xml:space="preserve">. The second </w:t>
      </w:r>
      <w:r w:rsidR="000D31B7">
        <w:rPr>
          <w:lang w:val="en-CA" w:eastAsia="zh-CN"/>
        </w:rPr>
        <w:t>modification</w:t>
      </w:r>
      <w:r w:rsidRPr="004C54E6">
        <w:rPr>
          <w:lang w:val="en-CA" w:eastAsia="zh-CN"/>
        </w:rPr>
        <w:t xml:space="preserve"> includes adopting </w:t>
      </w:r>
      <w:proofErr w:type="spellStart"/>
      <w:r w:rsidRPr="004C54E6">
        <w:rPr>
          <w:lang w:val="en-CA" w:eastAsia="zh-CN"/>
        </w:rPr>
        <w:t>depthwise</w:t>
      </w:r>
      <w:proofErr w:type="spellEnd"/>
      <w:r w:rsidRPr="004C54E6">
        <w:rPr>
          <w:lang w:val="en-CA" w:eastAsia="zh-CN"/>
        </w:rPr>
        <w:t xml:space="preserve"> separable convolutions and halving channel counts in the generative model of the </w:t>
      </w:r>
      <w:r w:rsidR="009F2A15">
        <w:rPr>
          <w:lang w:val="en-CA" w:eastAsia="zh-CN"/>
        </w:rPr>
        <w:t>l</w:t>
      </w:r>
      <w:r w:rsidRPr="004C54E6">
        <w:rPr>
          <w:lang w:val="en-CA" w:eastAsia="zh-CN"/>
        </w:rPr>
        <w:t>ightweight</w:t>
      </w:r>
      <w:r w:rsidR="009F2A15">
        <w:rPr>
          <w:lang w:val="en-CA" w:eastAsia="zh-CN"/>
        </w:rPr>
        <w:t xml:space="preserve"> CFTE</w:t>
      </w:r>
      <w:r w:rsidRPr="004C54E6">
        <w:rPr>
          <w:lang w:val="en-CA" w:eastAsia="zh-CN"/>
        </w:rPr>
        <w:t xml:space="preserve"> framework.</w:t>
      </w:r>
      <w:r>
        <w:rPr>
          <w:lang w:val="en-CA" w:eastAsia="zh-CN"/>
        </w:rPr>
        <w:t xml:space="preserve"> T</w:t>
      </w:r>
      <w:r w:rsidRPr="004C54E6">
        <w:rPr>
          <w:lang w:val="en-CA" w:eastAsia="zh-CN"/>
        </w:rPr>
        <w:t>he overall reductions in complexity make</w:t>
      </w:r>
      <w:r w:rsidR="000D31B7">
        <w:rPr>
          <w:lang w:val="en-CA" w:eastAsia="zh-CN"/>
        </w:rPr>
        <w:t>s</w:t>
      </w:r>
      <w:r w:rsidRPr="004C54E6">
        <w:rPr>
          <w:lang w:val="en-CA" w:eastAsia="zh-CN"/>
        </w:rPr>
        <w:t xml:space="preserve"> a compelling case for their implementation in resource-constrained scenarios.</w:t>
      </w:r>
      <w:r w:rsidR="009F2A15">
        <w:rPr>
          <w:lang w:val="en-CA" w:eastAsia="zh-CN"/>
        </w:rPr>
        <w:t xml:space="preserve"> </w:t>
      </w:r>
      <w:r w:rsidR="007F20B1">
        <w:rPr>
          <w:lang w:val="en-CA" w:eastAsia="zh-CN"/>
        </w:rPr>
        <w:t>We</w:t>
      </w:r>
      <w:r>
        <w:rPr>
          <w:lang w:val="en-CA" w:eastAsia="zh-CN"/>
        </w:rPr>
        <w:t xml:space="preserve"> </w:t>
      </w:r>
      <w:r w:rsidR="007F20B1">
        <w:rPr>
          <w:lang w:val="en-CA" w:eastAsia="zh-CN"/>
        </w:rPr>
        <w:t xml:space="preserve">recommend to adopt </w:t>
      </w:r>
      <w:r w:rsidR="009F2A15">
        <w:rPr>
          <w:lang w:val="en-CA" w:eastAsia="zh-CN"/>
        </w:rPr>
        <w:t xml:space="preserve">both </w:t>
      </w:r>
      <w:r w:rsidR="000D31B7">
        <w:rPr>
          <w:lang w:val="en-CA" w:eastAsia="zh-CN"/>
        </w:rPr>
        <w:t xml:space="preserve">proposed modifications </w:t>
      </w:r>
      <w:r w:rsidR="007F20B1">
        <w:rPr>
          <w:lang w:val="en-CA" w:eastAsia="zh-CN"/>
        </w:rPr>
        <w:t xml:space="preserve">to the </w:t>
      </w:r>
      <w:r w:rsidR="000D31B7">
        <w:rPr>
          <w:lang w:val="en-CA" w:eastAsia="zh-CN"/>
        </w:rPr>
        <w:t xml:space="preserve">AHG16 </w:t>
      </w:r>
      <w:r w:rsidR="007F20B1">
        <w:rPr>
          <w:lang w:val="en-CA" w:eastAsia="zh-CN"/>
        </w:rPr>
        <w:t>GFVC software.</w:t>
      </w:r>
    </w:p>
    <w:p w14:paraId="2FE792C7" w14:textId="77777777" w:rsidR="000C0D2A" w:rsidRPr="008B7EBE" w:rsidRDefault="000C0D2A" w:rsidP="000C0D2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0AC3FE8" w14:textId="45CB1C9B" w:rsidR="000C0D2A" w:rsidRPr="00465E95" w:rsidRDefault="00AE0202" w:rsidP="00465E95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6" w:hanging="346"/>
        <w:textAlignment w:val="auto"/>
        <w:rPr>
          <w:sz w:val="22"/>
          <w:lang w:val="en-CA"/>
        </w:rPr>
      </w:pPr>
      <w:bookmarkStart w:id="16" w:name="_Ref155727083"/>
      <w:r>
        <w:rPr>
          <w:sz w:val="22"/>
          <w:lang w:val="en-CA"/>
        </w:rPr>
        <w:t>B. Chen</w:t>
      </w:r>
      <w:r w:rsidR="000C0D2A" w:rsidRPr="00465E95">
        <w:rPr>
          <w:sz w:val="22"/>
          <w:lang w:val="en-CA"/>
        </w:rPr>
        <w:t>, et al.</w:t>
      </w:r>
      <w:r>
        <w:rPr>
          <w:sz w:val="22"/>
          <w:lang w:val="en-CA"/>
        </w:rPr>
        <w:t>, “</w:t>
      </w:r>
      <w:r w:rsidR="000C0D2A" w:rsidRPr="00465E95">
        <w:rPr>
          <w:sz w:val="22"/>
          <w:lang w:val="en-CA"/>
        </w:rPr>
        <w:t xml:space="preserve">Beyond </w:t>
      </w:r>
      <w:proofErr w:type="spellStart"/>
      <w:r w:rsidR="000C0D2A" w:rsidRPr="00465E95">
        <w:rPr>
          <w:sz w:val="22"/>
          <w:lang w:val="en-CA"/>
        </w:rPr>
        <w:t>keypoint</w:t>
      </w:r>
      <w:proofErr w:type="spellEnd"/>
      <w:r w:rsidR="000C0D2A" w:rsidRPr="00465E95">
        <w:rPr>
          <w:sz w:val="22"/>
          <w:lang w:val="en-CA"/>
        </w:rPr>
        <w:t xml:space="preserve"> coding: Temporal evolution inference with compact feature representation for talking face video compression</w:t>
      </w:r>
      <w:r>
        <w:rPr>
          <w:sz w:val="22"/>
          <w:lang w:val="en-CA"/>
        </w:rPr>
        <w:t xml:space="preserve">,” Proc. </w:t>
      </w:r>
      <w:r w:rsidR="000C0D2A" w:rsidRPr="00465E95">
        <w:rPr>
          <w:sz w:val="22"/>
          <w:lang w:val="en-CA"/>
        </w:rPr>
        <w:t>Data Compression Conference (DCC)</w:t>
      </w:r>
      <w:r>
        <w:rPr>
          <w:sz w:val="22"/>
          <w:lang w:val="en-CA"/>
        </w:rPr>
        <w:t>, Mar. 2022</w:t>
      </w:r>
      <w:r w:rsidR="000C0D2A" w:rsidRPr="00465E95">
        <w:rPr>
          <w:sz w:val="22"/>
          <w:lang w:val="en-CA"/>
        </w:rPr>
        <w:t>.</w:t>
      </w:r>
      <w:bookmarkEnd w:id="16"/>
    </w:p>
    <w:p w14:paraId="5707800D" w14:textId="77777777" w:rsidR="0064308D" w:rsidRPr="002573E4" w:rsidRDefault="0064308D" w:rsidP="0064308D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6" w:hanging="346"/>
        <w:textAlignment w:val="auto"/>
        <w:rPr>
          <w:sz w:val="22"/>
          <w:lang w:val="en-CA"/>
        </w:rPr>
      </w:pPr>
      <w:bookmarkStart w:id="17" w:name="_Ref155734793"/>
      <w:bookmarkStart w:id="18" w:name="_Ref155730760"/>
      <w:r>
        <w:rPr>
          <w:sz w:val="22"/>
          <w:lang w:val="en-CA"/>
        </w:rPr>
        <w:t xml:space="preserve">B. </w:t>
      </w:r>
      <w:r w:rsidRPr="002573E4">
        <w:rPr>
          <w:sz w:val="22"/>
          <w:lang w:val="en-CA"/>
        </w:rPr>
        <w:t>Chen, et al.</w:t>
      </w:r>
      <w:r>
        <w:rPr>
          <w:sz w:val="22"/>
          <w:lang w:val="en-CA"/>
        </w:rPr>
        <w:t>,</w:t>
      </w:r>
      <w:r w:rsidRPr="002573E4">
        <w:rPr>
          <w:rFonts w:hint="eastAsia"/>
          <w:sz w:val="22"/>
          <w:lang w:val="en-CA"/>
        </w:rPr>
        <w:t xml:space="preserve"> </w:t>
      </w:r>
      <w:r w:rsidRPr="002573E4">
        <w:rPr>
          <w:rFonts w:hint="eastAsia"/>
          <w:sz w:val="22"/>
          <w:lang w:val="en-CA"/>
        </w:rPr>
        <w:t>“</w:t>
      </w:r>
      <w:r w:rsidRPr="002573E4">
        <w:rPr>
          <w:sz w:val="22"/>
          <w:lang w:val="en-CA"/>
        </w:rPr>
        <w:t>AHG16: Proposed Common Software Tools and Testing Conditions for Generative Face Video Compression</w:t>
      </w:r>
      <w:r>
        <w:rPr>
          <w:sz w:val="22"/>
          <w:lang w:val="en-CA"/>
        </w:rPr>
        <w:t>,</w:t>
      </w:r>
      <w:r w:rsidRPr="002573E4">
        <w:rPr>
          <w:rFonts w:hint="eastAsia"/>
          <w:sz w:val="22"/>
          <w:lang w:val="en-CA"/>
        </w:rPr>
        <w:t>”</w:t>
      </w:r>
      <w:r w:rsidRPr="002573E4">
        <w:rPr>
          <w:rFonts w:hint="eastAsia"/>
          <w:sz w:val="22"/>
          <w:lang w:val="en-CA"/>
        </w:rPr>
        <w:t xml:space="preserve"> </w:t>
      </w:r>
      <w:r w:rsidRPr="002573E4">
        <w:rPr>
          <w:sz w:val="22"/>
          <w:lang w:val="en-CA"/>
        </w:rPr>
        <w:t>JVET-AG0042, Jan</w:t>
      </w:r>
      <w:r>
        <w:rPr>
          <w:sz w:val="22"/>
          <w:lang w:val="en-CA"/>
        </w:rPr>
        <w:t>.</w:t>
      </w:r>
      <w:r w:rsidRPr="002573E4">
        <w:rPr>
          <w:sz w:val="22"/>
          <w:lang w:val="en-CA"/>
        </w:rPr>
        <w:t xml:space="preserve"> 2024.</w:t>
      </w:r>
      <w:bookmarkEnd w:id="17"/>
    </w:p>
    <w:p w14:paraId="6C663F83" w14:textId="13071EF5" w:rsidR="00AE0202" w:rsidRDefault="00AE0202" w:rsidP="00465E95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6" w:hanging="346"/>
        <w:textAlignment w:val="auto"/>
        <w:rPr>
          <w:sz w:val="22"/>
          <w:lang w:val="en-CA"/>
        </w:rPr>
      </w:pPr>
      <w:bookmarkStart w:id="19" w:name="_Ref155735336"/>
      <w:r>
        <w:rPr>
          <w:sz w:val="22"/>
          <w:lang w:val="en-CA"/>
        </w:rPr>
        <w:lastRenderedPageBreak/>
        <w:t xml:space="preserve">F. </w:t>
      </w:r>
      <w:r w:rsidRPr="00465E95">
        <w:rPr>
          <w:sz w:val="22"/>
          <w:lang w:val="en-CA"/>
        </w:rPr>
        <w:t>Chollet</w:t>
      </w:r>
      <w:r>
        <w:rPr>
          <w:sz w:val="22"/>
          <w:lang w:val="en-CA"/>
        </w:rPr>
        <w:t>, “</w:t>
      </w:r>
      <w:proofErr w:type="spellStart"/>
      <w:r w:rsidRPr="00465E95">
        <w:rPr>
          <w:sz w:val="22"/>
          <w:lang w:val="en-CA"/>
        </w:rPr>
        <w:t>Xception</w:t>
      </w:r>
      <w:proofErr w:type="spellEnd"/>
      <w:r w:rsidRPr="00465E95">
        <w:rPr>
          <w:sz w:val="22"/>
          <w:lang w:val="en-CA"/>
        </w:rPr>
        <w:t xml:space="preserve">: Deep learning with </w:t>
      </w:r>
      <w:proofErr w:type="spellStart"/>
      <w:r w:rsidRPr="00465E95">
        <w:rPr>
          <w:sz w:val="22"/>
          <w:lang w:val="en-CA"/>
        </w:rPr>
        <w:t>depthwise</w:t>
      </w:r>
      <w:proofErr w:type="spellEnd"/>
      <w:r w:rsidRPr="00465E95">
        <w:rPr>
          <w:sz w:val="22"/>
          <w:lang w:val="en-CA"/>
        </w:rPr>
        <w:t xml:space="preserve"> separable convolutions</w:t>
      </w:r>
      <w:r>
        <w:rPr>
          <w:sz w:val="22"/>
          <w:lang w:val="en-CA"/>
        </w:rPr>
        <w:t xml:space="preserve">,” </w:t>
      </w:r>
      <w:r w:rsidRPr="00AE0202">
        <w:rPr>
          <w:sz w:val="22"/>
          <w:lang w:val="en-CA"/>
        </w:rPr>
        <w:t>IEEE Conference on Computer Vision and Pattern Recognition (CVPR)</w:t>
      </w:r>
      <w:r w:rsidRPr="00465E95">
        <w:rPr>
          <w:sz w:val="22"/>
          <w:lang w:val="en-CA"/>
        </w:rPr>
        <w:t xml:space="preserve">, </w:t>
      </w:r>
      <w:r>
        <w:rPr>
          <w:sz w:val="22"/>
          <w:lang w:val="en-CA"/>
        </w:rPr>
        <w:t xml:space="preserve">Nov. </w:t>
      </w:r>
      <w:r w:rsidRPr="00465E95">
        <w:rPr>
          <w:sz w:val="22"/>
          <w:lang w:val="en-CA"/>
        </w:rPr>
        <w:t>2017.</w:t>
      </w:r>
      <w:bookmarkEnd w:id="18"/>
      <w:bookmarkEnd w:id="19"/>
    </w:p>
    <w:p w14:paraId="133B5581" w14:textId="600D3E60" w:rsidR="00B12C63" w:rsidRDefault="00B12C63" w:rsidP="00465E95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6" w:hanging="346"/>
        <w:textAlignment w:val="auto"/>
        <w:rPr>
          <w:sz w:val="22"/>
          <w:lang w:val="en-CA"/>
        </w:rPr>
      </w:pPr>
      <w:bookmarkStart w:id="20" w:name="_Ref163485904"/>
      <w:r>
        <w:rPr>
          <w:rFonts w:hint="eastAsia"/>
          <w:sz w:val="22"/>
          <w:lang w:val="en-CA" w:eastAsia="zh-CN"/>
        </w:rPr>
        <w:t>R</w:t>
      </w:r>
      <w:r>
        <w:rPr>
          <w:sz w:val="22"/>
          <w:lang w:val="en-CA" w:eastAsia="zh-CN"/>
        </w:rPr>
        <w:t xml:space="preserve">. Zou, et al., </w:t>
      </w:r>
      <w:r>
        <w:rPr>
          <w:rFonts w:hint="eastAsia"/>
          <w:sz w:val="22"/>
          <w:lang w:val="en-CA" w:eastAsia="zh-CN"/>
        </w:rPr>
        <w:t>“</w:t>
      </w:r>
      <w:r w:rsidRPr="00B12C63">
        <w:rPr>
          <w:sz w:val="22"/>
          <w:lang w:val="en-CA" w:eastAsia="zh-CN"/>
        </w:rPr>
        <w:t xml:space="preserve">AHG16: </w:t>
      </w:r>
      <w:proofErr w:type="spellStart"/>
      <w:r w:rsidRPr="00B12C63">
        <w:rPr>
          <w:sz w:val="22"/>
          <w:lang w:val="en-CA" w:eastAsia="zh-CN"/>
        </w:rPr>
        <w:t>Depthwise</w:t>
      </w:r>
      <w:proofErr w:type="spellEnd"/>
      <w:r w:rsidRPr="00B12C63">
        <w:rPr>
          <w:sz w:val="22"/>
          <w:lang w:val="en-CA" w:eastAsia="zh-CN"/>
        </w:rPr>
        <w:t xml:space="preserve"> separable convolution for generative face video compression</w:t>
      </w:r>
      <w:r>
        <w:rPr>
          <w:sz w:val="22"/>
          <w:lang w:val="en-CA" w:eastAsia="zh-CN"/>
        </w:rPr>
        <w:t>,</w:t>
      </w:r>
      <w:r>
        <w:rPr>
          <w:rFonts w:hint="eastAsia"/>
          <w:sz w:val="22"/>
          <w:lang w:val="en-CA" w:eastAsia="zh-CN"/>
        </w:rPr>
        <w:t>”</w:t>
      </w:r>
      <w:r>
        <w:rPr>
          <w:rFonts w:hint="eastAsia"/>
          <w:sz w:val="22"/>
          <w:lang w:val="en-CA" w:eastAsia="zh-CN"/>
        </w:rPr>
        <w:t xml:space="preserve"> </w:t>
      </w:r>
      <w:r>
        <w:rPr>
          <w:sz w:val="22"/>
          <w:lang w:val="en-CA" w:eastAsia="zh-CN"/>
        </w:rPr>
        <w:t>JVET-AG0139, Jan. 2024.</w:t>
      </w:r>
      <w:bookmarkEnd w:id="20"/>
    </w:p>
    <w:p w14:paraId="771ED166" w14:textId="0EECDBBA" w:rsidR="0001070F" w:rsidRDefault="0001070F" w:rsidP="00465E95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6" w:hanging="346"/>
        <w:textAlignment w:val="auto"/>
        <w:rPr>
          <w:sz w:val="22"/>
          <w:lang w:val="en-CA"/>
        </w:rPr>
      </w:pPr>
      <w:bookmarkStart w:id="21" w:name="_Ref163489093"/>
      <w:r>
        <w:rPr>
          <w:sz w:val="22"/>
          <w:lang w:val="en-CA" w:eastAsia="zh-CN"/>
        </w:rPr>
        <w:t>S. McCarthy and B. Chen, “</w:t>
      </w:r>
      <w:r w:rsidRPr="0001070F">
        <w:rPr>
          <w:sz w:val="22"/>
          <w:lang w:val="en-CA" w:eastAsia="zh-CN"/>
        </w:rPr>
        <w:t>Test conditions and evaluation procedures for generative face video coding</w:t>
      </w:r>
      <w:r>
        <w:rPr>
          <w:sz w:val="22"/>
          <w:lang w:val="en-CA" w:eastAsia="zh-CN"/>
        </w:rPr>
        <w:t>,” JVET-AG2035, Jan. 2024.</w:t>
      </w:r>
      <w:bookmarkEnd w:id="21"/>
    </w:p>
    <w:p w14:paraId="2FB616A9" w14:textId="25B159CF" w:rsidR="00CC6B71" w:rsidRDefault="00CC6B71" w:rsidP="00465E95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6" w:hanging="346"/>
        <w:textAlignment w:val="auto"/>
        <w:rPr>
          <w:sz w:val="22"/>
          <w:lang w:val="en-CA"/>
        </w:rPr>
      </w:pPr>
      <w:bookmarkStart w:id="22" w:name="_Ref163551130"/>
      <w:proofErr w:type="spellStart"/>
      <w:r>
        <w:rPr>
          <w:rFonts w:hint="eastAsia"/>
          <w:sz w:val="22"/>
          <w:lang w:val="en-CA" w:eastAsia="zh-CN"/>
        </w:rPr>
        <w:t>S</w:t>
      </w:r>
      <w:r w:rsidRPr="00CC6B71">
        <w:rPr>
          <w:sz w:val="22"/>
          <w:lang w:val="en-CA"/>
        </w:rPr>
        <w:t>iarohin</w:t>
      </w:r>
      <w:proofErr w:type="spellEnd"/>
      <w:r w:rsidRPr="00CC6B71">
        <w:rPr>
          <w:sz w:val="22"/>
          <w:lang w:val="en-CA"/>
        </w:rPr>
        <w:t xml:space="preserve"> A, </w:t>
      </w:r>
      <w:proofErr w:type="spellStart"/>
      <w:r w:rsidRPr="00CC6B71">
        <w:rPr>
          <w:sz w:val="22"/>
          <w:lang w:val="en-CA"/>
        </w:rPr>
        <w:t>Lathuilière</w:t>
      </w:r>
      <w:proofErr w:type="spellEnd"/>
      <w:r w:rsidRPr="00CC6B71">
        <w:rPr>
          <w:sz w:val="22"/>
          <w:lang w:val="en-CA"/>
        </w:rPr>
        <w:t xml:space="preserve"> S, </w:t>
      </w:r>
      <w:proofErr w:type="spellStart"/>
      <w:r w:rsidRPr="00CC6B71">
        <w:rPr>
          <w:sz w:val="22"/>
          <w:lang w:val="en-CA"/>
        </w:rPr>
        <w:t>Tulyakov</w:t>
      </w:r>
      <w:proofErr w:type="spellEnd"/>
      <w:r w:rsidRPr="00CC6B71">
        <w:rPr>
          <w:sz w:val="22"/>
          <w:lang w:val="en-CA"/>
        </w:rPr>
        <w:t xml:space="preserve"> S, et al. First order motion model for image animation[J]. Advances in Neural Information Processing Systems, 2019, 32</w:t>
      </w:r>
      <w:r>
        <w:rPr>
          <w:sz w:val="22"/>
          <w:lang w:val="en-CA"/>
        </w:rPr>
        <w:t>.</w:t>
      </w:r>
      <w:bookmarkEnd w:id="22"/>
    </w:p>
    <w:p w14:paraId="175133C4" w14:textId="575ACB55" w:rsidR="00CC6B71" w:rsidRPr="00465E95" w:rsidRDefault="00CC6B71" w:rsidP="00465E95">
      <w:pPr>
        <w:pStyle w:val="ad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6" w:hanging="346"/>
        <w:textAlignment w:val="auto"/>
        <w:rPr>
          <w:sz w:val="22"/>
          <w:lang w:val="en-CA"/>
        </w:rPr>
      </w:pPr>
      <w:bookmarkStart w:id="23" w:name="_Ref163551168"/>
      <w:r>
        <w:rPr>
          <w:sz w:val="22"/>
          <w:lang w:val="en-CA"/>
        </w:rPr>
        <w:t>W</w:t>
      </w:r>
      <w:r w:rsidRPr="00CC6B71">
        <w:rPr>
          <w:sz w:val="22"/>
          <w:lang w:val="en-CA"/>
        </w:rPr>
        <w:t>ang T C, Mallya A, Liu M Y. One-shot free-view neural talking-head synthesis for video conferencing[C]//Proceedings of the IEEE/CVF conference on computer vision and pattern recognition. 2021</w:t>
      </w:r>
      <w:r w:rsidR="00BD0A2B">
        <w:rPr>
          <w:sz w:val="22"/>
          <w:lang w:val="en-CA"/>
        </w:rPr>
        <w:t>.</w:t>
      </w:r>
      <w:bookmarkEnd w:id="2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CAED398" w:rsidR="007F1F8B" w:rsidRPr="000C0D2A" w:rsidRDefault="000C0D2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0C0D2A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A6587" w14:textId="77777777" w:rsidR="00BC1FB2" w:rsidRDefault="00BC1FB2">
      <w:r>
        <w:separator/>
      </w:r>
    </w:p>
  </w:endnote>
  <w:endnote w:type="continuationSeparator" w:id="0">
    <w:p w14:paraId="54480BD7" w14:textId="77777777" w:rsidR="00BC1FB2" w:rsidRDefault="00BC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57DD05" w:rsidR="00A8499C" w:rsidRPr="00C00DDE" w:rsidRDefault="00A8499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624FA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83B57" w14:textId="77777777" w:rsidR="00BC1FB2" w:rsidRDefault="00BC1FB2">
      <w:r>
        <w:separator/>
      </w:r>
    </w:p>
  </w:footnote>
  <w:footnote w:type="continuationSeparator" w:id="0">
    <w:p w14:paraId="6CB71CDA" w14:textId="77777777" w:rsidR="00BC1FB2" w:rsidRDefault="00BC1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C6C2753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960FB"/>
    <w:multiLevelType w:val="hybridMultilevel"/>
    <w:tmpl w:val="D9401B40"/>
    <w:lvl w:ilvl="0" w:tplc="76D078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E942D3"/>
    <w:multiLevelType w:val="hybridMultilevel"/>
    <w:tmpl w:val="A888D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517847"/>
    <w:multiLevelType w:val="hybridMultilevel"/>
    <w:tmpl w:val="1C44AFE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14"/>
    <w:lvlOverride w:ilvl="0">
      <w:startOverride w:val="1"/>
    </w:lvlOverride>
  </w:num>
  <w:num w:numId="15">
    <w:abstractNumId w:val="13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0F"/>
    <w:rsid w:val="00011745"/>
    <w:rsid w:val="000308A3"/>
    <w:rsid w:val="0004543A"/>
    <w:rsid w:val="000458BC"/>
    <w:rsid w:val="00045C41"/>
    <w:rsid w:val="00046C03"/>
    <w:rsid w:val="0005600D"/>
    <w:rsid w:val="00065039"/>
    <w:rsid w:val="000724C9"/>
    <w:rsid w:val="0007614F"/>
    <w:rsid w:val="00081398"/>
    <w:rsid w:val="00081E1C"/>
    <w:rsid w:val="000828BC"/>
    <w:rsid w:val="00082FD7"/>
    <w:rsid w:val="00084393"/>
    <w:rsid w:val="000865E1"/>
    <w:rsid w:val="00090D9F"/>
    <w:rsid w:val="00092AF4"/>
    <w:rsid w:val="00094479"/>
    <w:rsid w:val="000962AC"/>
    <w:rsid w:val="000A65B5"/>
    <w:rsid w:val="000A7A03"/>
    <w:rsid w:val="000B0C0F"/>
    <w:rsid w:val="000B1C6B"/>
    <w:rsid w:val="000B4142"/>
    <w:rsid w:val="000B4FF9"/>
    <w:rsid w:val="000C09AC"/>
    <w:rsid w:val="000C0D2A"/>
    <w:rsid w:val="000C228D"/>
    <w:rsid w:val="000C2BAA"/>
    <w:rsid w:val="000C5F4C"/>
    <w:rsid w:val="000D31B7"/>
    <w:rsid w:val="000D5C30"/>
    <w:rsid w:val="000E00F3"/>
    <w:rsid w:val="000E097A"/>
    <w:rsid w:val="000F158C"/>
    <w:rsid w:val="000F36CB"/>
    <w:rsid w:val="00102F3D"/>
    <w:rsid w:val="00106FDF"/>
    <w:rsid w:val="00114E6E"/>
    <w:rsid w:val="00122602"/>
    <w:rsid w:val="00124E38"/>
    <w:rsid w:val="0012567F"/>
    <w:rsid w:val="0012580B"/>
    <w:rsid w:val="00126CB9"/>
    <w:rsid w:val="00126D40"/>
    <w:rsid w:val="00130B20"/>
    <w:rsid w:val="00131F90"/>
    <w:rsid w:val="0013458C"/>
    <w:rsid w:val="0013526E"/>
    <w:rsid w:val="001442C1"/>
    <w:rsid w:val="00146152"/>
    <w:rsid w:val="00155526"/>
    <w:rsid w:val="001613B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90F"/>
    <w:rsid w:val="001D1BD2"/>
    <w:rsid w:val="001D2884"/>
    <w:rsid w:val="001E0248"/>
    <w:rsid w:val="001E02BE"/>
    <w:rsid w:val="001E3B37"/>
    <w:rsid w:val="001F2594"/>
    <w:rsid w:val="001F6A5E"/>
    <w:rsid w:val="002055A6"/>
    <w:rsid w:val="00206460"/>
    <w:rsid w:val="002069B4"/>
    <w:rsid w:val="00211BE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615"/>
    <w:rsid w:val="00275BCF"/>
    <w:rsid w:val="00280613"/>
    <w:rsid w:val="00291E36"/>
    <w:rsid w:val="00292257"/>
    <w:rsid w:val="002969EF"/>
    <w:rsid w:val="002A54E0"/>
    <w:rsid w:val="002B1595"/>
    <w:rsid w:val="002B191D"/>
    <w:rsid w:val="002B2B8D"/>
    <w:rsid w:val="002B2E83"/>
    <w:rsid w:val="002D0222"/>
    <w:rsid w:val="002D0AF6"/>
    <w:rsid w:val="002D2280"/>
    <w:rsid w:val="002D34B0"/>
    <w:rsid w:val="002F164D"/>
    <w:rsid w:val="003021BC"/>
    <w:rsid w:val="00306206"/>
    <w:rsid w:val="00317D85"/>
    <w:rsid w:val="00327C56"/>
    <w:rsid w:val="003315A1"/>
    <w:rsid w:val="003373EC"/>
    <w:rsid w:val="003378C5"/>
    <w:rsid w:val="00342FF4"/>
    <w:rsid w:val="00344E5A"/>
    <w:rsid w:val="00346148"/>
    <w:rsid w:val="00346DCB"/>
    <w:rsid w:val="00354AE8"/>
    <w:rsid w:val="003669EA"/>
    <w:rsid w:val="003706CC"/>
    <w:rsid w:val="00377710"/>
    <w:rsid w:val="003A25F5"/>
    <w:rsid w:val="003A2D8E"/>
    <w:rsid w:val="003A7CE6"/>
    <w:rsid w:val="003C20E4"/>
    <w:rsid w:val="003C69CD"/>
    <w:rsid w:val="003D6342"/>
    <w:rsid w:val="003E6F90"/>
    <w:rsid w:val="003E73ED"/>
    <w:rsid w:val="003F009E"/>
    <w:rsid w:val="003F5D0F"/>
    <w:rsid w:val="0041325E"/>
    <w:rsid w:val="00414101"/>
    <w:rsid w:val="004219CF"/>
    <w:rsid w:val="004234F0"/>
    <w:rsid w:val="00427EEC"/>
    <w:rsid w:val="00433DDB"/>
    <w:rsid w:val="00435A29"/>
    <w:rsid w:val="00437619"/>
    <w:rsid w:val="0046548B"/>
    <w:rsid w:val="00465A1E"/>
    <w:rsid w:val="00465E95"/>
    <w:rsid w:val="00480A22"/>
    <w:rsid w:val="00483FF1"/>
    <w:rsid w:val="0049445A"/>
    <w:rsid w:val="004957D9"/>
    <w:rsid w:val="00497289"/>
    <w:rsid w:val="004A2A63"/>
    <w:rsid w:val="004B0B4C"/>
    <w:rsid w:val="004B210C"/>
    <w:rsid w:val="004B6170"/>
    <w:rsid w:val="004C54E6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0E7"/>
    <w:rsid w:val="00536188"/>
    <w:rsid w:val="00540069"/>
    <w:rsid w:val="00550A66"/>
    <w:rsid w:val="005609DB"/>
    <w:rsid w:val="00567EC7"/>
    <w:rsid w:val="00570013"/>
    <w:rsid w:val="005753EC"/>
    <w:rsid w:val="0057749A"/>
    <w:rsid w:val="005801A2"/>
    <w:rsid w:val="005952A5"/>
    <w:rsid w:val="005A33A1"/>
    <w:rsid w:val="005A63CF"/>
    <w:rsid w:val="005B1BE0"/>
    <w:rsid w:val="005B217D"/>
    <w:rsid w:val="005C385F"/>
    <w:rsid w:val="005C7C26"/>
    <w:rsid w:val="005D1278"/>
    <w:rsid w:val="005D3192"/>
    <w:rsid w:val="005E1AC6"/>
    <w:rsid w:val="005E3F2B"/>
    <w:rsid w:val="005F2674"/>
    <w:rsid w:val="005F6F1B"/>
    <w:rsid w:val="00615995"/>
    <w:rsid w:val="00616155"/>
    <w:rsid w:val="00616D7C"/>
    <w:rsid w:val="00624B33"/>
    <w:rsid w:val="0063041A"/>
    <w:rsid w:val="00630AA2"/>
    <w:rsid w:val="00631D8B"/>
    <w:rsid w:val="0064308D"/>
    <w:rsid w:val="00646707"/>
    <w:rsid w:val="00657F7E"/>
    <w:rsid w:val="00662E58"/>
    <w:rsid w:val="006637F2"/>
    <w:rsid w:val="006642A5"/>
    <w:rsid w:val="00664DCF"/>
    <w:rsid w:val="00673101"/>
    <w:rsid w:val="006A0E5C"/>
    <w:rsid w:val="006A3F31"/>
    <w:rsid w:val="006A48E6"/>
    <w:rsid w:val="006B05C8"/>
    <w:rsid w:val="006B37BB"/>
    <w:rsid w:val="006B6FE0"/>
    <w:rsid w:val="006C5D39"/>
    <w:rsid w:val="006D6D9B"/>
    <w:rsid w:val="006E2810"/>
    <w:rsid w:val="006E5417"/>
    <w:rsid w:val="006E7DE4"/>
    <w:rsid w:val="006F0794"/>
    <w:rsid w:val="006F2822"/>
    <w:rsid w:val="006F4A05"/>
    <w:rsid w:val="006F6E01"/>
    <w:rsid w:val="006F7528"/>
    <w:rsid w:val="007023DE"/>
    <w:rsid w:val="00706AD9"/>
    <w:rsid w:val="00712F60"/>
    <w:rsid w:val="00720E3B"/>
    <w:rsid w:val="00726BEE"/>
    <w:rsid w:val="0073275B"/>
    <w:rsid w:val="00734F15"/>
    <w:rsid w:val="00735925"/>
    <w:rsid w:val="0074393F"/>
    <w:rsid w:val="00744A88"/>
    <w:rsid w:val="00745F6B"/>
    <w:rsid w:val="0075175B"/>
    <w:rsid w:val="0075585E"/>
    <w:rsid w:val="007624FA"/>
    <w:rsid w:val="00765A65"/>
    <w:rsid w:val="00767A93"/>
    <w:rsid w:val="00770571"/>
    <w:rsid w:val="007768FF"/>
    <w:rsid w:val="007824D3"/>
    <w:rsid w:val="00796EE3"/>
    <w:rsid w:val="007A6D4C"/>
    <w:rsid w:val="007A7D29"/>
    <w:rsid w:val="007B4AB8"/>
    <w:rsid w:val="007C081C"/>
    <w:rsid w:val="007C5A02"/>
    <w:rsid w:val="007D1181"/>
    <w:rsid w:val="007E01A3"/>
    <w:rsid w:val="007E7140"/>
    <w:rsid w:val="007F1F8B"/>
    <w:rsid w:val="007F20B1"/>
    <w:rsid w:val="007F6205"/>
    <w:rsid w:val="007F67A1"/>
    <w:rsid w:val="007F6BEA"/>
    <w:rsid w:val="00801A7B"/>
    <w:rsid w:val="008110EA"/>
    <w:rsid w:val="00811455"/>
    <w:rsid w:val="00811C05"/>
    <w:rsid w:val="00812A6C"/>
    <w:rsid w:val="008206C8"/>
    <w:rsid w:val="00857C87"/>
    <w:rsid w:val="00860E23"/>
    <w:rsid w:val="0086387C"/>
    <w:rsid w:val="008712FC"/>
    <w:rsid w:val="008721C2"/>
    <w:rsid w:val="00874A6C"/>
    <w:rsid w:val="00876C65"/>
    <w:rsid w:val="008821FD"/>
    <w:rsid w:val="00882F72"/>
    <w:rsid w:val="00893DC4"/>
    <w:rsid w:val="00897B8A"/>
    <w:rsid w:val="008A147E"/>
    <w:rsid w:val="008A2E3E"/>
    <w:rsid w:val="008A3C77"/>
    <w:rsid w:val="008A4B4C"/>
    <w:rsid w:val="008C01A6"/>
    <w:rsid w:val="008C239F"/>
    <w:rsid w:val="008D51F4"/>
    <w:rsid w:val="008E480C"/>
    <w:rsid w:val="008E61D6"/>
    <w:rsid w:val="008E7B3C"/>
    <w:rsid w:val="008F55BF"/>
    <w:rsid w:val="008F6DD9"/>
    <w:rsid w:val="00907757"/>
    <w:rsid w:val="009212B0"/>
    <w:rsid w:val="00921FA1"/>
    <w:rsid w:val="009234A5"/>
    <w:rsid w:val="0092557E"/>
    <w:rsid w:val="00925CE2"/>
    <w:rsid w:val="00926B58"/>
    <w:rsid w:val="00933453"/>
    <w:rsid w:val="009336F7"/>
    <w:rsid w:val="0093636C"/>
    <w:rsid w:val="009374A7"/>
    <w:rsid w:val="00937C9C"/>
    <w:rsid w:val="00937F03"/>
    <w:rsid w:val="00940940"/>
    <w:rsid w:val="00942E0E"/>
    <w:rsid w:val="0095153F"/>
    <w:rsid w:val="00955F6D"/>
    <w:rsid w:val="00977C16"/>
    <w:rsid w:val="0098551D"/>
    <w:rsid w:val="00985DCB"/>
    <w:rsid w:val="0099518F"/>
    <w:rsid w:val="009A523D"/>
    <w:rsid w:val="009B02A1"/>
    <w:rsid w:val="009B3361"/>
    <w:rsid w:val="009B661D"/>
    <w:rsid w:val="009B77DB"/>
    <w:rsid w:val="009B7F3F"/>
    <w:rsid w:val="009C0A86"/>
    <w:rsid w:val="009D7CE6"/>
    <w:rsid w:val="009E448E"/>
    <w:rsid w:val="009E4AD1"/>
    <w:rsid w:val="009F2A15"/>
    <w:rsid w:val="009F496B"/>
    <w:rsid w:val="009F7164"/>
    <w:rsid w:val="00A01439"/>
    <w:rsid w:val="00A02E61"/>
    <w:rsid w:val="00A05CFF"/>
    <w:rsid w:val="00A072C6"/>
    <w:rsid w:val="00A13048"/>
    <w:rsid w:val="00A143F7"/>
    <w:rsid w:val="00A247BD"/>
    <w:rsid w:val="00A27ED8"/>
    <w:rsid w:val="00A302E7"/>
    <w:rsid w:val="00A455E5"/>
    <w:rsid w:val="00A46843"/>
    <w:rsid w:val="00A56B97"/>
    <w:rsid w:val="00A6093D"/>
    <w:rsid w:val="00A619CC"/>
    <w:rsid w:val="00A703CE"/>
    <w:rsid w:val="00A72017"/>
    <w:rsid w:val="00A767DC"/>
    <w:rsid w:val="00A76A6D"/>
    <w:rsid w:val="00A83253"/>
    <w:rsid w:val="00A8499C"/>
    <w:rsid w:val="00A93765"/>
    <w:rsid w:val="00AA6E84"/>
    <w:rsid w:val="00AB1A1C"/>
    <w:rsid w:val="00AB4721"/>
    <w:rsid w:val="00AB7405"/>
    <w:rsid w:val="00AB789D"/>
    <w:rsid w:val="00AC083D"/>
    <w:rsid w:val="00AD05A8"/>
    <w:rsid w:val="00AE0202"/>
    <w:rsid w:val="00AE341B"/>
    <w:rsid w:val="00AF51C5"/>
    <w:rsid w:val="00B01905"/>
    <w:rsid w:val="00B07CA7"/>
    <w:rsid w:val="00B1279A"/>
    <w:rsid w:val="00B12C63"/>
    <w:rsid w:val="00B12DDE"/>
    <w:rsid w:val="00B3640F"/>
    <w:rsid w:val="00B375C7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5F9"/>
    <w:rsid w:val="00B72570"/>
    <w:rsid w:val="00B73A2A"/>
    <w:rsid w:val="00B75A51"/>
    <w:rsid w:val="00B827C6"/>
    <w:rsid w:val="00B86F10"/>
    <w:rsid w:val="00B94B06"/>
    <w:rsid w:val="00B94C28"/>
    <w:rsid w:val="00BA1D9B"/>
    <w:rsid w:val="00BB2316"/>
    <w:rsid w:val="00BB7B5E"/>
    <w:rsid w:val="00BC10BA"/>
    <w:rsid w:val="00BC1FB2"/>
    <w:rsid w:val="00BC5AFD"/>
    <w:rsid w:val="00BC7E46"/>
    <w:rsid w:val="00BD0A2B"/>
    <w:rsid w:val="00BD14C6"/>
    <w:rsid w:val="00BD73D9"/>
    <w:rsid w:val="00BE78A2"/>
    <w:rsid w:val="00BF13FA"/>
    <w:rsid w:val="00BF6ADD"/>
    <w:rsid w:val="00C00DDE"/>
    <w:rsid w:val="00C04F43"/>
    <w:rsid w:val="00C05271"/>
    <w:rsid w:val="00C0609D"/>
    <w:rsid w:val="00C115AB"/>
    <w:rsid w:val="00C124DB"/>
    <w:rsid w:val="00C15A73"/>
    <w:rsid w:val="00C24F41"/>
    <w:rsid w:val="00C268D5"/>
    <w:rsid w:val="00C26CCB"/>
    <w:rsid w:val="00C30249"/>
    <w:rsid w:val="00C31213"/>
    <w:rsid w:val="00C35F74"/>
    <w:rsid w:val="00C3723B"/>
    <w:rsid w:val="00C42466"/>
    <w:rsid w:val="00C4309F"/>
    <w:rsid w:val="00C54A76"/>
    <w:rsid w:val="00C606C9"/>
    <w:rsid w:val="00C6196E"/>
    <w:rsid w:val="00C74627"/>
    <w:rsid w:val="00C80288"/>
    <w:rsid w:val="00C836F0"/>
    <w:rsid w:val="00C84003"/>
    <w:rsid w:val="00C90650"/>
    <w:rsid w:val="00C932C1"/>
    <w:rsid w:val="00C96EC3"/>
    <w:rsid w:val="00C97645"/>
    <w:rsid w:val="00C97D78"/>
    <w:rsid w:val="00CC2AAE"/>
    <w:rsid w:val="00CC5A42"/>
    <w:rsid w:val="00CC6B71"/>
    <w:rsid w:val="00CD0EAB"/>
    <w:rsid w:val="00CD72DF"/>
    <w:rsid w:val="00CE4691"/>
    <w:rsid w:val="00CE5E02"/>
    <w:rsid w:val="00CF34DB"/>
    <w:rsid w:val="00CF3917"/>
    <w:rsid w:val="00CF558F"/>
    <w:rsid w:val="00CF72C6"/>
    <w:rsid w:val="00D010C0"/>
    <w:rsid w:val="00D0322F"/>
    <w:rsid w:val="00D03561"/>
    <w:rsid w:val="00D06B8B"/>
    <w:rsid w:val="00D073E2"/>
    <w:rsid w:val="00D1555A"/>
    <w:rsid w:val="00D213F7"/>
    <w:rsid w:val="00D26DBE"/>
    <w:rsid w:val="00D37908"/>
    <w:rsid w:val="00D4171D"/>
    <w:rsid w:val="00D4409F"/>
    <w:rsid w:val="00D446EC"/>
    <w:rsid w:val="00D513DE"/>
    <w:rsid w:val="00D51BF0"/>
    <w:rsid w:val="00D531DB"/>
    <w:rsid w:val="00D5345F"/>
    <w:rsid w:val="00D55942"/>
    <w:rsid w:val="00D570B2"/>
    <w:rsid w:val="00D61B3D"/>
    <w:rsid w:val="00D6226E"/>
    <w:rsid w:val="00D65F0E"/>
    <w:rsid w:val="00D664C9"/>
    <w:rsid w:val="00D77F7F"/>
    <w:rsid w:val="00D807BF"/>
    <w:rsid w:val="00D810FA"/>
    <w:rsid w:val="00D82FCC"/>
    <w:rsid w:val="00DA17FC"/>
    <w:rsid w:val="00DA5EA6"/>
    <w:rsid w:val="00DA7887"/>
    <w:rsid w:val="00DB2C26"/>
    <w:rsid w:val="00DB45C3"/>
    <w:rsid w:val="00DC55AC"/>
    <w:rsid w:val="00DC7C4D"/>
    <w:rsid w:val="00DD02F4"/>
    <w:rsid w:val="00DD6622"/>
    <w:rsid w:val="00DE1C7C"/>
    <w:rsid w:val="00DE6B43"/>
    <w:rsid w:val="00DF02C9"/>
    <w:rsid w:val="00E041C6"/>
    <w:rsid w:val="00E073D4"/>
    <w:rsid w:val="00E11923"/>
    <w:rsid w:val="00E15099"/>
    <w:rsid w:val="00E207D8"/>
    <w:rsid w:val="00E262D4"/>
    <w:rsid w:val="00E31C34"/>
    <w:rsid w:val="00E36250"/>
    <w:rsid w:val="00E36841"/>
    <w:rsid w:val="00E47F2D"/>
    <w:rsid w:val="00E54511"/>
    <w:rsid w:val="00E60EDC"/>
    <w:rsid w:val="00E61DAC"/>
    <w:rsid w:val="00E70BE0"/>
    <w:rsid w:val="00E72B80"/>
    <w:rsid w:val="00E75FE3"/>
    <w:rsid w:val="00E86C4C"/>
    <w:rsid w:val="00E907A3"/>
    <w:rsid w:val="00EA5AE0"/>
    <w:rsid w:val="00EB00DF"/>
    <w:rsid w:val="00EB56E1"/>
    <w:rsid w:val="00EB7AB1"/>
    <w:rsid w:val="00EC32BD"/>
    <w:rsid w:val="00ED536F"/>
    <w:rsid w:val="00EE19BC"/>
    <w:rsid w:val="00EE7CD8"/>
    <w:rsid w:val="00EF37F6"/>
    <w:rsid w:val="00EF48CC"/>
    <w:rsid w:val="00EF5F64"/>
    <w:rsid w:val="00F00801"/>
    <w:rsid w:val="00F04331"/>
    <w:rsid w:val="00F10AD5"/>
    <w:rsid w:val="00F2488D"/>
    <w:rsid w:val="00F601A0"/>
    <w:rsid w:val="00F712E9"/>
    <w:rsid w:val="00F73032"/>
    <w:rsid w:val="00F81AEA"/>
    <w:rsid w:val="00F848FC"/>
    <w:rsid w:val="00F906F6"/>
    <w:rsid w:val="00F9282A"/>
    <w:rsid w:val="00F96BAD"/>
    <w:rsid w:val="00FA139D"/>
    <w:rsid w:val="00FA4902"/>
    <w:rsid w:val="00FA60F5"/>
    <w:rsid w:val="00FB0E84"/>
    <w:rsid w:val="00FB37C9"/>
    <w:rsid w:val="00FC2405"/>
    <w:rsid w:val="00FC30B2"/>
    <w:rsid w:val="00FC676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55E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Normal (Web)"/>
    <w:basedOn w:val="a"/>
    <w:uiPriority w:val="99"/>
    <w:unhideWhenUsed/>
    <w:rsid w:val="000C0D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10">
    <w:name w:val="标题 1 字符"/>
    <w:basedOn w:val="a0"/>
    <w:link w:val="1"/>
    <w:rsid w:val="000C0D2A"/>
    <w:rPr>
      <w:rFonts w:cs="Arial"/>
      <w:b/>
      <w:bCs/>
      <w:kern w:val="32"/>
      <w:sz w:val="32"/>
      <w:szCs w:val="32"/>
    </w:rPr>
  </w:style>
  <w:style w:type="paragraph" w:styleId="ad">
    <w:name w:val="List Paragraph"/>
    <w:basedOn w:val="a"/>
    <w:link w:val="ae"/>
    <w:uiPriority w:val="34"/>
    <w:qFormat/>
    <w:rsid w:val="000C0D2A"/>
    <w:pPr>
      <w:ind w:left="720"/>
      <w:contextualSpacing/>
    </w:pPr>
    <w:rPr>
      <w:sz w:val="20"/>
    </w:rPr>
  </w:style>
  <w:style w:type="character" w:customStyle="1" w:styleId="ae">
    <w:name w:val="列表段落 字符"/>
    <w:link w:val="ad"/>
    <w:uiPriority w:val="34"/>
    <w:locked/>
    <w:rsid w:val="000C0D2A"/>
  </w:style>
  <w:style w:type="paragraph" w:customStyle="1" w:styleId="Reference">
    <w:name w:val="Reference"/>
    <w:basedOn w:val="a"/>
    <w:rsid w:val="000C0D2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table" w:styleId="af">
    <w:name w:val="Table Grid"/>
    <w:basedOn w:val="a1"/>
    <w:rsid w:val="00BA1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860E23"/>
    <w:rPr>
      <w:sz w:val="16"/>
      <w:szCs w:val="16"/>
    </w:rPr>
  </w:style>
  <w:style w:type="paragraph" w:styleId="af1">
    <w:name w:val="annotation text"/>
    <w:basedOn w:val="a"/>
    <w:link w:val="af2"/>
    <w:rsid w:val="00860E23"/>
    <w:rPr>
      <w:sz w:val="20"/>
    </w:rPr>
  </w:style>
  <w:style w:type="character" w:customStyle="1" w:styleId="af2">
    <w:name w:val="批注文字 字符"/>
    <w:basedOn w:val="a0"/>
    <w:link w:val="af1"/>
    <w:rsid w:val="00860E23"/>
  </w:style>
  <w:style w:type="paragraph" w:styleId="af3">
    <w:name w:val="annotation subject"/>
    <w:basedOn w:val="af1"/>
    <w:next w:val="af1"/>
    <w:link w:val="af4"/>
    <w:semiHidden/>
    <w:unhideWhenUsed/>
    <w:rsid w:val="00860E23"/>
    <w:rPr>
      <w:b/>
      <w:bCs/>
    </w:rPr>
  </w:style>
  <w:style w:type="character" w:customStyle="1" w:styleId="af4">
    <w:name w:val="批注主题 字符"/>
    <w:basedOn w:val="af2"/>
    <w:link w:val="af3"/>
    <w:semiHidden/>
    <w:rsid w:val="00860E23"/>
    <w:rPr>
      <w:b/>
      <w:bCs/>
    </w:rPr>
  </w:style>
  <w:style w:type="paragraph" w:styleId="af5">
    <w:name w:val="caption"/>
    <w:basedOn w:val="a"/>
    <w:next w:val="a"/>
    <w:unhideWhenUsed/>
    <w:qFormat/>
    <w:rsid w:val="00860E23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6">
    <w:name w:val="Unresolved Mention"/>
    <w:basedOn w:val="a0"/>
    <w:uiPriority w:val="99"/>
    <w:semiHidden/>
    <w:unhideWhenUsed/>
    <w:rsid w:val="008E7B3C"/>
    <w:rPr>
      <w:color w:val="605E5C"/>
      <w:shd w:val="clear" w:color="auto" w:fill="E1DFDD"/>
    </w:rPr>
  </w:style>
  <w:style w:type="paragraph" w:styleId="af7">
    <w:name w:val="table of figures"/>
    <w:basedOn w:val="a"/>
    <w:next w:val="a"/>
    <w:uiPriority w:val="99"/>
    <w:rsid w:val="009409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Chars="200" w:left="200" w:hangingChars="200" w:hanging="200"/>
    </w:pPr>
  </w:style>
  <w:style w:type="paragraph" w:styleId="af8">
    <w:name w:val="footnote text"/>
    <w:basedOn w:val="a"/>
    <w:link w:val="af9"/>
    <w:rsid w:val="00BD0A2B"/>
    <w:pPr>
      <w:snapToGrid w:val="0"/>
      <w:jc w:val="left"/>
    </w:pPr>
    <w:rPr>
      <w:sz w:val="18"/>
      <w:szCs w:val="18"/>
    </w:rPr>
  </w:style>
  <w:style w:type="character" w:customStyle="1" w:styleId="af9">
    <w:name w:val="脚注文本 字符"/>
    <w:basedOn w:val="a0"/>
    <w:link w:val="af8"/>
    <w:rsid w:val="00BD0A2B"/>
    <w:rPr>
      <w:sz w:val="18"/>
      <w:szCs w:val="18"/>
    </w:rPr>
  </w:style>
  <w:style w:type="character" w:styleId="afa">
    <w:name w:val="footnote reference"/>
    <w:basedOn w:val="a0"/>
    <w:rsid w:val="00BD0A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5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26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08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29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1062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72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24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105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52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113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658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2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261">
          <w:marLeft w:val="180"/>
          <w:marRight w:val="18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1934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A2380-AEA7-4C20-8930-2A2AE69A0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6078</TotalTime>
  <Pages>7</Pages>
  <Words>2055</Words>
  <Characters>11716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</cp:lastModifiedBy>
  <cp:revision>64</cp:revision>
  <cp:lastPrinted>1900-01-01T08:00:00Z</cp:lastPrinted>
  <dcterms:created xsi:type="dcterms:W3CDTF">2023-11-23T15:31:00Z</dcterms:created>
  <dcterms:modified xsi:type="dcterms:W3CDTF">2024-04-10T11:40:00Z</dcterms:modified>
</cp:coreProperties>
</file>