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2CA22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708C4">
              <w:rPr>
                <w:lang w:val="en-CA"/>
              </w:rPr>
              <w:t>0300</w:t>
            </w:r>
            <w:r w:rsidR="006A0E5C" w:rsidRPr="006A0E5C">
              <w:rPr>
                <w:lang w:val="en-CA"/>
              </w:rPr>
              <w:t>-v</w:t>
            </w:r>
            <w:r w:rsidR="00A708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1277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D5233" w:rsidR="00E61DAC" w:rsidRPr="005B217D" w:rsidRDefault="00E12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2776">
              <w:rPr>
                <w:b/>
                <w:szCs w:val="22"/>
                <w:lang w:val="en-CA"/>
              </w:rPr>
              <w:t>Crosscheck of JVET-AG0111 (EE1-2.2: Content-adaptive LOP filter)</w:t>
            </w:r>
          </w:p>
        </w:tc>
      </w:tr>
      <w:tr w:rsidR="00E61DAC" w:rsidRPr="005B217D" w14:paraId="3D8B01B2" w14:textId="77777777" w:rsidTr="00E1277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4D57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E1277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B1B2D5" w:rsidR="00E61DAC" w:rsidRPr="005B217D" w:rsidRDefault="00E127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E1277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14F183" w:rsidR="00E61DAC" w:rsidRPr="005B217D" w:rsidRDefault="00E12776">
            <w:pPr>
              <w:spacing w:before="60" w:after="60"/>
              <w:rPr>
                <w:szCs w:val="22"/>
                <w:lang w:val="en-CA"/>
              </w:rPr>
            </w:pPr>
            <w:r w:rsidRPr="00E12776">
              <w:rPr>
                <w:szCs w:val="22"/>
                <w:lang w:val="en-CA"/>
              </w:rPr>
              <w:t>Jay N. Shingala, Siddarth P Badya, Ajay Shyam</w:t>
            </w:r>
          </w:p>
        </w:tc>
        <w:tc>
          <w:tcPr>
            <w:tcW w:w="900" w:type="dxa"/>
          </w:tcPr>
          <w:p w14:paraId="0140ECA2" w14:textId="542C42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80E4B13" w14:textId="4802C7A9" w:rsidR="00E12776" w:rsidRPr="00E12776" w:rsidRDefault="00E12776" w:rsidP="00E12776">
            <w:pPr>
              <w:spacing w:before="60" w:after="60"/>
              <w:rPr>
                <w:szCs w:val="22"/>
                <w:lang w:val="en-CA"/>
              </w:rPr>
            </w:pPr>
            <w:r w:rsidRPr="00E12776">
              <w:rPr>
                <w:szCs w:val="22"/>
                <w:lang w:val="en-CA"/>
              </w:rPr>
              <w:t>{jay</w:t>
            </w:r>
            <w:r>
              <w:rPr>
                <w:szCs w:val="22"/>
                <w:lang w:val="en-CA"/>
              </w:rPr>
              <w:t>.</w:t>
            </w:r>
            <w:r w:rsidRPr="00E12776">
              <w:rPr>
                <w:szCs w:val="22"/>
                <w:lang w:val="en-CA"/>
              </w:rPr>
              <w:t>shingala,</w:t>
            </w:r>
          </w:p>
          <w:p w14:paraId="2762D7AB" w14:textId="77777777" w:rsidR="00E12776" w:rsidRPr="00E12776" w:rsidRDefault="00E12776" w:rsidP="00E12776">
            <w:pPr>
              <w:spacing w:before="60" w:after="60"/>
              <w:rPr>
                <w:szCs w:val="22"/>
                <w:lang w:val="en-CA"/>
              </w:rPr>
            </w:pPr>
            <w:r w:rsidRPr="00E12776">
              <w:rPr>
                <w:szCs w:val="22"/>
                <w:lang w:val="en-CA"/>
              </w:rPr>
              <w:t>siddarth.badya,</w:t>
            </w:r>
          </w:p>
          <w:p w14:paraId="32C2ABFD" w14:textId="7A07AF19" w:rsidR="00E61DAC" w:rsidRPr="005B217D" w:rsidRDefault="00E12776" w:rsidP="00E12776">
            <w:pPr>
              <w:spacing w:before="60" w:after="60"/>
              <w:rPr>
                <w:szCs w:val="22"/>
                <w:lang w:val="en-CA"/>
              </w:rPr>
            </w:pPr>
            <w:r w:rsidRPr="00E12776">
              <w:rPr>
                <w:szCs w:val="22"/>
                <w:lang w:val="en-CA"/>
              </w:rPr>
              <w:t>ajayshyam} @ittiam.co</w:t>
            </w:r>
            <w:r>
              <w:rPr>
                <w:szCs w:val="22"/>
                <w:lang w:val="en-CA"/>
              </w:rPr>
              <w:t>m</w:t>
            </w:r>
          </w:p>
        </w:tc>
      </w:tr>
      <w:tr w:rsidR="00E61DAC" w:rsidRPr="005B217D" w14:paraId="49AFAA61" w14:textId="77777777" w:rsidTr="00E1277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1FD1EC" w:rsidR="00E61DAC" w:rsidRPr="005B217D" w:rsidRDefault="00E127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C2C27F" w14:textId="7D0E35E3" w:rsidR="00E12776" w:rsidRDefault="00E12776" w:rsidP="00C97D78">
      <w:pPr>
        <w:rPr>
          <w:lang w:val="en-CA"/>
        </w:rPr>
      </w:pPr>
      <w:r>
        <w:rPr>
          <w:lang w:val="en-CA"/>
        </w:rPr>
        <w:t>This contribution describes the crosscheck of JVET-AG0111: “</w:t>
      </w:r>
      <w:r w:rsidRPr="00E12776">
        <w:rPr>
          <w:lang w:val="en-CA"/>
        </w:rPr>
        <w:t>EE1-2.2: Content-adaptive LOP filter</w:t>
      </w:r>
      <w:r>
        <w:rPr>
          <w:lang w:val="en-CA"/>
        </w:rPr>
        <w:t xml:space="preserve">”. Training crosscheck has been performed for class B, class C and class F. The LOP1 NN loop filter models were trained (overfitted) and tested for each </w:t>
      </w:r>
      <w:r w:rsidR="00F12953">
        <w:rPr>
          <w:lang w:val="en-CA"/>
        </w:rPr>
        <w:t>random-access segment</w:t>
      </w:r>
      <w:r>
        <w:rPr>
          <w:lang w:val="en-CA"/>
        </w:rPr>
        <w:t xml:space="preserve"> of the CTC contents using the EE1-2.2 software based on the training and inference procedures shared by the proponents.</w:t>
      </w:r>
    </w:p>
    <w:p w14:paraId="7B6D93AA" w14:textId="23D6B474" w:rsidR="00E12776" w:rsidRDefault="00E12776" w:rsidP="00C97D78">
      <w:pPr>
        <w:rPr>
          <w:lang w:val="en-CA"/>
        </w:rPr>
      </w:pPr>
      <w:r>
        <w:rPr>
          <w:lang w:val="en-CA"/>
        </w:rPr>
        <w:t xml:space="preserve">Using </w:t>
      </w:r>
      <w:r w:rsidR="00BD2060">
        <w:rPr>
          <w:lang w:val="en-CA"/>
        </w:rPr>
        <w:t>JVET-AG0111</w:t>
      </w:r>
      <w:r>
        <w:rPr>
          <w:lang w:val="en-CA"/>
        </w:rPr>
        <w:t xml:space="preserve"> as the anchor, the crosschecker trained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EE1-2.2 results </w:t>
      </w:r>
      <w:r w:rsidR="00BD2060">
        <w:rPr>
          <w:lang w:val="en-CA"/>
        </w:rPr>
        <w:t xml:space="preserve">for RA </w:t>
      </w:r>
      <w:r w:rsidR="00BD2060">
        <w:rPr>
          <w:lang w:val="en-CA"/>
        </w:rPr>
        <w:t>class B, class C and class F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BD2060">
        <w:rPr>
          <w:lang w:val="en-CA"/>
        </w:rPr>
        <w:t xml:space="preserve">reported to have a max deviation </w:t>
      </w:r>
      <w:r w:rsidR="00B57415">
        <w:rPr>
          <w:lang w:val="en-CA"/>
        </w:rPr>
        <w:t>of</w:t>
      </w:r>
      <w:r w:rsidR="00BD2060">
        <w:rPr>
          <w:lang w:val="en-CA"/>
        </w:rPr>
        <w:t xml:space="preserve"> 0.08%(Y) 0.07%(U) 0.12%(V)</w:t>
      </w:r>
      <w:r w:rsidR="00B57415">
        <w:rPr>
          <w:lang w:val="en-CA"/>
        </w:rPr>
        <w:t>.</w:t>
      </w:r>
    </w:p>
    <w:p w14:paraId="1EF8E688" w14:textId="3487CD84" w:rsidR="00BD2060" w:rsidRDefault="00BD2060" w:rsidP="00C97D78">
      <w:pPr>
        <w:rPr>
          <w:lang w:val="en-CA"/>
        </w:rPr>
      </w:pPr>
      <w:r>
        <w:rPr>
          <w:lang w:val="en-CA"/>
        </w:rPr>
        <w:t>It is the opinion of the crosschecker that the proponents clearly pass the training crosscheck.</w:t>
      </w:r>
    </w:p>
    <w:p w14:paraId="7D2AC1F0" w14:textId="36C9BC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9C18C0" w14:textId="3324513C" w:rsidR="004A1D6E" w:rsidRDefault="005E07D9" w:rsidP="004234F0">
      <w:pPr>
        <w:rPr>
          <w:szCs w:val="22"/>
          <w:lang w:val="en-CA"/>
        </w:rPr>
      </w:pPr>
      <w:r>
        <w:rPr>
          <w:szCs w:val="22"/>
          <w:lang w:val="en-CA"/>
        </w:rPr>
        <w:t>JVET-AG0111 contribution proposes content-adaptive approach for neural network loop-filter by means of overfitting one of the models of the LOP1 filter in NNVC-7.1. The</w:t>
      </w:r>
      <w:r w:rsidR="00F12953">
        <w:rPr>
          <w:szCs w:val="22"/>
          <w:lang w:val="en-CA"/>
        </w:rPr>
        <w:t xml:space="preserve"> content adaptation models are overfitted for each </w:t>
      </w:r>
      <w:r w:rsidR="004A1D6E">
        <w:rPr>
          <w:szCs w:val="22"/>
          <w:lang w:val="en-CA"/>
        </w:rPr>
        <w:t>random-access</w:t>
      </w:r>
      <w:r w:rsidR="00F12953">
        <w:rPr>
          <w:szCs w:val="22"/>
          <w:lang w:val="en-CA"/>
        </w:rPr>
        <w:t xml:space="preserve"> segment</w:t>
      </w:r>
      <w:r w:rsidR="004A1D6E">
        <w:rPr>
          <w:szCs w:val="22"/>
          <w:lang w:val="en-CA"/>
        </w:rPr>
        <w:t xml:space="preserve">. </w:t>
      </w:r>
      <w:r w:rsidR="004A1D6E" w:rsidRPr="004A1D6E">
        <w:rPr>
          <w:szCs w:val="22"/>
          <w:lang w:val="en-CA"/>
        </w:rPr>
        <w:t>The weight-update was computed and compressed, generating NNR/NNC bitstream using the NCTM software and subsequent patch provided for NCTM software.</w:t>
      </w:r>
      <w:r w:rsidR="004A1D6E" w:rsidRPr="004A1D6E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>The compressed NNR stream</w:t>
      </w:r>
      <w:r w:rsidR="004A1D6E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 xml:space="preserve">is signalled through NN_APS params </w:t>
      </w:r>
      <w:r w:rsidR="004A1D6E">
        <w:rPr>
          <w:szCs w:val="22"/>
          <w:lang w:val="en-CA"/>
        </w:rPr>
        <w:t xml:space="preserve">for each RA segment. </w:t>
      </w:r>
    </w:p>
    <w:p w14:paraId="15B0DA01" w14:textId="2147D7E0" w:rsidR="004A1D6E" w:rsidRDefault="004A1D6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483C493" w14:textId="0C1B93BE" w:rsidR="008B299C" w:rsidRDefault="00B11B54" w:rsidP="00B11B54">
      <w:pPr>
        <w:rPr>
          <w:lang w:val="en-CA"/>
        </w:rPr>
      </w:pPr>
      <w:r>
        <w:rPr>
          <w:lang w:val="en-CA"/>
        </w:rPr>
        <w:t>The inference was done by enabling LOP1 filter and NN Intra pred filter</w:t>
      </w:r>
      <w:r w:rsidR="00C6100F">
        <w:rPr>
          <w:lang w:val="en-CA"/>
        </w:rPr>
        <w:t>.</w:t>
      </w:r>
      <w:r>
        <w:rPr>
          <w:lang w:val="en-CA"/>
        </w:rPr>
        <w:t xml:space="preserve"> </w:t>
      </w:r>
      <w:r w:rsidR="008B299C">
        <w:rPr>
          <w:szCs w:val="22"/>
          <w:lang w:val="en-CA"/>
        </w:rPr>
        <w:t>T</w:t>
      </w:r>
      <w:r w:rsidR="008B299C">
        <w:rPr>
          <w:lang w:val="en-CA"/>
        </w:rPr>
        <w:t>he inference results for the models overfitted for each RA segment trained by the crosschecker</w:t>
      </w:r>
      <w:r w:rsidR="008B299C">
        <w:rPr>
          <w:lang w:val="en-CA"/>
        </w:rPr>
        <w:t xml:space="preserve"> are reported in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_Ref156410831 \h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instrText xml:space="preserve"> \* MERGEFORMAT </w:instrText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1</w:t>
      </w:r>
      <w:r w:rsidR="008B299C" w:rsidRPr="008B299C">
        <w:rPr>
          <w:szCs w:val="22"/>
          <w:lang w:val="en-CA"/>
        </w:rPr>
        <w:fldChar w:fldCharType="end"/>
      </w:r>
      <w:r w:rsidR="008B299C" w:rsidRPr="008B299C">
        <w:rPr>
          <w:szCs w:val="22"/>
          <w:lang w:val="en-CA"/>
        </w:rPr>
        <w:t xml:space="preserve"> and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_Ref156410858 \h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instrText xml:space="preserve"> \* MERGEFORMAT </w:instrText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2</w:t>
      </w:r>
      <w:r w:rsidR="008B299C" w:rsidRPr="008B299C">
        <w:rPr>
          <w:szCs w:val="22"/>
          <w:lang w:val="en-CA"/>
        </w:rPr>
        <w:fldChar w:fldCharType="end"/>
      </w:r>
      <w:r w:rsidR="008B299C">
        <w:rPr>
          <w:lang w:val="en-CA"/>
        </w:rPr>
        <w:t xml:space="preserve"> with NNVC-6.0 </w:t>
      </w:r>
      <w:r w:rsidR="008B299C">
        <w:rPr>
          <w:lang w:val="en-CA"/>
        </w:rPr>
        <w:t xml:space="preserve">and JVET-AG0111 i.e., proponents results </w:t>
      </w:r>
      <w:r w:rsidR="008B299C">
        <w:rPr>
          <w:lang w:val="en-CA"/>
        </w:rPr>
        <w:t>as anchor.</w:t>
      </w:r>
      <w:r w:rsidR="00A708C4">
        <w:rPr>
          <w:lang w:val="en-CA"/>
        </w:rPr>
        <w:t xml:space="preserve"> </w:t>
      </w:r>
    </w:p>
    <w:p w14:paraId="4F15A303" w14:textId="77777777" w:rsidR="00B57415" w:rsidRDefault="00B57415" w:rsidP="00B11B54">
      <w:pPr>
        <w:rPr>
          <w:lang w:val="en-CA"/>
        </w:rPr>
      </w:pPr>
    </w:p>
    <w:p w14:paraId="78A4E43E" w14:textId="606700D5" w:rsidR="00A708C4" w:rsidRPr="00A90254" w:rsidRDefault="00A708C4" w:rsidP="00A708C4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0" w:name="_Ref156410831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="00A90254">
        <w:rPr>
          <w:i w:val="0"/>
          <w:iCs w:val="0"/>
          <w:noProof/>
          <w:color w:val="auto"/>
          <w:sz w:val="20"/>
          <w:szCs w:val="20"/>
        </w:rPr>
        <w:t>1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0"/>
      <w:r w:rsidRPr="00A90254">
        <w:rPr>
          <w:i w:val="0"/>
          <w:iCs w:val="0"/>
          <w:color w:val="auto"/>
          <w:sz w:val="20"/>
          <w:szCs w:val="20"/>
        </w:rPr>
        <w:t xml:space="preserve"> EE1-2.2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RA </w:t>
      </w:r>
      <w:r w:rsidRPr="00A90254">
        <w:rPr>
          <w:i w:val="0"/>
          <w:iCs w:val="0"/>
          <w:color w:val="auto"/>
          <w:sz w:val="20"/>
          <w:szCs w:val="20"/>
        </w:rPr>
        <w:t xml:space="preserve">cross check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results </w:t>
      </w:r>
      <w:r w:rsidRPr="00A90254">
        <w:rPr>
          <w:i w:val="0"/>
          <w:iCs w:val="0"/>
          <w:color w:val="auto"/>
          <w:sz w:val="20"/>
          <w:szCs w:val="20"/>
        </w:rPr>
        <w:t>over NNVC-6.0</w:t>
      </w:r>
      <w:r w:rsidR="00B57415">
        <w:rPr>
          <w:i w:val="0"/>
          <w:iCs w:val="0"/>
          <w:color w:val="auto"/>
          <w:sz w:val="20"/>
          <w:szCs w:val="20"/>
        </w:rPr>
        <w:t xml:space="preserve"> (LOP1+NN </w:t>
      </w:r>
      <w:proofErr w:type="spellStart"/>
      <w:r w:rsidR="00B57415">
        <w:rPr>
          <w:i w:val="0"/>
          <w:iCs w:val="0"/>
          <w:color w:val="auto"/>
          <w:sz w:val="20"/>
          <w:szCs w:val="20"/>
        </w:rPr>
        <w:t>IntraPred</w:t>
      </w:r>
      <w:proofErr w:type="spellEnd"/>
      <w:r w:rsidR="00B57415">
        <w:rPr>
          <w:i w:val="0"/>
          <w:iCs w:val="0"/>
          <w:color w:val="auto"/>
          <w:sz w:val="20"/>
          <w:szCs w:val="20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440BB90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095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4952" w14:textId="470722D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6D6CD87B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EC1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969" w14:textId="6B1DFB4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NNVC-6.0</w:t>
            </w:r>
          </w:p>
        </w:tc>
      </w:tr>
      <w:tr w:rsidR="00A708C4" w:rsidRPr="00A708C4" w14:paraId="6EEAFD35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67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D539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D7A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FE4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708C4" w:rsidRPr="00A708C4" w14:paraId="5AC3B41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C94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49F1" w14:textId="2AE16738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C7A85" w14:textId="1A72382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FD3B" w14:textId="783EC0A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D215A88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F47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101E" w14:textId="5ADFB9E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04EC" w14:textId="0491726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AA26" w14:textId="24419F8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A10F6BE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EE5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799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18AB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708C4"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2C8D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708C4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</w:tr>
      <w:tr w:rsidR="00A708C4" w:rsidRPr="00A708C4" w14:paraId="37DDD27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A7C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0F9B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869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6F6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</w:tr>
      <w:tr w:rsidR="00A708C4" w:rsidRPr="00A708C4" w14:paraId="6C51430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5DE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0B2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6D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D9D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539E1F1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8A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2AD9" w14:textId="17CE629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0A624" w14:textId="7354D0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8EB6" w14:textId="53EAD75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76AC6DA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9DEA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D8C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C30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4B9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</w:tr>
      <w:tr w:rsidR="00A708C4" w:rsidRPr="00A708C4" w14:paraId="568BCB5C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FDA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B7D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F06B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1FC0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</w:tr>
    </w:tbl>
    <w:p w14:paraId="6DCE092D" w14:textId="77777777" w:rsidR="00A708C4" w:rsidRDefault="00A708C4" w:rsidP="00B11B54">
      <w:pPr>
        <w:rPr>
          <w:lang w:val="en-CA"/>
        </w:rPr>
      </w:pPr>
    </w:p>
    <w:p w14:paraId="380AAF9D" w14:textId="77777777" w:rsidR="00A90254" w:rsidRDefault="00A90254" w:rsidP="00C6100F">
      <w:pPr>
        <w:rPr>
          <w:lang w:val="en-CA"/>
        </w:rPr>
      </w:pPr>
    </w:p>
    <w:p w14:paraId="114FC2F4" w14:textId="19A29ADA" w:rsidR="00A90254" w:rsidRPr="00A90254" w:rsidRDefault="00A90254" w:rsidP="00A90254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1" w:name="_Ref156410858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Pr="00A90254">
        <w:rPr>
          <w:i w:val="0"/>
          <w:iCs w:val="0"/>
          <w:noProof/>
          <w:color w:val="auto"/>
          <w:sz w:val="20"/>
          <w:szCs w:val="20"/>
        </w:rPr>
        <w:t>2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1"/>
      <w:r w:rsidRPr="00A90254">
        <w:rPr>
          <w:i w:val="0"/>
          <w:iCs w:val="0"/>
          <w:color w:val="auto"/>
          <w:sz w:val="20"/>
          <w:szCs w:val="20"/>
        </w:rPr>
        <w:t xml:space="preserve"> EE1-2.2 RA cross check results over JVET-AG0111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2DF5CBC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E5F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3DA6" w14:textId="049F3A2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24D3B60B" w14:textId="77777777" w:rsidTr="006D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6C4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66AB" w14:textId="411B6C4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JVET-AG0111</w:t>
            </w:r>
          </w:p>
        </w:tc>
      </w:tr>
      <w:tr w:rsidR="00A708C4" w:rsidRPr="00A708C4" w14:paraId="65D8ECC7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6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F8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F44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B77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708C4" w:rsidRPr="00A708C4" w14:paraId="75C76D3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7000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8473" w14:textId="4806ABB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6D816" w14:textId="5FCFF569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B98E" w14:textId="5415B50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271808F0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3E07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9802B" w14:textId="3789D6B0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9B36" w14:textId="24ADB87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12D4" w14:textId="42F74F6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326945A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A25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1A67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A97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634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A708C4" w:rsidRPr="00A708C4" w14:paraId="305013F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13B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C50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287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E47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  <w:tr w:rsidR="00A708C4" w:rsidRPr="00A708C4" w14:paraId="77FCEE6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3B0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54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3E3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EE2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AE727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4FF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BF12" w14:textId="7D8471A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EC4E" w14:textId="5445316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337" w14:textId="3DFDFFA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48140D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D82E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5C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16A4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726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708C4" w:rsidRPr="00A708C4" w14:paraId="516C440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5AB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00F8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14B5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495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</w:tbl>
    <w:p w14:paraId="45A60C03" w14:textId="77777777" w:rsidR="00B11B54" w:rsidRPr="00B11B54" w:rsidRDefault="00B11B54" w:rsidP="00B11B54">
      <w:pPr>
        <w:rPr>
          <w:lang w:val="en-CA"/>
        </w:rPr>
      </w:pPr>
    </w:p>
    <w:p w14:paraId="2510DB00" w14:textId="130075A5" w:rsidR="00877E57" w:rsidRPr="00877E57" w:rsidRDefault="008B299C" w:rsidP="00877E57">
      <w:pPr>
        <w:rPr>
          <w:lang w:val="en-CA"/>
        </w:rPr>
      </w:pPr>
      <w:r w:rsidRPr="008B299C">
        <w:rPr>
          <w:lang w:val="en-CA"/>
        </w:rPr>
        <w:t xml:space="preserve">It is observed that performance of content adaptive LOP1 filter has high variation for each sequence and class. For instance, BQ Terrace in </w:t>
      </w:r>
      <w:r>
        <w:rPr>
          <w:lang w:val="en-CA"/>
        </w:rPr>
        <w:t>c</w:t>
      </w:r>
      <w:r w:rsidRPr="008B299C">
        <w:rPr>
          <w:lang w:val="en-CA"/>
        </w:rPr>
        <w:t xml:space="preserve">lass B shows coding gain </w:t>
      </w:r>
      <w:proofErr w:type="gramStart"/>
      <w:r w:rsidRPr="008B299C">
        <w:rPr>
          <w:lang w:val="en-CA"/>
        </w:rPr>
        <w:t>in excess of</w:t>
      </w:r>
      <w:proofErr w:type="gramEnd"/>
      <w:r w:rsidRPr="008B299C">
        <w:rPr>
          <w:lang w:val="en-CA"/>
        </w:rPr>
        <w:t xml:space="preserve"> 6% while </w:t>
      </w:r>
      <w:proofErr w:type="spellStart"/>
      <w:r w:rsidRPr="008B299C">
        <w:rPr>
          <w:lang w:val="en-CA"/>
        </w:rPr>
        <w:t>RitualDance</w:t>
      </w:r>
      <w:proofErr w:type="spellEnd"/>
      <w:r w:rsidRPr="008B299C">
        <w:rPr>
          <w:lang w:val="en-CA"/>
        </w:rPr>
        <w:t xml:space="preserve"> and </w:t>
      </w:r>
      <w:proofErr w:type="spellStart"/>
      <w:r w:rsidRPr="008B299C">
        <w:rPr>
          <w:lang w:val="en-CA"/>
        </w:rPr>
        <w:t>MarketPlace</w:t>
      </w:r>
      <w:proofErr w:type="spellEnd"/>
      <w:r w:rsidRPr="008B299C">
        <w:rPr>
          <w:lang w:val="en-CA"/>
        </w:rPr>
        <w:t xml:space="preserve"> show only about 0.1% coding gain. For class F, coding gain for </w:t>
      </w:r>
      <w:proofErr w:type="spellStart"/>
      <w:r w:rsidRPr="008B299C">
        <w:rPr>
          <w:lang w:val="en-CA"/>
        </w:rPr>
        <w:t>BasketBallDrillText</w:t>
      </w:r>
      <w:proofErr w:type="spellEnd"/>
      <w:r w:rsidRPr="008B299C">
        <w:rPr>
          <w:lang w:val="en-CA"/>
        </w:rPr>
        <w:t xml:space="preserve"> and </w:t>
      </w:r>
      <w:proofErr w:type="spellStart"/>
      <w:r w:rsidRPr="008B299C">
        <w:rPr>
          <w:lang w:val="en-CA"/>
        </w:rPr>
        <w:t>ArenaOfValor</w:t>
      </w:r>
      <w:proofErr w:type="spellEnd"/>
      <w:r w:rsidRPr="008B299C">
        <w:rPr>
          <w:lang w:val="en-CA"/>
        </w:rPr>
        <w:t xml:space="preserve"> are </w:t>
      </w:r>
      <w:proofErr w:type="gramStart"/>
      <w:r w:rsidRPr="008B299C">
        <w:rPr>
          <w:lang w:val="en-CA"/>
        </w:rPr>
        <w:t>in excess of</w:t>
      </w:r>
      <w:proofErr w:type="gramEnd"/>
      <w:r w:rsidRPr="008B299C">
        <w:rPr>
          <w:lang w:val="en-CA"/>
        </w:rPr>
        <w:t xml:space="preserve"> 0.7% and 1% respectively, but </w:t>
      </w:r>
      <w:proofErr w:type="spellStart"/>
      <w:r w:rsidRPr="008B299C">
        <w:rPr>
          <w:lang w:val="en-CA"/>
        </w:rPr>
        <w:t>SlideEditing</w:t>
      </w:r>
      <w:proofErr w:type="spellEnd"/>
      <w:r w:rsidRPr="008B299C">
        <w:rPr>
          <w:lang w:val="en-CA"/>
        </w:rPr>
        <w:t xml:space="preserve"> and </w:t>
      </w:r>
      <w:proofErr w:type="spellStart"/>
      <w:r w:rsidRPr="008B299C">
        <w:rPr>
          <w:lang w:val="en-CA"/>
        </w:rPr>
        <w:t>SlideShow</w:t>
      </w:r>
      <w:proofErr w:type="spellEnd"/>
      <w:r w:rsidRPr="008B299C">
        <w:rPr>
          <w:lang w:val="en-CA"/>
        </w:rPr>
        <w:t xml:space="preserve"> show coding loss in excess of 1.7% and 6.2% respectively. It might be worthwhile to investigate reasons for such variations in coding performance. For instance, it is not clear if </w:t>
      </w:r>
      <w:r>
        <w:rPr>
          <w:lang w:val="en-CA"/>
        </w:rPr>
        <w:t>the method</w:t>
      </w:r>
      <w:r w:rsidRPr="008B299C">
        <w:rPr>
          <w:lang w:val="en-CA"/>
        </w:rPr>
        <w:t xml:space="preserve"> to overfit network weights only</w:t>
      </w:r>
      <w:r>
        <w:rPr>
          <w:lang w:val="en-CA"/>
        </w:rPr>
        <w:t xml:space="preserve"> </w:t>
      </w:r>
      <w:r w:rsidRPr="008B299C">
        <w:rPr>
          <w:lang w:val="en-CA"/>
        </w:rPr>
        <w:t xml:space="preserve">for the inter frame models of LOP1 adversely affect the low motion class F sequences such as </w:t>
      </w:r>
      <w:proofErr w:type="spellStart"/>
      <w:r w:rsidRPr="008B299C">
        <w:rPr>
          <w:lang w:val="en-CA"/>
        </w:rPr>
        <w:t>SlideShow</w:t>
      </w:r>
      <w:proofErr w:type="spellEnd"/>
      <w:r w:rsidRPr="008B299C">
        <w:rPr>
          <w:lang w:val="en-CA"/>
        </w:rPr>
        <w:t xml:space="preserve"> and </w:t>
      </w:r>
      <w:proofErr w:type="spellStart"/>
      <w:r w:rsidRPr="008B299C">
        <w:rPr>
          <w:lang w:val="en-CA"/>
        </w:rPr>
        <w:t>SlideEditing</w:t>
      </w:r>
      <w:proofErr w:type="spellEnd"/>
      <w:r>
        <w:rPr>
          <w:lang w:val="en-CA"/>
        </w:rPr>
        <w:t>. Such sequences</w:t>
      </w:r>
      <w:r w:rsidRPr="008B299C">
        <w:rPr>
          <w:lang w:val="en-CA"/>
        </w:rPr>
        <w:t xml:space="preserve"> </w:t>
      </w:r>
      <w:r>
        <w:rPr>
          <w:lang w:val="en-CA"/>
        </w:rPr>
        <w:t xml:space="preserve">typically carry large portion of bits in </w:t>
      </w:r>
      <w:r w:rsidRPr="008B299C">
        <w:rPr>
          <w:lang w:val="en-CA"/>
        </w:rPr>
        <w:t>intra frames</w:t>
      </w:r>
      <w:r>
        <w:rPr>
          <w:lang w:val="en-CA"/>
        </w:rPr>
        <w:t xml:space="preserve"> and </w:t>
      </w:r>
      <w:r w:rsidRPr="008B299C">
        <w:rPr>
          <w:lang w:val="en-CA"/>
        </w:rPr>
        <w:t xml:space="preserve">overhead of NN APS </w:t>
      </w:r>
      <w:r>
        <w:rPr>
          <w:lang w:val="en-CA"/>
        </w:rPr>
        <w:t xml:space="preserve">might </w:t>
      </w:r>
      <w:r w:rsidRPr="008B299C">
        <w:rPr>
          <w:lang w:val="en-CA"/>
        </w:rPr>
        <w:t xml:space="preserve">outweigh any benefits of the inter frames </w:t>
      </w:r>
      <w:r w:rsidR="00B57415">
        <w:rPr>
          <w:lang w:val="en-CA"/>
        </w:rPr>
        <w:t>filtered with</w:t>
      </w:r>
      <w:r w:rsidRPr="008B299C">
        <w:rPr>
          <w:lang w:val="en-CA"/>
        </w:rPr>
        <w:t xml:space="preserve"> overfitt</w:t>
      </w:r>
      <w:r w:rsidR="00B57415">
        <w:rPr>
          <w:lang w:val="en-CA"/>
        </w:rPr>
        <w:t>ed models.</w:t>
      </w:r>
    </w:p>
    <w:p w14:paraId="20BF78B3" w14:textId="3575018D" w:rsidR="00B11B54" w:rsidRDefault="00B11B5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4F5B5A" w14:textId="3002CF9A" w:rsidR="00B57415" w:rsidRDefault="00B57415" w:rsidP="00B11B54">
      <w:pPr>
        <w:rPr>
          <w:lang w:val="en-CA"/>
        </w:rPr>
      </w:pPr>
      <w:r>
        <w:rPr>
          <w:lang w:val="en-CA"/>
        </w:rPr>
        <w:t xml:space="preserve">Based on the results shared above, </w:t>
      </w:r>
      <w:r>
        <w:rPr>
          <w:lang w:val="en-CA"/>
        </w:rPr>
        <w:t>it</w:t>
      </w:r>
      <w:r w:rsidRPr="00B57415">
        <w:rPr>
          <w:lang w:val="en-CA"/>
        </w:rPr>
        <w:t xml:space="preserve"> is our opinion that the proponent’s contribution clearly passes this crosscheck</w:t>
      </w:r>
      <w:r>
        <w:rPr>
          <w:lang w:val="en-CA"/>
        </w:rPr>
        <w:t>.</w:t>
      </w:r>
    </w:p>
    <w:p w14:paraId="114A3FF0" w14:textId="28470D0A" w:rsidR="00B57415" w:rsidRPr="00B11B54" w:rsidRDefault="00B57415" w:rsidP="00B11B54">
      <w:pPr>
        <w:rPr>
          <w:lang w:val="en-CA"/>
        </w:rPr>
      </w:pPr>
      <w:r>
        <w:rPr>
          <w:lang w:val="en-CA"/>
        </w:rPr>
        <w:t>I</w:t>
      </w:r>
      <w:r w:rsidRPr="00B57415">
        <w:rPr>
          <w:lang w:val="en-CA"/>
        </w:rPr>
        <w:t xml:space="preserve">t </w:t>
      </w:r>
      <w:r>
        <w:rPr>
          <w:lang w:val="en-CA"/>
        </w:rPr>
        <w:t>would be</w:t>
      </w:r>
      <w:r w:rsidRPr="00B57415">
        <w:rPr>
          <w:lang w:val="en-CA"/>
        </w:rPr>
        <w:t xml:space="preserve"> </w:t>
      </w:r>
      <w:r>
        <w:rPr>
          <w:lang w:val="en-CA"/>
        </w:rPr>
        <w:t>worthwhile</w:t>
      </w:r>
      <w:r w:rsidRPr="00B57415">
        <w:rPr>
          <w:lang w:val="en-CA"/>
        </w:rPr>
        <w:t xml:space="preserve"> to investigate the high variations in coding performance for different sequences and classes, specifically the high coding loss in certain class F sequences. Additionally, it </w:t>
      </w:r>
      <w:r>
        <w:rPr>
          <w:lang w:val="en-CA"/>
        </w:rPr>
        <w:t>would</w:t>
      </w:r>
      <w:r w:rsidRPr="00B57415">
        <w:rPr>
          <w:lang w:val="en-CA"/>
        </w:rPr>
        <w:t xml:space="preserve"> be interesting to study the aspect of content adaptive overfitting for unified LOP</w:t>
      </w:r>
      <w:r>
        <w:rPr>
          <w:lang w:val="en-CA"/>
        </w:rPr>
        <w:t>.</w:t>
      </w:r>
      <w:r w:rsidRPr="00B57415">
        <w:rPr>
          <w:lang w:val="en-CA"/>
        </w:rPr>
        <w:t>2 model which uses a single NN model to filter inter and intra frames.</w:t>
      </w:r>
    </w:p>
    <w:p w14:paraId="5F0CF8E4" w14:textId="0E279D0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E6FD5A" w:rsidR="007F1F8B" w:rsidRPr="005B217D" w:rsidRDefault="00B11B54" w:rsidP="009234A5">
      <w:pPr>
        <w:rPr>
          <w:szCs w:val="22"/>
          <w:lang w:val="en-CA"/>
        </w:rPr>
      </w:pPr>
      <w:r w:rsidRPr="00B11B54">
        <w:rPr>
          <w:b/>
          <w:szCs w:val="22"/>
          <w:lang w:val="en-CA"/>
        </w:rPr>
        <w:t xml:space="preserve">Ittiam Systems may have current or pending patent rights relating to the technology described in this contribution </w:t>
      </w:r>
      <w:proofErr w:type="gramStart"/>
      <w:r w:rsidRPr="00B11B54">
        <w:rPr>
          <w:b/>
          <w:szCs w:val="22"/>
          <w:lang w:val="en-CA"/>
        </w:rPr>
        <w:t>and,</w:t>
      </w:r>
      <w:proofErr w:type="gramEnd"/>
      <w:r w:rsidRPr="00B11B5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1631E4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EED4" w14:textId="77777777" w:rsidR="001631E4" w:rsidRDefault="001631E4">
      <w:r>
        <w:separator/>
      </w:r>
    </w:p>
  </w:endnote>
  <w:endnote w:type="continuationSeparator" w:id="0">
    <w:p w14:paraId="5B03109D" w14:textId="77777777" w:rsidR="001631E4" w:rsidRDefault="0016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6D45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2776">
      <w:rPr>
        <w:rStyle w:val="PageNumber"/>
        <w:noProof/>
      </w:rPr>
      <w:t>2023-11-23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DB418" w14:textId="77777777" w:rsidR="001631E4" w:rsidRDefault="001631E4">
      <w:r>
        <w:separator/>
      </w:r>
    </w:p>
  </w:footnote>
  <w:footnote w:type="continuationSeparator" w:id="0">
    <w:p w14:paraId="4400F432" w14:textId="77777777" w:rsidR="001631E4" w:rsidRDefault="00163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332800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577668">
    <w:abstractNumId w:val="9"/>
  </w:num>
  <w:num w:numId="3" w16cid:durableId="214589167">
    <w:abstractNumId w:val="8"/>
  </w:num>
  <w:num w:numId="4" w16cid:durableId="1579366972">
    <w:abstractNumId w:val="6"/>
  </w:num>
  <w:num w:numId="5" w16cid:durableId="116796979">
    <w:abstractNumId w:val="7"/>
  </w:num>
  <w:num w:numId="6" w16cid:durableId="1370567390">
    <w:abstractNumId w:val="4"/>
  </w:num>
  <w:num w:numId="7" w16cid:durableId="1699893879">
    <w:abstractNumId w:val="5"/>
  </w:num>
  <w:num w:numId="8" w16cid:durableId="1510876096">
    <w:abstractNumId w:val="4"/>
  </w:num>
  <w:num w:numId="9" w16cid:durableId="1233584240">
    <w:abstractNumId w:val="1"/>
  </w:num>
  <w:num w:numId="10" w16cid:durableId="783187259">
    <w:abstractNumId w:val="3"/>
  </w:num>
  <w:num w:numId="11" w16cid:durableId="417483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1E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1D6E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D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E57"/>
    <w:rsid w:val="00882F72"/>
    <w:rsid w:val="00893DC4"/>
    <w:rsid w:val="008A147E"/>
    <w:rsid w:val="008A4B4C"/>
    <w:rsid w:val="008B299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8C4"/>
    <w:rsid w:val="00A72017"/>
    <w:rsid w:val="00A767DC"/>
    <w:rsid w:val="00A76A6D"/>
    <w:rsid w:val="00A83253"/>
    <w:rsid w:val="00A9025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1B54"/>
    <w:rsid w:val="00B1279A"/>
    <w:rsid w:val="00B3640F"/>
    <w:rsid w:val="00B4194A"/>
    <w:rsid w:val="00B437E8"/>
    <w:rsid w:val="00B51F2C"/>
    <w:rsid w:val="00B5222E"/>
    <w:rsid w:val="00B53179"/>
    <w:rsid w:val="00B532EA"/>
    <w:rsid w:val="00B5741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06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00F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2776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95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10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08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11" ma:contentTypeDescription="Create a new document." ma:contentTypeScope="" ma:versionID="4912096142e901b0b2a7d936233ad662">
  <xsd:schema xmlns:xsd="http://www.w3.org/2001/XMLSchema" xmlns:xs="http://www.w3.org/2001/XMLSchema" xmlns:p="http://schemas.microsoft.com/office/2006/metadata/properties" xmlns:ns2="d7330948-28c5-4671-a416-84b5bd92b481" xmlns:ns3="79a9b6f3-d5fb-4737-bb19-dd0bdd5860e4" targetNamespace="http://schemas.microsoft.com/office/2006/metadata/properties" ma:root="true" ma:fieldsID="b4fbc44fba87ce20e0ace5931c1f7388" ns2:_="" ns3:_="">
    <xsd:import namespace="d7330948-28c5-4671-a416-84b5bd92b481"/>
    <xsd:import namespace="79a9b6f3-d5fb-4737-bb19-dd0bdd586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9b6f3-d5fb-4737-bb19-dd0bdd5860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EC4FC-7802-465F-ACB8-F40C8C793724}"/>
</file>

<file path=customXml/itemProps2.xml><?xml version="1.0" encoding="utf-8"?>
<ds:datastoreItem xmlns:ds="http://schemas.openxmlformats.org/officeDocument/2006/customXml" ds:itemID="{CD206B11-5BFA-44E2-AA58-E5C461DCB3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Ajay Shyam</cp:lastModifiedBy>
  <cp:revision>4</cp:revision>
  <cp:lastPrinted>1900-01-01T08:00:00Z</cp:lastPrinted>
  <dcterms:created xsi:type="dcterms:W3CDTF">2023-11-23T15:31:00Z</dcterms:created>
  <dcterms:modified xsi:type="dcterms:W3CDTF">2024-01-17T14:02:00Z</dcterms:modified>
</cp:coreProperties>
</file>