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94407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E939F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AE001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68A01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D74AA4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D74A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862"/>
        <w:gridCol w:w="990"/>
        <w:gridCol w:w="4050"/>
      </w:tblGrid>
      <w:tr w:rsidR="004048FB" w:rsidRPr="005B217D" w14:paraId="52002768" w14:textId="77777777" w:rsidTr="005D543D">
        <w:tc>
          <w:tcPr>
            <w:tcW w:w="1458" w:type="dxa"/>
          </w:tcPr>
          <w:p w14:paraId="31991B69" w14:textId="77777777" w:rsidR="004048FB" w:rsidRPr="005B217D" w:rsidRDefault="004048FB" w:rsidP="005D54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9BD6608" w14:textId="77777777" w:rsidR="004048FB" w:rsidRPr="005B217D" w:rsidRDefault="004048FB" w:rsidP="005D543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>
              <w:rPr>
                <w:b/>
                <w:bCs/>
                <w:szCs w:val="22"/>
                <w:lang w:val="en-CA"/>
              </w:rPr>
              <w:t>AHG report: Enhanced compression beyond VVC capability (AHG12)</w:t>
            </w:r>
          </w:p>
        </w:tc>
      </w:tr>
      <w:tr w:rsidR="004048FB" w:rsidRPr="005B217D" w14:paraId="31E0EBC0" w14:textId="77777777" w:rsidTr="005D543D">
        <w:tc>
          <w:tcPr>
            <w:tcW w:w="1458" w:type="dxa"/>
          </w:tcPr>
          <w:p w14:paraId="6AF4AD33" w14:textId="77777777" w:rsidR="004048FB" w:rsidRPr="005B217D" w:rsidRDefault="004048FB" w:rsidP="005D54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7A5775C" w14:textId="77777777" w:rsidR="004048FB" w:rsidRPr="005B217D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4048FB" w:rsidRPr="005B217D" w14:paraId="24174F69" w14:textId="77777777" w:rsidTr="005D543D">
        <w:tc>
          <w:tcPr>
            <w:tcW w:w="1458" w:type="dxa"/>
          </w:tcPr>
          <w:p w14:paraId="1CC0EABC" w14:textId="77777777" w:rsidR="004048FB" w:rsidRPr="005B217D" w:rsidRDefault="004048FB" w:rsidP="005D54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FF9FACD" w14:textId="77777777" w:rsidR="004048FB" w:rsidRPr="005B217D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4048FB" w:rsidRPr="005B217D" w14:paraId="165C41D9" w14:textId="77777777" w:rsidTr="005D543D">
        <w:tc>
          <w:tcPr>
            <w:tcW w:w="1458" w:type="dxa"/>
          </w:tcPr>
          <w:p w14:paraId="2D4E26D1" w14:textId="77777777" w:rsidR="004048FB" w:rsidRPr="005B217D" w:rsidRDefault="004048FB" w:rsidP="005D54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862" w:type="dxa"/>
          </w:tcPr>
          <w:p w14:paraId="2A33F831" w14:textId="77777777" w:rsidR="004048FB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Karczewicz</w:t>
            </w:r>
          </w:p>
          <w:p w14:paraId="26C54898" w14:textId="77777777" w:rsidR="004048FB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797EAC0F" w14:textId="77777777" w:rsidR="004048FB" w:rsidRDefault="004048FB" w:rsidP="005D543D">
            <w:pPr>
              <w:spacing w:before="60" w:after="60"/>
            </w:pPr>
            <w:r>
              <w:t>L. Zhang</w:t>
            </w:r>
          </w:p>
          <w:p w14:paraId="0B9BA82C" w14:textId="77777777" w:rsidR="004048FB" w:rsidRDefault="004048FB" w:rsidP="005D543D">
            <w:pPr>
              <w:spacing w:before="60" w:after="60"/>
            </w:pPr>
            <w:r>
              <w:t>B. Bross</w:t>
            </w:r>
          </w:p>
          <w:p w14:paraId="6D8F6909" w14:textId="77777777" w:rsidR="004048FB" w:rsidRPr="00044E30" w:rsidRDefault="004048FB" w:rsidP="005D543D">
            <w:pPr>
              <w:spacing w:before="60" w:after="60"/>
              <w:rPr>
                <w:lang w:val="fr-FR"/>
              </w:rPr>
            </w:pPr>
            <w:r w:rsidRPr="00044E30">
              <w:rPr>
                <w:lang w:val="fr-FR"/>
              </w:rPr>
              <w:t>X. Li</w:t>
            </w:r>
          </w:p>
          <w:p w14:paraId="31BD824B" w14:textId="77777777" w:rsidR="004048FB" w:rsidRPr="00044E30" w:rsidRDefault="004048FB" w:rsidP="005D543D">
            <w:pPr>
              <w:spacing w:before="60" w:after="60"/>
              <w:rPr>
                <w:lang w:val="fr-FR"/>
              </w:rPr>
            </w:pPr>
            <w:r w:rsidRPr="00044E30">
              <w:rPr>
                <w:lang w:val="fr-FR"/>
              </w:rPr>
              <w:t xml:space="preserve">R. Chernyak </w:t>
            </w:r>
          </w:p>
          <w:p w14:paraId="4E3C532F" w14:textId="77777777" w:rsidR="004048FB" w:rsidRPr="00044E30" w:rsidRDefault="004048FB" w:rsidP="005D543D">
            <w:pPr>
              <w:spacing w:before="60" w:after="60"/>
              <w:rPr>
                <w:lang w:val="fr-FR"/>
              </w:rPr>
            </w:pPr>
            <w:r w:rsidRPr="00044E30">
              <w:rPr>
                <w:lang w:val="fr-FR"/>
              </w:rPr>
              <w:t xml:space="preserve">K. Naser </w:t>
            </w:r>
          </w:p>
          <w:p w14:paraId="7B50070A" w14:textId="77777777" w:rsidR="004048FB" w:rsidRPr="005B217D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t>Y. Yu</w:t>
            </w:r>
          </w:p>
        </w:tc>
        <w:tc>
          <w:tcPr>
            <w:tcW w:w="990" w:type="dxa"/>
          </w:tcPr>
          <w:p w14:paraId="482B0A16" w14:textId="77777777" w:rsidR="004048FB" w:rsidRPr="005B217D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4050" w:type="dxa"/>
          </w:tcPr>
          <w:p w14:paraId="362EC6C8" w14:textId="77777777" w:rsidR="004048FB" w:rsidRDefault="0093418D" w:rsidP="005D543D">
            <w:pPr>
              <w:spacing w:before="60" w:after="60"/>
              <w:rPr>
                <w:szCs w:val="22"/>
              </w:rPr>
            </w:pPr>
            <w:hyperlink r:id="rId9" w:history="1">
              <w:r w:rsidR="004048FB">
                <w:rPr>
                  <w:rStyle w:val="Hyperlink"/>
                  <w:szCs w:val="22"/>
                </w:rPr>
                <w:t>martak@qti.qualcomm.com</w:t>
              </w:r>
            </w:hyperlink>
            <w:r w:rsidR="004048FB">
              <w:rPr>
                <w:szCs w:val="22"/>
              </w:rPr>
              <w:t xml:space="preserve"> </w:t>
            </w:r>
          </w:p>
          <w:p w14:paraId="3B8CC9DD" w14:textId="77777777" w:rsidR="004048FB" w:rsidRDefault="0093418D" w:rsidP="005D543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048FB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2328E9A5" w14:textId="77777777" w:rsidR="004048FB" w:rsidRDefault="0093418D" w:rsidP="005D543D">
            <w:pPr>
              <w:spacing w:before="60" w:after="60"/>
              <w:rPr>
                <w:szCs w:val="22"/>
              </w:rPr>
            </w:pPr>
            <w:hyperlink r:id="rId11" w:history="1">
              <w:r w:rsidR="004048FB">
                <w:rPr>
                  <w:rStyle w:val="Hyperlink"/>
                  <w:szCs w:val="22"/>
                </w:rPr>
                <w:t>lizhang.idm@bytedance.com</w:t>
              </w:r>
            </w:hyperlink>
          </w:p>
          <w:p w14:paraId="739827EB" w14:textId="77777777" w:rsidR="004048FB" w:rsidRDefault="0093418D" w:rsidP="005D543D">
            <w:pPr>
              <w:spacing w:before="60" w:after="60"/>
              <w:rPr>
                <w:szCs w:val="22"/>
              </w:rPr>
            </w:pPr>
            <w:hyperlink r:id="rId12" w:history="1">
              <w:r w:rsidR="004048FB">
                <w:rPr>
                  <w:rStyle w:val="Hyperlink"/>
                  <w:szCs w:val="22"/>
                  <w:lang w:eastAsia="en-GB"/>
                </w:rPr>
                <w:t>benjamin.bross@hhi.fraunhofer.de</w:t>
              </w:r>
            </w:hyperlink>
          </w:p>
          <w:p w14:paraId="2F405F6E" w14:textId="77777777" w:rsidR="004048FB" w:rsidRDefault="0093418D" w:rsidP="005D543D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4048FB" w:rsidRPr="00E66862">
                <w:rPr>
                  <w:rStyle w:val="Hyperlink"/>
                  <w:szCs w:val="22"/>
                </w:rPr>
                <w:t>xlxiangli@google</w:t>
              </w:r>
              <w:r w:rsidR="004048FB" w:rsidRPr="00C83E35">
                <w:rPr>
                  <w:rStyle w:val="Hyperlink"/>
                  <w:szCs w:val="22"/>
                </w:rPr>
                <w:t>.com</w:t>
              </w:r>
            </w:hyperlink>
          </w:p>
          <w:p w14:paraId="5399B894" w14:textId="77777777" w:rsidR="004048FB" w:rsidRDefault="0093418D" w:rsidP="005D543D">
            <w:pPr>
              <w:spacing w:before="60" w:after="60"/>
              <w:rPr>
                <w:rStyle w:val="Hyperlink"/>
                <w:rFonts w:eastAsia="MS PGothic"/>
                <w:szCs w:val="22"/>
                <w:lang w:eastAsia="ja-JP"/>
              </w:rPr>
            </w:pPr>
            <w:hyperlink r:id="rId14" w:history="1">
              <w:r w:rsidR="004048FB">
                <w:rPr>
                  <w:rStyle w:val="Hyperlink"/>
                  <w:szCs w:val="22"/>
                </w:rPr>
                <w:t>chernyak@global.tencent.com</w:t>
              </w:r>
            </w:hyperlink>
            <w:r w:rsidR="004048FB">
              <w:rPr>
                <w:szCs w:val="22"/>
              </w:rPr>
              <w:t xml:space="preserve"> </w:t>
            </w:r>
            <w:hyperlink r:id="rId15" w:history="1">
              <w:r w:rsidR="004048FB">
                <w:rPr>
                  <w:rStyle w:val="Hyperlink"/>
                  <w:rFonts w:eastAsia="MS PGothic"/>
                  <w:szCs w:val="22"/>
                  <w:lang w:eastAsia="ja-JP"/>
                </w:rPr>
                <w:t>karam.naser@interdigital.com</w:t>
              </w:r>
            </w:hyperlink>
          </w:p>
          <w:p w14:paraId="4B4AF9C1" w14:textId="77777777" w:rsidR="004048FB" w:rsidRPr="005B217D" w:rsidRDefault="0093418D" w:rsidP="005D543D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4048FB" w:rsidRPr="006F587F">
                <w:rPr>
                  <w:rStyle w:val="Hyperlink"/>
                  <w:rFonts w:eastAsia="MS PGothic"/>
                  <w:szCs w:val="22"/>
                  <w:lang w:eastAsia="ja-JP"/>
                </w:rPr>
                <w:t>yue.yu@oppo.com</w:t>
              </w:r>
            </w:hyperlink>
          </w:p>
        </w:tc>
      </w:tr>
      <w:tr w:rsidR="004048FB" w:rsidRPr="005B217D" w14:paraId="0A91D519" w14:textId="77777777" w:rsidTr="005D543D">
        <w:tc>
          <w:tcPr>
            <w:tcW w:w="1458" w:type="dxa"/>
          </w:tcPr>
          <w:p w14:paraId="6C56E869" w14:textId="77777777" w:rsidR="004048FB" w:rsidRPr="005B217D" w:rsidRDefault="004048FB" w:rsidP="005D54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D1F0864" w14:textId="77777777" w:rsidR="004048FB" w:rsidRPr="005B217D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12</w:t>
            </w:r>
          </w:p>
        </w:tc>
      </w:tr>
    </w:tbl>
    <w:p w14:paraId="17A8E1B9" w14:textId="77777777" w:rsidR="004048FB" w:rsidRPr="005B217D" w:rsidRDefault="004048FB" w:rsidP="004048F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4E82E2E" w14:textId="77777777" w:rsidR="004048FB" w:rsidRDefault="004048FB" w:rsidP="004048F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A40687D" w14:textId="77777777" w:rsidR="004048FB" w:rsidRDefault="004048FB" w:rsidP="004048FB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between </w:t>
      </w:r>
      <w:r>
        <w:rPr>
          <w:lang w:val="en-CA"/>
        </w:rPr>
        <w:t xml:space="preserve">the </w:t>
      </w:r>
      <w:r>
        <w:t>32</w:t>
      </w:r>
      <w:r w:rsidRPr="001266F5">
        <w:rPr>
          <w:vertAlign w:val="superscript"/>
        </w:rPr>
        <w:t>nd</w:t>
      </w:r>
      <w:r>
        <w:t xml:space="preserve"> m</w:t>
      </w:r>
      <w:r w:rsidRPr="00B648F1">
        <w:t>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Hannover, DE, 13–20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October </w:t>
      </w:r>
      <w:r w:rsidRPr="00B648F1">
        <w:rPr>
          <w:lang w:val="en-CA"/>
        </w:rPr>
        <w:t>20</w:t>
      </w:r>
      <w:r>
        <w:rPr>
          <w:lang w:val="en-CA"/>
        </w:rPr>
        <w:t xml:space="preserve">23, and the </w:t>
      </w:r>
      <w:r>
        <w:t>33</w:t>
      </w:r>
      <w:r>
        <w:rPr>
          <w:vertAlign w:val="superscript"/>
        </w:rPr>
        <w:t>rd</w:t>
      </w:r>
      <w:r>
        <w:t xml:space="preserve"> m</w:t>
      </w:r>
      <w:r w:rsidRPr="00B648F1">
        <w:t>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t>by teleconference, 17–26 January 2024</w:t>
      </w:r>
      <w:r>
        <w:rPr>
          <w:lang w:val="en-CA"/>
        </w:rPr>
        <w:t>.</w:t>
      </w:r>
    </w:p>
    <w:p w14:paraId="33F54BB8" w14:textId="77777777" w:rsidR="004048FB" w:rsidRDefault="004048FB" w:rsidP="004048FB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6466902F" w14:textId="77777777" w:rsidR="004048FB" w:rsidRDefault="004048FB" w:rsidP="004048FB">
      <w:pPr>
        <w:jc w:val="left"/>
      </w:pPr>
      <w:r>
        <w:t>The mandates given to the AHG are:</w:t>
      </w:r>
    </w:p>
    <w:p w14:paraId="4DB639B5" w14:textId="77777777" w:rsidR="004048FB" w:rsidRPr="00D70C81" w:rsidRDefault="004048FB" w:rsidP="004048FB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>Solicit and study non-neural-network video coding tools with enhanced compression capabilities beyond VVC.</w:t>
      </w:r>
    </w:p>
    <w:p w14:paraId="62D0BE67" w14:textId="77777777" w:rsidR="004048FB" w:rsidRPr="00D70C81" w:rsidRDefault="004048FB" w:rsidP="004048FB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>Discuss and propose refinements to the ECM1</w:t>
      </w:r>
      <w:r>
        <w:rPr>
          <w:lang w:val="en-CA"/>
        </w:rPr>
        <w:t>1</w:t>
      </w:r>
      <w:r w:rsidRPr="00D70C81">
        <w:rPr>
          <w:lang w:val="en-CA"/>
        </w:rPr>
        <w:t xml:space="preserve"> algorithm description JVET-A</w:t>
      </w:r>
      <w:r>
        <w:rPr>
          <w:lang w:val="en-CA"/>
        </w:rPr>
        <w:t>F</w:t>
      </w:r>
      <w:r w:rsidRPr="00D70C81">
        <w:rPr>
          <w:lang w:val="en-CA"/>
        </w:rPr>
        <w:t>2025.</w:t>
      </w:r>
    </w:p>
    <w:p w14:paraId="7D255399" w14:textId="77777777" w:rsidR="004048FB" w:rsidRPr="00D70C81" w:rsidRDefault="004048FB" w:rsidP="004048FB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>Coordinate with AHG7 to study the performance and complexity tradeoff of these video coding tools.</w:t>
      </w:r>
    </w:p>
    <w:p w14:paraId="1C052126" w14:textId="77777777" w:rsidR="004048FB" w:rsidRPr="00D70C81" w:rsidRDefault="004048FB" w:rsidP="004048FB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>Coordinate with AHG6 on ECM software development.</w:t>
      </w:r>
    </w:p>
    <w:p w14:paraId="0BD57F5B" w14:textId="77777777" w:rsidR="004048FB" w:rsidRPr="00D70C81" w:rsidRDefault="004048FB" w:rsidP="004048FB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>Support AHG6 in generating anchors according to the test conditions in JVET-A</w:t>
      </w:r>
      <w:r>
        <w:rPr>
          <w:lang w:val="en-CA"/>
        </w:rPr>
        <w:t>F</w:t>
      </w:r>
      <w:r w:rsidRPr="00D70C81">
        <w:rPr>
          <w:lang w:val="en-CA"/>
        </w:rPr>
        <w:t>2017.</w:t>
      </w:r>
    </w:p>
    <w:p w14:paraId="188383A7" w14:textId="77777777" w:rsidR="004048FB" w:rsidRPr="00D70C81" w:rsidRDefault="004048FB" w:rsidP="004048FB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>Analyse the results of exploration experiments described in JVET-A</w:t>
      </w:r>
      <w:r>
        <w:rPr>
          <w:lang w:val="en-CA"/>
        </w:rPr>
        <w:t>F</w:t>
      </w:r>
      <w:r w:rsidRPr="00D70C81">
        <w:rPr>
          <w:lang w:val="en-CA"/>
        </w:rPr>
        <w:t>2024 in coordination with the EE coordinators.</w:t>
      </w:r>
    </w:p>
    <w:p w14:paraId="085E5CFC" w14:textId="77777777" w:rsidR="004048FB" w:rsidRPr="00D70C81" w:rsidRDefault="004048FB" w:rsidP="004048FB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>Coordinate with AHG11 to study the interaction with neural network-based coding tools.</w:t>
      </w:r>
    </w:p>
    <w:p w14:paraId="2721F5AE" w14:textId="77777777" w:rsidR="004048FB" w:rsidRDefault="004048FB" w:rsidP="004048FB">
      <w:pPr>
        <w:rPr>
          <w:sz w:val="24"/>
        </w:rPr>
      </w:pPr>
      <w:r>
        <w:rPr>
          <w:szCs w:val="22"/>
        </w:rPr>
        <w:t>The regular JVET e-mail reflector was used for discussions (</w:t>
      </w:r>
      <w:hyperlink r:id="rId17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 A few emails were exchanged regarding EE2</w:t>
      </w:r>
      <w:r>
        <w:t>.</w:t>
      </w:r>
    </w:p>
    <w:p w14:paraId="5CDAEEA6" w14:textId="77777777" w:rsidR="004048FB" w:rsidRDefault="004048FB" w:rsidP="004048FB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5602395C" w14:textId="77777777" w:rsidR="004048FB" w:rsidRDefault="004048FB" w:rsidP="004048FB">
      <w:pPr>
        <w:rPr>
          <w:lang w:val="en-CA"/>
        </w:rPr>
      </w:pPr>
      <w:r>
        <w:rPr>
          <w:lang w:val="en-CA"/>
        </w:rPr>
        <w:t>The primary activity of the AHG was the “Exploration experiment on enhanced compression beyond VVC capability” (JVET-AF2024). The combined improvements of the ECM-11.0 over VTM-11.0ecm11.0 anchor</w:t>
      </w:r>
      <w:r>
        <w:rPr>
          <w:b/>
          <w:lang w:val="en-CA"/>
        </w:rPr>
        <w:t xml:space="preserve"> </w:t>
      </w:r>
      <w:r>
        <w:rPr>
          <w:lang w:val="en-CA"/>
        </w:rPr>
        <w:t xml:space="preserve">for AI, RA and LB configurations are: </w:t>
      </w:r>
    </w:p>
    <w:p w14:paraId="2E5F5D35" w14:textId="77777777" w:rsidR="004048FB" w:rsidRPr="004D7A7D" w:rsidRDefault="004048FB" w:rsidP="004048FB">
      <w:pPr>
        <w:jc w:val="left"/>
        <w:rPr>
          <w:lang w:val="en-CA"/>
        </w:rPr>
      </w:pPr>
    </w:p>
    <w:tbl>
      <w:tblPr>
        <w:tblStyle w:val="GridTable1Light"/>
        <w:tblW w:w="6798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104"/>
        <w:gridCol w:w="1104"/>
        <w:gridCol w:w="1288"/>
        <w:gridCol w:w="931"/>
        <w:gridCol w:w="931"/>
      </w:tblGrid>
      <w:tr w:rsidR="004048FB" w:rsidRPr="004D7A7D" w14:paraId="77E3FA4A" w14:textId="77777777" w:rsidTr="005D5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B878B7B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358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FE9D44" w14:textId="77777777" w:rsidR="004048FB" w:rsidRPr="004D7A7D" w:rsidRDefault="004048FB" w:rsidP="005D543D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All Intra Main10</w:t>
            </w:r>
          </w:p>
        </w:tc>
      </w:tr>
      <w:tr w:rsidR="004048FB" w:rsidRPr="004D7A7D" w14:paraId="78639257" w14:textId="77777777" w:rsidTr="005D543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05D8C1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B591EEE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0480DB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D024A8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1B055E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EncT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A9B3CD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DecT</w:t>
            </w:r>
          </w:p>
        </w:tc>
      </w:tr>
      <w:tr w:rsidR="004048FB" w:rsidRPr="004D7A7D" w14:paraId="721FE206" w14:textId="77777777" w:rsidTr="005D543D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F20FC4" w14:textId="77777777" w:rsidR="004048FB" w:rsidRPr="004D7A7D" w:rsidRDefault="004048FB" w:rsidP="005D543D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75384EE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-10.81%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1F772C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-21.80%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42BD595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-29.33%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ADA5F9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859.1%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C50A11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400.6%</w:t>
            </w:r>
          </w:p>
        </w:tc>
      </w:tr>
      <w:tr w:rsidR="004048FB" w:rsidRPr="004D7A7D" w14:paraId="5F64DCA0" w14:textId="77777777" w:rsidTr="005D543D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C2EF4B1" w14:textId="77777777" w:rsidR="004048FB" w:rsidRPr="004D7A7D" w:rsidRDefault="004048FB" w:rsidP="005D543D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6E1586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-16.95%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3C8CBF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-28.77%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FF057C6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-31.78%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2641F59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860.2%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61359B1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405.4%</w:t>
            </w:r>
          </w:p>
        </w:tc>
      </w:tr>
      <w:tr w:rsidR="004048FB" w:rsidRPr="004D7A7D" w14:paraId="15D3F06D" w14:textId="77777777" w:rsidTr="005D543D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70D3BF" w14:textId="77777777" w:rsidR="004048FB" w:rsidRPr="004D7A7D" w:rsidRDefault="004048FB" w:rsidP="005D543D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278164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-11.31%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3FAD3F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-26.84%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8A1A908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-25.03%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CDE61A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784.4%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5479DC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411.0%</w:t>
            </w:r>
          </w:p>
        </w:tc>
      </w:tr>
      <w:tr w:rsidR="004048FB" w:rsidRPr="004D7A7D" w14:paraId="2CD3F8BE" w14:textId="77777777" w:rsidTr="005D543D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BB30AE" w14:textId="77777777" w:rsidR="004048FB" w:rsidRPr="004D7A7D" w:rsidRDefault="004048FB" w:rsidP="005D543D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476E0E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-11.41%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561030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-16.72%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B7DA15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-17.24%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360688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810.7%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4A5845F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381.9%</w:t>
            </w:r>
          </w:p>
        </w:tc>
      </w:tr>
      <w:tr w:rsidR="004048FB" w:rsidRPr="004D7A7D" w14:paraId="26230FDD" w14:textId="77777777" w:rsidTr="005D543D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FA6EC2" w14:textId="77777777" w:rsidR="004048FB" w:rsidRPr="004D7A7D" w:rsidRDefault="004048FB" w:rsidP="005D543D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477EB3B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-15.01%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7881FB6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-24.77%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C354476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-23.07%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903751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750.1%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1A6C6BC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431.9%</w:t>
            </w:r>
          </w:p>
        </w:tc>
      </w:tr>
      <w:tr w:rsidR="004048FB" w:rsidRPr="004D7A7D" w14:paraId="072F5E3F" w14:textId="77777777" w:rsidTr="005D543D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A245B8A" w14:textId="77777777" w:rsidR="004048FB" w:rsidRPr="00117528" w:rsidRDefault="004048FB" w:rsidP="005D543D">
            <w:pPr>
              <w:spacing w:before="0"/>
              <w:jc w:val="center"/>
              <w:rPr>
                <w:rFonts w:eastAsia="Times New Roman"/>
              </w:rPr>
            </w:pPr>
            <w:r w:rsidRPr="00117528">
              <w:rPr>
                <w:rFonts w:eastAsia="Times New Roman"/>
              </w:rPr>
              <w:t>Overall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D89732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szCs w:val="22"/>
              </w:rPr>
              <w:t>-12.81%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2D3FBE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szCs w:val="22"/>
              </w:rPr>
              <w:t>-23.73%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F3290D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szCs w:val="22"/>
              </w:rPr>
              <w:t>-24.81%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7AA712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color w:val="000000"/>
                <w:szCs w:val="22"/>
              </w:rPr>
              <w:t>808.6%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684517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color w:val="000000"/>
                <w:szCs w:val="22"/>
              </w:rPr>
              <w:t>405.0%</w:t>
            </w:r>
          </w:p>
        </w:tc>
      </w:tr>
      <w:tr w:rsidR="004048FB" w:rsidRPr="004D7A7D" w14:paraId="4B0955D6" w14:textId="77777777" w:rsidTr="005D543D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F3F5707" w14:textId="77777777" w:rsidR="004048FB" w:rsidRPr="004D7A7D" w:rsidRDefault="004048FB" w:rsidP="005D543D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BFA6D99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-9.48%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14B806A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-14.56%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8A49D5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-14.65%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C3F5CBA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795.1%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D51813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383.1%</w:t>
            </w:r>
          </w:p>
        </w:tc>
      </w:tr>
      <w:tr w:rsidR="004048FB" w:rsidRPr="004D7A7D" w14:paraId="6893FB51" w14:textId="77777777" w:rsidTr="005D543D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2ED0C7" w14:textId="77777777" w:rsidR="004048FB" w:rsidRPr="004D7A7D" w:rsidRDefault="004048FB" w:rsidP="005D543D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F0C3A8F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-26.60%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32F58BD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-35.72%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6C2DDD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-35.58%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28640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513.6%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F9169C8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392.7%</w:t>
            </w:r>
          </w:p>
        </w:tc>
      </w:tr>
      <w:tr w:rsidR="004048FB" w:rsidRPr="004D7A7D" w14:paraId="2215FEC6" w14:textId="77777777" w:rsidTr="005D543D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1D2E37" w14:textId="77777777" w:rsidR="004048FB" w:rsidRPr="004D7A7D" w:rsidRDefault="004048FB" w:rsidP="005D543D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82BB03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-39.53%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44D436D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-47.43%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3205E33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-46.69%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CAADCF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457.3%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97AAB99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461.2%</w:t>
            </w:r>
          </w:p>
        </w:tc>
      </w:tr>
    </w:tbl>
    <w:p w14:paraId="40DBC4E0" w14:textId="77777777" w:rsidR="004048FB" w:rsidRPr="004D7A7D" w:rsidRDefault="004048FB" w:rsidP="004048FB">
      <w:pPr>
        <w:jc w:val="left"/>
        <w:rPr>
          <w:lang w:val="en-CA"/>
        </w:rPr>
      </w:pPr>
    </w:p>
    <w:tbl>
      <w:tblPr>
        <w:tblStyle w:val="GridTable1Light"/>
        <w:tblW w:w="6914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204"/>
        <w:gridCol w:w="1204"/>
        <w:gridCol w:w="1204"/>
        <w:gridCol w:w="931"/>
        <w:gridCol w:w="931"/>
      </w:tblGrid>
      <w:tr w:rsidR="004048FB" w:rsidRPr="004D7A7D" w14:paraId="519C4BCB" w14:textId="77777777" w:rsidTr="005D5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A1CA223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474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784ED9C" w14:textId="77777777" w:rsidR="004048FB" w:rsidRPr="004D7A7D" w:rsidRDefault="004048FB" w:rsidP="005D543D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Random Access Main 10</w:t>
            </w:r>
          </w:p>
        </w:tc>
      </w:tr>
      <w:tr w:rsidR="004048FB" w:rsidRPr="004D7A7D" w14:paraId="5FFE6FC1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4148794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2A23AFD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4BDF06D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5BD4A61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9DB61B2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EncT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03FF09B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DecT</w:t>
            </w:r>
          </w:p>
        </w:tc>
      </w:tr>
      <w:tr w:rsidR="004048FB" w:rsidRPr="004D7A7D" w14:paraId="7A8B5FEC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F122C49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739B8F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-22.47%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79003E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-27.84%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90B2CAF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-36.88%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BDE71B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875.4%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57ACC1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769.1%</w:t>
            </w:r>
          </w:p>
        </w:tc>
      </w:tr>
      <w:tr w:rsidR="004048FB" w:rsidRPr="004D7A7D" w14:paraId="7AB016B8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FEBCBA8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F0CDAA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-26.01%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80EC03B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-36.30%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8F19098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-40.11%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44E60C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824.7%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3A112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958.3%</w:t>
            </w:r>
          </w:p>
        </w:tc>
      </w:tr>
      <w:tr w:rsidR="004048FB" w:rsidRPr="004D7A7D" w14:paraId="5BFDCA18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0649B16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9E79C7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-20.80%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0B29883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-35.53%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91D5E5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-33.16%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BC79924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714.1%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34AE9F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774.7%</w:t>
            </w:r>
          </w:p>
        </w:tc>
      </w:tr>
      <w:tr w:rsidR="004048FB" w:rsidRPr="004D7A7D" w14:paraId="3A5AE8C7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23EEB1D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CE7CB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-22.22%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692853E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-27.13%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E0E676D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-27.05%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A29A8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748.2%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0E6C3A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829.1%</w:t>
            </w:r>
          </w:p>
        </w:tc>
      </w:tr>
      <w:tr w:rsidR="004048FB" w:rsidRPr="004D7A7D" w14:paraId="6F0676EA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CA0EFF0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219544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682BB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B6104E9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 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062FCB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 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644DB9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</w:tr>
      <w:tr w:rsidR="004048FB" w:rsidRPr="00117528" w14:paraId="2BB34BF8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60CDE80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C0B922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szCs w:val="22"/>
              </w:rPr>
              <w:t>-22.56%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8AFEA7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szCs w:val="22"/>
              </w:rPr>
              <w:t>-31.91%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1583A70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szCs w:val="22"/>
              </w:rPr>
              <w:t>-33.67%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C6B892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color w:val="000000"/>
                <w:szCs w:val="22"/>
              </w:rPr>
              <w:t>775.1%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2A3A9BC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color w:val="000000"/>
                <w:szCs w:val="22"/>
              </w:rPr>
              <w:t>821.9%</w:t>
            </w:r>
          </w:p>
        </w:tc>
      </w:tr>
      <w:tr w:rsidR="004048FB" w:rsidRPr="004D7A7D" w14:paraId="6F080E06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8762530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77D6FD8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-23.10%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23856EE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-28.71%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66BE1C4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-28.75%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C11F68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768.1%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2DE8E5B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898.2%</w:t>
            </w:r>
          </w:p>
        </w:tc>
      </w:tr>
      <w:tr w:rsidR="004048FB" w:rsidRPr="004D7A7D" w14:paraId="75DA0F40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30EFBA3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D84EA5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-28.70%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4DCCC8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-37.47%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B60161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-37.77%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5FAF37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614.7%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2D1CE08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505.2%</w:t>
            </w:r>
          </w:p>
        </w:tc>
      </w:tr>
      <w:tr w:rsidR="004048FB" w:rsidRPr="004D7A7D" w14:paraId="0E3B209B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987FE50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342AD8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-36.82%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95C4389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-43.33%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397B8E8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-43.43%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9D954B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566.6%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751F36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413.2%</w:t>
            </w:r>
          </w:p>
        </w:tc>
      </w:tr>
    </w:tbl>
    <w:p w14:paraId="0D5E8073" w14:textId="77777777" w:rsidR="004048FB" w:rsidRPr="004D7A7D" w:rsidRDefault="004048FB" w:rsidP="004048FB">
      <w:pPr>
        <w:jc w:val="left"/>
        <w:rPr>
          <w:lang w:val="en-CA"/>
        </w:rPr>
      </w:pPr>
    </w:p>
    <w:tbl>
      <w:tblPr>
        <w:tblStyle w:val="GridTable1Light"/>
        <w:tblW w:w="6914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204"/>
        <w:gridCol w:w="1204"/>
        <w:gridCol w:w="1204"/>
        <w:gridCol w:w="931"/>
        <w:gridCol w:w="931"/>
      </w:tblGrid>
      <w:tr w:rsidR="004048FB" w:rsidRPr="004D7A7D" w14:paraId="75664481" w14:textId="77777777" w:rsidTr="005D5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D7280B5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474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CC0A427" w14:textId="77777777" w:rsidR="004048FB" w:rsidRPr="004D7A7D" w:rsidRDefault="004048FB" w:rsidP="005D543D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Low Delay B Main 10</w:t>
            </w:r>
          </w:p>
        </w:tc>
      </w:tr>
      <w:tr w:rsidR="004048FB" w:rsidRPr="004D7A7D" w14:paraId="1822644B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F5F0EFB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CCEB8C8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193A567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83D249A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CB20D07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EncT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5AA7A4B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DecT</w:t>
            </w:r>
          </w:p>
        </w:tc>
      </w:tr>
      <w:tr w:rsidR="004048FB" w:rsidRPr="004D7A7D" w14:paraId="4DA4FB00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A6E4AF0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43DD424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3006C2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240FBFD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0FF61F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961F29B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</w:tr>
      <w:tr w:rsidR="004048FB" w:rsidRPr="004D7A7D" w14:paraId="699ACBA4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D3E0EE8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0CEC74D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7C0B9D3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7A5C039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CC2C30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FC81356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</w:tr>
      <w:tr w:rsidR="004048FB" w:rsidRPr="004D7A7D" w14:paraId="7C6D346B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2834717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14B2881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-17.76%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B5DAD1D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-41.31%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C6F99E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-38.53%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62F232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661.6%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F25329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649.7%</w:t>
            </w:r>
          </w:p>
        </w:tc>
      </w:tr>
      <w:tr w:rsidR="004048FB" w:rsidRPr="004D7A7D" w14:paraId="2E9C9E76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480D5A0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D900C34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-19.49%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30FFC1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-31.72%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D07949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-31.66%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C9CE33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618.2%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4F8247D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678.1%</w:t>
            </w:r>
          </w:p>
        </w:tc>
      </w:tr>
      <w:tr w:rsidR="004048FB" w:rsidRPr="004D7A7D" w14:paraId="2C338ABB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977E08B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EE1FDF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-16.28%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8496CA7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-30.12%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DA16D0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-30.39%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0AA02BB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587.1%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377941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406.5%</w:t>
            </w:r>
          </w:p>
        </w:tc>
      </w:tr>
      <w:tr w:rsidR="004048FB" w:rsidRPr="00117528" w14:paraId="7219F5B0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05DF2C9" w14:textId="77777777" w:rsidR="004048FB" w:rsidRPr="00FF4612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FF4612">
              <w:rPr>
                <w:rFonts w:eastAsia="Times New Roma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F37F478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szCs w:val="22"/>
              </w:rPr>
              <w:t>-17.97%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0AA6533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szCs w:val="22"/>
              </w:rPr>
              <w:t>-35.32%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3F94BEB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szCs w:val="22"/>
              </w:rPr>
              <w:t>-34.21%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DE2298D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color w:val="000000"/>
                <w:szCs w:val="22"/>
              </w:rPr>
              <w:t>627.8%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60BC06" w14:textId="77777777" w:rsidR="004048FB" w:rsidRPr="00FF4612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FF4612">
              <w:rPr>
                <w:b/>
                <w:bCs/>
                <w:color w:val="000000"/>
                <w:szCs w:val="22"/>
              </w:rPr>
              <w:t>586.1%</w:t>
            </w:r>
          </w:p>
        </w:tc>
      </w:tr>
      <w:tr w:rsidR="004048FB" w:rsidRPr="004D7A7D" w14:paraId="2F0969BC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8F35406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EB6A61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-21.22%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75D0346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-34.09%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536DD3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-33.02%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9A8DF84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659.2%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9396B4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772.5%</w:t>
            </w:r>
          </w:p>
        </w:tc>
      </w:tr>
      <w:tr w:rsidR="004048FB" w:rsidRPr="004D7A7D" w14:paraId="7D746E8E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72A0BF8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19E530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-24.87%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37A2FD6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-39.63%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8A16F0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-38.99%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9EA1C4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575.6%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B0DF54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491.8%</w:t>
            </w:r>
          </w:p>
        </w:tc>
      </w:tr>
      <w:tr w:rsidR="004048FB" w:rsidRPr="004D7A7D" w14:paraId="2818DAFA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6C24401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5B7D579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-35.47%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8854737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-44.37%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09F507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szCs w:val="22"/>
              </w:rPr>
              <w:t>-44.64%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09E488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538.8%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7913130" w14:textId="77777777" w:rsidR="004048FB" w:rsidRPr="00CA1E8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CA1E8D">
              <w:rPr>
                <w:color w:val="000000"/>
                <w:szCs w:val="22"/>
              </w:rPr>
              <w:t>424.4%</w:t>
            </w:r>
          </w:p>
        </w:tc>
      </w:tr>
    </w:tbl>
    <w:p w14:paraId="5C9568CF" w14:textId="77777777" w:rsidR="004048FB" w:rsidRDefault="004048FB" w:rsidP="004048FB">
      <w:pPr>
        <w:jc w:val="left"/>
        <w:rPr>
          <w:lang w:val="en-CA"/>
        </w:rPr>
      </w:pPr>
    </w:p>
    <w:p w14:paraId="6AE2ABAE" w14:textId="77777777" w:rsidR="004048FB" w:rsidRDefault="004048FB" w:rsidP="004048FB">
      <w:pPr>
        <w:rPr>
          <w:lang w:val="en-CA"/>
        </w:rPr>
      </w:pPr>
      <w:r>
        <w:rPr>
          <w:lang w:val="en-CA" w:eastAsia="ja-JP"/>
        </w:rPr>
        <w:t xml:space="preserve">The rate reduction for natural sequences over VTM in RA configuration </w:t>
      </w:r>
      <w:r>
        <w:rPr>
          <w:lang w:val="en-CA"/>
        </w:rPr>
        <w:t>for {Y, U, V} increased from ECM-10.0’s {-22.23%, -30.91%, -32.63%} to ECM-11.0’s {</w:t>
      </w:r>
      <w:r w:rsidRPr="002363A6">
        <w:rPr>
          <w:lang w:val="en-CA"/>
        </w:rPr>
        <w:t>-22.56%</w:t>
      </w:r>
      <w:r>
        <w:rPr>
          <w:lang w:val="en-CA"/>
        </w:rPr>
        <w:t xml:space="preserve">, </w:t>
      </w:r>
      <w:r w:rsidRPr="002363A6">
        <w:rPr>
          <w:lang w:val="en-CA"/>
        </w:rPr>
        <w:t>-31.91%</w:t>
      </w:r>
      <w:r>
        <w:rPr>
          <w:lang w:val="en-CA"/>
        </w:rPr>
        <w:t xml:space="preserve">, </w:t>
      </w:r>
      <w:r w:rsidRPr="002363A6">
        <w:rPr>
          <w:lang w:val="en-CA"/>
        </w:rPr>
        <w:t>-33.67%</w:t>
      </w:r>
      <w:r>
        <w:rPr>
          <w:lang w:val="en-CA"/>
        </w:rPr>
        <w:t>}. For SCC sequences (class TGM) the rate reduction for RA configuration increased from ECM-10.0’s {-36.63%, -43.02%, -43.08%} to ECM-11.0’s {</w:t>
      </w:r>
      <w:r w:rsidRPr="00006A66">
        <w:t xml:space="preserve"> </w:t>
      </w:r>
      <w:r w:rsidRPr="00006A66">
        <w:rPr>
          <w:lang w:val="en-CA"/>
        </w:rPr>
        <w:t>-36.82%</w:t>
      </w:r>
      <w:r>
        <w:rPr>
          <w:lang w:val="en-CA"/>
        </w:rPr>
        <w:t xml:space="preserve">, </w:t>
      </w:r>
      <w:r w:rsidRPr="00006A66">
        <w:rPr>
          <w:lang w:val="en-CA"/>
        </w:rPr>
        <w:t>-43.33%</w:t>
      </w:r>
      <w:r>
        <w:rPr>
          <w:lang w:val="en-CA"/>
        </w:rPr>
        <w:t xml:space="preserve">, </w:t>
      </w:r>
      <w:r w:rsidRPr="00006A66">
        <w:rPr>
          <w:lang w:val="en-CA"/>
        </w:rPr>
        <w:t>-43.43%</w:t>
      </w:r>
      <w:r>
        <w:rPr>
          <w:lang w:val="en-CA"/>
        </w:rPr>
        <w:t>}.</w:t>
      </w:r>
    </w:p>
    <w:p w14:paraId="14E1344A" w14:textId="77777777" w:rsidR="004048FB" w:rsidRDefault="004048FB" w:rsidP="004048FB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1E9FBAF3" w14:textId="323711E1" w:rsidR="004048FB" w:rsidRDefault="004048FB" w:rsidP="004048FB">
      <w:pPr>
        <w:rPr>
          <w:lang w:val="en-CA" w:eastAsia="ja-JP"/>
        </w:rPr>
      </w:pPr>
      <w:r>
        <w:rPr>
          <w:lang w:val="en-CA" w:eastAsia="ja-JP"/>
        </w:rPr>
        <w:t>In addition to 40 EE2 contributions, 4</w:t>
      </w:r>
      <w:r w:rsidR="0093418D">
        <w:rPr>
          <w:lang w:val="en-CA" w:eastAsia="ja-JP"/>
        </w:rPr>
        <w:t>3</w:t>
      </w:r>
      <w:r>
        <w:rPr>
          <w:lang w:val="en-CA" w:eastAsia="ja-JP"/>
        </w:rPr>
        <w:t xml:space="preserve"> (comparing to 48 last meeting) EE2-related and AHG12-related contributions were received. The EE2-related and AHG12-related contributions can be subdivided as follows:</w:t>
      </w:r>
    </w:p>
    <w:p w14:paraId="70D3BB5D" w14:textId="77777777" w:rsidR="004048FB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Intra (9)</w:t>
      </w:r>
    </w:p>
    <w:p w14:paraId="05C7DCBE" w14:textId="77777777" w:rsidR="004048FB" w:rsidRPr="00235C93" w:rsidRDefault="004048FB" w:rsidP="004048FB">
      <w:pPr>
        <w:rPr>
          <w:lang w:val="en-CA" w:eastAsia="ja-JP"/>
        </w:rPr>
      </w:pPr>
      <w:r w:rsidRPr="00235C93">
        <w:rPr>
          <w:lang w:val="en-CA" w:eastAsia="ja-JP"/>
        </w:rPr>
        <w:t>JVET-AG0075, "AHG12: Adaptive MRL Fusion", S. Blasi, J. Lainema (Nokia)</w:t>
      </w:r>
    </w:p>
    <w:p w14:paraId="5F6C2589" w14:textId="77777777" w:rsidR="004048FB" w:rsidRPr="00235C93" w:rsidRDefault="004048FB" w:rsidP="004048FB">
      <w:pPr>
        <w:rPr>
          <w:lang w:val="en-CA" w:eastAsia="ja-JP"/>
        </w:rPr>
      </w:pPr>
      <w:r w:rsidRPr="00235C93">
        <w:rPr>
          <w:lang w:val="en-CA" w:eastAsia="ja-JP"/>
        </w:rPr>
        <w:lastRenderedPageBreak/>
        <w:t>JVET-AG0078, "AHG12: Intra-prediction using Merged Histogram of Gradients", S. Blasi, I. Zupancic, P. Astola, J. Lainema (Nokia)</w:t>
      </w:r>
    </w:p>
    <w:p w14:paraId="52E8E1AB" w14:textId="72CB3B10" w:rsidR="004048FB" w:rsidRPr="00235C93" w:rsidRDefault="004048FB" w:rsidP="004048FB">
      <w:pPr>
        <w:rPr>
          <w:lang w:val="en-CA" w:eastAsia="ja-JP"/>
        </w:rPr>
      </w:pPr>
      <w:r w:rsidRPr="00235C93">
        <w:rPr>
          <w:lang w:val="en-CA" w:eastAsia="ja-JP"/>
        </w:rPr>
        <w:t>JVET-AG0084, "AHG12: DIMD Merge List", M. Blestel, P. Andrivon</w:t>
      </w:r>
      <w:r w:rsidR="00732FC7">
        <w:rPr>
          <w:lang w:val="en-CA" w:eastAsia="ja-JP"/>
        </w:rPr>
        <w:t xml:space="preserve"> (</w:t>
      </w:r>
      <w:r w:rsidR="00732FC7">
        <w:rPr>
          <w:szCs w:val="22"/>
          <w:lang w:val="en-CA"/>
        </w:rPr>
        <w:t>Ofinno)</w:t>
      </w:r>
    </w:p>
    <w:p w14:paraId="4B264259" w14:textId="77777777" w:rsidR="004048FB" w:rsidRPr="00235C93" w:rsidRDefault="004048FB" w:rsidP="004048FB">
      <w:pPr>
        <w:rPr>
          <w:lang w:val="en-CA" w:eastAsia="ja-JP"/>
        </w:rPr>
      </w:pPr>
      <w:r w:rsidRPr="00235C93">
        <w:rPr>
          <w:lang w:val="en-CA" w:eastAsia="ja-JP"/>
        </w:rPr>
        <w:t>JVET-AG0106, "AHG 12: TIMD merge mode", R. G. Youvalari, M. Abdoli (Xiaomi)</w:t>
      </w:r>
    </w:p>
    <w:p w14:paraId="15CC3962" w14:textId="77777777" w:rsidR="004048FB" w:rsidRPr="00235C93" w:rsidRDefault="004048FB" w:rsidP="004048FB">
      <w:pPr>
        <w:rPr>
          <w:lang w:val="en-CA" w:eastAsia="ja-JP"/>
        </w:rPr>
      </w:pPr>
      <w:r w:rsidRPr="00235C93">
        <w:rPr>
          <w:lang w:val="en-CA" w:eastAsia="ja-JP"/>
        </w:rPr>
        <w:t>JVET-AG0120, "Non-EE2: On line buffer restriction", Z. Deng, K. Zhang, L. Zhang (Bytedance)</w:t>
      </w:r>
    </w:p>
    <w:p w14:paraId="56C23167" w14:textId="77777777" w:rsidR="004048FB" w:rsidRPr="00235C93" w:rsidRDefault="004048FB" w:rsidP="004048FB">
      <w:pPr>
        <w:rPr>
          <w:lang w:val="en-CA" w:eastAsia="ja-JP"/>
        </w:rPr>
      </w:pPr>
      <w:r w:rsidRPr="00235C93">
        <w:rPr>
          <w:lang w:val="en-CA" w:eastAsia="ja-JP"/>
        </w:rPr>
        <w:t>JVET-AG0121, "Non-EE2: Block vector guided LUT for chroma prediction", J. Huo, X. Hao, M. Chen, N. Qiu, Z. Zhang, Y. Ma, F. Yang (Xidian Univ.), M. Li, F. Wang, J. Ren (OPPO)</w:t>
      </w:r>
    </w:p>
    <w:p w14:paraId="72EE1D39" w14:textId="77777777" w:rsidR="004048FB" w:rsidRPr="00235C93" w:rsidRDefault="004048FB" w:rsidP="004048FB">
      <w:pPr>
        <w:rPr>
          <w:lang w:val="en-CA" w:eastAsia="ja-JP"/>
        </w:rPr>
      </w:pPr>
      <w:r w:rsidRPr="00235C93">
        <w:rPr>
          <w:lang w:val="en-CA" w:eastAsia="ja-JP"/>
        </w:rPr>
        <w:t>JVET-AG0138, "Non-EE2: Chroma intra prediction mode reordering", X. Li, R.-L. Liao, J. Chen, Y. Ye (Alibaba)</w:t>
      </w:r>
    </w:p>
    <w:p w14:paraId="33E4079F" w14:textId="77777777" w:rsidR="004048FB" w:rsidRPr="00235C93" w:rsidRDefault="004048FB" w:rsidP="004048FB">
      <w:pPr>
        <w:rPr>
          <w:lang w:val="en-CA" w:eastAsia="ja-JP"/>
        </w:rPr>
      </w:pPr>
      <w:r w:rsidRPr="00235C93">
        <w:rPr>
          <w:lang w:val="en-CA" w:eastAsia="ja-JP"/>
        </w:rPr>
        <w:t>JVET-AG0141, "AHG 12: Occurrence-Based Intra Coding (OBIC)", R. G. Youvalari, M. Abdoli (Xiaomi)</w:t>
      </w:r>
    </w:p>
    <w:p w14:paraId="4E05389A" w14:textId="77777777" w:rsidR="004048FB" w:rsidRDefault="004048FB" w:rsidP="004048FB">
      <w:pPr>
        <w:rPr>
          <w:lang w:val="en-CA" w:eastAsia="ja-JP"/>
        </w:rPr>
      </w:pPr>
      <w:r w:rsidRPr="00235C93">
        <w:rPr>
          <w:lang w:val="en-CA" w:eastAsia="ja-JP"/>
        </w:rPr>
        <w:t>JVET-AG0197, "Non-EE2: Matrix based intra prediction replacing conventional intra modes", B. Ray, H. Wang, V. Seregin, M. Karczewicz, P. Garus (Qualcomm)</w:t>
      </w:r>
      <w:r w:rsidRPr="00235C93">
        <w:rPr>
          <w:lang w:val="en-CA" w:eastAsia="ja-JP"/>
        </w:rPr>
        <w:tab/>
      </w:r>
    </w:p>
    <w:p w14:paraId="39593D9E" w14:textId="44F1F75E" w:rsidR="004048FB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IntraTMP and IntraBC (</w:t>
      </w:r>
      <w:r w:rsidR="000562CF">
        <w:rPr>
          <w:lang w:val="en-CA" w:eastAsia="ja-JP"/>
        </w:rPr>
        <w:t>8</w:t>
      </w:r>
      <w:r>
        <w:rPr>
          <w:lang w:val="en-CA" w:eastAsia="ja-JP"/>
        </w:rPr>
        <w:t>)</w:t>
      </w:r>
    </w:p>
    <w:p w14:paraId="2F9DAFCA" w14:textId="77777777" w:rsidR="004048FB" w:rsidRPr="000E1155" w:rsidRDefault="004048FB" w:rsidP="004048FB">
      <w:pPr>
        <w:rPr>
          <w:lang w:val="en-CA" w:eastAsia="ja-JP"/>
        </w:rPr>
      </w:pPr>
      <w:r w:rsidRPr="000E1155">
        <w:rPr>
          <w:lang w:val="en-CA" w:eastAsia="ja-JP"/>
        </w:rPr>
        <w:t>JVET-AG0063, "EE2-1.2 related: AR-BVP for IntraTMP merge candidates", L. Zhang, Y. Yu, F. Wang, H. Yu, D. Wang</w:t>
      </w:r>
      <w:r>
        <w:rPr>
          <w:lang w:val="en-CA" w:eastAsia="ja-JP"/>
        </w:rPr>
        <w:t xml:space="preserve"> </w:t>
      </w:r>
      <w:r w:rsidRPr="000E1155">
        <w:rPr>
          <w:lang w:val="en-CA" w:eastAsia="ja-JP"/>
        </w:rPr>
        <w:t>(OPPO)</w:t>
      </w:r>
    </w:p>
    <w:p w14:paraId="4F6DA69B" w14:textId="77777777" w:rsidR="004048FB" w:rsidRPr="000E1155" w:rsidRDefault="004048FB" w:rsidP="004048FB">
      <w:pPr>
        <w:rPr>
          <w:lang w:val="en-CA" w:eastAsia="ja-JP"/>
        </w:rPr>
      </w:pPr>
      <w:r w:rsidRPr="000E1155">
        <w:rPr>
          <w:lang w:val="en-CA" w:eastAsia="ja-JP"/>
        </w:rPr>
        <w:t>JVET-AG0074, "Non-EE2: IntraTMP with HMVP Candidates", C. Zhu, G. Li, T. Tang, L. Luo, H. Guo (UESTC), Y. Huo, Y. Liu (Transsion)</w:t>
      </w:r>
    </w:p>
    <w:p w14:paraId="3C9D7A6D" w14:textId="77777777" w:rsidR="004048FB" w:rsidRPr="000E1155" w:rsidRDefault="004048FB" w:rsidP="004048FB">
      <w:pPr>
        <w:rPr>
          <w:lang w:val="en-CA" w:eastAsia="ja-JP"/>
        </w:rPr>
      </w:pPr>
      <w:r w:rsidRPr="000E1155">
        <w:rPr>
          <w:lang w:val="en-CA" w:eastAsia="ja-JP"/>
        </w:rPr>
        <w:t>JVET-AG0080, "EE2-related: Extend block vector prediction for IntraTMP merge candidates", N. Qiu, J. Huo, Y. Ma, F. Yang (Xidian Univ.)</w:t>
      </w:r>
    </w:p>
    <w:p w14:paraId="006E7394" w14:textId="77777777" w:rsidR="004048FB" w:rsidRPr="000E1155" w:rsidRDefault="004048FB" w:rsidP="004048FB">
      <w:pPr>
        <w:rPr>
          <w:lang w:val="en-CA" w:eastAsia="ja-JP"/>
        </w:rPr>
      </w:pPr>
      <w:r w:rsidRPr="000E1155">
        <w:rPr>
          <w:lang w:val="en-CA" w:eastAsia="ja-JP"/>
        </w:rPr>
        <w:t>JVET-AG0113, "Non-EE2: FIBC Extension", J. Kim, J. Kang, H. Han, H. Choi (HNU), W. Lim, S.-C. Lim (ETRI)</w:t>
      </w:r>
    </w:p>
    <w:p w14:paraId="2854AF49" w14:textId="77777777" w:rsidR="004048FB" w:rsidRPr="00044E30" w:rsidRDefault="004048FB" w:rsidP="004048FB">
      <w:pPr>
        <w:rPr>
          <w:lang w:val="fr-FR" w:eastAsia="ja-JP"/>
        </w:rPr>
      </w:pPr>
      <w:r w:rsidRPr="00044E30">
        <w:rPr>
          <w:lang w:val="fr-FR" w:eastAsia="ja-JP"/>
        </w:rPr>
        <w:t>JVET-AG0186, "Non-EE2: FIBC Extension", H.-J. Jhu, X. Xiu, W. Chen, C.-W. Kuo, N. Yan, C. Ma, X. Wang (Kwai)</w:t>
      </w:r>
    </w:p>
    <w:p w14:paraId="53D5580A" w14:textId="77777777" w:rsidR="004048FB" w:rsidRPr="00044E30" w:rsidRDefault="004048FB" w:rsidP="004048FB">
      <w:pPr>
        <w:rPr>
          <w:lang w:val="fr-FR" w:eastAsia="ja-JP"/>
        </w:rPr>
      </w:pPr>
      <w:r w:rsidRPr="00044E30">
        <w:rPr>
          <w:lang w:val="fr-FR" w:eastAsia="ja-JP"/>
        </w:rPr>
        <w:t>JVET-AG0193, "Non-EE2: Enhancements on IntraTMP", W. Chen, X. Xiu, C. Ma, H.-J. Jhu, C.-W. Kuo, N. Yan, X. Wang (Kwai)</w:t>
      </w:r>
    </w:p>
    <w:p w14:paraId="3A9F58C7" w14:textId="76F66D4A" w:rsidR="004048FB" w:rsidRDefault="004048FB" w:rsidP="004048FB">
      <w:pPr>
        <w:rPr>
          <w:lang w:val="fr-FR" w:eastAsia="ja-JP"/>
        </w:rPr>
      </w:pPr>
      <w:r w:rsidRPr="00044E30">
        <w:rPr>
          <w:lang w:val="fr-FR" w:eastAsia="ja-JP"/>
        </w:rPr>
        <w:t>JVET-AG0231, "EE2-1.7b related: unrestricted 1.7b performances</w:t>
      </w:r>
      <w:r w:rsidR="007877AE" w:rsidRPr="003C2A70">
        <w:rPr>
          <w:lang w:val="fr-FR" w:eastAsia="ja-JP"/>
        </w:rPr>
        <w:t>"</w:t>
      </w:r>
      <w:r w:rsidR="007877AE">
        <w:rPr>
          <w:lang w:val="fr-FR" w:eastAsia="ja-JP"/>
        </w:rPr>
        <w:t xml:space="preserve"> </w:t>
      </w:r>
      <w:r w:rsidRPr="00044E30">
        <w:rPr>
          <w:lang w:val="fr-FR" w:eastAsia="ja-JP"/>
        </w:rPr>
        <w:t>F. Le Léannec, K. Naser, T. Dumas, Y. Chen, M. Radosavljević, T. Poirier, (InterDigital)</w:t>
      </w:r>
    </w:p>
    <w:p w14:paraId="0C07251F" w14:textId="64F195EA" w:rsidR="007877AE" w:rsidRPr="00044E30" w:rsidRDefault="007877AE" w:rsidP="007877AE">
      <w:pPr>
        <w:rPr>
          <w:lang w:val="fr-FR" w:eastAsia="ja-JP"/>
        </w:rPr>
      </w:pPr>
      <w:r w:rsidRPr="00F40E4C">
        <w:rPr>
          <w:lang w:val="fr-FR" w:eastAsia="ja-JP"/>
        </w:rPr>
        <w:t>JVET-AG0</w:t>
      </w:r>
      <w:r>
        <w:rPr>
          <w:lang w:val="fr-FR" w:eastAsia="ja-JP"/>
        </w:rPr>
        <w:t>243</w:t>
      </w:r>
      <w:r w:rsidRPr="00F40E4C">
        <w:rPr>
          <w:lang w:val="fr-FR" w:eastAsia="ja-JP"/>
        </w:rPr>
        <w:t>, "</w:t>
      </w:r>
      <w:r w:rsidRPr="003C2A70">
        <w:rPr>
          <w:lang w:val="fr-FR"/>
        </w:rPr>
        <w:t xml:space="preserve"> </w:t>
      </w:r>
      <w:r w:rsidRPr="00F40E4C">
        <w:rPr>
          <w:lang w:val="fr-FR" w:eastAsia="ja-JP"/>
        </w:rPr>
        <w:t>EE2-1.4: IntraTMP extension to DIMD"</w:t>
      </w:r>
      <w:r>
        <w:rPr>
          <w:lang w:val="fr-FR" w:eastAsia="ja-JP"/>
        </w:rPr>
        <w:t xml:space="preserve">, </w:t>
      </w:r>
      <w:r w:rsidRPr="00F40E4C">
        <w:rPr>
          <w:lang w:val="fr-FR" w:eastAsia="ja-JP"/>
        </w:rPr>
        <w:t>K. Naser,</w:t>
      </w:r>
      <w:r>
        <w:rPr>
          <w:lang w:val="fr-FR" w:eastAsia="ja-JP"/>
        </w:rPr>
        <w:t xml:space="preserve"> </w:t>
      </w:r>
      <w:r w:rsidRPr="00F40E4C">
        <w:rPr>
          <w:lang w:val="fr-FR" w:eastAsia="ja-JP"/>
        </w:rPr>
        <w:t>F. Le Léannec,</w:t>
      </w:r>
      <w:r>
        <w:rPr>
          <w:lang w:val="fr-FR" w:eastAsia="ja-JP"/>
        </w:rPr>
        <w:t xml:space="preserve"> </w:t>
      </w:r>
      <w:r w:rsidRPr="00F40E4C">
        <w:rPr>
          <w:lang w:val="fr-FR" w:eastAsia="ja-JP"/>
        </w:rPr>
        <w:t>T. Poirier</w:t>
      </w:r>
      <w:r>
        <w:rPr>
          <w:lang w:val="fr-FR" w:eastAsia="ja-JP"/>
        </w:rPr>
        <w:t>, H. Guermoud, T. Dumas</w:t>
      </w:r>
      <w:r w:rsidRPr="00F40E4C">
        <w:rPr>
          <w:lang w:val="fr-FR" w:eastAsia="ja-JP"/>
        </w:rPr>
        <w:t>, (InterDigital)</w:t>
      </w:r>
    </w:p>
    <w:p w14:paraId="0E1DA40F" w14:textId="77777777" w:rsidR="004048FB" w:rsidRPr="00EC1C63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Inter (10)</w:t>
      </w:r>
    </w:p>
    <w:p w14:paraId="222B9E28" w14:textId="77777777" w:rsidR="004048FB" w:rsidRPr="00EC1C63" w:rsidRDefault="004048FB" w:rsidP="004048FB">
      <w:pPr>
        <w:rPr>
          <w:lang w:val="en-CA" w:eastAsia="ja-JP"/>
        </w:rPr>
      </w:pPr>
      <w:r w:rsidRPr="00EC1C63">
        <w:rPr>
          <w:lang w:val="en-CA" w:eastAsia="ja-JP"/>
        </w:rPr>
        <w:t>JVET-AG0073, "Non-EE2: Chained motion vector prediction", Y. Kidani, H. Kato, K. Kawamura (KDDI)</w:t>
      </w:r>
    </w:p>
    <w:p w14:paraId="7E5F1BAD" w14:textId="77777777" w:rsidR="004048FB" w:rsidRPr="00EC1C63" w:rsidRDefault="004048FB" w:rsidP="004048FB">
      <w:pPr>
        <w:rPr>
          <w:lang w:val="en-CA" w:eastAsia="ja-JP"/>
        </w:rPr>
      </w:pPr>
      <w:r w:rsidRPr="00EC1C63">
        <w:rPr>
          <w:lang w:val="en-CA" w:eastAsia="ja-JP"/>
        </w:rPr>
        <w:t>JVET-AG0096, "Non-EE2: On temporal buffer handling", Z. Deng, K. Zhang, L. Zhao, L. Zhang (Bytedance)</w:t>
      </w:r>
    </w:p>
    <w:p w14:paraId="21B5B010" w14:textId="77777777" w:rsidR="004048FB" w:rsidRPr="00EC1C63" w:rsidRDefault="004048FB" w:rsidP="004048FB">
      <w:pPr>
        <w:rPr>
          <w:lang w:val="en-CA" w:eastAsia="ja-JP"/>
        </w:rPr>
      </w:pPr>
      <w:r w:rsidRPr="00EC1C63">
        <w:rPr>
          <w:lang w:val="en-CA" w:eastAsia="ja-JP"/>
        </w:rPr>
        <w:t>JVET-AG0125, "AHG12: Parallel friendly use of boundary distortion for DMVR", K. Andersson, R. Yu (Ericsson)</w:t>
      </w:r>
    </w:p>
    <w:p w14:paraId="52302529" w14:textId="77777777" w:rsidR="004048FB" w:rsidRPr="00EC1C63" w:rsidRDefault="004048FB" w:rsidP="004048FB">
      <w:pPr>
        <w:rPr>
          <w:lang w:val="en-CA" w:eastAsia="ja-JP"/>
        </w:rPr>
      </w:pPr>
      <w:r w:rsidRPr="00EC1C63">
        <w:rPr>
          <w:lang w:val="en-CA" w:eastAsia="ja-JP"/>
        </w:rPr>
        <w:t>JVET-AG0149, "Non-EE2: Improvements to subblock merge mode", J. Chen, R.-L. Liao, Y. Zheng, X. Li, Y. Ye (Alibaba)</w:t>
      </w:r>
    </w:p>
    <w:p w14:paraId="1C0E7D73" w14:textId="77777777" w:rsidR="004048FB" w:rsidRPr="00EC1C63" w:rsidRDefault="004048FB" w:rsidP="004048FB">
      <w:pPr>
        <w:rPr>
          <w:lang w:val="en-CA" w:eastAsia="ja-JP"/>
        </w:rPr>
      </w:pPr>
      <w:r w:rsidRPr="00EC1C63">
        <w:rPr>
          <w:lang w:val="en-CA" w:eastAsia="ja-JP"/>
        </w:rPr>
        <w:t>JVET-AG0150, "EE2-related: Adaptive GPM blending", L. Zhao, K. Zhang, L. Zhang (Bytedance)</w:t>
      </w:r>
    </w:p>
    <w:p w14:paraId="72EF594D" w14:textId="77777777" w:rsidR="004048FB" w:rsidRPr="00EC1C63" w:rsidRDefault="004048FB" w:rsidP="004048FB">
      <w:pPr>
        <w:rPr>
          <w:lang w:val="en-CA" w:eastAsia="ja-JP"/>
        </w:rPr>
      </w:pPr>
      <w:r w:rsidRPr="00EC1C63">
        <w:rPr>
          <w:lang w:val="en-CA" w:eastAsia="ja-JP"/>
        </w:rPr>
        <w:t>JVET-AG0172, "EE2-related: Chroma LIC derivation with template costs", T. Bae, S. Deshpande (Sharp)</w:t>
      </w:r>
      <w:r w:rsidRPr="00EC1C63">
        <w:rPr>
          <w:lang w:val="en-CA" w:eastAsia="ja-JP"/>
        </w:rPr>
        <w:tab/>
      </w:r>
    </w:p>
    <w:p w14:paraId="6341C579" w14:textId="77777777" w:rsidR="004048FB" w:rsidRPr="00EC1C63" w:rsidRDefault="004048FB" w:rsidP="004048FB">
      <w:pPr>
        <w:rPr>
          <w:lang w:val="en-CA" w:eastAsia="ja-JP"/>
        </w:rPr>
      </w:pPr>
      <w:r w:rsidRPr="00EC1C63">
        <w:rPr>
          <w:lang w:val="en-CA" w:eastAsia="ja-JP"/>
        </w:rPr>
        <w:lastRenderedPageBreak/>
        <w:t>JVET-AG0194, "Non-EE2: Reference filtering for inter-prediction", A. Filippov, V. Rufitskiy, K. Suverov (Ofinno)</w:t>
      </w:r>
    </w:p>
    <w:p w14:paraId="6D419F60" w14:textId="77777777" w:rsidR="004048FB" w:rsidRPr="00EC1C63" w:rsidRDefault="004048FB" w:rsidP="004048FB">
      <w:pPr>
        <w:rPr>
          <w:lang w:val="en-CA" w:eastAsia="ja-JP"/>
        </w:rPr>
      </w:pPr>
      <w:r w:rsidRPr="00EC1C63">
        <w:rPr>
          <w:lang w:val="en-CA" w:eastAsia="ja-JP"/>
        </w:rPr>
        <w:t>JVET-AG0195, "Non-EE2: LIC model parameter inheritance for merge modes", C.-C. Chen, H. Huang, V. Seregin, M. Karczewicz</w:t>
      </w:r>
    </w:p>
    <w:p w14:paraId="098C1FB6" w14:textId="77777777" w:rsidR="004048FB" w:rsidRPr="00EC1C63" w:rsidRDefault="004048FB" w:rsidP="004048FB">
      <w:pPr>
        <w:rPr>
          <w:lang w:val="en-CA" w:eastAsia="ja-JP"/>
        </w:rPr>
      </w:pPr>
      <w:r w:rsidRPr="00EC1C63">
        <w:rPr>
          <w:lang w:val="en-CA" w:eastAsia="ja-JP"/>
        </w:rPr>
        <w:t>JVET-AG0200, "Non-EE2: Inter CCP merge mode with zero luma CBF", Z. Deng, K. Zhang, L. Zhang (Bytedance)</w:t>
      </w:r>
    </w:p>
    <w:p w14:paraId="5FA94A14" w14:textId="77777777" w:rsidR="004048FB" w:rsidRDefault="004048FB" w:rsidP="004048FB">
      <w:pPr>
        <w:rPr>
          <w:lang w:val="en-CA" w:eastAsia="ja-JP"/>
        </w:rPr>
      </w:pPr>
      <w:r w:rsidRPr="00EC1C63">
        <w:rPr>
          <w:lang w:val="en-CA" w:eastAsia="ja-JP"/>
        </w:rPr>
        <w:t>JVET-AG0202, "Non-EE2: Geometry partitioning mode with inter prediction and intra block copy", Y. Wang, K. Zhang, L. Zhang (Bytedance)</w:t>
      </w:r>
    </w:p>
    <w:p w14:paraId="7C8BCD9C" w14:textId="66CB9615" w:rsidR="004048FB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 (</w:t>
      </w:r>
      <w:r w:rsidR="00C03CEE">
        <w:rPr>
          <w:lang w:val="en-CA" w:eastAsia="ja-JP"/>
        </w:rPr>
        <w:t>3</w:t>
      </w:r>
      <w:r>
        <w:rPr>
          <w:lang w:val="en-CA" w:eastAsia="ja-JP"/>
        </w:rPr>
        <w:t>)</w:t>
      </w:r>
    </w:p>
    <w:p w14:paraId="1A5BCC8A" w14:textId="77777777" w:rsidR="004048FB" w:rsidRPr="00F060B9" w:rsidRDefault="004048FB" w:rsidP="004048FB">
      <w:pPr>
        <w:rPr>
          <w:lang w:val="en-CA" w:eastAsia="ja-JP"/>
        </w:rPr>
      </w:pPr>
      <w:r w:rsidRPr="00F060B9">
        <w:rPr>
          <w:lang w:val="en-CA" w:eastAsia="ja-JP"/>
        </w:rPr>
        <w:t>JVET-AG0065, "Non-EE2: Adaptive coefficient precision for CCALF", N. Song, Y. Yu, H. Yu, D. Wang</w:t>
      </w:r>
      <w:r>
        <w:rPr>
          <w:lang w:val="en-CA" w:eastAsia="ja-JP"/>
        </w:rPr>
        <w:t xml:space="preserve"> </w:t>
      </w:r>
      <w:r w:rsidRPr="00F060B9">
        <w:rPr>
          <w:lang w:val="en-CA" w:eastAsia="ja-JP"/>
        </w:rPr>
        <w:t>(OPPO)</w:t>
      </w:r>
    </w:p>
    <w:p w14:paraId="4EC28F24" w14:textId="77777777" w:rsidR="004048FB" w:rsidRDefault="004048FB" w:rsidP="004048FB">
      <w:pPr>
        <w:rPr>
          <w:lang w:val="en-CA" w:eastAsia="ja-JP"/>
        </w:rPr>
      </w:pPr>
      <w:r w:rsidRPr="00F060B9">
        <w:rPr>
          <w:lang w:val="en-CA" w:eastAsia="ja-JP"/>
        </w:rPr>
        <w:t>JVET-AG0198, "Non-EE2: Coding Information based ALF Classification", W. Yin, K. Zhang, Y. Wang, Z. Deng, L. Zhao, N. Zhang, M. Salehifar, L. Zhang (Bytedance)</w:t>
      </w:r>
    </w:p>
    <w:p w14:paraId="2FE77F77" w14:textId="7024022C" w:rsidR="00C03CEE" w:rsidRDefault="00C03CEE" w:rsidP="004048FB">
      <w:pPr>
        <w:rPr>
          <w:lang w:val="en-CA" w:eastAsia="ja-JP"/>
        </w:rPr>
      </w:pPr>
      <w:r w:rsidRPr="00F060B9">
        <w:rPr>
          <w:lang w:val="en-CA" w:eastAsia="ja-JP"/>
        </w:rPr>
        <w:t>JVET-AG0</w:t>
      </w:r>
      <w:r>
        <w:rPr>
          <w:lang w:val="en-CA" w:eastAsia="ja-JP"/>
        </w:rPr>
        <w:t>233</w:t>
      </w:r>
      <w:r w:rsidRPr="00F060B9">
        <w:rPr>
          <w:lang w:val="en-CA" w:eastAsia="ja-JP"/>
        </w:rPr>
        <w:t>, "</w:t>
      </w:r>
      <w:r w:rsidRPr="00044E30">
        <w:rPr>
          <w:lang w:val="en-CA" w:eastAsia="ja-JP"/>
        </w:rPr>
        <w:t xml:space="preserve"> EE2-related: Adaptive precision for CCALF coefficients</w:t>
      </w:r>
      <w:r w:rsidRPr="00F060B9">
        <w:rPr>
          <w:lang w:val="en-CA" w:eastAsia="ja-JP"/>
        </w:rPr>
        <w:t xml:space="preserve">", </w:t>
      </w:r>
      <w:hyperlink r:id="rId18" w:history="1">
        <w:r w:rsidRPr="00044E30">
          <w:rPr>
            <w:lang w:val="en-CA" w:eastAsia="ja-JP"/>
          </w:rPr>
          <w:t>N. Hu</w:t>
        </w:r>
      </w:hyperlink>
      <w:r w:rsidRPr="00044E30">
        <w:rPr>
          <w:lang w:val="en-CA" w:eastAsia="ja-JP"/>
        </w:rPr>
        <w:t>, </w:t>
      </w:r>
      <w:hyperlink r:id="rId19" w:history="1">
        <w:r w:rsidRPr="00044E30">
          <w:rPr>
            <w:lang w:val="en-CA" w:eastAsia="ja-JP"/>
          </w:rPr>
          <w:t>M. Karczewicz</w:t>
        </w:r>
      </w:hyperlink>
      <w:r w:rsidRPr="00044E30">
        <w:rPr>
          <w:lang w:val="en-CA" w:eastAsia="ja-JP"/>
        </w:rPr>
        <w:t>, </w:t>
      </w:r>
      <w:hyperlink r:id="rId20" w:history="1">
        <w:r w:rsidRPr="00044E30">
          <w:rPr>
            <w:lang w:val="en-CA" w:eastAsia="ja-JP"/>
          </w:rPr>
          <w:t>V. Seregin</w:t>
        </w:r>
      </w:hyperlink>
      <w:r w:rsidRPr="00044E30">
        <w:rPr>
          <w:lang w:val="en-CA" w:eastAsia="ja-JP"/>
        </w:rPr>
        <w:t>, </w:t>
      </w:r>
      <w:hyperlink r:id="rId21" w:history="1">
        <w:r w:rsidRPr="00044E30">
          <w:rPr>
            <w:lang w:val="en-CA" w:eastAsia="ja-JP"/>
          </w:rPr>
          <w:t>H. Wang (Qualcomm)</w:t>
        </w:r>
      </w:hyperlink>
      <w:r w:rsidRPr="00F060B9">
        <w:rPr>
          <w:lang w:val="en-CA" w:eastAsia="ja-JP"/>
        </w:rPr>
        <w:t xml:space="preserve"> </w:t>
      </w:r>
    </w:p>
    <w:p w14:paraId="18FA3D16" w14:textId="7FE0A5A5" w:rsidR="004048FB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Transform (</w:t>
      </w:r>
      <w:r w:rsidR="009A01FB">
        <w:rPr>
          <w:lang w:val="en-CA" w:eastAsia="ja-JP"/>
        </w:rPr>
        <w:t>4</w:t>
      </w:r>
      <w:r>
        <w:rPr>
          <w:lang w:val="en-CA" w:eastAsia="ja-JP"/>
        </w:rPr>
        <w:t>)</w:t>
      </w:r>
    </w:p>
    <w:p w14:paraId="530622C6" w14:textId="77777777" w:rsidR="004048FB" w:rsidRPr="00670AA2" w:rsidRDefault="004048FB" w:rsidP="004048FB">
      <w:pPr>
        <w:rPr>
          <w:lang w:val="en-CA" w:eastAsia="ja-JP"/>
        </w:rPr>
      </w:pPr>
      <w:r w:rsidRPr="00670AA2">
        <w:rPr>
          <w:lang w:val="en-CA" w:eastAsia="ja-JP"/>
        </w:rPr>
        <w:t>JVET-AG0062, "Non-EE2: Multiple Transform Sets Selection for LFNST/NSPT", F. Wang, Y. Yu, H. Yu, D. Wang</w:t>
      </w:r>
      <w:r>
        <w:rPr>
          <w:lang w:val="en-CA" w:eastAsia="ja-JP"/>
        </w:rPr>
        <w:t xml:space="preserve"> </w:t>
      </w:r>
      <w:r w:rsidRPr="00670AA2">
        <w:rPr>
          <w:lang w:val="en-CA" w:eastAsia="ja-JP"/>
        </w:rPr>
        <w:t>(OPPO)</w:t>
      </w:r>
    </w:p>
    <w:p w14:paraId="2D70DF19" w14:textId="77777777" w:rsidR="004048FB" w:rsidRDefault="004048FB" w:rsidP="004048FB">
      <w:pPr>
        <w:rPr>
          <w:lang w:val="en-CA" w:eastAsia="ja-JP"/>
        </w:rPr>
      </w:pPr>
      <w:r w:rsidRPr="00670AA2">
        <w:rPr>
          <w:lang w:val="en-CA" w:eastAsia="ja-JP"/>
        </w:rPr>
        <w:t>JVET-AG0208, "EE2-related: On LFNST/NSPT index signalling", M. Koo, J. Zhao, J. Lim, S. Kim (LGE)</w:t>
      </w:r>
    </w:p>
    <w:p w14:paraId="5E2B7B67" w14:textId="77777777" w:rsidR="004048FB" w:rsidRDefault="004048FB" w:rsidP="004048FB">
      <w:pPr>
        <w:rPr>
          <w:lang w:val="fr-FR" w:eastAsia="ja-JP"/>
        </w:rPr>
      </w:pPr>
      <w:r w:rsidRPr="00044E30">
        <w:rPr>
          <w:lang w:val="fr-FR" w:eastAsia="ja-JP"/>
        </w:rPr>
        <w:t>JVET-AG0230, "EE2-3.3 related: On Inter-LFNST”, S. Puri, K. Naser, C. Bonnineau, F. Le Léannec", (InterDigital)</w:t>
      </w:r>
      <w:r w:rsidRPr="00044E30">
        <w:rPr>
          <w:lang w:val="fr-FR" w:eastAsia="ja-JP"/>
        </w:rPr>
        <w:tab/>
      </w:r>
      <w:r w:rsidRPr="00044E30">
        <w:rPr>
          <w:lang w:val="fr-FR" w:eastAsia="ja-JP"/>
        </w:rPr>
        <w:tab/>
      </w:r>
    </w:p>
    <w:p w14:paraId="537347E8" w14:textId="261BC34F" w:rsidR="009A01FB" w:rsidRPr="00044E30" w:rsidRDefault="009A01FB" w:rsidP="004048FB">
      <w:pPr>
        <w:rPr>
          <w:lang w:val="fr-FR" w:eastAsia="ja-JP"/>
        </w:rPr>
      </w:pPr>
      <w:r w:rsidRPr="009A01FB">
        <w:rPr>
          <w:lang w:val="fr-FR" w:eastAsia="ja-JP"/>
        </w:rPr>
        <w:t>JVET-AG0237, "EE2-3.3 related: Fix on LFNST/NSPT index signalling",</w:t>
      </w:r>
      <w:r w:rsidRPr="009A01FB">
        <w:rPr>
          <w:lang w:val="fr-FR" w:eastAsia="ja-JP"/>
        </w:rPr>
        <w:tab/>
        <w:t>M. Koo, J. Zhao, J. Lim, S. Kim (LGE)</w:t>
      </w:r>
    </w:p>
    <w:p w14:paraId="4529F689" w14:textId="77777777" w:rsidR="004048FB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Coefficients and Entropy Coding (7)</w:t>
      </w:r>
    </w:p>
    <w:p w14:paraId="75E3B09F" w14:textId="77777777" w:rsidR="004048FB" w:rsidRPr="0038360C" w:rsidRDefault="004048FB" w:rsidP="004048FB">
      <w:pPr>
        <w:rPr>
          <w:lang w:val="en-CA" w:eastAsia="ja-JP"/>
        </w:rPr>
      </w:pPr>
      <w:r w:rsidRPr="0038360C">
        <w:rPr>
          <w:lang w:val="en-CA" w:eastAsia="ja-JP"/>
        </w:rPr>
        <w:t>JVET-AG0064, "AHG12: On Context modeling in Chroma Coefficient Coding", L. Xu, H. Yu, Y. Yu, D. Wang</w:t>
      </w:r>
      <w:r>
        <w:rPr>
          <w:lang w:val="en-CA" w:eastAsia="ja-JP"/>
        </w:rPr>
        <w:t xml:space="preserve"> </w:t>
      </w:r>
      <w:r w:rsidRPr="0038360C">
        <w:rPr>
          <w:lang w:val="en-CA" w:eastAsia="ja-JP"/>
        </w:rPr>
        <w:t>(OPPO)</w:t>
      </w:r>
    </w:p>
    <w:p w14:paraId="3AFBAF36" w14:textId="77777777" w:rsidR="004048FB" w:rsidRPr="0038360C" w:rsidRDefault="004048FB" w:rsidP="004048FB">
      <w:pPr>
        <w:rPr>
          <w:lang w:val="en-CA" w:eastAsia="ja-JP"/>
        </w:rPr>
      </w:pPr>
      <w:r w:rsidRPr="0038360C">
        <w:rPr>
          <w:lang w:val="en-CA" w:eastAsia="ja-JP"/>
        </w:rPr>
        <w:t>JVET-AG0066, "EE2-3.2 related: On Regular Residual Coding", Y. Yu, L. Xu, J. Gan, H. Yu, L. Zhang, H. Huang, F. Wang, Z. Xie, N. Song, D. Wang</w:t>
      </w:r>
      <w:r>
        <w:rPr>
          <w:lang w:val="en-CA" w:eastAsia="ja-JP"/>
        </w:rPr>
        <w:t xml:space="preserve"> </w:t>
      </w:r>
      <w:r w:rsidRPr="0038360C">
        <w:rPr>
          <w:lang w:val="en-CA" w:eastAsia="ja-JP"/>
        </w:rPr>
        <w:t>(OPPO)</w:t>
      </w:r>
    </w:p>
    <w:p w14:paraId="647D7060" w14:textId="77777777" w:rsidR="004048FB" w:rsidRPr="0038360C" w:rsidRDefault="004048FB" w:rsidP="004048FB">
      <w:pPr>
        <w:rPr>
          <w:lang w:val="en-CA" w:eastAsia="ja-JP"/>
        </w:rPr>
      </w:pPr>
      <w:r w:rsidRPr="0038360C">
        <w:rPr>
          <w:lang w:val="en-CA" w:eastAsia="ja-JP"/>
        </w:rPr>
        <w:t>JVET-AG0068, "EE2-3.2 related: On CABAC bin budget", J. Gan, Y. Yu, H. Yu (OPPO)</w:t>
      </w:r>
    </w:p>
    <w:p w14:paraId="3B4CF0D6" w14:textId="77777777" w:rsidR="004048FB" w:rsidRPr="0038360C" w:rsidRDefault="004048FB" w:rsidP="004048FB">
      <w:pPr>
        <w:rPr>
          <w:lang w:val="en-CA" w:eastAsia="ja-JP"/>
        </w:rPr>
      </w:pPr>
      <w:r w:rsidRPr="0038360C">
        <w:rPr>
          <w:lang w:val="en-CA" w:eastAsia="ja-JP"/>
        </w:rPr>
        <w:t>JVET-AG0108, "AhG12 Entropy coding extension", F. Galpin, F. Lo Bianco, C. Salmon-Legagneur, M. Balcilar (InterDigital)</w:t>
      </w:r>
      <w:r w:rsidRPr="0038360C">
        <w:rPr>
          <w:lang w:val="en-CA" w:eastAsia="ja-JP"/>
        </w:rPr>
        <w:tab/>
      </w:r>
    </w:p>
    <w:p w14:paraId="11C0130B" w14:textId="77777777" w:rsidR="004048FB" w:rsidRPr="0038360C" w:rsidRDefault="004048FB" w:rsidP="004048FB">
      <w:pPr>
        <w:rPr>
          <w:lang w:val="en-CA" w:eastAsia="ja-JP"/>
        </w:rPr>
      </w:pPr>
      <w:r w:rsidRPr="0038360C">
        <w:rPr>
          <w:lang w:val="en-CA" w:eastAsia="ja-JP"/>
        </w:rPr>
        <w:t xml:space="preserve">JVET-AG0110, "Ahg12: 16 States TCQ with State Exchange", M. Balcilar, K. Naser, Y. Chen, Franck Galpin, Fabrice </w:t>
      </w:r>
      <w:r w:rsidRPr="00044E30">
        <w:rPr>
          <w:szCs w:val="22"/>
        </w:rPr>
        <w:t>Léannec</w:t>
      </w:r>
      <w:r w:rsidRPr="0038360C">
        <w:rPr>
          <w:lang w:val="en-CA" w:eastAsia="ja-JP"/>
        </w:rPr>
        <w:t xml:space="preserve"> (InterDigital)</w:t>
      </w:r>
    </w:p>
    <w:p w14:paraId="10A7438C" w14:textId="77777777" w:rsidR="004048FB" w:rsidRPr="0038360C" w:rsidRDefault="004048FB" w:rsidP="004048FB">
      <w:pPr>
        <w:rPr>
          <w:lang w:val="en-CA" w:eastAsia="ja-JP"/>
        </w:rPr>
      </w:pPr>
      <w:r w:rsidRPr="0038360C">
        <w:rPr>
          <w:lang w:val="en-CA" w:eastAsia="ja-JP"/>
        </w:rPr>
        <w:t>JVET-AG0102, "AHG12: New context model parameters for low delay B condition", R.-L. Liao, Y. Ye, J. Chen, X. Li (Alibaba)</w:t>
      </w:r>
    </w:p>
    <w:p w14:paraId="7BD70E53" w14:textId="77777777" w:rsidR="004048FB" w:rsidRDefault="004048FB" w:rsidP="004048FB">
      <w:pPr>
        <w:rPr>
          <w:lang w:val="en-CA" w:eastAsia="ja-JP"/>
        </w:rPr>
      </w:pPr>
      <w:r w:rsidRPr="0038360C">
        <w:rPr>
          <w:lang w:val="en-CA" w:eastAsia="ja-JP"/>
        </w:rPr>
        <w:t>JVET-AG0185, "Non-EE2: Slice based Rice parameter selection for transform skip residual coding", H.-J. Jhu, X. Xiu, W. Chen, C.-W. Kuo, N. Yan, C. Ma, X. Wang (Kwai)</w:t>
      </w:r>
    </w:p>
    <w:p w14:paraId="044D7666" w14:textId="77777777" w:rsidR="004048FB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Partitioning (1)</w:t>
      </w:r>
    </w:p>
    <w:p w14:paraId="2AC3DE6E" w14:textId="77777777" w:rsidR="004048FB" w:rsidRPr="000959CB" w:rsidRDefault="004048FB" w:rsidP="004048FB">
      <w:pPr>
        <w:rPr>
          <w:lang w:val="en-CA" w:eastAsia="ja-JP"/>
        </w:rPr>
      </w:pPr>
      <w:r w:rsidRPr="004B1F2D">
        <w:rPr>
          <w:lang w:val="en-CA" w:eastAsia="ja-JP"/>
        </w:rPr>
        <w:t>JVET-AG0126, "AhG12: On ECM temporal partitioning prediction", G. Laroche, P. Onno (Canon)</w:t>
      </w:r>
    </w:p>
    <w:p w14:paraId="3738DE5B" w14:textId="77777777" w:rsidR="004048FB" w:rsidRPr="004B1F2D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Other (1)</w:t>
      </w:r>
    </w:p>
    <w:p w14:paraId="1BB70BF9" w14:textId="77777777" w:rsidR="004048FB" w:rsidRDefault="004048FB" w:rsidP="004048FB">
      <w:pPr>
        <w:rPr>
          <w:lang w:val="en-CA" w:eastAsia="ja-JP"/>
        </w:rPr>
      </w:pPr>
      <w:r w:rsidRPr="000959CB">
        <w:rPr>
          <w:lang w:val="en-CA" w:eastAsia="ja-JP"/>
        </w:rPr>
        <w:t xml:space="preserve">JVET-AG0116, "AHG12: GOP-based RPR encoder control for ECM", K. Andersson, J. </w:t>
      </w:r>
      <w:r>
        <w:rPr>
          <w:szCs w:val="22"/>
          <w:lang w:val="sv-SE"/>
        </w:rPr>
        <w:t>Ström</w:t>
      </w:r>
      <w:r w:rsidRPr="000959CB">
        <w:rPr>
          <w:lang w:val="en-CA" w:eastAsia="ja-JP"/>
        </w:rPr>
        <w:t>, P. Wennersten, R. Yu, W. Ahmad (Ericsson)</w:t>
      </w:r>
    </w:p>
    <w:p w14:paraId="58530ACD" w14:textId="77777777" w:rsidR="004048FB" w:rsidRDefault="004048FB" w:rsidP="004048FB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04D22EEC" w14:textId="77777777" w:rsidR="004048FB" w:rsidRDefault="004048FB" w:rsidP="004048FB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0E5EBC0D" w14:textId="77777777" w:rsidR="004048FB" w:rsidRDefault="004048FB" w:rsidP="004048FB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120" w:after="120"/>
        <w:ind w:leftChars="0"/>
        <w:contextualSpacing/>
      </w:pPr>
      <w:r>
        <w:t xml:space="preserve">To review all the related contributions. </w:t>
      </w:r>
    </w:p>
    <w:p w14:paraId="6360E78F" w14:textId="77777777" w:rsidR="004048FB" w:rsidRPr="005B217D" w:rsidRDefault="004048FB" w:rsidP="004048FB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443B44">
      <w:footerReference w:type="default" r:id="rId2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311DF" w14:textId="77777777" w:rsidR="00F87549" w:rsidRDefault="00F87549">
      <w:r>
        <w:separator/>
      </w:r>
    </w:p>
  </w:endnote>
  <w:endnote w:type="continuationSeparator" w:id="0">
    <w:p w14:paraId="59C31395" w14:textId="77777777" w:rsidR="00F87549" w:rsidRDefault="00F87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6A25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4E30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548DE" w14:textId="77777777" w:rsidR="00F87549" w:rsidRDefault="00F87549">
      <w:r>
        <w:separator/>
      </w:r>
    </w:p>
  </w:footnote>
  <w:footnote w:type="continuationSeparator" w:id="0">
    <w:p w14:paraId="1C3B9DDB" w14:textId="77777777" w:rsidR="00F87549" w:rsidRDefault="00F87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294331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1960180">
    <w:abstractNumId w:val="11"/>
  </w:num>
  <w:num w:numId="3" w16cid:durableId="30040621">
    <w:abstractNumId w:val="10"/>
  </w:num>
  <w:num w:numId="4" w16cid:durableId="2082874341">
    <w:abstractNumId w:val="8"/>
  </w:num>
  <w:num w:numId="5" w16cid:durableId="649595524">
    <w:abstractNumId w:val="9"/>
  </w:num>
  <w:num w:numId="6" w16cid:durableId="1849976419">
    <w:abstractNumId w:val="5"/>
  </w:num>
  <w:num w:numId="7" w16cid:durableId="1614902806">
    <w:abstractNumId w:val="7"/>
  </w:num>
  <w:num w:numId="8" w16cid:durableId="190383850">
    <w:abstractNumId w:val="5"/>
  </w:num>
  <w:num w:numId="9" w16cid:durableId="256446761">
    <w:abstractNumId w:val="2"/>
  </w:num>
  <w:num w:numId="10" w16cid:durableId="497961704">
    <w:abstractNumId w:val="4"/>
  </w:num>
  <w:num w:numId="11" w16cid:durableId="1146509114">
    <w:abstractNumId w:val="3"/>
  </w:num>
  <w:num w:numId="12" w16cid:durableId="2122406995">
    <w:abstractNumId w:val="1"/>
  </w:num>
  <w:num w:numId="13" w16cid:durableId="185128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6FA"/>
    <w:rsid w:val="000308A3"/>
    <w:rsid w:val="00044E30"/>
    <w:rsid w:val="0004543A"/>
    <w:rsid w:val="000458BC"/>
    <w:rsid w:val="00045C41"/>
    <w:rsid w:val="00046C03"/>
    <w:rsid w:val="000562C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CA8"/>
    <w:rsid w:val="000D73B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F5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48FB"/>
    <w:rsid w:val="00414101"/>
    <w:rsid w:val="004219CF"/>
    <w:rsid w:val="004234F0"/>
    <w:rsid w:val="00427EEC"/>
    <w:rsid w:val="00433DDB"/>
    <w:rsid w:val="00435A29"/>
    <w:rsid w:val="00437619"/>
    <w:rsid w:val="00443B44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1E8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FC7"/>
    <w:rsid w:val="00735925"/>
    <w:rsid w:val="0074393F"/>
    <w:rsid w:val="00745F6B"/>
    <w:rsid w:val="0075175B"/>
    <w:rsid w:val="0075585E"/>
    <w:rsid w:val="00770571"/>
    <w:rsid w:val="007768FF"/>
    <w:rsid w:val="007824D3"/>
    <w:rsid w:val="007877AE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418D"/>
    <w:rsid w:val="0093636C"/>
    <w:rsid w:val="009374A7"/>
    <w:rsid w:val="00937F03"/>
    <w:rsid w:val="00955F6D"/>
    <w:rsid w:val="00977C16"/>
    <w:rsid w:val="0098551D"/>
    <w:rsid w:val="00985DCB"/>
    <w:rsid w:val="0099518F"/>
    <w:rsid w:val="009A01F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D2B"/>
    <w:rsid w:val="00C00DDE"/>
    <w:rsid w:val="00C03CE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74AA4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DD9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549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048FB"/>
    <w:pPr>
      <w:ind w:leftChars="400" w:left="840"/>
      <w:textAlignment w:val="auto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4048FB"/>
    <w:rPr>
      <w:rFonts w:eastAsiaTheme="minorEastAsia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google.com" TargetMode="External"/><Relationship Id="rId18" Type="http://schemas.openxmlformats.org/officeDocument/2006/relationships/hyperlink" Target="mailto:nanh@qti.qualcomm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hongtaow@qti.qualcomm.com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yue.yu@oppo.com" TargetMode="External"/><Relationship Id="rId20" Type="http://schemas.openxmlformats.org/officeDocument/2006/relationships/hyperlink" Target="mailto:vseregin@qti.qualcomm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karam.naser@interdigita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yan.ye@alibaba-inc.com" TargetMode="External"/><Relationship Id="rId19" Type="http://schemas.openxmlformats.org/officeDocument/2006/relationships/hyperlink" Target="mailto:martak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chernyak@global.tencent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1327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7</cp:revision>
  <cp:lastPrinted>1900-01-01T08:00:00Z</cp:lastPrinted>
  <dcterms:created xsi:type="dcterms:W3CDTF">2024-01-15T19:38:00Z</dcterms:created>
  <dcterms:modified xsi:type="dcterms:W3CDTF">2024-01-15T19:41:00Z</dcterms:modified>
</cp:coreProperties>
</file>