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C20D440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016BE7">
              <w:t>1st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Geneva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CH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1</w:t>
            </w:r>
            <w:r>
              <w:rPr>
                <w:lang w:val="en-CA"/>
              </w:rPr>
              <w:t>1–</w:t>
            </w:r>
            <w:r w:rsidR="00016BE7">
              <w:rPr>
                <w:lang w:val="en-CA"/>
              </w:rPr>
              <w:t>19</w:t>
            </w:r>
            <w:r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7ECC16DF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016BE7">
              <w:rPr>
                <w:lang w:val="en-CA"/>
              </w:rPr>
              <w:t>E</w:t>
            </w:r>
            <w:r w:rsidR="00247353">
              <w:rPr>
                <w:lang w:val="en-CA"/>
              </w:rPr>
              <w:t>0144</w:t>
            </w:r>
            <w:r w:rsidR="006A0E5C" w:rsidRPr="006A0E5C">
              <w:rPr>
                <w:lang w:val="en-CA"/>
              </w:rPr>
              <w:t>-</w:t>
            </w:r>
            <w:r w:rsidR="00247353">
              <w:rPr>
                <w:lang w:val="en-CA"/>
              </w:rPr>
              <w:t>v0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639" w:type="dxa"/>
        <w:tblLayout w:type="fixed"/>
        <w:tblLook w:val="0000" w:firstRow="0" w:lastRow="0" w:firstColumn="0" w:lastColumn="0" w:noHBand="0" w:noVBand="0"/>
      </w:tblPr>
      <w:tblGrid>
        <w:gridCol w:w="1458"/>
        <w:gridCol w:w="3787"/>
        <w:gridCol w:w="900"/>
        <w:gridCol w:w="3494"/>
      </w:tblGrid>
      <w:tr w:rsidR="00E61DAC" w:rsidRPr="005B217D" w14:paraId="188D2B50" w14:textId="77777777" w:rsidTr="00202B23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81" w:type="dxa"/>
            <w:gridSpan w:val="3"/>
          </w:tcPr>
          <w:p w14:paraId="305A7026" w14:textId="3BC0BC0A" w:rsidR="00E61DAC" w:rsidRPr="005B217D" w:rsidRDefault="00A404E5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EE1-6.1: neural network-based intra prediction with reduced complexity</w:t>
            </w:r>
          </w:p>
        </w:tc>
      </w:tr>
      <w:tr w:rsidR="00E61DAC" w:rsidRPr="005B217D" w14:paraId="3D8B01B2" w14:textId="77777777" w:rsidTr="00202B23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81" w:type="dxa"/>
            <w:gridSpan w:val="3"/>
          </w:tcPr>
          <w:p w14:paraId="32E60643" w14:textId="11D32C7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202B23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81" w:type="dxa"/>
            <w:gridSpan w:val="3"/>
          </w:tcPr>
          <w:p w14:paraId="0640C90D" w14:textId="20311C52" w:rsidR="00E61DAC" w:rsidRPr="005B217D" w:rsidRDefault="003F577B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202B23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787" w:type="dxa"/>
          </w:tcPr>
          <w:p w14:paraId="7C9BEFB7" w14:textId="77777777" w:rsidR="00E61DAC" w:rsidRPr="00247353" w:rsidRDefault="00FA5D37">
            <w:pPr>
              <w:spacing w:before="60" w:after="60"/>
              <w:rPr>
                <w:szCs w:val="22"/>
                <w:lang w:val="fr-FR"/>
              </w:rPr>
            </w:pPr>
            <w:r w:rsidRPr="00247353">
              <w:rPr>
                <w:szCs w:val="22"/>
                <w:lang w:val="fr-FR"/>
              </w:rPr>
              <w:t>Thierry Dumas</w:t>
            </w:r>
          </w:p>
          <w:p w14:paraId="2CBC61B2" w14:textId="77777777" w:rsidR="003877B0" w:rsidRPr="00247353" w:rsidRDefault="003877B0">
            <w:pPr>
              <w:spacing w:before="60" w:after="60"/>
              <w:rPr>
                <w:szCs w:val="22"/>
                <w:lang w:val="fr-FR"/>
              </w:rPr>
            </w:pPr>
            <w:r w:rsidRPr="00247353">
              <w:rPr>
                <w:szCs w:val="22"/>
                <w:lang w:val="fr-FR"/>
              </w:rPr>
              <w:t>Franck Galpin</w:t>
            </w:r>
          </w:p>
          <w:p w14:paraId="49D81240" w14:textId="2323BB0A" w:rsidR="003877B0" w:rsidRPr="00247353" w:rsidRDefault="003877B0">
            <w:pPr>
              <w:spacing w:before="60" w:after="60"/>
              <w:rPr>
                <w:szCs w:val="22"/>
                <w:lang w:val="fr-FR"/>
              </w:rPr>
            </w:pPr>
            <w:r w:rsidRPr="00247353">
              <w:rPr>
                <w:szCs w:val="22"/>
                <w:lang w:val="fr-FR"/>
              </w:rPr>
              <w:t>Philippe Bordes</w:t>
            </w:r>
          </w:p>
        </w:tc>
        <w:tc>
          <w:tcPr>
            <w:tcW w:w="900" w:type="dxa"/>
          </w:tcPr>
          <w:p w14:paraId="0140ECA2" w14:textId="1E9FD1B9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247353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494" w:type="dxa"/>
          </w:tcPr>
          <w:p w14:paraId="3AE92B46" w14:textId="688DAC2C" w:rsidR="00202B23" w:rsidRPr="003877B0" w:rsidRDefault="00E61DAC" w:rsidP="003877B0">
            <w:pPr>
              <w:spacing w:before="60" w:after="60"/>
              <w:rPr>
                <w:rStyle w:val="Hyperlink"/>
                <w:color w:val="auto"/>
                <w:u w:val="none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3" w:history="1">
              <w:r w:rsidR="003877B0" w:rsidRPr="007D4ED8">
                <w:rPr>
                  <w:rStyle w:val="Hyperlink"/>
                </w:rPr>
                <w:t>thierry.dumas@interdigital.com</w:t>
              </w:r>
            </w:hyperlink>
          </w:p>
          <w:p w14:paraId="32C2ABFD" w14:textId="1E2DE0FE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202B23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81" w:type="dxa"/>
            <w:gridSpan w:val="3"/>
          </w:tcPr>
          <w:p w14:paraId="643E6B85" w14:textId="7F2FD017" w:rsidR="00E61DAC" w:rsidRPr="005B217D" w:rsidRDefault="00FE398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fr-FR"/>
              </w:rPr>
              <w:t>InterDigital</w:t>
            </w:r>
            <w:r w:rsidR="00C8578F">
              <w:rPr>
                <w:szCs w:val="22"/>
                <w:lang w:val="fr-FR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4DA9634" w14:textId="3A1CF36C" w:rsidR="002C14A4" w:rsidRDefault="00AD68EF" w:rsidP="009234A5">
      <w:pPr>
        <w:rPr>
          <w:szCs w:val="22"/>
          <w:lang w:val="en-CA"/>
        </w:rPr>
      </w:pPr>
      <w:r>
        <w:rPr>
          <w:lang w:val="en-CA"/>
        </w:rPr>
        <w:t>Following the 29</w:t>
      </w:r>
      <w:r w:rsidRPr="009F1ED1">
        <w:rPr>
          <w:vertAlign w:val="superscript"/>
          <w:lang w:val="en-CA"/>
        </w:rPr>
        <w:t>th</w:t>
      </w:r>
      <w:r>
        <w:rPr>
          <w:lang w:val="en-CA"/>
        </w:rPr>
        <w:t xml:space="preserve"> JVET meeting, 11-20 January 2023, three additional neural network-based coding tools [1, 2, 3] </w:t>
      </w:r>
      <w:r w:rsidR="00A30084">
        <w:rPr>
          <w:lang w:val="en-CA"/>
        </w:rPr>
        <w:t>were</w:t>
      </w:r>
      <w:r>
        <w:rPr>
          <w:lang w:val="en-CA"/>
        </w:rPr>
        <w:t xml:space="preserve"> integrated into VTM-11-NNVC [4]. </w:t>
      </w:r>
      <w:r w:rsidR="00560AC7">
        <w:rPr>
          <w:lang w:val="en-CA"/>
        </w:rPr>
        <w:t xml:space="preserve">In [3], a neural network-based intra prediction mode is added to the set of intra prediction modes in </w:t>
      </w:r>
      <w:r w:rsidR="002E4C22">
        <w:rPr>
          <w:lang w:val="en-CA"/>
        </w:rPr>
        <w:t>VTM-11-NNVC</w:t>
      </w:r>
      <w:r w:rsidR="00560AC7">
        <w:rPr>
          <w:lang w:val="en-CA"/>
        </w:rPr>
        <w:t>.</w:t>
      </w:r>
      <w:r w:rsidR="002C14A4">
        <w:rPr>
          <w:lang w:val="en-CA"/>
        </w:rPr>
        <w:t xml:space="preserve"> </w:t>
      </w:r>
      <w:r w:rsidR="00F673DD">
        <w:rPr>
          <w:szCs w:val="22"/>
          <w:lang w:val="en-CA"/>
        </w:rPr>
        <w:t>To limit the complexity of the neural network-based intra prediction mode, each neural network in this mode features a relatively small architecture and weight sparsity is enforced. However, the architecture and weight sparsity policy are not tuned to each neural network.</w:t>
      </w:r>
    </w:p>
    <w:p w14:paraId="64EA0F86" w14:textId="079A1CF6" w:rsidR="00F673DD" w:rsidRDefault="00F673DD" w:rsidP="009234A5">
      <w:pPr>
        <w:rPr>
          <w:lang w:val="en-CA"/>
        </w:rPr>
      </w:pPr>
      <w:r>
        <w:rPr>
          <w:szCs w:val="22"/>
          <w:lang w:val="en-CA"/>
        </w:rPr>
        <w:t>T</w:t>
      </w:r>
      <w:r w:rsidR="00671388">
        <w:rPr>
          <w:szCs w:val="22"/>
          <w:lang w:val="en-CA"/>
        </w:rPr>
        <w:t>o address this</w:t>
      </w:r>
      <w:r>
        <w:rPr>
          <w:szCs w:val="22"/>
          <w:lang w:val="en-CA"/>
        </w:rPr>
        <w:t>, JVET-AD0212</w:t>
      </w:r>
      <w:r w:rsidR="00764977">
        <w:rPr>
          <w:szCs w:val="22"/>
          <w:lang w:val="en-CA"/>
        </w:rPr>
        <w:t xml:space="preserve"> [5]</w:t>
      </w:r>
      <w:r w:rsidR="00D26B63">
        <w:rPr>
          <w:szCs w:val="22"/>
          <w:lang w:val="en-CA"/>
        </w:rPr>
        <w:t>, dur</w:t>
      </w:r>
      <w:r w:rsidR="00DC1E39">
        <w:rPr>
          <w:szCs w:val="22"/>
          <w:lang w:val="en-CA"/>
        </w:rPr>
        <w:t>ing</w:t>
      </w:r>
      <w:r w:rsidR="002C14A4">
        <w:rPr>
          <w:szCs w:val="22"/>
          <w:lang w:val="en-CA"/>
        </w:rPr>
        <w:t xml:space="preserve"> the 30</w:t>
      </w:r>
      <w:r w:rsidR="002C14A4" w:rsidRPr="002C14A4">
        <w:rPr>
          <w:szCs w:val="22"/>
          <w:vertAlign w:val="superscript"/>
          <w:lang w:val="en-CA"/>
        </w:rPr>
        <w:t>th</w:t>
      </w:r>
      <w:r w:rsidR="002C14A4">
        <w:rPr>
          <w:szCs w:val="22"/>
          <w:lang w:val="en-CA"/>
        </w:rPr>
        <w:t xml:space="preserve"> JVET meeting, </w:t>
      </w:r>
      <w:r w:rsidR="005C526E">
        <w:rPr>
          <w:szCs w:val="22"/>
          <w:lang w:val="en-CA"/>
        </w:rPr>
        <w:t xml:space="preserve">21-28 April 2023, </w:t>
      </w:r>
      <w:r>
        <w:rPr>
          <w:szCs w:val="22"/>
          <w:lang w:val="en-CA"/>
        </w:rPr>
        <w:t>propose</w:t>
      </w:r>
      <w:r w:rsidR="00D70B5D">
        <w:rPr>
          <w:szCs w:val="22"/>
          <w:lang w:val="en-CA"/>
        </w:rPr>
        <w:t>d</w:t>
      </w:r>
      <w:r>
        <w:rPr>
          <w:szCs w:val="22"/>
          <w:lang w:val="en-CA"/>
        </w:rPr>
        <w:t xml:space="preserve"> a refined architecture and weight sparsity policy </w:t>
      </w:r>
      <w:r w:rsidR="001F5D55">
        <w:rPr>
          <w:szCs w:val="22"/>
          <w:lang w:val="en-CA"/>
        </w:rPr>
        <w:t>adapted to</w:t>
      </w:r>
      <w:r w:rsidR="004E3987">
        <w:rPr>
          <w:szCs w:val="22"/>
          <w:lang w:val="en-CA"/>
        </w:rPr>
        <w:t xml:space="preserve"> each neural network in th</w:t>
      </w:r>
      <w:r w:rsidR="003A3D8C">
        <w:rPr>
          <w:szCs w:val="22"/>
          <w:lang w:val="en-CA"/>
        </w:rPr>
        <w:t>is</w:t>
      </w:r>
      <w:r w:rsidR="004E3987">
        <w:rPr>
          <w:szCs w:val="22"/>
          <w:lang w:val="en-CA"/>
        </w:rPr>
        <w:t xml:space="preserve"> neural network-based </w:t>
      </w:r>
      <w:r w:rsidR="00A75E6A">
        <w:rPr>
          <w:szCs w:val="22"/>
          <w:lang w:val="en-CA"/>
        </w:rPr>
        <w:t xml:space="preserve">intra prediction </w:t>
      </w:r>
      <w:r w:rsidR="004E3987">
        <w:rPr>
          <w:szCs w:val="22"/>
          <w:lang w:val="en-CA"/>
        </w:rPr>
        <w:t xml:space="preserve">mode. </w:t>
      </w:r>
      <w:r w:rsidR="0001391F">
        <w:rPr>
          <w:szCs w:val="22"/>
          <w:lang w:val="en-CA"/>
        </w:rPr>
        <w:t>This contribution reports EE1-6.1 associated to JVE</w:t>
      </w:r>
      <w:r w:rsidR="00CE32FC">
        <w:rPr>
          <w:szCs w:val="22"/>
          <w:lang w:val="en-CA"/>
        </w:rPr>
        <w:t>T</w:t>
      </w:r>
      <w:r w:rsidR="0001391F">
        <w:rPr>
          <w:szCs w:val="22"/>
          <w:lang w:val="en-CA"/>
        </w:rPr>
        <w:t>-AD0212.</w:t>
      </w:r>
    </w:p>
    <w:p w14:paraId="6C180D3A" w14:textId="205BCC62" w:rsidR="0088234A" w:rsidRDefault="00210537" w:rsidP="0088234A">
      <w:pPr>
        <w:rPr>
          <w:szCs w:val="22"/>
          <w:lang w:val="en-CA"/>
        </w:rPr>
      </w:pPr>
      <w:r>
        <w:rPr>
          <w:szCs w:val="22"/>
          <w:lang w:val="en-CA"/>
        </w:rPr>
        <w:t>It is reported that</w:t>
      </w:r>
      <w:r w:rsidR="007322BF">
        <w:rPr>
          <w:szCs w:val="22"/>
          <w:lang w:val="en-CA"/>
        </w:rPr>
        <w:t xml:space="preserve"> </w:t>
      </w:r>
      <w:r>
        <w:rPr>
          <w:szCs w:val="22"/>
          <w:lang w:val="en-CA"/>
        </w:rPr>
        <w:t>VTM-11-NNVC-</w:t>
      </w:r>
      <w:r w:rsidR="00DC0511">
        <w:rPr>
          <w:szCs w:val="22"/>
          <w:lang w:val="en-CA"/>
        </w:rPr>
        <w:t>5</w:t>
      </w:r>
      <w:r w:rsidR="007322BF">
        <w:rPr>
          <w:szCs w:val="22"/>
          <w:lang w:val="en-CA"/>
        </w:rPr>
        <w:t xml:space="preserve"> in which the models of the neural network-based intra prediction mode are replaced by the models with refined architecture and weight sparsity polic</w:t>
      </w:r>
      <w:r w:rsidR="00E81B50">
        <w:rPr>
          <w:szCs w:val="22"/>
          <w:lang w:val="en-CA"/>
        </w:rPr>
        <w:t>y</w:t>
      </w:r>
      <w:r w:rsidR="007322BF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yields </w:t>
      </w:r>
      <w:r w:rsidR="006E4F5E">
        <w:rPr>
          <w:szCs w:val="22"/>
          <w:lang w:val="en-CA"/>
        </w:rPr>
        <w:t>…</w:t>
      </w:r>
      <w:r>
        <w:rPr>
          <w:szCs w:val="22"/>
          <w:lang w:val="en-CA"/>
        </w:rPr>
        <w:t xml:space="preserve">%, </w:t>
      </w:r>
      <w:r w:rsidR="006E4F5E">
        <w:rPr>
          <w:szCs w:val="22"/>
          <w:lang w:val="en-CA"/>
        </w:rPr>
        <w:t>…</w:t>
      </w:r>
      <w:r>
        <w:rPr>
          <w:szCs w:val="22"/>
          <w:lang w:val="en-CA"/>
        </w:rPr>
        <w:t xml:space="preserve">%, </w:t>
      </w:r>
      <w:r w:rsidR="006E4F5E">
        <w:rPr>
          <w:szCs w:val="22"/>
          <w:lang w:val="en-CA"/>
        </w:rPr>
        <w:t>…</w:t>
      </w:r>
      <w:r>
        <w:rPr>
          <w:szCs w:val="22"/>
          <w:lang w:val="en-CA"/>
        </w:rPr>
        <w:t xml:space="preserve">% and </w:t>
      </w:r>
      <w:r w:rsidR="006E4F5E">
        <w:rPr>
          <w:szCs w:val="22"/>
          <w:lang w:val="en-CA"/>
        </w:rPr>
        <w:t>…</w:t>
      </w:r>
      <w:r>
        <w:rPr>
          <w:szCs w:val="22"/>
          <w:lang w:val="en-CA"/>
        </w:rPr>
        <w:t xml:space="preserve">%, </w:t>
      </w:r>
      <w:r w:rsidR="006E4F5E">
        <w:rPr>
          <w:szCs w:val="22"/>
          <w:lang w:val="en-CA"/>
        </w:rPr>
        <w:t>…</w:t>
      </w:r>
      <w:r>
        <w:rPr>
          <w:szCs w:val="22"/>
          <w:lang w:val="en-CA"/>
        </w:rPr>
        <w:t xml:space="preserve">%, </w:t>
      </w:r>
      <w:r w:rsidR="006E4F5E">
        <w:rPr>
          <w:szCs w:val="22"/>
          <w:lang w:val="en-CA"/>
        </w:rPr>
        <w:t>…</w:t>
      </w:r>
      <w:r>
        <w:rPr>
          <w:szCs w:val="22"/>
          <w:lang w:val="en-CA"/>
        </w:rPr>
        <w:t>% in AI and RA respectively</w:t>
      </w:r>
      <w:r w:rsidR="006E4F5E">
        <w:rPr>
          <w:szCs w:val="22"/>
          <w:lang w:val="en-CA"/>
        </w:rPr>
        <w:t xml:space="preserve"> with respect to VTM-11-NNVC-5.</w:t>
      </w:r>
      <w:r w:rsidR="00652EA6">
        <w:rPr>
          <w:szCs w:val="22"/>
          <w:lang w:val="en-CA"/>
        </w:rPr>
        <w:t xml:space="preserve"> In VTM-11-NNVC-5, the </w:t>
      </w:r>
      <w:r>
        <w:rPr>
          <w:szCs w:val="22"/>
          <w:lang w:val="en-CA"/>
        </w:rPr>
        <w:t xml:space="preserve">worst-case complexity of </w:t>
      </w:r>
      <w:r w:rsidR="00652EA6">
        <w:rPr>
          <w:szCs w:val="22"/>
          <w:lang w:val="en-CA"/>
        </w:rPr>
        <w:t xml:space="preserve">the neural network-based intra prediction mode is estimated at </w:t>
      </w:r>
      <w:r>
        <w:rPr>
          <w:szCs w:val="22"/>
          <w:lang w:val="en-CA"/>
        </w:rPr>
        <w:t>7.8 kMACs/pixel</w:t>
      </w:r>
      <w:r w:rsidR="00652EA6">
        <w:rPr>
          <w:szCs w:val="22"/>
          <w:lang w:val="en-CA"/>
        </w:rPr>
        <w:t xml:space="preserve"> whereas, in VTM-11-NNVC-5 containing the models with refined architecture and weight sparsity polic</w:t>
      </w:r>
      <w:r w:rsidR="00035792">
        <w:rPr>
          <w:szCs w:val="22"/>
          <w:lang w:val="en-CA"/>
        </w:rPr>
        <w:t>y</w:t>
      </w:r>
      <w:r w:rsidR="00652EA6">
        <w:rPr>
          <w:szCs w:val="22"/>
          <w:lang w:val="en-CA"/>
        </w:rPr>
        <w:t>, the worst-case complexity</w:t>
      </w:r>
      <w:r w:rsidR="00035792">
        <w:rPr>
          <w:szCs w:val="22"/>
          <w:lang w:val="en-CA"/>
        </w:rPr>
        <w:t xml:space="preserve"> of this mode</w:t>
      </w:r>
      <w:r w:rsidR="00652EA6">
        <w:rPr>
          <w:szCs w:val="22"/>
          <w:lang w:val="en-CA"/>
        </w:rPr>
        <w:t xml:space="preserve"> becomes </w:t>
      </w:r>
      <w:r>
        <w:rPr>
          <w:szCs w:val="22"/>
          <w:lang w:val="en-CA"/>
        </w:rPr>
        <w:t>4.8 kMACs/pixel.</w:t>
      </w:r>
    </w:p>
    <w:p w14:paraId="3498FC69" w14:textId="77777777" w:rsidR="0088234A" w:rsidRPr="003B6347" w:rsidRDefault="0088234A" w:rsidP="009234A5">
      <w:pPr>
        <w:rPr>
          <w:lang w:val="en-CA"/>
        </w:rPr>
      </w:pPr>
    </w:p>
    <w:p w14:paraId="620C43DF" w14:textId="4414EFC9" w:rsidR="007F680D" w:rsidRDefault="00725921" w:rsidP="007F680D">
      <w:pPr>
        <w:pStyle w:val="Heading1"/>
        <w:rPr>
          <w:lang w:val="en-CA"/>
        </w:rPr>
      </w:pPr>
      <w:r>
        <w:rPr>
          <w:lang w:val="en-CA"/>
        </w:rPr>
        <w:t>Architecture and weight sparsity policy in JVET-AD0212</w:t>
      </w:r>
    </w:p>
    <w:p w14:paraId="230E6B6B" w14:textId="6E523497" w:rsidR="007D3B8D" w:rsidRPr="007D3B8D" w:rsidRDefault="007D3B8D" w:rsidP="007D3B8D">
      <w:pPr>
        <w:rPr>
          <w:lang w:val="en-CA"/>
        </w:rPr>
      </w:pPr>
      <w:r>
        <w:rPr>
          <w:szCs w:val="22"/>
          <w:lang w:val="en-CA"/>
        </w:rPr>
        <w:t xml:space="preserve">The neural network-based intra prediction mode contains 7 neural networks, each neural network predicting blocks of a different size in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dPr>
          <m:e>
            <m:r>
              <w:rPr>
                <w:rFonts w:ascii="Cambria Math" w:hAnsi="Cambria Math"/>
                <w:szCs w:val="22"/>
                <w:lang w:val="en-CA"/>
              </w:rPr>
              <m:t>4×4,8×4,16×4,32×4,8×8,16×8,16×16</m:t>
            </m:r>
          </m:e>
        </m:d>
      </m:oMath>
      <w:r>
        <w:rPr>
          <w:szCs w:val="22"/>
          <w:lang w:val="en-CA"/>
        </w:rPr>
        <w:t>.</w:t>
      </w:r>
    </w:p>
    <w:p w14:paraId="55EB26F9" w14:textId="2A6FF460" w:rsidR="007D3B8D" w:rsidRDefault="007D3B8D" w:rsidP="007D3B8D">
      <w:pPr>
        <w:pStyle w:val="Heading2"/>
        <w:rPr>
          <w:lang w:val="en-CA"/>
        </w:rPr>
      </w:pPr>
      <w:r>
        <w:rPr>
          <w:lang w:val="en-CA"/>
        </w:rPr>
        <w:t>Architecture policy</w:t>
      </w:r>
    </w:p>
    <w:p w14:paraId="27FCF089" w14:textId="2015CB9A" w:rsidR="00E57524" w:rsidRDefault="00E57524" w:rsidP="00E57524">
      <w:pPr>
        <w:rPr>
          <w:lang w:val="en-CA"/>
        </w:rPr>
      </w:pPr>
      <w:r>
        <w:rPr>
          <w:lang w:val="en-CA"/>
        </w:rPr>
        <w:t xml:space="preserve">The evolution of the architecture policy from [3] to </w:t>
      </w:r>
      <w:r w:rsidR="009818FC">
        <w:rPr>
          <w:lang w:val="en-CA"/>
        </w:rPr>
        <w:t>JVET-AD0212</w:t>
      </w:r>
      <w:r w:rsidR="00D529E1">
        <w:rPr>
          <w:lang w:val="en-CA"/>
        </w:rPr>
        <w:t xml:space="preserve"> [5]</w:t>
      </w:r>
      <w:r>
        <w:rPr>
          <w:lang w:val="en-CA"/>
        </w:rPr>
        <w:t xml:space="preserve"> is presented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_Ref132396211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Pr="0032562B">
        <w:rPr>
          <w:color w:val="000000" w:themeColor="text1"/>
          <w:szCs w:val="22"/>
        </w:rPr>
        <w:t xml:space="preserve">Table </w:t>
      </w:r>
      <w:r w:rsidRPr="0032562B">
        <w:rPr>
          <w:noProof/>
          <w:color w:val="000000" w:themeColor="text1"/>
          <w:szCs w:val="22"/>
        </w:rPr>
        <w:t>1</w:t>
      </w:r>
      <w:r>
        <w:rPr>
          <w:lang w:val="en-CA"/>
        </w:rPr>
        <w:fldChar w:fldCharType="end"/>
      </w:r>
      <w:r>
        <w:rPr>
          <w:lang w:val="en-CA"/>
        </w:rPr>
        <w:t xml:space="preserve"> using the definitions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_Ref132396202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Pr="00282FAE">
        <w:rPr>
          <w:color w:val="000000" w:themeColor="text1"/>
          <w:szCs w:val="22"/>
        </w:rPr>
        <w:t xml:space="preserve">Figure </w:t>
      </w:r>
      <w:r w:rsidRPr="00282FAE">
        <w:rPr>
          <w:noProof/>
          <w:color w:val="000000" w:themeColor="text1"/>
          <w:szCs w:val="22"/>
        </w:rPr>
        <w:t>1</w:t>
      </w:r>
      <w:r>
        <w:rPr>
          <w:lang w:val="en-CA"/>
        </w:rPr>
        <w:fldChar w:fldCharType="end"/>
      </w:r>
      <w:r>
        <w:rPr>
          <w:lang w:val="en-CA"/>
        </w:rPr>
        <w:t xml:space="preserve">. Note that all the mentioned layers are </w:t>
      </w:r>
      <w:proofErr w:type="gramStart"/>
      <w:r>
        <w:rPr>
          <w:lang w:val="en-CA"/>
        </w:rPr>
        <w:t>fully-connected</w:t>
      </w:r>
      <w:proofErr w:type="gramEnd"/>
      <w:r>
        <w:rPr>
          <w:lang w:val="en-CA"/>
        </w:rPr>
        <w:t>. No convolutional layers exist in the presented neural networks.</w:t>
      </w:r>
    </w:p>
    <w:p w14:paraId="2DA47849" w14:textId="77777777" w:rsidR="00E57524" w:rsidRDefault="00E57524" w:rsidP="00E57524">
      <w:pPr>
        <w:rPr>
          <w:lang w:val="en-CA"/>
        </w:rPr>
      </w:pPr>
    </w:p>
    <w:p w14:paraId="19A74B0F" w14:textId="77777777" w:rsidR="00E57524" w:rsidRDefault="00E57524" w:rsidP="00E57524">
      <w:pPr>
        <w:rPr>
          <w:lang w:val="en-CA"/>
        </w:rPr>
      </w:pPr>
      <w:r w:rsidRPr="00575362">
        <w:rPr>
          <w:noProof/>
          <w:lang w:val="en-CA"/>
        </w:rPr>
        <w:lastRenderedPageBreak/>
        <w:drawing>
          <wp:inline distT="0" distB="0" distL="0" distR="0" wp14:anchorId="74B64142" wp14:editId="0EF27F16">
            <wp:extent cx="6248547" cy="3448050"/>
            <wp:effectExtent l="0" t="0" r="0" b="0"/>
            <wp:docPr id="30" name="Picture 30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Picture 30" descr="Diagram&#10;&#10;Description automatically generated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252194" cy="34500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F73D50" w14:textId="683DB9F1" w:rsidR="00E57524" w:rsidRPr="00282FAE" w:rsidRDefault="00E57524" w:rsidP="00E57524">
      <w:pPr>
        <w:pStyle w:val="Caption"/>
        <w:jc w:val="center"/>
        <w:rPr>
          <w:color w:val="000000" w:themeColor="text1"/>
          <w:sz w:val="22"/>
          <w:szCs w:val="22"/>
          <w:lang w:val="en-CA"/>
        </w:rPr>
      </w:pPr>
      <w:bookmarkStart w:id="0" w:name="_Ref132396202"/>
      <w:r w:rsidRPr="00282FAE">
        <w:rPr>
          <w:color w:val="000000" w:themeColor="text1"/>
          <w:sz w:val="22"/>
          <w:szCs w:val="22"/>
        </w:rPr>
        <w:t xml:space="preserve">Figure </w:t>
      </w:r>
      <w:r w:rsidRPr="00282FAE">
        <w:rPr>
          <w:color w:val="000000" w:themeColor="text1"/>
          <w:sz w:val="22"/>
          <w:szCs w:val="22"/>
        </w:rPr>
        <w:fldChar w:fldCharType="begin"/>
      </w:r>
      <w:r w:rsidRPr="00282FAE">
        <w:rPr>
          <w:color w:val="000000" w:themeColor="text1"/>
          <w:sz w:val="22"/>
          <w:szCs w:val="22"/>
        </w:rPr>
        <w:instrText xml:space="preserve"> SEQ Figure \* ARABIC </w:instrText>
      </w:r>
      <w:r w:rsidRPr="00282FAE">
        <w:rPr>
          <w:color w:val="000000" w:themeColor="text1"/>
          <w:sz w:val="22"/>
          <w:szCs w:val="22"/>
        </w:rPr>
        <w:fldChar w:fldCharType="separate"/>
      </w:r>
      <w:r w:rsidR="009B25D9">
        <w:rPr>
          <w:noProof/>
          <w:color w:val="000000" w:themeColor="text1"/>
          <w:sz w:val="22"/>
          <w:szCs w:val="22"/>
        </w:rPr>
        <w:t>1</w:t>
      </w:r>
      <w:r w:rsidRPr="00282FAE">
        <w:rPr>
          <w:color w:val="000000" w:themeColor="text1"/>
          <w:sz w:val="22"/>
          <w:szCs w:val="22"/>
        </w:rPr>
        <w:fldChar w:fldCharType="end"/>
      </w:r>
      <w:bookmarkEnd w:id="0"/>
      <w:r w:rsidRPr="00282FAE">
        <w:rPr>
          <w:color w:val="000000" w:themeColor="text1"/>
          <w:sz w:val="22"/>
          <w:szCs w:val="22"/>
        </w:rPr>
        <w:t xml:space="preserve">: prediction of the current </w:t>
      </w:r>
      <m:oMath>
        <m:r>
          <w:rPr>
            <w:rFonts w:ascii="Cambria Math" w:hAnsi="Cambria Math"/>
            <w:color w:val="000000" w:themeColor="text1"/>
            <w:sz w:val="22"/>
            <w:szCs w:val="22"/>
            <w:lang w:val="en-CA"/>
          </w:rPr>
          <m:t>w×h</m:t>
        </m:r>
      </m:oMath>
      <w:r w:rsidRPr="00282FAE">
        <w:rPr>
          <w:color w:val="000000" w:themeColor="text1"/>
          <w:sz w:val="22"/>
          <w:szCs w:val="22"/>
          <w:lang w:val="en-CA"/>
        </w:rPr>
        <w:t xml:space="preserve"> block from its context of reference samples via the neural network </w:t>
      </w:r>
      <m:oMath>
        <m:sSub>
          <m:sSubPr>
            <m:ctrlPr>
              <w:rPr>
                <w:rFonts w:ascii="Cambria Math" w:hAnsi="Cambria Math"/>
                <w:color w:val="000000" w:themeColor="text1"/>
                <w:sz w:val="22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22"/>
                <w:szCs w:val="22"/>
                <w:lang w:val="en-CA"/>
              </w:rPr>
              <m:t>f</m:t>
            </m:r>
          </m:e>
          <m:sub>
            <m:r>
              <w:rPr>
                <w:rFonts w:ascii="Cambria Math" w:hAnsi="Cambria Math"/>
                <w:color w:val="000000" w:themeColor="text1"/>
                <w:sz w:val="22"/>
                <w:szCs w:val="22"/>
                <w:lang w:val="en-CA"/>
              </w:rPr>
              <m:t>h, w</m:t>
            </m:r>
          </m:sub>
        </m:sSub>
        <m:d>
          <m:dPr>
            <m:ctrlPr>
              <w:rPr>
                <w:rFonts w:ascii="Cambria Math" w:hAnsi="Cambria Math"/>
                <w:color w:val="000000" w:themeColor="text1"/>
                <w:sz w:val="22"/>
                <w:szCs w:val="22"/>
                <w:lang w:val="en-CA"/>
              </w:rPr>
            </m:ctrlPr>
          </m:dPr>
          <m:e>
            <m:r>
              <w:rPr>
                <w:rFonts w:ascii="Cambria Math" w:hAnsi="Cambria Math"/>
                <w:color w:val="000000" w:themeColor="text1"/>
                <w:sz w:val="22"/>
                <w:szCs w:val="22"/>
                <w:lang w:val="en-CA"/>
              </w:rPr>
              <m:t xml:space="preserve"> . , </m:t>
            </m:r>
            <m:sSub>
              <m:sSubPr>
                <m:ctrlP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θ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h,w</m:t>
                </m:r>
              </m:sub>
            </m:sSub>
          </m:e>
        </m:d>
      </m:oMath>
      <w:r w:rsidRPr="00282FAE">
        <w:rPr>
          <w:color w:val="000000" w:themeColor="text1"/>
          <w:sz w:val="22"/>
          <w:szCs w:val="22"/>
          <w:lang w:val="en-CA"/>
        </w:rPr>
        <w:t xml:space="preserve">, parametrized by </w:t>
      </w:r>
      <m:oMath>
        <m:sSub>
          <m:sSubPr>
            <m:ctrlPr>
              <w:rPr>
                <w:rFonts w:ascii="Cambria Math" w:hAnsi="Cambria Math"/>
                <w:color w:val="000000" w:themeColor="text1"/>
                <w:sz w:val="22"/>
                <w:szCs w:val="22"/>
                <w:lang w:val="en-CA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2"/>
                <w:szCs w:val="22"/>
                <w:lang w:val="en-CA"/>
              </w:rPr>
              <m:t>θ</m:t>
            </m:r>
          </m:e>
          <m:sub>
            <m:r>
              <w:rPr>
                <w:rFonts w:ascii="Cambria Math" w:hAnsi="Cambria Math"/>
                <w:color w:val="000000" w:themeColor="text1"/>
                <w:sz w:val="22"/>
                <w:szCs w:val="22"/>
                <w:lang w:val="en-CA"/>
              </w:rPr>
              <m:t>h,w</m:t>
            </m:r>
          </m:sub>
        </m:sSub>
      </m:oMath>
      <w:r w:rsidRPr="00282FAE">
        <w:rPr>
          <w:color w:val="000000" w:themeColor="text1"/>
          <w:sz w:val="22"/>
          <w:szCs w:val="22"/>
          <w:lang w:val="en-CA"/>
        </w:rPr>
        <w:t xml:space="preserve">, belonging to the neural network-based intra prediction mode. </w:t>
      </w:r>
      <w:r w:rsidRPr="00282FAE">
        <w:rPr>
          <w:color w:val="000000" w:themeColor="text1"/>
          <w:sz w:val="22"/>
          <w:szCs w:val="22"/>
        </w:rPr>
        <w:t xml:space="preserve">Here, </w:t>
      </w:r>
      <m:oMath>
        <m:r>
          <w:rPr>
            <w:rFonts w:ascii="Cambria Math" w:hAnsi="Cambria Math"/>
            <w:color w:val="000000" w:themeColor="text1"/>
            <w:sz w:val="22"/>
            <w:szCs w:val="22"/>
          </w:rPr>
          <m:t>w=8</m:t>
        </m:r>
      </m:oMath>
      <w:r w:rsidRPr="00282FAE">
        <w:rPr>
          <w:color w:val="000000" w:themeColor="text1"/>
          <w:sz w:val="22"/>
          <w:szCs w:val="22"/>
        </w:rPr>
        <w:t xml:space="preserve"> and </w:t>
      </w:r>
      <m:oMath>
        <m:r>
          <w:rPr>
            <w:rFonts w:ascii="Cambria Math" w:hAnsi="Cambria Math"/>
            <w:color w:val="000000" w:themeColor="text1"/>
            <w:sz w:val="22"/>
            <w:szCs w:val="22"/>
          </w:rPr>
          <m:t>h=</m:t>
        </m:r>
        <m:r>
          <w:rPr>
            <w:rFonts w:ascii="Cambria Math" w:hAnsi="Cambria Math"/>
            <w:color w:val="000000" w:themeColor="text1"/>
            <w:sz w:val="22"/>
            <w:szCs w:val="22"/>
          </w:rPr>
          <m:t>4.</m:t>
        </m:r>
      </m:oMath>
      <w:r>
        <w:rPr>
          <w:color w:val="000000" w:themeColor="text1"/>
          <w:sz w:val="22"/>
          <w:szCs w:val="22"/>
        </w:rPr>
        <w:t xml:space="preserve"> The dimensions of the context of reference samples, “preprocessing”, “postprocessing”, </w:t>
      </w:r>
      <m:oMath>
        <m:r>
          <w:rPr>
            <w:rFonts w:ascii="Cambria Math" w:hAnsi="Cambria Math"/>
            <w:color w:val="000000" w:themeColor="text1"/>
            <w:sz w:val="22"/>
            <w:szCs w:val="22"/>
          </w:rPr>
          <m:t>repIdx</m:t>
        </m:r>
      </m:oMath>
      <w:r>
        <w:rPr>
          <w:color w:val="000000" w:themeColor="text1"/>
          <w:sz w:val="22"/>
          <w:szCs w:val="22"/>
        </w:rPr>
        <w:t xml:space="preserve">, </w:t>
      </w:r>
      <m:oMath>
        <m:sSub>
          <m:sSubPr>
            <m:ctrlPr>
              <w:rPr>
                <w:rFonts w:ascii="Cambria Math" w:hAnsi="Cambria Math"/>
                <w:i w:val="0"/>
                <w:iCs w:val="0"/>
                <w:color w:val="000000" w:themeColor="text1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22"/>
                <w:szCs w:val="22"/>
              </w:rPr>
              <m:t>grpIdx</m:t>
            </m:r>
          </m:e>
          <m:sub>
            <m:r>
              <w:rPr>
                <w:rFonts w:ascii="Cambria Math" w:hAnsi="Cambria Math"/>
                <w:color w:val="000000" w:themeColor="text1"/>
                <w:sz w:val="22"/>
                <w:szCs w:val="22"/>
              </w:rPr>
              <m:t>1</m:t>
            </m:r>
          </m:sub>
        </m:sSub>
      </m:oMath>
      <w:r>
        <w:rPr>
          <w:color w:val="000000" w:themeColor="text1"/>
          <w:sz w:val="22"/>
          <w:szCs w:val="22"/>
        </w:rPr>
        <w:t xml:space="preserve">, </w:t>
      </w:r>
      <m:oMath>
        <m:sSub>
          <m:sSubPr>
            <m:ctrlPr>
              <w:rPr>
                <w:rFonts w:ascii="Cambria Math" w:hAnsi="Cambria Math"/>
                <w:i w:val="0"/>
                <w:iCs w:val="0"/>
                <w:color w:val="000000" w:themeColor="text1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22"/>
                <w:szCs w:val="22"/>
              </w:rPr>
              <m:t>grpIdx</m:t>
            </m:r>
          </m:e>
          <m:sub>
            <m:r>
              <w:rPr>
                <w:rFonts w:ascii="Cambria Math" w:hAnsi="Cambria Math"/>
                <w:color w:val="000000" w:themeColor="text1"/>
                <w:sz w:val="22"/>
                <w:szCs w:val="22"/>
              </w:rPr>
              <m:t>2</m:t>
            </m:r>
          </m:sub>
        </m:sSub>
      </m:oMath>
      <w:r>
        <w:rPr>
          <w:iCs w:val="0"/>
          <w:color w:val="000000" w:themeColor="text1"/>
          <w:sz w:val="22"/>
          <w:szCs w:val="22"/>
        </w:rPr>
        <w:t xml:space="preserve"> are explained in [3] and [4].</w:t>
      </w:r>
    </w:p>
    <w:p w14:paraId="44F80F1D" w14:textId="77777777" w:rsidR="00E57524" w:rsidRDefault="00E57524" w:rsidP="00E57524">
      <w:pPr>
        <w:rPr>
          <w:lang w:val="en-CA"/>
        </w:rPr>
      </w:pPr>
    </w:p>
    <w:p w14:paraId="7B689855" w14:textId="165593E0" w:rsidR="00E57524" w:rsidRPr="0032562B" w:rsidRDefault="00E57524" w:rsidP="00E57524">
      <w:pPr>
        <w:pStyle w:val="Caption"/>
        <w:jc w:val="center"/>
        <w:rPr>
          <w:color w:val="000000" w:themeColor="text1"/>
          <w:sz w:val="22"/>
          <w:szCs w:val="22"/>
          <w:lang w:val="en-CA"/>
        </w:rPr>
      </w:pPr>
      <w:bookmarkStart w:id="1" w:name="_Ref132396211"/>
      <w:r w:rsidRPr="0032562B">
        <w:rPr>
          <w:color w:val="000000" w:themeColor="text1"/>
          <w:sz w:val="22"/>
          <w:szCs w:val="22"/>
        </w:rPr>
        <w:t xml:space="preserve">Table </w:t>
      </w:r>
      <w:r w:rsidRPr="0032562B">
        <w:rPr>
          <w:color w:val="000000" w:themeColor="text1"/>
          <w:sz w:val="22"/>
          <w:szCs w:val="22"/>
        </w:rPr>
        <w:fldChar w:fldCharType="begin"/>
      </w:r>
      <w:r w:rsidRPr="0032562B">
        <w:rPr>
          <w:color w:val="000000" w:themeColor="text1"/>
          <w:sz w:val="22"/>
          <w:szCs w:val="22"/>
        </w:rPr>
        <w:instrText xml:space="preserve"> SEQ Table \* ARABIC </w:instrText>
      </w:r>
      <w:r w:rsidRPr="0032562B">
        <w:rPr>
          <w:color w:val="000000" w:themeColor="text1"/>
          <w:sz w:val="22"/>
          <w:szCs w:val="22"/>
        </w:rPr>
        <w:fldChar w:fldCharType="separate"/>
      </w:r>
      <w:r>
        <w:rPr>
          <w:noProof/>
          <w:color w:val="000000" w:themeColor="text1"/>
          <w:sz w:val="22"/>
          <w:szCs w:val="22"/>
        </w:rPr>
        <w:t>1</w:t>
      </w:r>
      <w:r w:rsidRPr="0032562B">
        <w:rPr>
          <w:color w:val="000000" w:themeColor="text1"/>
          <w:sz w:val="22"/>
          <w:szCs w:val="22"/>
        </w:rPr>
        <w:fldChar w:fldCharType="end"/>
      </w:r>
      <w:bookmarkEnd w:id="1"/>
      <w:r w:rsidRPr="0032562B">
        <w:rPr>
          <w:color w:val="000000" w:themeColor="text1"/>
          <w:sz w:val="22"/>
          <w:szCs w:val="22"/>
        </w:rPr>
        <w:t>: architecture policy</w:t>
      </w:r>
      <w:r>
        <w:rPr>
          <w:color w:val="000000" w:themeColor="text1"/>
          <w:sz w:val="22"/>
          <w:szCs w:val="22"/>
        </w:rPr>
        <w:t xml:space="preserve"> for each neural network</w:t>
      </w:r>
      <w:r w:rsidRPr="0032562B">
        <w:rPr>
          <w:color w:val="000000" w:themeColor="text1"/>
          <w:sz w:val="22"/>
          <w:szCs w:val="22"/>
        </w:rPr>
        <w:t xml:space="preserve"> in [3] and </w:t>
      </w:r>
      <w:r w:rsidR="00E01A73">
        <w:rPr>
          <w:color w:val="000000" w:themeColor="text1"/>
          <w:sz w:val="22"/>
          <w:szCs w:val="22"/>
        </w:rPr>
        <w:t>JVET-AD0212</w:t>
      </w:r>
      <w:r w:rsidR="00FA472C">
        <w:rPr>
          <w:color w:val="000000" w:themeColor="text1"/>
          <w:sz w:val="22"/>
          <w:szCs w:val="22"/>
        </w:rPr>
        <w:t xml:space="preserve"> [5]</w:t>
      </w:r>
      <w:r w:rsidRPr="0032562B">
        <w:rPr>
          <w:color w:val="000000" w:themeColor="text1"/>
          <w:sz w:val="22"/>
          <w:szCs w:val="22"/>
        </w:rPr>
        <w:t>.</w:t>
      </w:r>
    </w:p>
    <w:tbl>
      <w:tblPr>
        <w:tblStyle w:val="TableGrid"/>
        <w:tblW w:w="9493" w:type="dxa"/>
        <w:tblLook w:val="04A0" w:firstRow="1" w:lastRow="0" w:firstColumn="1" w:lastColumn="0" w:noHBand="0" w:noVBand="1"/>
      </w:tblPr>
      <w:tblGrid>
        <w:gridCol w:w="3539"/>
        <w:gridCol w:w="1985"/>
        <w:gridCol w:w="3969"/>
      </w:tblGrid>
      <w:tr w:rsidR="00E57524" w14:paraId="55FD6FBD" w14:textId="77777777" w:rsidTr="00B610E2">
        <w:tc>
          <w:tcPr>
            <w:tcW w:w="3539" w:type="dxa"/>
          </w:tcPr>
          <w:p w14:paraId="76A8FC0C" w14:textId="77777777" w:rsidR="00E57524" w:rsidRPr="00232AC7" w:rsidRDefault="00E57524" w:rsidP="00B610E2">
            <w:pPr>
              <w:jc w:val="center"/>
              <w:rPr>
                <w:rFonts w:ascii="Times New Roman" w:hAnsi="Times New Roman"/>
                <w:b/>
                <w:bCs/>
                <w:lang w:val="en-CA"/>
              </w:rPr>
            </w:pPr>
            <w:r w:rsidRPr="00232AC7">
              <w:rPr>
                <w:rFonts w:ascii="Times New Roman" w:hAnsi="Times New Roman"/>
                <w:b/>
                <w:bCs/>
                <w:lang w:val="en-CA"/>
              </w:rPr>
              <w:t>architecture</w:t>
            </w:r>
          </w:p>
        </w:tc>
        <w:tc>
          <w:tcPr>
            <w:tcW w:w="1985" w:type="dxa"/>
          </w:tcPr>
          <w:p w14:paraId="4BDA4C46" w14:textId="77777777" w:rsidR="00E57524" w:rsidRPr="00232AC7" w:rsidRDefault="00E57524" w:rsidP="00B610E2">
            <w:pPr>
              <w:jc w:val="center"/>
              <w:rPr>
                <w:rFonts w:ascii="Times New Roman" w:hAnsi="Times New Roman"/>
                <w:b/>
                <w:bCs/>
                <w:lang w:val="en-CA"/>
              </w:rPr>
            </w:pPr>
            <w:r w:rsidRPr="00232AC7">
              <w:rPr>
                <w:rFonts w:ascii="Times New Roman" w:hAnsi="Times New Roman"/>
                <w:b/>
                <w:bCs/>
                <w:lang w:val="en-CA"/>
              </w:rPr>
              <w:t>[3]</w:t>
            </w:r>
          </w:p>
        </w:tc>
        <w:tc>
          <w:tcPr>
            <w:tcW w:w="3969" w:type="dxa"/>
          </w:tcPr>
          <w:p w14:paraId="10ACF346" w14:textId="76C46EAE" w:rsidR="00E57524" w:rsidRPr="00232AC7" w:rsidRDefault="00E01A73" w:rsidP="00B610E2">
            <w:pPr>
              <w:jc w:val="center"/>
              <w:rPr>
                <w:rFonts w:ascii="Times New Roman" w:hAnsi="Times New Roman"/>
                <w:b/>
                <w:bCs/>
                <w:lang w:val="en-CA"/>
              </w:rPr>
            </w:pPr>
            <w:r w:rsidRPr="00232AC7">
              <w:rPr>
                <w:rFonts w:ascii="Times New Roman" w:hAnsi="Times New Roman"/>
                <w:b/>
                <w:bCs/>
                <w:lang w:val="en-CA"/>
              </w:rPr>
              <w:t>JVET-AD0212</w:t>
            </w:r>
            <w:r w:rsidR="009E43BA">
              <w:rPr>
                <w:rFonts w:ascii="Times New Roman" w:hAnsi="Times New Roman"/>
                <w:b/>
                <w:bCs/>
                <w:lang w:val="en-CA"/>
              </w:rPr>
              <w:t xml:space="preserve"> [5]</w:t>
            </w:r>
          </w:p>
        </w:tc>
      </w:tr>
      <w:tr w:rsidR="00E57524" w14:paraId="3137D9FC" w14:textId="77777777" w:rsidTr="00B610E2">
        <w:tc>
          <w:tcPr>
            <w:tcW w:w="3539" w:type="dxa"/>
          </w:tcPr>
          <w:p w14:paraId="76B47F0C" w14:textId="77777777" w:rsidR="00E57524" w:rsidRPr="00232AC7" w:rsidRDefault="00E57524" w:rsidP="00B610E2">
            <w:pPr>
              <w:jc w:val="left"/>
              <w:rPr>
                <w:rFonts w:ascii="Times New Roman" w:hAnsi="Times New Roman"/>
                <w:lang w:val="en-CA"/>
              </w:rPr>
            </w:pPr>
            <w:r w:rsidRPr="00232AC7">
              <w:rPr>
                <w:rFonts w:ascii="Times New Roman" w:hAnsi="Times New Roman"/>
                <w:lang w:val="en-CA"/>
              </w:rPr>
              <w:t>Number of hidden layers</w:t>
            </w:r>
          </w:p>
        </w:tc>
        <w:tc>
          <w:tcPr>
            <w:tcW w:w="1985" w:type="dxa"/>
          </w:tcPr>
          <w:p w14:paraId="057AE3F4" w14:textId="77777777" w:rsidR="00E57524" w:rsidRPr="00232AC7" w:rsidRDefault="00E57524" w:rsidP="00B610E2">
            <w:pPr>
              <w:jc w:val="left"/>
              <w:rPr>
                <w:rFonts w:ascii="Times New Roman" w:hAnsi="Times New Roman"/>
                <w:lang w:val="en-CA"/>
              </w:rPr>
            </w:pPr>
            <w:r w:rsidRPr="00232AC7">
              <w:rPr>
                <w:rFonts w:ascii="Times New Roman" w:hAnsi="Times New Roman"/>
                <w:lang w:val="en-CA"/>
              </w:rPr>
              <w:t>For 16x16, 3.</w:t>
            </w:r>
          </w:p>
          <w:p w14:paraId="5687AD07" w14:textId="77777777" w:rsidR="00E57524" w:rsidRPr="00232AC7" w:rsidRDefault="00E57524" w:rsidP="00B610E2">
            <w:pPr>
              <w:jc w:val="left"/>
              <w:rPr>
                <w:rFonts w:ascii="Times New Roman" w:hAnsi="Times New Roman"/>
                <w:lang w:val="en-CA"/>
              </w:rPr>
            </w:pPr>
            <w:r w:rsidRPr="00232AC7">
              <w:rPr>
                <w:rFonts w:ascii="Times New Roman" w:hAnsi="Times New Roman"/>
                <w:lang w:val="en-CA"/>
              </w:rPr>
              <w:t>For the other six neural networks, 2.</w:t>
            </w:r>
          </w:p>
        </w:tc>
        <w:tc>
          <w:tcPr>
            <w:tcW w:w="3969" w:type="dxa"/>
          </w:tcPr>
          <w:p w14:paraId="2E05D7E3" w14:textId="77777777" w:rsidR="00E57524" w:rsidRPr="00232AC7" w:rsidRDefault="00E57524" w:rsidP="00B610E2">
            <w:pPr>
              <w:jc w:val="left"/>
              <w:rPr>
                <w:rFonts w:ascii="Times New Roman" w:hAnsi="Times New Roman"/>
                <w:lang w:val="en-CA"/>
              </w:rPr>
            </w:pPr>
            <w:r w:rsidRPr="00232AC7">
              <w:rPr>
                <w:rFonts w:ascii="Times New Roman" w:hAnsi="Times New Roman"/>
                <w:lang w:val="en-CA"/>
              </w:rPr>
              <w:t>Same.</w:t>
            </w:r>
          </w:p>
        </w:tc>
      </w:tr>
      <w:tr w:rsidR="00E57524" w14:paraId="134DCB54" w14:textId="77777777" w:rsidTr="00B610E2">
        <w:tc>
          <w:tcPr>
            <w:tcW w:w="3539" w:type="dxa"/>
          </w:tcPr>
          <w:p w14:paraId="46B26D11" w14:textId="77777777" w:rsidR="00E57524" w:rsidRPr="00232AC7" w:rsidRDefault="00E57524" w:rsidP="00B610E2">
            <w:pPr>
              <w:jc w:val="left"/>
              <w:rPr>
                <w:rFonts w:ascii="Times New Roman" w:hAnsi="Times New Roman"/>
                <w:lang w:val="en-CA"/>
              </w:rPr>
            </w:pPr>
            <w:r w:rsidRPr="00232AC7">
              <w:rPr>
                <w:rFonts w:ascii="Times New Roman" w:hAnsi="Times New Roman"/>
                <w:lang w:val="en-CA"/>
              </w:rPr>
              <w:t>Number of neurons per hidden layer</w:t>
            </w:r>
          </w:p>
        </w:tc>
        <w:tc>
          <w:tcPr>
            <w:tcW w:w="1985" w:type="dxa"/>
          </w:tcPr>
          <w:p w14:paraId="460EFAD2" w14:textId="77777777" w:rsidR="00E57524" w:rsidRPr="00232AC7" w:rsidRDefault="00E57524" w:rsidP="00B610E2">
            <w:pPr>
              <w:rPr>
                <w:rFonts w:ascii="Times New Roman" w:hAnsi="Times New Roman"/>
                <w:lang w:val="en-CA"/>
              </w:rPr>
            </w:pPr>
            <w:r w:rsidRPr="00232AC7">
              <w:rPr>
                <w:rFonts w:ascii="Times New Roman" w:hAnsi="Times New Roman"/>
                <w:lang w:val="en-CA"/>
              </w:rPr>
              <w:t>1216.</w:t>
            </w:r>
          </w:p>
        </w:tc>
        <w:tc>
          <w:tcPr>
            <w:tcW w:w="3969" w:type="dxa"/>
          </w:tcPr>
          <w:p w14:paraId="47B9155E" w14:textId="77777777" w:rsidR="00E57524" w:rsidRPr="00232AC7" w:rsidRDefault="00E57524" w:rsidP="00B610E2">
            <w:pPr>
              <w:jc w:val="left"/>
              <w:rPr>
                <w:rFonts w:ascii="Times New Roman" w:hAnsi="Times New Roman"/>
                <w:lang w:val="en-CA"/>
              </w:rPr>
            </w:pPr>
            <w:r w:rsidRPr="00232AC7">
              <w:rPr>
                <w:rFonts w:ascii="Times New Roman" w:hAnsi="Times New Roman"/>
                <w:lang w:val="en-CA"/>
              </w:rPr>
              <w:t>For 4x4, 8x4, and 16x16, 1216 for the last hidden layer, and 640 for the other hidden layers.</w:t>
            </w:r>
          </w:p>
          <w:p w14:paraId="22759124" w14:textId="77777777" w:rsidR="00E57524" w:rsidRPr="00232AC7" w:rsidRDefault="00E57524" w:rsidP="00B610E2">
            <w:pPr>
              <w:jc w:val="left"/>
              <w:rPr>
                <w:rFonts w:ascii="Times New Roman" w:hAnsi="Times New Roman"/>
                <w:lang w:val="en-CA"/>
              </w:rPr>
            </w:pPr>
            <w:r w:rsidRPr="00232AC7">
              <w:rPr>
                <w:rFonts w:ascii="Times New Roman" w:hAnsi="Times New Roman"/>
                <w:lang w:val="en-CA"/>
              </w:rPr>
              <w:t>For the other four neural networks, 1216.</w:t>
            </w:r>
          </w:p>
        </w:tc>
      </w:tr>
      <w:tr w:rsidR="00E57524" w14:paraId="746F810A" w14:textId="77777777" w:rsidTr="00B610E2">
        <w:tc>
          <w:tcPr>
            <w:tcW w:w="3539" w:type="dxa"/>
          </w:tcPr>
          <w:p w14:paraId="2A7E004D" w14:textId="77777777" w:rsidR="00E57524" w:rsidRPr="00232AC7" w:rsidRDefault="00E57524" w:rsidP="00B610E2">
            <w:pPr>
              <w:rPr>
                <w:rFonts w:ascii="Times New Roman" w:hAnsi="Times New Roman"/>
                <w:lang w:val="en-CA"/>
              </w:rPr>
            </w:pPr>
            <w:r w:rsidRPr="00232AC7">
              <w:rPr>
                <w:rFonts w:ascii="Times New Roman" w:hAnsi="Times New Roman"/>
                <w:lang w:val="en-CA"/>
              </w:rPr>
              <w:t>Biases</w:t>
            </w:r>
          </w:p>
        </w:tc>
        <w:tc>
          <w:tcPr>
            <w:tcW w:w="1985" w:type="dxa"/>
          </w:tcPr>
          <w:p w14:paraId="3EDE58F3" w14:textId="77777777" w:rsidR="00E57524" w:rsidRPr="00232AC7" w:rsidRDefault="00E57524" w:rsidP="00B610E2">
            <w:pPr>
              <w:rPr>
                <w:rFonts w:ascii="Times New Roman" w:hAnsi="Times New Roman"/>
                <w:lang w:val="en-CA"/>
              </w:rPr>
            </w:pPr>
            <w:r w:rsidRPr="00232AC7">
              <w:rPr>
                <w:rFonts w:ascii="Times New Roman" w:hAnsi="Times New Roman"/>
                <w:lang w:val="en-CA"/>
              </w:rPr>
              <w:t>For all layers.</w:t>
            </w:r>
          </w:p>
        </w:tc>
        <w:tc>
          <w:tcPr>
            <w:tcW w:w="3969" w:type="dxa"/>
          </w:tcPr>
          <w:p w14:paraId="730726FC" w14:textId="77777777" w:rsidR="00E57524" w:rsidRPr="00232AC7" w:rsidRDefault="00E57524" w:rsidP="00B610E2">
            <w:pPr>
              <w:rPr>
                <w:rFonts w:ascii="Times New Roman" w:hAnsi="Times New Roman"/>
                <w:lang w:val="en-CA"/>
              </w:rPr>
            </w:pPr>
            <w:r w:rsidRPr="00232AC7">
              <w:rPr>
                <w:rFonts w:ascii="Times New Roman" w:hAnsi="Times New Roman"/>
                <w:lang w:val="en-CA"/>
              </w:rPr>
              <w:t xml:space="preserve">Only for the layer returning </w:t>
            </w:r>
            <m:oMath>
              <m:r>
                <m:rPr>
                  <m:sty m:val="p"/>
                </m:rPr>
                <w:rPr>
                  <w:rFonts w:ascii="Cambria Math" w:hAnsi="Cambria Math"/>
                  <w:lang w:val="en-CA"/>
                </w:rPr>
                <m:t>repIdx</m:t>
              </m:r>
            </m:oMath>
            <w:r w:rsidRPr="00232AC7">
              <w:rPr>
                <w:rFonts w:ascii="Times New Roman" w:hAnsi="Times New Roman"/>
                <w:iCs/>
                <w:lang w:val="en-CA"/>
              </w:rPr>
              <w:t xml:space="preserve"> and the layer returning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en-CA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CA"/>
                    </w:rPr>
                    <m:t>grpIdx</m:t>
                  </m:r>
                </m:e>
                <m:sub>
                  <m:r>
                    <w:rPr>
                      <w:rFonts w:ascii="Cambria Math" w:hAnsi="Cambria Math"/>
                      <w:lang w:val="en-CA"/>
                    </w:rPr>
                    <m:t>1</m:t>
                  </m:r>
                </m:sub>
              </m:sSub>
            </m:oMath>
            <w:r w:rsidRPr="00232AC7">
              <w:rPr>
                <w:rFonts w:ascii="Times New Roman" w:hAnsi="Times New Roman"/>
                <w:iCs/>
                <w:lang w:val="en-CA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en-CA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CA"/>
                    </w:rPr>
                    <m:t>grpIdx</m:t>
                  </m:r>
                </m:e>
                <m:sub>
                  <m:r>
                    <w:rPr>
                      <w:rFonts w:ascii="Cambria Math" w:hAnsi="Cambria Math"/>
                      <w:lang w:val="en-CA"/>
                    </w:rPr>
                    <m:t>2</m:t>
                  </m:r>
                </m:sub>
              </m:sSub>
            </m:oMath>
            <w:r w:rsidRPr="00232AC7">
              <w:rPr>
                <w:rFonts w:ascii="Times New Roman" w:hAnsi="Times New Roman"/>
                <w:iCs/>
                <w:lang w:val="en-CA"/>
              </w:rPr>
              <w:t>.</w:t>
            </w:r>
          </w:p>
        </w:tc>
      </w:tr>
    </w:tbl>
    <w:p w14:paraId="6FFBBFE0" w14:textId="77777777" w:rsidR="00E57524" w:rsidRPr="007D3B8D" w:rsidRDefault="00E57524" w:rsidP="007D3B8D">
      <w:pPr>
        <w:rPr>
          <w:lang w:val="en-CA"/>
        </w:rPr>
      </w:pPr>
    </w:p>
    <w:p w14:paraId="6F4906D0" w14:textId="66E7E156" w:rsidR="00E57524" w:rsidRDefault="00D01176" w:rsidP="00D01176">
      <w:pPr>
        <w:pStyle w:val="Heading2"/>
        <w:rPr>
          <w:lang w:val="en-CA"/>
        </w:rPr>
      </w:pPr>
      <w:r>
        <w:rPr>
          <w:lang w:val="en-CA"/>
        </w:rPr>
        <w:t>Weight sparsity policy</w:t>
      </w:r>
    </w:p>
    <w:p w14:paraId="26643299" w14:textId="7BB94EA2" w:rsidR="00D01176" w:rsidRDefault="00D01176" w:rsidP="00D01176">
      <w:pPr>
        <w:rPr>
          <w:iCs/>
          <w:lang w:val="en-CA"/>
        </w:rPr>
      </w:pPr>
      <w:r>
        <w:rPr>
          <w:lang w:val="en-CA"/>
        </w:rPr>
        <w:t xml:space="preserve">Compared to [3], in </w:t>
      </w:r>
      <w:r w:rsidR="00216825">
        <w:rPr>
          <w:lang w:val="en-CA"/>
        </w:rPr>
        <w:t>JVET-AD0212</w:t>
      </w:r>
      <w:r w:rsidR="002D764D">
        <w:rPr>
          <w:lang w:val="en-CA"/>
        </w:rPr>
        <w:t xml:space="preserve"> [5]</w:t>
      </w:r>
      <w:r>
        <w:rPr>
          <w:lang w:val="en-CA"/>
        </w:rPr>
        <w:t xml:space="preserve">, the percentage of non-zero weights in the layer returning </w:t>
      </w:r>
      <m:oMath>
        <m:r>
          <m:rPr>
            <m:sty m:val="p"/>
          </m:rPr>
          <w:rPr>
            <w:rFonts w:ascii="Cambria Math" w:hAnsi="Cambria Math"/>
            <w:lang w:val="en-CA"/>
          </w:rPr>
          <m:t>repIdx</m:t>
        </m:r>
      </m:oMath>
      <w:r>
        <w:rPr>
          <w:iCs/>
          <w:lang w:val="en-CA"/>
        </w:rPr>
        <w:t xml:space="preserve"> becomes 10% for the neural network predicting blocks of size </w:t>
      </w:r>
      <m:oMath>
        <m:r>
          <w:rPr>
            <w:rFonts w:ascii="Cambria Math" w:hAnsi="Cambria Math"/>
            <w:lang w:val="en-CA"/>
          </w:rPr>
          <m:t>4×4</m:t>
        </m:r>
      </m:oMath>
      <w:r>
        <w:rPr>
          <w:iCs/>
          <w:lang w:val="en-CA"/>
        </w:rPr>
        <w:t>, and 50% for the other six neural networks.</w:t>
      </w:r>
    </w:p>
    <w:p w14:paraId="394A8B2B" w14:textId="77777777" w:rsidR="00D01176" w:rsidRDefault="00D01176" w:rsidP="00D01176">
      <w:pPr>
        <w:rPr>
          <w:iCs/>
          <w:lang w:val="en-CA"/>
        </w:rPr>
      </w:pPr>
    </w:p>
    <w:p w14:paraId="06942C1D" w14:textId="4B2A682C" w:rsidR="00D01176" w:rsidRDefault="00E51B83" w:rsidP="00E51B83">
      <w:pPr>
        <w:pStyle w:val="Heading1"/>
        <w:rPr>
          <w:lang w:val="en-CA"/>
        </w:rPr>
      </w:pPr>
      <w:r>
        <w:rPr>
          <w:lang w:val="en-CA"/>
        </w:rPr>
        <w:lastRenderedPageBreak/>
        <w:t>AHG11 template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105"/>
        <w:gridCol w:w="3985"/>
      </w:tblGrid>
      <w:tr w:rsidR="00E51B83" w:rsidRPr="00D4419A" w14:paraId="262AD38B" w14:textId="77777777" w:rsidTr="00B610E2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97199EC" w14:textId="77777777" w:rsidR="00E51B83" w:rsidRPr="006D6BEE" w:rsidRDefault="00E51B83" w:rsidP="00B61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  <w:r w:rsidRPr="006D6BEE">
              <w:rPr>
                <w:b/>
                <w:bCs/>
                <w:color w:val="000000"/>
                <w:szCs w:val="22"/>
                <w:lang w:eastAsia="zh-CN"/>
              </w:rPr>
              <w:t>Network information in training stage</w:t>
            </w:r>
          </w:p>
        </w:tc>
      </w:tr>
      <w:tr w:rsidR="00E51B83" w:rsidRPr="00227172" w14:paraId="0DE2B51B" w14:textId="77777777" w:rsidTr="00B610E2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02490C" w14:textId="77777777" w:rsidR="00E51B83" w:rsidRPr="006D6BEE" w:rsidRDefault="00E51B83" w:rsidP="00B61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6D6BEE">
              <w:rPr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B92B1F" w14:textId="77777777" w:rsidR="00E51B83" w:rsidRPr="006D6BEE" w:rsidRDefault="00E51B83" w:rsidP="00B61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GPU type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83554" w14:textId="77777777" w:rsidR="00E51B83" w:rsidRPr="006D6BEE" w:rsidRDefault="00E51B83" w:rsidP="00B61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val="fr-FR" w:eastAsia="zh-CN"/>
              </w:rPr>
            </w:pPr>
            <w:proofErr w:type="gramStart"/>
            <w:r w:rsidRPr="006D6BEE">
              <w:rPr>
                <w:color w:val="000000"/>
                <w:szCs w:val="22"/>
                <w:lang w:val="fr-FR"/>
              </w:rPr>
              <w:t>GPU:</w:t>
            </w:r>
            <w:proofErr w:type="gramEnd"/>
            <w:r w:rsidRPr="006D6BEE">
              <w:rPr>
                <w:color w:val="000000"/>
                <w:szCs w:val="22"/>
                <w:lang w:val="fr-FR"/>
              </w:rPr>
              <w:t xml:space="preserve"> </w:t>
            </w:r>
            <w:r w:rsidRPr="006D6BEE">
              <w:rPr>
                <w:color w:val="000000"/>
                <w:szCs w:val="22"/>
                <w:lang w:val="fr-FR" w:eastAsia="zh-CN"/>
              </w:rPr>
              <w:t>Tesla-P100-16GB</w:t>
            </w:r>
          </w:p>
        </w:tc>
      </w:tr>
      <w:tr w:rsidR="00E51B83" w:rsidRPr="00D4419A" w14:paraId="580CC770" w14:textId="77777777" w:rsidTr="00B610E2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D4A7B43" w14:textId="77777777" w:rsidR="00E51B83" w:rsidRPr="006D6BEE" w:rsidRDefault="00E51B83" w:rsidP="00B61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fr-FR"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7AADB" w14:textId="77777777" w:rsidR="00E51B83" w:rsidRPr="006D6BEE" w:rsidRDefault="00E51B83" w:rsidP="00B61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Framework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127484" w14:textId="77777777" w:rsidR="00E51B83" w:rsidRPr="006D6BEE" w:rsidRDefault="00E51B83" w:rsidP="00B61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Tensorflow 2.6</w:t>
            </w:r>
          </w:p>
        </w:tc>
      </w:tr>
      <w:tr w:rsidR="00E51B83" w:rsidRPr="00D4419A" w14:paraId="5F0BD86A" w14:textId="77777777" w:rsidTr="00B610E2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D4C0B92" w14:textId="77777777" w:rsidR="00E51B83" w:rsidRPr="006D6BEE" w:rsidRDefault="00E51B83" w:rsidP="00B61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4D1DA" w14:textId="77777777" w:rsidR="00E51B83" w:rsidRPr="006D6BEE" w:rsidRDefault="00E51B83" w:rsidP="00B61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Number of GPUs per task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D39519" w14:textId="77777777" w:rsidR="00E51B83" w:rsidRPr="006D6BEE" w:rsidRDefault="00E51B83" w:rsidP="00B61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1</w:t>
            </w:r>
          </w:p>
        </w:tc>
      </w:tr>
      <w:tr w:rsidR="00E51B83" w:rsidRPr="00D4419A" w14:paraId="4DEB738D" w14:textId="77777777" w:rsidTr="00B610E2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47A4FC5" w14:textId="77777777" w:rsidR="00E51B83" w:rsidRPr="006D6BEE" w:rsidRDefault="00E51B83" w:rsidP="00B61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31CAC" w14:textId="77777777" w:rsidR="00E51B83" w:rsidRPr="006D6BEE" w:rsidRDefault="00E51B83" w:rsidP="00B61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Epoch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FBFBC" w14:textId="77777777" w:rsidR="00E51B83" w:rsidRPr="006D6BEE" w:rsidRDefault="00E51B83" w:rsidP="00B61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15</w:t>
            </w:r>
          </w:p>
        </w:tc>
      </w:tr>
      <w:tr w:rsidR="00E51B83" w:rsidRPr="00D4419A" w14:paraId="0C072991" w14:textId="77777777" w:rsidTr="00B610E2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CBCC369" w14:textId="77777777" w:rsidR="00E51B83" w:rsidRPr="006D6BEE" w:rsidRDefault="00E51B83" w:rsidP="00B61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16F28" w14:textId="77777777" w:rsidR="00E51B83" w:rsidRPr="006D6BEE" w:rsidRDefault="00E51B83" w:rsidP="00B61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Batch size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22D78" w14:textId="77777777" w:rsidR="00E51B83" w:rsidRPr="006D6BEE" w:rsidRDefault="00E51B83" w:rsidP="00B61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128</w:t>
            </w:r>
          </w:p>
        </w:tc>
      </w:tr>
      <w:tr w:rsidR="00E51B83" w:rsidRPr="00D4419A" w14:paraId="14693156" w14:textId="77777777" w:rsidTr="00B610E2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9D25268" w14:textId="77777777" w:rsidR="00E51B83" w:rsidRPr="006D6BEE" w:rsidRDefault="00E51B83" w:rsidP="00B61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01222" w14:textId="77777777" w:rsidR="00E51B83" w:rsidRPr="006D6BEE" w:rsidRDefault="00E51B83" w:rsidP="00B61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Training time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B47E96" w14:textId="77777777" w:rsidR="00E51B83" w:rsidRPr="006D6BEE" w:rsidRDefault="00E51B83" w:rsidP="00B61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8 hours to 3 days, depending on the training cycle.</w:t>
            </w:r>
          </w:p>
        </w:tc>
      </w:tr>
      <w:tr w:rsidR="00E51B83" w:rsidRPr="00D4419A" w14:paraId="73BD475F" w14:textId="77777777" w:rsidTr="00B610E2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29678DA" w14:textId="77777777" w:rsidR="00E51B83" w:rsidRPr="006D6BEE" w:rsidRDefault="00E51B83" w:rsidP="00B61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A6F70D" w14:textId="77777777" w:rsidR="00E51B83" w:rsidRPr="006D6BEE" w:rsidRDefault="00E51B83" w:rsidP="00B61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Training data information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605582" w14:textId="77777777" w:rsidR="00E51B83" w:rsidRPr="006D6BEE" w:rsidRDefault="00E51B83" w:rsidP="00B61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rFonts w:eastAsia="SimSun"/>
                <w:color w:val="000000"/>
                <w:szCs w:val="22"/>
              </w:rPr>
              <w:t>The set of images used to create the training sets combines frames extracted from the BVI-DVC dataset, the TVD dataset, the UVG dataset, and the RGB images in the ILSVCR2012 dataset set and DIV2-K, converted into YCbCr.</w:t>
            </w:r>
          </w:p>
        </w:tc>
      </w:tr>
      <w:tr w:rsidR="00E51B83" w:rsidRPr="00D4419A" w14:paraId="067F48EF" w14:textId="77777777" w:rsidTr="00B610E2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F680983" w14:textId="77777777" w:rsidR="00E51B83" w:rsidRPr="006D6BEE" w:rsidRDefault="00E51B83" w:rsidP="00B61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1C620" w14:textId="77777777" w:rsidR="00E51B83" w:rsidRPr="006D6BEE" w:rsidRDefault="00E51B83" w:rsidP="00B61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Training configurations for generating compressed training data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A83CF" w14:textId="77777777" w:rsidR="00E51B83" w:rsidRPr="006D6BEE" w:rsidRDefault="00E51B83" w:rsidP="00B61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VTM-11-NNVC; QP {22, 27, 32, 37}</w:t>
            </w:r>
          </w:p>
        </w:tc>
      </w:tr>
      <w:tr w:rsidR="00E51B83" w:rsidRPr="00D4419A" w14:paraId="56E73EE0" w14:textId="77777777" w:rsidTr="00B610E2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1DBD28" w14:textId="77777777" w:rsidR="00E51B83" w:rsidRPr="006D6BEE" w:rsidRDefault="00E51B83" w:rsidP="00B61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EE9A8B" w14:textId="77777777" w:rsidR="00E51B83" w:rsidRPr="006D6BEE" w:rsidRDefault="00E51B83" w:rsidP="00B61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Patch size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ABBFBC" w14:textId="77777777" w:rsidR="00E51B83" w:rsidRPr="006D6BEE" w:rsidRDefault="00E51B83" w:rsidP="00B61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 xml:space="preserve">The neural network predicting </w:t>
            </w:r>
            <m:oMath>
              <m:r>
                <w:rPr>
                  <w:rFonts w:ascii="Cambria Math" w:eastAsia="SimSun" w:hAnsi="Cambria Math"/>
                  <w:color w:val="000000" w:themeColor="text1"/>
                  <w:szCs w:val="22"/>
                  <w:lang w:val="en-CA"/>
                </w:rPr>
                <m:t>w×h</m:t>
              </m:r>
            </m:oMath>
            <w:r w:rsidRPr="006D6BEE">
              <w:rPr>
                <w:color w:val="000000" w:themeColor="text1"/>
                <w:szCs w:val="22"/>
                <w:lang w:val="en-CA"/>
              </w:rPr>
              <w:t xml:space="preserve"> blocks</w:t>
            </w:r>
            <w:r w:rsidRPr="006D6BEE">
              <w:rPr>
                <w:color w:val="000000"/>
                <w:szCs w:val="22"/>
                <w:lang w:eastAsia="zh-CN"/>
              </w:rPr>
              <w:t xml:space="preserve"> </w:t>
            </w:r>
            <w:r w:rsidRPr="006D6BEE">
              <w:rPr>
                <w:rFonts w:eastAsia="SimSun"/>
                <w:color w:val="000000" w:themeColor="text1"/>
                <w:szCs w:val="22"/>
                <w:lang w:val="en-CA"/>
              </w:rPr>
              <w:t xml:space="preserve">is trained on pairs of a </w:t>
            </w:r>
            <m:oMath>
              <m:r>
                <w:rPr>
                  <w:rFonts w:ascii="Cambria Math" w:eastAsia="SimSun" w:hAnsi="Cambria Math"/>
                  <w:color w:val="000000" w:themeColor="text1"/>
                  <w:szCs w:val="22"/>
                  <w:lang w:val="en-CA"/>
                </w:rPr>
                <m:t>w×h</m:t>
              </m:r>
            </m:oMath>
            <w:r w:rsidRPr="006D6BEE">
              <w:rPr>
                <w:rFonts w:eastAsia="SimSun"/>
                <w:color w:val="000000" w:themeColor="text1"/>
                <w:szCs w:val="22"/>
                <w:lang w:val="en-CA"/>
              </w:rPr>
              <w:t xml:space="preserve"> block and its context of reference samples.</w:t>
            </w:r>
          </w:p>
        </w:tc>
      </w:tr>
      <w:tr w:rsidR="00E51B83" w:rsidRPr="00D4419A" w14:paraId="1213CB87" w14:textId="77777777" w:rsidTr="00B610E2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63FE55" w14:textId="77777777" w:rsidR="00E51B83" w:rsidRPr="006D6BEE" w:rsidRDefault="00E51B83" w:rsidP="00B61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20A606" w14:textId="77777777" w:rsidR="00E51B83" w:rsidRPr="006D6BEE" w:rsidRDefault="00E51B83" w:rsidP="00B61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Learning rate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8DEEEC" w14:textId="77777777" w:rsidR="00E51B83" w:rsidRPr="006D6BEE" w:rsidRDefault="00E51B83" w:rsidP="00B61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szCs w:val="22"/>
              </w:rPr>
              <w:t>Decreasing from 1e-4 to 5e-8.</w:t>
            </w:r>
          </w:p>
        </w:tc>
      </w:tr>
      <w:tr w:rsidR="00E51B83" w:rsidRPr="00D4419A" w14:paraId="4B968A84" w14:textId="77777777" w:rsidTr="00B610E2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73C666" w14:textId="77777777" w:rsidR="00E51B83" w:rsidRPr="006D6BEE" w:rsidRDefault="00E51B83" w:rsidP="00B61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EEE0E" w14:textId="77777777" w:rsidR="00E51B83" w:rsidRPr="006D6BEE" w:rsidRDefault="00E51B83" w:rsidP="00B61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Optimizer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F4F00" w14:textId="77777777" w:rsidR="00E51B83" w:rsidRPr="006D6BEE" w:rsidRDefault="00E51B83" w:rsidP="00B61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ADAM</w:t>
            </w:r>
          </w:p>
        </w:tc>
      </w:tr>
      <w:tr w:rsidR="00E51B83" w:rsidRPr="00D4419A" w14:paraId="49CDB6C9" w14:textId="77777777" w:rsidTr="00B610E2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4CC9C9" w14:textId="77777777" w:rsidR="00E51B83" w:rsidRPr="006D6BEE" w:rsidRDefault="00E51B83" w:rsidP="00B61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E60A12" w14:textId="77777777" w:rsidR="00E51B83" w:rsidRPr="006D6BEE" w:rsidRDefault="00E51B83" w:rsidP="00B61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Loss function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D3D84" w14:textId="77777777" w:rsidR="00E51B83" w:rsidRPr="006D6BEE" w:rsidRDefault="00E51B83" w:rsidP="00B61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SATD between the original block and its neural network prediction.</w:t>
            </w:r>
          </w:p>
        </w:tc>
      </w:tr>
      <w:tr w:rsidR="00E51B83" w:rsidRPr="00D4419A" w14:paraId="0B13ABBA" w14:textId="77777777" w:rsidTr="00B610E2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EA21F2" w14:textId="77777777" w:rsidR="00E51B83" w:rsidRPr="006D6BEE" w:rsidRDefault="00E51B83" w:rsidP="00B61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53473" w14:textId="77777777" w:rsidR="00E51B83" w:rsidRPr="006D6BEE" w:rsidRDefault="00E51B83" w:rsidP="00B61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Preprocessing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A2393" w14:textId="77777777" w:rsidR="00E51B83" w:rsidRPr="006D6BEE" w:rsidRDefault="00E51B83" w:rsidP="00B61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See [3].</w:t>
            </w:r>
          </w:p>
        </w:tc>
      </w:tr>
    </w:tbl>
    <w:tbl>
      <w:tblPr>
        <w:tblStyle w:val="TableGrid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278"/>
        <w:gridCol w:w="1251"/>
        <w:gridCol w:w="5801"/>
      </w:tblGrid>
      <w:tr w:rsidR="00E06020" w14:paraId="60C19931" w14:textId="77777777" w:rsidTr="00B610E2">
        <w:trPr>
          <w:jc w:val="center"/>
        </w:trPr>
        <w:tc>
          <w:tcPr>
            <w:tcW w:w="9330" w:type="dxa"/>
            <w:gridSpan w:val="3"/>
          </w:tcPr>
          <w:p w14:paraId="151EFC4B" w14:textId="77777777" w:rsidR="00E06020" w:rsidRPr="005A633F" w:rsidRDefault="00E06020" w:rsidP="00B610E2">
            <w:pPr>
              <w:spacing w:before="0"/>
              <w:jc w:val="center"/>
              <w:rPr>
                <w:rFonts w:ascii="Times New Roman" w:hAnsi="Times New Roman"/>
                <w:b/>
                <w:bCs/>
              </w:rPr>
            </w:pPr>
            <w:r w:rsidRPr="005A633F">
              <w:rPr>
                <w:rFonts w:ascii="Times New Roman" w:hAnsi="Times New Roman"/>
                <w:b/>
                <w:bCs/>
              </w:rPr>
              <w:t>Network information (inference)</w:t>
            </w:r>
          </w:p>
        </w:tc>
      </w:tr>
      <w:tr w:rsidR="00E06020" w14:paraId="19DC20D4" w14:textId="77777777" w:rsidTr="00B610E2">
        <w:trPr>
          <w:trHeight w:val="336"/>
          <w:jc w:val="center"/>
        </w:trPr>
        <w:tc>
          <w:tcPr>
            <w:tcW w:w="2278" w:type="dxa"/>
            <w:vMerge w:val="restart"/>
          </w:tcPr>
          <w:p w14:paraId="7E1EE5BB" w14:textId="77777777" w:rsidR="00E06020" w:rsidRPr="005A633F" w:rsidRDefault="00E06020" w:rsidP="00B610E2">
            <w:pPr>
              <w:spacing w:before="0"/>
              <w:rPr>
                <w:rFonts w:ascii="Times New Roman" w:hAnsi="Times New Roman"/>
                <w:szCs w:val="22"/>
              </w:rPr>
            </w:pPr>
            <w:r w:rsidRPr="005A633F">
              <w:rPr>
                <w:rFonts w:ascii="Times New Roman" w:hAnsi="Times New Roman"/>
                <w:szCs w:val="22"/>
              </w:rPr>
              <w:t>Parameter number</w:t>
            </w:r>
          </w:p>
        </w:tc>
        <w:tc>
          <w:tcPr>
            <w:tcW w:w="1251" w:type="dxa"/>
          </w:tcPr>
          <w:p w14:paraId="02603D95" w14:textId="77777777" w:rsidR="00E06020" w:rsidRPr="005A633F" w:rsidRDefault="00E06020" w:rsidP="00B610E2">
            <w:pPr>
              <w:spacing w:before="0"/>
              <w:jc w:val="center"/>
              <w:rPr>
                <w:rFonts w:ascii="Times New Roman" w:hAnsi="Times New Roman"/>
                <w:szCs w:val="22"/>
              </w:rPr>
            </w:pPr>
            <w:proofErr w:type="gramStart"/>
            <w:r w:rsidRPr="005A633F">
              <w:rPr>
                <w:rFonts w:ascii="Times New Roman" w:hAnsi="Times New Roman"/>
                <w:szCs w:val="22"/>
              </w:rPr>
              <w:t>block</w:t>
            </w:r>
            <w:proofErr w:type="gramEnd"/>
            <w:r w:rsidRPr="005A633F">
              <w:rPr>
                <w:rFonts w:ascii="Times New Roman" w:hAnsi="Times New Roman"/>
                <w:szCs w:val="22"/>
              </w:rPr>
              <w:t xml:space="preserve"> size</w:t>
            </w:r>
          </w:p>
        </w:tc>
        <w:tc>
          <w:tcPr>
            <w:tcW w:w="5801" w:type="dxa"/>
          </w:tcPr>
          <w:p w14:paraId="41274057" w14:textId="77777777" w:rsidR="00E06020" w:rsidRPr="005A633F" w:rsidRDefault="00E06020" w:rsidP="00B610E2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5A633F">
              <w:rPr>
                <w:rFonts w:ascii="Times New Roman" w:hAnsi="Times New Roman"/>
                <w:color w:val="000000"/>
                <w:szCs w:val="22"/>
              </w:rPr>
              <w:t>Parameter number</w:t>
            </w:r>
          </w:p>
        </w:tc>
      </w:tr>
      <w:tr w:rsidR="00E06020" w14:paraId="0BB25956" w14:textId="77777777" w:rsidTr="00B610E2">
        <w:trPr>
          <w:trHeight w:val="1815"/>
          <w:jc w:val="center"/>
        </w:trPr>
        <w:tc>
          <w:tcPr>
            <w:tcW w:w="2278" w:type="dxa"/>
            <w:vMerge/>
          </w:tcPr>
          <w:p w14:paraId="2CE4199E" w14:textId="77777777" w:rsidR="00E06020" w:rsidRPr="005A633F" w:rsidRDefault="00E06020" w:rsidP="00B610E2">
            <w:pPr>
              <w:spacing w:before="0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51" w:type="dxa"/>
          </w:tcPr>
          <w:p w14:paraId="45B78981" w14:textId="77777777" w:rsidR="00E06020" w:rsidRPr="005A633F" w:rsidRDefault="00E06020" w:rsidP="00B610E2">
            <w:pPr>
              <w:spacing w:before="0"/>
              <w:jc w:val="center"/>
              <w:rPr>
                <w:rFonts w:ascii="Times New Roman" w:hAnsi="Times New Roman"/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4×4</m:t>
                </m:r>
              </m:oMath>
            </m:oMathPara>
          </w:p>
          <w:p w14:paraId="2D23022A" w14:textId="77777777" w:rsidR="00E06020" w:rsidRPr="005A633F" w:rsidRDefault="00E06020" w:rsidP="00B610E2">
            <w:pPr>
              <w:spacing w:before="0"/>
              <w:jc w:val="center"/>
              <w:rPr>
                <w:rFonts w:ascii="Times New Roman" w:hAnsi="Times New Roman"/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8×4</m:t>
                </m:r>
              </m:oMath>
            </m:oMathPara>
          </w:p>
          <w:p w14:paraId="3316D91B" w14:textId="77777777" w:rsidR="00E06020" w:rsidRPr="005A633F" w:rsidRDefault="00E06020" w:rsidP="00B610E2">
            <w:pPr>
              <w:spacing w:before="0"/>
              <w:jc w:val="center"/>
              <w:rPr>
                <w:rFonts w:ascii="Times New Roman" w:hAnsi="Times New Roman"/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16×4</m:t>
                </m:r>
              </m:oMath>
            </m:oMathPara>
          </w:p>
          <w:p w14:paraId="0E939E1A" w14:textId="77777777" w:rsidR="00E06020" w:rsidRPr="005A633F" w:rsidRDefault="00E06020" w:rsidP="00B610E2">
            <w:pPr>
              <w:spacing w:before="0"/>
              <w:jc w:val="center"/>
              <w:rPr>
                <w:rFonts w:ascii="Times New Roman" w:hAnsi="Times New Roman"/>
                <w:color w:val="000000" w:themeColor="text1"/>
                <w:szCs w:val="22"/>
                <w:lang w:val="en-CA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32×4</m:t>
                </m:r>
              </m:oMath>
            </m:oMathPara>
          </w:p>
          <w:p w14:paraId="50251540" w14:textId="77777777" w:rsidR="00E06020" w:rsidRPr="005A633F" w:rsidRDefault="00E06020" w:rsidP="00B610E2">
            <w:pPr>
              <w:spacing w:before="0"/>
              <w:jc w:val="center"/>
              <w:rPr>
                <w:rFonts w:ascii="Times New Roman" w:hAnsi="Times New Roman"/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8×8</m:t>
                </m:r>
              </m:oMath>
            </m:oMathPara>
          </w:p>
          <w:p w14:paraId="39AD0EDE" w14:textId="77777777" w:rsidR="00E06020" w:rsidRPr="005A633F" w:rsidRDefault="00E06020" w:rsidP="00B610E2">
            <w:pPr>
              <w:spacing w:before="0"/>
              <w:jc w:val="center"/>
              <w:rPr>
                <w:rFonts w:ascii="Times New Roman" w:hAnsi="Times New Roman"/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16×8</m:t>
                </m:r>
              </m:oMath>
            </m:oMathPara>
          </w:p>
          <w:p w14:paraId="3F203397" w14:textId="77777777" w:rsidR="00E06020" w:rsidRPr="005A633F" w:rsidRDefault="00E06020" w:rsidP="00B610E2">
            <w:pPr>
              <w:spacing w:before="0"/>
              <w:jc w:val="center"/>
              <w:rPr>
                <w:rFonts w:ascii="Times New Roman" w:hAnsi="Times New Roman"/>
                <w:szCs w:val="22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16×16</m:t>
                </m:r>
              </m:oMath>
            </m:oMathPara>
          </w:p>
        </w:tc>
        <w:tc>
          <w:tcPr>
            <w:tcW w:w="5801" w:type="dxa"/>
          </w:tcPr>
          <w:p w14:paraId="5167F2A2" w14:textId="77777777" w:rsidR="00E06020" w:rsidRPr="005A633F" w:rsidRDefault="00E06020" w:rsidP="00B610E2">
            <w:pPr>
              <w:spacing w:before="0"/>
              <w:jc w:val="center"/>
              <w:rPr>
                <w:rFonts w:ascii="Times New Roman" w:hAnsi="Times New Roman"/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77477</m:t>
                </m:r>
              </m:oMath>
            </m:oMathPara>
          </w:p>
          <w:p w14:paraId="1BD41555" w14:textId="77777777" w:rsidR="00E06020" w:rsidRPr="005A633F" w:rsidRDefault="00E06020" w:rsidP="00B610E2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Cs w:val="22"/>
                  </w:rPr>
                  <m:t>120816</m:t>
                </m:r>
              </m:oMath>
            </m:oMathPara>
          </w:p>
          <w:p w14:paraId="3243279C" w14:textId="77777777" w:rsidR="00E06020" w:rsidRPr="005A633F" w:rsidRDefault="00E06020" w:rsidP="00B610E2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Cs w:val="22"/>
                  </w:rPr>
                  <m:t>182356</m:t>
                </m:r>
              </m:oMath>
            </m:oMathPara>
          </w:p>
          <w:p w14:paraId="55535B52" w14:textId="77777777" w:rsidR="00E06020" w:rsidRPr="005A633F" w:rsidRDefault="00E06020" w:rsidP="00B610E2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Cs w:val="22"/>
                  </w:rPr>
                  <m:t>229048</m:t>
                </m:r>
              </m:oMath>
            </m:oMathPara>
          </w:p>
          <w:p w14:paraId="79E335D9" w14:textId="77777777" w:rsidR="00E06020" w:rsidRPr="005A633F" w:rsidRDefault="00E06020" w:rsidP="00B610E2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Cs w:val="22"/>
                  </w:rPr>
                  <m:t>194023</m:t>
                </m:r>
              </m:oMath>
            </m:oMathPara>
          </w:p>
          <w:p w14:paraId="1C95B69A" w14:textId="77777777" w:rsidR="00E06020" w:rsidRPr="005A633F" w:rsidRDefault="00E06020" w:rsidP="00B610E2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Cs w:val="22"/>
                  </w:rPr>
                  <m:t>238768</m:t>
                </m:r>
              </m:oMath>
            </m:oMathPara>
          </w:p>
          <w:p w14:paraId="368AF3A9" w14:textId="77777777" w:rsidR="00E06020" w:rsidRPr="005A633F" w:rsidRDefault="00E06020" w:rsidP="00B610E2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Cs w:val="22"/>
                  </w:rPr>
                  <m:t>291311</m:t>
                </m:r>
              </m:oMath>
            </m:oMathPara>
          </w:p>
        </w:tc>
      </w:tr>
      <w:tr w:rsidR="00E06020" w14:paraId="78E7E7FA" w14:textId="77777777" w:rsidTr="00B610E2">
        <w:trPr>
          <w:jc w:val="center"/>
        </w:trPr>
        <w:tc>
          <w:tcPr>
            <w:tcW w:w="2278" w:type="dxa"/>
          </w:tcPr>
          <w:p w14:paraId="541A01E5" w14:textId="77777777" w:rsidR="00E06020" w:rsidRPr="005A633F" w:rsidRDefault="00E06020" w:rsidP="00B610E2">
            <w:pPr>
              <w:spacing w:before="0"/>
              <w:rPr>
                <w:rFonts w:ascii="Times New Roman" w:hAnsi="Times New Roman"/>
                <w:szCs w:val="22"/>
              </w:rPr>
            </w:pPr>
            <w:r w:rsidRPr="005A633F">
              <w:rPr>
                <w:rFonts w:ascii="Times New Roman" w:hAnsi="Times New Roman"/>
                <w:szCs w:val="22"/>
              </w:rPr>
              <w:t>Parameter precision</w:t>
            </w:r>
          </w:p>
        </w:tc>
        <w:tc>
          <w:tcPr>
            <w:tcW w:w="7052" w:type="dxa"/>
            <w:gridSpan w:val="2"/>
          </w:tcPr>
          <w:p w14:paraId="04C79D3D" w14:textId="77777777" w:rsidR="00E06020" w:rsidRPr="005A633F" w:rsidRDefault="00E06020" w:rsidP="00B610E2">
            <w:pPr>
              <w:spacing w:before="0"/>
              <w:rPr>
                <w:rFonts w:ascii="Times New Roman" w:hAnsi="Times New Roman"/>
                <w:szCs w:val="22"/>
              </w:rPr>
            </w:pPr>
            <w:r w:rsidRPr="005A633F">
              <w:rPr>
                <w:rFonts w:ascii="Times New Roman" w:hAnsi="Times New Roman"/>
                <w:szCs w:val="22"/>
              </w:rPr>
              <w:t>16-bit signed integer.</w:t>
            </w:r>
          </w:p>
        </w:tc>
      </w:tr>
      <w:tr w:rsidR="00E06020" w14:paraId="58799AE1" w14:textId="77777777" w:rsidTr="00B610E2">
        <w:trPr>
          <w:trHeight w:val="272"/>
          <w:jc w:val="center"/>
        </w:trPr>
        <w:tc>
          <w:tcPr>
            <w:tcW w:w="2278" w:type="dxa"/>
            <w:vMerge w:val="restart"/>
          </w:tcPr>
          <w:p w14:paraId="73BB5236" w14:textId="77777777" w:rsidR="00E06020" w:rsidRPr="005A633F" w:rsidRDefault="00E06020" w:rsidP="00B610E2">
            <w:pPr>
              <w:spacing w:before="0"/>
              <w:rPr>
                <w:rFonts w:ascii="Times New Roman" w:hAnsi="Times New Roman"/>
                <w:szCs w:val="22"/>
              </w:rPr>
            </w:pPr>
            <w:r w:rsidRPr="005A633F">
              <w:rPr>
                <w:rFonts w:ascii="Times New Roman" w:hAnsi="Times New Roman"/>
                <w:szCs w:val="22"/>
              </w:rPr>
              <w:t>MAC/pixel</w:t>
            </w:r>
          </w:p>
        </w:tc>
        <w:tc>
          <w:tcPr>
            <w:tcW w:w="1251" w:type="dxa"/>
          </w:tcPr>
          <w:p w14:paraId="744DCD23" w14:textId="77777777" w:rsidR="00E06020" w:rsidRPr="005A633F" w:rsidRDefault="00E06020" w:rsidP="00B610E2">
            <w:pPr>
              <w:spacing w:before="0"/>
              <w:jc w:val="center"/>
              <w:rPr>
                <w:rFonts w:ascii="Times New Roman" w:hAnsi="Times New Roman"/>
                <w:color w:val="000000" w:themeColor="text1"/>
                <w:szCs w:val="22"/>
                <w:lang w:val="en-CA"/>
              </w:rPr>
            </w:pPr>
            <w:r w:rsidRPr="005A633F">
              <w:rPr>
                <w:rFonts w:ascii="Times New Roman" w:hAnsi="Times New Roman"/>
                <w:color w:val="000000" w:themeColor="text1"/>
                <w:szCs w:val="22"/>
                <w:lang w:val="en-CA"/>
              </w:rPr>
              <w:t>block size</w:t>
            </w:r>
          </w:p>
        </w:tc>
        <w:tc>
          <w:tcPr>
            <w:tcW w:w="5801" w:type="dxa"/>
          </w:tcPr>
          <w:p w14:paraId="67C3AABA" w14:textId="77777777" w:rsidR="00E06020" w:rsidRPr="005A633F" w:rsidRDefault="00E06020" w:rsidP="00B610E2">
            <w:pPr>
              <w:spacing w:before="0"/>
              <w:jc w:val="center"/>
              <w:rPr>
                <w:rFonts w:ascii="Times New Roman" w:hAnsi="Times New Roman"/>
                <w:color w:val="000000" w:themeColor="text1"/>
                <w:szCs w:val="22"/>
                <w:lang w:val="en-CA"/>
              </w:rPr>
            </w:pPr>
            <w:r w:rsidRPr="005A633F">
              <w:rPr>
                <w:rFonts w:ascii="Times New Roman" w:hAnsi="Times New Roman"/>
                <w:color w:val="000000" w:themeColor="text1"/>
                <w:szCs w:val="22"/>
                <w:lang w:val="en-CA"/>
              </w:rPr>
              <w:t>MACs/pixel</w:t>
            </w:r>
          </w:p>
        </w:tc>
      </w:tr>
      <w:tr w:rsidR="00E06020" w14:paraId="0249B605" w14:textId="77777777" w:rsidTr="00B610E2">
        <w:trPr>
          <w:trHeight w:val="922"/>
          <w:jc w:val="center"/>
        </w:trPr>
        <w:tc>
          <w:tcPr>
            <w:tcW w:w="2278" w:type="dxa"/>
            <w:vMerge/>
          </w:tcPr>
          <w:p w14:paraId="4C378680" w14:textId="77777777" w:rsidR="00E06020" w:rsidRPr="005A633F" w:rsidRDefault="00E06020" w:rsidP="00B610E2">
            <w:pPr>
              <w:spacing w:before="0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51" w:type="dxa"/>
          </w:tcPr>
          <w:p w14:paraId="092FB166" w14:textId="77777777" w:rsidR="00E06020" w:rsidRPr="005A633F" w:rsidRDefault="00E06020" w:rsidP="00B610E2">
            <w:pPr>
              <w:spacing w:before="0"/>
              <w:jc w:val="center"/>
              <w:rPr>
                <w:rFonts w:ascii="Times New Roman" w:hAnsi="Times New Roman"/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4×4</m:t>
                </m:r>
              </m:oMath>
            </m:oMathPara>
          </w:p>
          <w:p w14:paraId="05B541D1" w14:textId="77777777" w:rsidR="00E06020" w:rsidRPr="005A633F" w:rsidRDefault="00E06020" w:rsidP="00B610E2">
            <w:pPr>
              <w:spacing w:before="0"/>
              <w:jc w:val="center"/>
              <w:rPr>
                <w:rFonts w:ascii="Times New Roman" w:hAnsi="Times New Roman"/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8×4</m:t>
                </m:r>
              </m:oMath>
            </m:oMathPara>
          </w:p>
          <w:p w14:paraId="15AAA567" w14:textId="77777777" w:rsidR="00E06020" w:rsidRPr="005A633F" w:rsidRDefault="00E06020" w:rsidP="00B610E2">
            <w:pPr>
              <w:spacing w:before="0"/>
              <w:jc w:val="center"/>
              <w:rPr>
                <w:rFonts w:ascii="Times New Roman" w:hAnsi="Times New Roman"/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16×4</m:t>
                </m:r>
              </m:oMath>
            </m:oMathPara>
          </w:p>
          <w:p w14:paraId="4E9815EB" w14:textId="77777777" w:rsidR="00E06020" w:rsidRPr="005A633F" w:rsidRDefault="00E06020" w:rsidP="00B610E2">
            <w:pPr>
              <w:spacing w:before="0"/>
              <w:jc w:val="center"/>
              <w:rPr>
                <w:rFonts w:ascii="Times New Roman" w:hAnsi="Times New Roman"/>
                <w:color w:val="000000" w:themeColor="text1"/>
                <w:szCs w:val="22"/>
                <w:lang w:val="en-CA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32×4</m:t>
                </m:r>
              </m:oMath>
            </m:oMathPara>
          </w:p>
          <w:p w14:paraId="3B8DA65F" w14:textId="77777777" w:rsidR="00E06020" w:rsidRPr="005A633F" w:rsidRDefault="00E06020" w:rsidP="00B610E2">
            <w:pPr>
              <w:spacing w:before="0"/>
              <w:jc w:val="center"/>
              <w:rPr>
                <w:rFonts w:ascii="Times New Roman" w:hAnsi="Times New Roman"/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8×8</m:t>
                </m:r>
              </m:oMath>
            </m:oMathPara>
          </w:p>
          <w:p w14:paraId="443467B9" w14:textId="77777777" w:rsidR="00E06020" w:rsidRPr="005A633F" w:rsidRDefault="00E06020" w:rsidP="00B610E2">
            <w:pPr>
              <w:spacing w:before="0"/>
              <w:jc w:val="center"/>
              <w:rPr>
                <w:rFonts w:ascii="Times New Roman" w:hAnsi="Times New Roman"/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16×8</m:t>
                </m:r>
              </m:oMath>
            </m:oMathPara>
          </w:p>
          <w:p w14:paraId="297BFC8D" w14:textId="77777777" w:rsidR="00E06020" w:rsidRPr="005A633F" w:rsidRDefault="00E06020" w:rsidP="00B610E2">
            <w:pPr>
              <w:spacing w:before="0"/>
              <w:jc w:val="center"/>
              <w:rPr>
                <w:rFonts w:ascii="Times New Roman" w:hAnsi="Times New Roman"/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16×16</m:t>
                </m:r>
              </m:oMath>
            </m:oMathPara>
          </w:p>
        </w:tc>
        <w:tc>
          <w:tcPr>
            <w:tcW w:w="5801" w:type="dxa"/>
          </w:tcPr>
          <w:p w14:paraId="1494669F" w14:textId="77777777" w:rsidR="00E06020" w:rsidRPr="005A633F" w:rsidRDefault="00E06020" w:rsidP="00B610E2">
            <w:pPr>
              <w:spacing w:before="0"/>
              <w:jc w:val="center"/>
              <w:rPr>
                <w:rFonts w:ascii="Times New Roman" w:hAnsi="Times New Roman"/>
                <w:bCs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szCs w:val="22"/>
                    <w:lang w:val="en-CA"/>
                  </w:rPr>
                  <m:t>4837</m:t>
                </m:r>
              </m:oMath>
            </m:oMathPara>
          </w:p>
          <w:p w14:paraId="1C319A7C" w14:textId="77777777" w:rsidR="00E06020" w:rsidRPr="005A633F" w:rsidRDefault="00E06020" w:rsidP="00B610E2">
            <w:pPr>
              <w:spacing w:before="0"/>
              <w:jc w:val="center"/>
              <w:rPr>
                <w:rFonts w:ascii="Times New Roman" w:hAnsi="Times New Roman"/>
                <w:bCs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szCs w:val="22"/>
                    <w:lang w:val="en-CA"/>
                  </w:rPr>
                  <m:t>3773</m:t>
                </m:r>
              </m:oMath>
            </m:oMathPara>
          </w:p>
          <w:p w14:paraId="36004DC8" w14:textId="77777777" w:rsidR="00E06020" w:rsidRPr="005A633F" w:rsidRDefault="00E06020" w:rsidP="00B610E2">
            <w:pPr>
              <w:spacing w:before="0"/>
              <w:jc w:val="center"/>
              <w:rPr>
                <w:rFonts w:ascii="Times New Roman" w:hAnsi="Times New Roman"/>
                <w:bCs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szCs w:val="22"/>
                    <w:lang w:val="en-CA"/>
                  </w:rPr>
                  <m:t>2848</m:t>
                </m:r>
              </m:oMath>
            </m:oMathPara>
          </w:p>
          <w:p w14:paraId="44B4B71D" w14:textId="77777777" w:rsidR="00E06020" w:rsidRPr="005A633F" w:rsidRDefault="00E06020" w:rsidP="00B610E2">
            <w:pPr>
              <w:spacing w:before="0"/>
              <w:jc w:val="center"/>
              <w:rPr>
                <w:rFonts w:ascii="Times New Roman" w:hAnsi="Times New Roman"/>
                <w:bCs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szCs w:val="22"/>
                    <w:lang w:val="en-CA"/>
                  </w:rPr>
                  <m:t>1789</m:t>
                </m:r>
              </m:oMath>
            </m:oMathPara>
          </w:p>
          <w:p w14:paraId="63E1BBFC" w14:textId="77777777" w:rsidR="00E06020" w:rsidRPr="005A633F" w:rsidRDefault="00E06020" w:rsidP="00B610E2">
            <w:pPr>
              <w:spacing w:before="0"/>
              <w:jc w:val="center"/>
              <w:rPr>
                <w:rFonts w:ascii="Times New Roman" w:hAnsi="Times New Roman"/>
                <w:bCs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szCs w:val="22"/>
                    <w:lang w:val="en-CA"/>
                  </w:rPr>
                  <m:t>3030</m:t>
                </m:r>
              </m:oMath>
            </m:oMathPara>
          </w:p>
          <w:p w14:paraId="65F59454" w14:textId="77777777" w:rsidR="00E06020" w:rsidRPr="005A633F" w:rsidRDefault="00E06020" w:rsidP="00B610E2">
            <w:pPr>
              <w:spacing w:before="0"/>
              <w:jc w:val="center"/>
              <w:rPr>
                <w:rFonts w:ascii="Times New Roman" w:hAnsi="Times New Roman"/>
                <w:bCs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szCs w:val="22"/>
                    <w:lang w:val="en-CA"/>
                  </w:rPr>
                  <m:t>1865</m:t>
                </m:r>
              </m:oMath>
            </m:oMathPara>
          </w:p>
          <w:p w14:paraId="194835EE" w14:textId="77777777" w:rsidR="00E06020" w:rsidRPr="005A633F" w:rsidRDefault="00E06020" w:rsidP="00B610E2">
            <w:pPr>
              <w:spacing w:before="0"/>
              <w:jc w:val="center"/>
              <w:rPr>
                <w:rFonts w:ascii="Times New Roman" w:hAnsi="Times New Roman"/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1138</m:t>
                </m:r>
              </m:oMath>
            </m:oMathPara>
          </w:p>
        </w:tc>
      </w:tr>
      <w:tr w:rsidR="00E06020" w14:paraId="1D696BBF" w14:textId="77777777" w:rsidTr="00B610E2">
        <w:trPr>
          <w:jc w:val="center"/>
        </w:trPr>
        <w:tc>
          <w:tcPr>
            <w:tcW w:w="2278" w:type="dxa"/>
          </w:tcPr>
          <w:p w14:paraId="60D88706" w14:textId="77777777" w:rsidR="00E06020" w:rsidRPr="005A633F" w:rsidRDefault="00E06020" w:rsidP="00B610E2">
            <w:pPr>
              <w:spacing w:before="0"/>
              <w:rPr>
                <w:rFonts w:ascii="Times New Roman" w:hAnsi="Times New Roman"/>
                <w:szCs w:val="22"/>
              </w:rPr>
            </w:pPr>
            <w:r w:rsidRPr="005A633F">
              <w:rPr>
                <w:rFonts w:ascii="Times New Roman" w:eastAsia="DengXian" w:hAnsi="Times New Roman"/>
                <w:color w:val="000000"/>
                <w:szCs w:val="22"/>
              </w:rPr>
              <w:t xml:space="preserve">Total conv. </w:t>
            </w:r>
            <w:proofErr w:type="gramStart"/>
            <w:r w:rsidRPr="005A633F">
              <w:rPr>
                <w:rFonts w:ascii="Times New Roman" w:eastAsia="DengXian" w:hAnsi="Times New Roman"/>
                <w:color w:val="000000"/>
                <w:szCs w:val="22"/>
              </w:rPr>
              <w:t>layers</w:t>
            </w:r>
            <w:proofErr w:type="gramEnd"/>
          </w:p>
        </w:tc>
        <w:tc>
          <w:tcPr>
            <w:tcW w:w="7052" w:type="dxa"/>
            <w:gridSpan w:val="2"/>
          </w:tcPr>
          <w:p w14:paraId="6DC0EDA3" w14:textId="77777777" w:rsidR="00E06020" w:rsidRPr="005A633F" w:rsidRDefault="00E06020" w:rsidP="00B610E2">
            <w:pPr>
              <w:spacing w:before="0"/>
              <w:jc w:val="left"/>
              <w:rPr>
                <w:rFonts w:ascii="Times New Roman" w:hAnsi="Times New Roman"/>
                <w:szCs w:val="22"/>
              </w:rPr>
            </w:pPr>
          </w:p>
        </w:tc>
      </w:tr>
      <w:tr w:rsidR="00E06020" w14:paraId="6F16A9A2" w14:textId="77777777" w:rsidTr="00B610E2">
        <w:trPr>
          <w:jc w:val="center"/>
        </w:trPr>
        <w:tc>
          <w:tcPr>
            <w:tcW w:w="2278" w:type="dxa"/>
          </w:tcPr>
          <w:p w14:paraId="705736A8" w14:textId="77777777" w:rsidR="00E06020" w:rsidRPr="005A633F" w:rsidRDefault="00E06020" w:rsidP="00B610E2">
            <w:pPr>
              <w:spacing w:before="0"/>
              <w:rPr>
                <w:rFonts w:ascii="Times New Roman" w:hAnsi="Times New Roman"/>
                <w:szCs w:val="22"/>
              </w:rPr>
            </w:pPr>
            <w:r w:rsidRPr="005A633F">
              <w:rPr>
                <w:rFonts w:ascii="Times New Roman" w:eastAsia="DengXian" w:hAnsi="Times New Roman"/>
                <w:color w:val="000000"/>
                <w:szCs w:val="22"/>
              </w:rPr>
              <w:t>Total FC layers</w:t>
            </w:r>
          </w:p>
        </w:tc>
        <w:tc>
          <w:tcPr>
            <w:tcW w:w="7052" w:type="dxa"/>
            <w:gridSpan w:val="2"/>
          </w:tcPr>
          <w:p w14:paraId="5CD8B4AE" w14:textId="77777777" w:rsidR="00E06020" w:rsidRPr="005A633F" w:rsidRDefault="00E06020" w:rsidP="00B610E2">
            <w:pPr>
              <w:spacing w:before="0"/>
              <w:rPr>
                <w:rFonts w:ascii="Times New Roman" w:hAnsi="Times New Roman"/>
                <w:color w:val="000000" w:themeColor="text1"/>
                <w:szCs w:val="22"/>
                <w:lang w:val="en-CA"/>
              </w:rPr>
            </w:pPr>
            <w:r w:rsidRPr="005A633F">
              <w:rPr>
                <w:rFonts w:ascii="Times New Roman" w:hAnsi="Times New Roman"/>
                <w:color w:val="000000"/>
                <w:szCs w:val="22"/>
                <w:lang w:val="en-US"/>
              </w:rPr>
              <w:t xml:space="preserve">4 cascaded </w:t>
            </w:r>
            <w:proofErr w:type="gramStart"/>
            <w:r w:rsidRPr="005A633F">
              <w:rPr>
                <w:rFonts w:ascii="Times New Roman" w:hAnsi="Times New Roman"/>
                <w:color w:val="000000"/>
                <w:szCs w:val="22"/>
                <w:lang w:val="en-US"/>
              </w:rPr>
              <w:t>fully-connected</w:t>
            </w:r>
            <w:proofErr w:type="gramEnd"/>
            <w:r w:rsidRPr="005A633F">
              <w:rPr>
                <w:rFonts w:ascii="Times New Roman" w:hAnsi="Times New Roman"/>
                <w:color w:val="000000"/>
                <w:szCs w:val="22"/>
                <w:lang w:val="en-US"/>
              </w:rPr>
              <w:t xml:space="preserve"> layers for the neural network predicting </w:t>
            </w:r>
            <m:oMath>
              <m:r>
                <w:rPr>
                  <w:rFonts w:ascii="Cambria Math" w:hAnsi="Cambria Math"/>
                  <w:color w:val="000000"/>
                  <w:szCs w:val="22"/>
                  <w:lang w:val="en-US"/>
                </w:rPr>
                <m:t>16</m:t>
              </m:r>
              <m:r>
                <w:rPr>
                  <w:rFonts w:ascii="Cambria Math" w:hAnsi="Cambria Math"/>
                  <w:color w:val="000000" w:themeColor="text1"/>
                  <w:szCs w:val="22"/>
                  <w:lang w:val="en-CA"/>
                </w:rPr>
                <m:t>×16</m:t>
              </m:r>
            </m:oMath>
            <w:r w:rsidRPr="005A633F">
              <w:rPr>
                <w:rFonts w:ascii="Times New Roman" w:hAnsi="Times New Roman"/>
                <w:color w:val="000000" w:themeColor="text1"/>
                <w:szCs w:val="22"/>
                <w:lang w:val="en-CA"/>
              </w:rPr>
              <w:t xml:space="preserve"> blocks.</w:t>
            </w:r>
          </w:p>
          <w:p w14:paraId="0098558D" w14:textId="77777777" w:rsidR="00E06020" w:rsidRPr="005A633F" w:rsidRDefault="00E06020" w:rsidP="00B610E2">
            <w:pPr>
              <w:spacing w:before="0"/>
              <w:rPr>
                <w:rFonts w:ascii="Times New Roman" w:hAnsi="Times New Roman"/>
                <w:szCs w:val="22"/>
                <w:lang w:val="en-CA"/>
              </w:rPr>
            </w:pPr>
            <w:r w:rsidRPr="005A633F">
              <w:rPr>
                <w:rFonts w:ascii="Times New Roman" w:hAnsi="Times New Roman"/>
                <w:szCs w:val="22"/>
                <w:lang w:val="en-CA"/>
              </w:rPr>
              <w:t xml:space="preserve">3 cascaded </w:t>
            </w:r>
            <w:proofErr w:type="gramStart"/>
            <w:r w:rsidRPr="005A633F">
              <w:rPr>
                <w:rFonts w:ascii="Times New Roman" w:hAnsi="Times New Roman"/>
                <w:szCs w:val="22"/>
                <w:lang w:val="en-CA"/>
              </w:rPr>
              <w:t>fully-connected</w:t>
            </w:r>
            <w:proofErr w:type="gramEnd"/>
            <w:r w:rsidRPr="005A633F">
              <w:rPr>
                <w:rFonts w:ascii="Times New Roman" w:hAnsi="Times New Roman"/>
                <w:szCs w:val="22"/>
                <w:lang w:val="en-CA"/>
              </w:rPr>
              <w:t xml:space="preserve"> layers for the other six neural networks.</w:t>
            </w:r>
          </w:p>
        </w:tc>
      </w:tr>
      <w:tr w:rsidR="00E06020" w14:paraId="54DABB68" w14:textId="77777777" w:rsidTr="00B610E2">
        <w:trPr>
          <w:jc w:val="center"/>
        </w:trPr>
        <w:tc>
          <w:tcPr>
            <w:tcW w:w="2278" w:type="dxa"/>
          </w:tcPr>
          <w:p w14:paraId="53769A85" w14:textId="77777777" w:rsidR="00E06020" w:rsidRPr="005A633F" w:rsidRDefault="00E06020" w:rsidP="00B610E2">
            <w:pPr>
              <w:spacing w:before="0"/>
              <w:rPr>
                <w:rFonts w:ascii="Times New Roman" w:hAnsi="Times New Roman"/>
                <w:szCs w:val="22"/>
              </w:rPr>
            </w:pPr>
            <w:bookmarkStart w:id="2" w:name="_Hlk60151242"/>
            <w:r w:rsidRPr="005A633F">
              <w:rPr>
                <w:rFonts w:ascii="Times New Roman" w:eastAsia="DengXian" w:hAnsi="Times New Roman"/>
                <w:color w:val="000000"/>
                <w:szCs w:val="22"/>
              </w:rPr>
              <w:t>Mem (MB)</w:t>
            </w:r>
            <w:bookmarkEnd w:id="2"/>
          </w:p>
        </w:tc>
        <w:tc>
          <w:tcPr>
            <w:tcW w:w="7052" w:type="dxa"/>
            <w:gridSpan w:val="2"/>
          </w:tcPr>
          <w:p w14:paraId="0812D0A3" w14:textId="77777777" w:rsidR="00E06020" w:rsidRPr="005A633F" w:rsidRDefault="00E06020" w:rsidP="00B610E2">
            <w:pPr>
              <w:spacing w:before="0"/>
              <w:rPr>
                <w:rFonts w:ascii="Times New Roman" w:hAnsi="Times New Roman"/>
                <w:szCs w:val="22"/>
                <w:lang w:val="en-US"/>
              </w:rPr>
            </w:pPr>
            <w:r w:rsidRPr="005A633F">
              <w:rPr>
                <w:rFonts w:ascii="Times New Roman" w:hAnsi="Times New Roman"/>
                <w:szCs w:val="22"/>
                <w:lang w:val="en-US"/>
              </w:rPr>
              <w:t>4.9 MB for the whole neural network-based intra prediction mode.</w:t>
            </w:r>
          </w:p>
        </w:tc>
      </w:tr>
      <w:tr w:rsidR="00E06020" w14:paraId="1E00C40E" w14:textId="77777777" w:rsidTr="00B610E2">
        <w:trPr>
          <w:jc w:val="center"/>
        </w:trPr>
        <w:tc>
          <w:tcPr>
            <w:tcW w:w="2278" w:type="dxa"/>
          </w:tcPr>
          <w:p w14:paraId="6654557A" w14:textId="77777777" w:rsidR="00E06020" w:rsidRPr="005A633F" w:rsidRDefault="00E06020" w:rsidP="00B610E2">
            <w:pPr>
              <w:spacing w:before="0"/>
              <w:rPr>
                <w:rFonts w:ascii="Times New Roman" w:eastAsia="DengXian" w:hAnsi="Times New Roman"/>
                <w:color w:val="000000"/>
                <w:szCs w:val="22"/>
              </w:rPr>
            </w:pPr>
            <w:r w:rsidRPr="005A633F">
              <w:rPr>
                <w:rFonts w:ascii="Times New Roman" w:eastAsia="DengXian" w:hAnsi="Times New Roman"/>
                <w:color w:val="000000"/>
                <w:szCs w:val="22"/>
              </w:rPr>
              <w:t>GPU Type</w:t>
            </w:r>
          </w:p>
        </w:tc>
        <w:tc>
          <w:tcPr>
            <w:tcW w:w="7052" w:type="dxa"/>
            <w:gridSpan w:val="2"/>
          </w:tcPr>
          <w:p w14:paraId="4C601B36" w14:textId="77777777" w:rsidR="00E06020" w:rsidRPr="005A633F" w:rsidRDefault="00E06020" w:rsidP="00B610E2">
            <w:pPr>
              <w:spacing w:before="0"/>
              <w:jc w:val="left"/>
              <w:rPr>
                <w:rFonts w:ascii="Times New Roman" w:hAnsi="Times New Roman"/>
                <w:szCs w:val="22"/>
              </w:rPr>
            </w:pPr>
            <w:r w:rsidRPr="005A633F">
              <w:rPr>
                <w:rFonts w:ascii="Times New Roman" w:hAnsi="Times New Roman"/>
                <w:szCs w:val="22"/>
              </w:rPr>
              <w:t>No GPU</w:t>
            </w:r>
          </w:p>
        </w:tc>
      </w:tr>
      <w:tr w:rsidR="00E06020" w14:paraId="3D4A6F9E" w14:textId="77777777" w:rsidTr="00B610E2">
        <w:trPr>
          <w:jc w:val="center"/>
        </w:trPr>
        <w:tc>
          <w:tcPr>
            <w:tcW w:w="2278" w:type="dxa"/>
          </w:tcPr>
          <w:p w14:paraId="1E6E13F8" w14:textId="77777777" w:rsidR="00E06020" w:rsidRPr="005A633F" w:rsidRDefault="00E06020" w:rsidP="00B610E2">
            <w:pPr>
              <w:spacing w:before="0"/>
              <w:rPr>
                <w:rFonts w:ascii="Times New Roman" w:eastAsia="DengXian" w:hAnsi="Times New Roman"/>
                <w:color w:val="000000"/>
                <w:szCs w:val="22"/>
              </w:rPr>
            </w:pPr>
            <w:r w:rsidRPr="005A633F">
              <w:rPr>
                <w:rFonts w:ascii="Times New Roman" w:eastAsia="DengXian" w:hAnsi="Times New Roman"/>
                <w:color w:val="000000"/>
                <w:szCs w:val="22"/>
              </w:rPr>
              <w:lastRenderedPageBreak/>
              <w:t>CPU Type</w:t>
            </w:r>
          </w:p>
        </w:tc>
        <w:tc>
          <w:tcPr>
            <w:tcW w:w="7052" w:type="dxa"/>
            <w:gridSpan w:val="2"/>
          </w:tcPr>
          <w:p w14:paraId="0000E47E" w14:textId="77777777" w:rsidR="00E06020" w:rsidRPr="005A633F" w:rsidRDefault="00E06020" w:rsidP="00B610E2">
            <w:pPr>
              <w:spacing w:before="0"/>
              <w:jc w:val="left"/>
              <w:rPr>
                <w:rFonts w:ascii="Times New Roman" w:hAnsi="Times New Roman"/>
                <w:szCs w:val="22"/>
              </w:rPr>
            </w:pPr>
            <w:r w:rsidRPr="005A633F">
              <w:rPr>
                <w:rFonts w:ascii="Times New Roman" w:hAnsi="Times New Roman"/>
                <w:szCs w:val="22"/>
              </w:rPr>
              <w:t>Xeon 2.4GHz</w:t>
            </w:r>
          </w:p>
        </w:tc>
      </w:tr>
      <w:tr w:rsidR="00E06020" w14:paraId="0502D371" w14:textId="77777777" w:rsidTr="00B610E2">
        <w:trPr>
          <w:jc w:val="center"/>
        </w:trPr>
        <w:tc>
          <w:tcPr>
            <w:tcW w:w="2278" w:type="dxa"/>
          </w:tcPr>
          <w:p w14:paraId="6BA8E2EE" w14:textId="77777777" w:rsidR="00E06020" w:rsidRPr="005A633F" w:rsidRDefault="00E06020" w:rsidP="00B610E2">
            <w:pPr>
              <w:spacing w:before="0"/>
              <w:rPr>
                <w:rFonts w:ascii="Times New Roman" w:eastAsia="DengXian" w:hAnsi="Times New Roman"/>
                <w:color w:val="000000"/>
                <w:szCs w:val="22"/>
              </w:rPr>
            </w:pPr>
            <w:r w:rsidRPr="005A633F">
              <w:rPr>
                <w:rFonts w:ascii="Times New Roman" w:eastAsia="DengXian" w:hAnsi="Times New Roman"/>
                <w:color w:val="000000"/>
                <w:szCs w:val="22"/>
              </w:rPr>
              <w:t>Framework</w:t>
            </w:r>
          </w:p>
        </w:tc>
        <w:tc>
          <w:tcPr>
            <w:tcW w:w="7052" w:type="dxa"/>
            <w:gridSpan w:val="2"/>
          </w:tcPr>
          <w:p w14:paraId="4916A69E" w14:textId="77777777" w:rsidR="00E06020" w:rsidRPr="005A633F" w:rsidRDefault="00E06020" w:rsidP="00B610E2">
            <w:pPr>
              <w:spacing w:before="0"/>
              <w:jc w:val="left"/>
              <w:rPr>
                <w:rFonts w:ascii="Times New Roman" w:hAnsi="Times New Roman"/>
                <w:szCs w:val="22"/>
                <w:lang w:val="en-US"/>
              </w:rPr>
            </w:pPr>
            <w:r w:rsidRPr="005A633F">
              <w:rPr>
                <w:rFonts w:ascii="Times New Roman" w:hAnsi="Times New Roman"/>
                <w:szCs w:val="22"/>
                <w:lang w:val="en-US"/>
              </w:rPr>
              <w:t>SADL (C++ with a single thread)</w:t>
            </w:r>
          </w:p>
        </w:tc>
      </w:tr>
    </w:tbl>
    <w:p w14:paraId="40CB11AB" w14:textId="475EF224" w:rsidR="00E51B83" w:rsidRPr="00B95B02" w:rsidRDefault="00E50509" w:rsidP="00E51B83">
      <w:r>
        <w:t xml:space="preserve">Given </w:t>
      </w:r>
      <w:r>
        <w:fldChar w:fldCharType="begin"/>
      </w:r>
      <w:r>
        <w:instrText xml:space="preserve"> REF _Ref132396211 \h </w:instrText>
      </w:r>
      <w:r>
        <w:fldChar w:fldCharType="separate"/>
      </w:r>
      <w:r w:rsidRPr="0032562B">
        <w:rPr>
          <w:color w:val="000000" w:themeColor="text1"/>
          <w:szCs w:val="22"/>
        </w:rPr>
        <w:t xml:space="preserve">Table </w:t>
      </w:r>
      <w:r w:rsidRPr="0032562B">
        <w:rPr>
          <w:noProof/>
          <w:color w:val="000000" w:themeColor="text1"/>
          <w:szCs w:val="22"/>
        </w:rPr>
        <w:t>1</w:t>
      </w:r>
      <w:r>
        <w:fldChar w:fldCharType="end"/>
      </w:r>
      <w:r>
        <w:t xml:space="preserve">, from [3] to </w:t>
      </w:r>
      <w:r w:rsidR="00BF26A2">
        <w:t>JVET-AD0212</w:t>
      </w:r>
      <w:r w:rsidR="00322998">
        <w:t xml:space="preserve"> [5]</w:t>
      </w:r>
      <w:r>
        <w:t>, the worst-case number in MACs/pixel of the neural network-based intra prediction mode drops from 7.8 kMACs/pixel to 4.8 kMACs/pixel.</w:t>
      </w:r>
    </w:p>
    <w:p w14:paraId="16F6CFC0" w14:textId="35D183F4" w:rsidR="00AA4663" w:rsidRPr="0043322B" w:rsidRDefault="00AA4663" w:rsidP="004C7218">
      <w:pPr>
        <w:spacing w:after="120"/>
        <w:rPr>
          <w:lang w:val="en-CA"/>
        </w:rPr>
      </w:pPr>
    </w:p>
    <w:p w14:paraId="4C51512F" w14:textId="24064EF2" w:rsidR="00F967B6" w:rsidRPr="005B217D" w:rsidRDefault="00F6726B" w:rsidP="00F967B6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2E0EEB8A" w14:textId="651DCBC1" w:rsidR="001C5279" w:rsidRDefault="0047638A" w:rsidP="009234A5">
      <w:pPr>
        <w:rPr>
          <w:szCs w:val="22"/>
        </w:rPr>
      </w:pPr>
      <w:r>
        <w:rPr>
          <w:szCs w:val="22"/>
        </w:rPr>
        <w:t xml:space="preserve">The experimental results of EE1-6.1 are presented in </w:t>
      </w:r>
      <w:r>
        <w:rPr>
          <w:szCs w:val="22"/>
        </w:rPr>
        <w:fldChar w:fldCharType="begin"/>
      </w:r>
      <w:r>
        <w:rPr>
          <w:szCs w:val="22"/>
        </w:rPr>
        <w:instrText xml:space="preserve"> REF _Ref139390841 \h </w:instrText>
      </w:r>
      <w:r>
        <w:rPr>
          <w:szCs w:val="22"/>
        </w:rPr>
      </w:r>
      <w:r>
        <w:rPr>
          <w:szCs w:val="22"/>
        </w:rPr>
        <w:fldChar w:fldCharType="separate"/>
      </w:r>
      <w:r w:rsidRPr="005C7096">
        <w:rPr>
          <w:szCs w:val="22"/>
        </w:rPr>
        <w:t xml:space="preserve">Figure </w:t>
      </w:r>
      <w:r>
        <w:rPr>
          <w:noProof/>
          <w:szCs w:val="22"/>
        </w:rPr>
        <w:t>2</w:t>
      </w:r>
      <w:r>
        <w:rPr>
          <w:szCs w:val="22"/>
        </w:rPr>
        <w:fldChar w:fldCharType="end"/>
      </w:r>
      <w:r>
        <w:rPr>
          <w:szCs w:val="22"/>
        </w:rPr>
        <w:t xml:space="preserve"> and </w:t>
      </w:r>
      <w:r>
        <w:rPr>
          <w:szCs w:val="22"/>
        </w:rPr>
        <w:fldChar w:fldCharType="begin"/>
      </w:r>
      <w:r>
        <w:rPr>
          <w:szCs w:val="22"/>
        </w:rPr>
        <w:instrText xml:space="preserve"> REF _Ref139390845 \h </w:instrText>
      </w:r>
      <w:r>
        <w:rPr>
          <w:szCs w:val="22"/>
        </w:rPr>
      </w:r>
      <w:r>
        <w:rPr>
          <w:szCs w:val="22"/>
        </w:rPr>
        <w:fldChar w:fldCharType="separate"/>
      </w:r>
      <w:r w:rsidRPr="009B25D9">
        <w:rPr>
          <w:szCs w:val="22"/>
        </w:rPr>
        <w:t xml:space="preserve">Figure </w:t>
      </w:r>
      <w:r w:rsidRPr="009B25D9">
        <w:rPr>
          <w:noProof/>
          <w:szCs w:val="22"/>
        </w:rPr>
        <w:t>3</w:t>
      </w:r>
      <w:r>
        <w:rPr>
          <w:szCs w:val="22"/>
        </w:rPr>
        <w:fldChar w:fldCharType="end"/>
      </w:r>
      <w:r>
        <w:rPr>
          <w:szCs w:val="22"/>
        </w:rPr>
        <w:t>.</w:t>
      </w:r>
    </w:p>
    <w:p w14:paraId="7277194A" w14:textId="77777777" w:rsidR="00AF2CA5" w:rsidRDefault="00AF2CA5" w:rsidP="009234A5">
      <w:pPr>
        <w:rPr>
          <w:szCs w:val="22"/>
        </w:rPr>
      </w:pPr>
    </w:p>
    <w:tbl>
      <w:tblPr>
        <w:tblW w:w="95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36"/>
        <w:gridCol w:w="881"/>
        <w:gridCol w:w="881"/>
        <w:gridCol w:w="881"/>
        <w:gridCol w:w="881"/>
        <w:gridCol w:w="881"/>
        <w:gridCol w:w="881"/>
        <w:gridCol w:w="741"/>
        <w:gridCol w:w="987"/>
        <w:gridCol w:w="1124"/>
      </w:tblGrid>
      <w:tr w:rsidR="007A5C0D" w:rsidRPr="007A5C0D" w14:paraId="49755EBC" w14:textId="77777777" w:rsidTr="007A5C0D">
        <w:trPr>
          <w:trHeight w:val="255"/>
        </w:trPr>
        <w:tc>
          <w:tcPr>
            <w:tcW w:w="1436" w:type="dxa"/>
            <w:shd w:val="clear" w:color="auto" w:fill="auto"/>
            <w:noWrap/>
            <w:vAlign w:val="center"/>
            <w:hideMark/>
          </w:tcPr>
          <w:p w14:paraId="33C0871C" w14:textId="77777777" w:rsidR="007A5C0D" w:rsidRPr="007A5C0D" w:rsidRDefault="007A5C0D" w:rsidP="007A5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7014" w:type="dxa"/>
            <w:gridSpan w:val="8"/>
            <w:shd w:val="clear" w:color="auto" w:fill="auto"/>
            <w:noWrap/>
            <w:vAlign w:val="center"/>
            <w:hideMark/>
          </w:tcPr>
          <w:p w14:paraId="7C0C0852" w14:textId="77777777" w:rsidR="007A5C0D" w:rsidRPr="007A5C0D" w:rsidRDefault="007A5C0D" w:rsidP="007A5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r w:rsidRPr="007A5C0D"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  <w:t xml:space="preserve">All Intra Main10 </w:t>
            </w:r>
          </w:p>
        </w:tc>
        <w:tc>
          <w:tcPr>
            <w:tcW w:w="1124" w:type="dxa"/>
            <w:shd w:val="clear" w:color="auto" w:fill="auto"/>
            <w:noWrap/>
            <w:vAlign w:val="bottom"/>
            <w:hideMark/>
          </w:tcPr>
          <w:p w14:paraId="74A3C2CE" w14:textId="77777777" w:rsidR="007A5C0D" w:rsidRPr="007A5C0D" w:rsidRDefault="007A5C0D" w:rsidP="007A5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7A5C0D" w:rsidRPr="007A5C0D" w14:paraId="202B8687" w14:textId="77777777" w:rsidTr="007A5C0D">
        <w:trPr>
          <w:trHeight w:val="255"/>
        </w:trPr>
        <w:tc>
          <w:tcPr>
            <w:tcW w:w="1436" w:type="dxa"/>
            <w:shd w:val="clear" w:color="auto" w:fill="auto"/>
            <w:noWrap/>
            <w:vAlign w:val="center"/>
            <w:hideMark/>
          </w:tcPr>
          <w:p w14:paraId="36C01C8D" w14:textId="77777777" w:rsidR="007A5C0D" w:rsidRPr="007A5C0D" w:rsidRDefault="007A5C0D" w:rsidP="007A5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7014" w:type="dxa"/>
            <w:gridSpan w:val="8"/>
            <w:shd w:val="clear" w:color="auto" w:fill="auto"/>
            <w:noWrap/>
            <w:vAlign w:val="center"/>
            <w:hideMark/>
          </w:tcPr>
          <w:p w14:paraId="0314274A" w14:textId="77777777" w:rsidR="007A5C0D" w:rsidRPr="007A5C0D" w:rsidRDefault="007A5C0D" w:rsidP="007A5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r w:rsidRPr="007A5C0D"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  <w:t>BD-rate Over NNVC-5.0</w:t>
            </w:r>
          </w:p>
        </w:tc>
        <w:tc>
          <w:tcPr>
            <w:tcW w:w="1124" w:type="dxa"/>
            <w:shd w:val="clear" w:color="auto" w:fill="auto"/>
            <w:noWrap/>
            <w:vAlign w:val="center"/>
            <w:hideMark/>
          </w:tcPr>
          <w:p w14:paraId="6141461C" w14:textId="77777777" w:rsidR="007A5C0D" w:rsidRPr="007A5C0D" w:rsidRDefault="007A5C0D" w:rsidP="007A5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7A5C0D">
              <w:rPr>
                <w:rFonts w:ascii="Arial" w:hAnsi="Arial" w:cs="Arial"/>
                <w:sz w:val="18"/>
                <w:szCs w:val="18"/>
                <w:lang w:val="fr-FR" w:eastAsia="fr-FR"/>
              </w:rPr>
              <w:t> </w:t>
            </w:r>
          </w:p>
        </w:tc>
      </w:tr>
      <w:tr w:rsidR="007A5C0D" w:rsidRPr="007A5C0D" w14:paraId="2C2E3352" w14:textId="77777777" w:rsidTr="007A5C0D">
        <w:trPr>
          <w:trHeight w:val="255"/>
        </w:trPr>
        <w:tc>
          <w:tcPr>
            <w:tcW w:w="1436" w:type="dxa"/>
            <w:shd w:val="clear" w:color="auto" w:fill="auto"/>
            <w:noWrap/>
            <w:vAlign w:val="center"/>
            <w:hideMark/>
          </w:tcPr>
          <w:p w14:paraId="40D4A12A" w14:textId="77777777" w:rsidR="007A5C0D" w:rsidRPr="007A5C0D" w:rsidRDefault="007A5C0D" w:rsidP="007A5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3837A3F9" w14:textId="77777777" w:rsidR="007A5C0D" w:rsidRPr="007A5C0D" w:rsidRDefault="007A5C0D" w:rsidP="007A5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7A5C0D">
              <w:rPr>
                <w:rFonts w:ascii="Arial" w:hAnsi="Arial" w:cs="Arial"/>
                <w:sz w:val="18"/>
                <w:szCs w:val="18"/>
                <w:lang w:val="fr-FR" w:eastAsia="fr-FR"/>
              </w:rPr>
              <w:t>Y-PSNR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499A4785" w14:textId="77777777" w:rsidR="007A5C0D" w:rsidRPr="007A5C0D" w:rsidRDefault="007A5C0D" w:rsidP="007A5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7A5C0D">
              <w:rPr>
                <w:rFonts w:ascii="Arial" w:hAnsi="Arial" w:cs="Arial"/>
                <w:sz w:val="18"/>
                <w:szCs w:val="18"/>
                <w:lang w:val="fr-FR" w:eastAsia="fr-FR"/>
              </w:rPr>
              <w:t>U-PSNR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3EB69EC5" w14:textId="77777777" w:rsidR="007A5C0D" w:rsidRPr="007A5C0D" w:rsidRDefault="007A5C0D" w:rsidP="007A5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7A5C0D">
              <w:rPr>
                <w:rFonts w:ascii="Arial" w:hAnsi="Arial" w:cs="Arial"/>
                <w:sz w:val="18"/>
                <w:szCs w:val="18"/>
                <w:lang w:val="fr-FR" w:eastAsia="fr-FR"/>
              </w:rPr>
              <w:t>V-PSNR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7EF5C327" w14:textId="77777777" w:rsidR="007A5C0D" w:rsidRPr="007A5C0D" w:rsidRDefault="007A5C0D" w:rsidP="007A5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7A5C0D">
              <w:rPr>
                <w:rFonts w:ascii="Arial" w:hAnsi="Arial" w:cs="Arial"/>
                <w:sz w:val="18"/>
                <w:szCs w:val="18"/>
                <w:lang w:val="fr-FR" w:eastAsia="fr-FR"/>
              </w:rPr>
              <w:t>Y-MSIM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354CBC55" w14:textId="77777777" w:rsidR="007A5C0D" w:rsidRPr="007A5C0D" w:rsidRDefault="007A5C0D" w:rsidP="007A5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7A5C0D">
              <w:rPr>
                <w:rFonts w:ascii="Arial" w:hAnsi="Arial" w:cs="Arial"/>
                <w:sz w:val="18"/>
                <w:szCs w:val="18"/>
                <w:lang w:val="fr-FR" w:eastAsia="fr-FR"/>
              </w:rPr>
              <w:t>U-MSIM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5BE1EACF" w14:textId="77777777" w:rsidR="007A5C0D" w:rsidRPr="007A5C0D" w:rsidRDefault="007A5C0D" w:rsidP="007A5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7A5C0D">
              <w:rPr>
                <w:rFonts w:ascii="Arial" w:hAnsi="Arial" w:cs="Arial"/>
                <w:sz w:val="18"/>
                <w:szCs w:val="18"/>
                <w:lang w:val="fr-FR" w:eastAsia="fr-FR"/>
              </w:rPr>
              <w:t>V-MSIM</w:t>
            </w:r>
          </w:p>
        </w:tc>
        <w:tc>
          <w:tcPr>
            <w:tcW w:w="741" w:type="dxa"/>
            <w:shd w:val="clear" w:color="auto" w:fill="auto"/>
            <w:noWrap/>
            <w:vAlign w:val="center"/>
            <w:hideMark/>
          </w:tcPr>
          <w:p w14:paraId="04F9F08D" w14:textId="77777777" w:rsidR="007A5C0D" w:rsidRPr="007A5C0D" w:rsidRDefault="007A5C0D" w:rsidP="007A5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7A5C0D">
              <w:rPr>
                <w:rFonts w:ascii="Arial" w:hAnsi="Arial" w:cs="Arial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14:paraId="038E138A" w14:textId="77777777" w:rsidR="007A5C0D" w:rsidRPr="007A5C0D" w:rsidRDefault="007A5C0D" w:rsidP="007A5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7A5C0D">
              <w:rPr>
                <w:rFonts w:ascii="Arial" w:hAnsi="Arial" w:cs="Arial"/>
                <w:sz w:val="18"/>
                <w:szCs w:val="18"/>
                <w:lang w:val="fr-FR" w:eastAsia="fr-FR"/>
              </w:rPr>
              <w:t>DecT CPU</w:t>
            </w:r>
          </w:p>
        </w:tc>
        <w:tc>
          <w:tcPr>
            <w:tcW w:w="1124" w:type="dxa"/>
            <w:shd w:val="clear" w:color="auto" w:fill="auto"/>
            <w:noWrap/>
            <w:vAlign w:val="center"/>
            <w:hideMark/>
          </w:tcPr>
          <w:p w14:paraId="44D14AC5" w14:textId="77777777" w:rsidR="007A5C0D" w:rsidRPr="007A5C0D" w:rsidRDefault="007A5C0D" w:rsidP="007A5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7A5C0D">
              <w:rPr>
                <w:rFonts w:ascii="Arial" w:hAnsi="Arial" w:cs="Arial"/>
                <w:sz w:val="18"/>
                <w:szCs w:val="18"/>
                <w:lang w:val="fr-FR" w:eastAsia="fr-FR"/>
              </w:rPr>
              <w:t>PSNR Overlap</w:t>
            </w:r>
          </w:p>
        </w:tc>
      </w:tr>
      <w:tr w:rsidR="007A5C0D" w:rsidRPr="007A5C0D" w14:paraId="506C9ED5" w14:textId="77777777" w:rsidTr="007A5C0D">
        <w:trPr>
          <w:trHeight w:val="255"/>
        </w:trPr>
        <w:tc>
          <w:tcPr>
            <w:tcW w:w="1436" w:type="dxa"/>
            <w:shd w:val="clear" w:color="auto" w:fill="auto"/>
            <w:noWrap/>
            <w:vAlign w:val="center"/>
            <w:hideMark/>
          </w:tcPr>
          <w:p w14:paraId="03739CC5" w14:textId="77777777" w:rsidR="007A5C0D" w:rsidRPr="007A5C0D" w:rsidRDefault="007A5C0D" w:rsidP="007A5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7A5C0D">
              <w:rPr>
                <w:rFonts w:ascii="Arial" w:hAnsi="Arial" w:cs="Arial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0551EC17" w14:textId="0B31DAAA" w:rsidR="007A5C0D" w:rsidRPr="007A5C0D" w:rsidRDefault="007A5C0D" w:rsidP="007A5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32DADC83" w14:textId="04E4190E" w:rsidR="007A5C0D" w:rsidRPr="007A5C0D" w:rsidRDefault="007A5C0D" w:rsidP="007A5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114A633C" w14:textId="21ECDA8B" w:rsidR="007A5C0D" w:rsidRPr="007A5C0D" w:rsidRDefault="007A5C0D" w:rsidP="007A5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6DCDBFDF" w14:textId="23450D30" w:rsidR="007A5C0D" w:rsidRPr="007A5C0D" w:rsidRDefault="007A5C0D" w:rsidP="007A5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0946CE5E" w14:textId="2685C79B" w:rsidR="007A5C0D" w:rsidRPr="007A5C0D" w:rsidRDefault="007A5C0D" w:rsidP="007A5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7C67A577" w14:textId="6BC5BA91" w:rsidR="007A5C0D" w:rsidRPr="007A5C0D" w:rsidRDefault="007A5C0D" w:rsidP="007A5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41" w:type="dxa"/>
            <w:shd w:val="clear" w:color="auto" w:fill="auto"/>
            <w:noWrap/>
            <w:vAlign w:val="center"/>
            <w:hideMark/>
          </w:tcPr>
          <w:p w14:paraId="2F43C4B6" w14:textId="524DA2A6" w:rsidR="007A5C0D" w:rsidRPr="007A5C0D" w:rsidRDefault="007A5C0D" w:rsidP="007A5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14:paraId="55DE44F8" w14:textId="6C57EA78" w:rsidR="007A5C0D" w:rsidRPr="007A5C0D" w:rsidRDefault="007A5C0D" w:rsidP="007A5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124" w:type="dxa"/>
            <w:shd w:val="clear" w:color="auto" w:fill="auto"/>
            <w:noWrap/>
            <w:vAlign w:val="center"/>
            <w:hideMark/>
          </w:tcPr>
          <w:p w14:paraId="2B289F1B" w14:textId="77777777" w:rsidR="007A5C0D" w:rsidRPr="007A5C0D" w:rsidRDefault="007A5C0D" w:rsidP="007A5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7A5C0D">
              <w:rPr>
                <w:rFonts w:ascii="Arial" w:hAnsi="Arial" w:cs="Arial"/>
                <w:sz w:val="18"/>
                <w:szCs w:val="18"/>
                <w:lang w:val="fr-FR" w:eastAsia="fr-FR"/>
              </w:rPr>
              <w:t>100%</w:t>
            </w:r>
          </w:p>
        </w:tc>
      </w:tr>
      <w:tr w:rsidR="007A5C0D" w:rsidRPr="007A5C0D" w14:paraId="70620E20" w14:textId="77777777" w:rsidTr="007A5C0D">
        <w:trPr>
          <w:trHeight w:val="255"/>
        </w:trPr>
        <w:tc>
          <w:tcPr>
            <w:tcW w:w="1436" w:type="dxa"/>
            <w:shd w:val="clear" w:color="auto" w:fill="auto"/>
            <w:noWrap/>
            <w:vAlign w:val="center"/>
            <w:hideMark/>
          </w:tcPr>
          <w:p w14:paraId="72162AEA" w14:textId="77777777" w:rsidR="007A5C0D" w:rsidRPr="007A5C0D" w:rsidRDefault="007A5C0D" w:rsidP="007A5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7A5C0D">
              <w:rPr>
                <w:rFonts w:ascii="Arial" w:hAnsi="Arial" w:cs="Arial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57795588" w14:textId="67ED3AD3" w:rsidR="007A5C0D" w:rsidRPr="007A5C0D" w:rsidRDefault="007A5C0D" w:rsidP="007A5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64D32C6E" w14:textId="0E1A62EF" w:rsidR="007A5C0D" w:rsidRPr="007A5C0D" w:rsidRDefault="007A5C0D" w:rsidP="007A5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145C52A1" w14:textId="5A5DB955" w:rsidR="007A5C0D" w:rsidRPr="007A5C0D" w:rsidRDefault="007A5C0D" w:rsidP="007A5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34DA95B9" w14:textId="7EF97A61" w:rsidR="007A5C0D" w:rsidRPr="007A5C0D" w:rsidRDefault="007A5C0D" w:rsidP="007A5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40AEACA1" w14:textId="4C59BA27" w:rsidR="007A5C0D" w:rsidRPr="007A5C0D" w:rsidRDefault="007A5C0D" w:rsidP="007A5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08216ED7" w14:textId="531D9667" w:rsidR="007A5C0D" w:rsidRPr="007A5C0D" w:rsidRDefault="007A5C0D" w:rsidP="007A5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41" w:type="dxa"/>
            <w:shd w:val="clear" w:color="auto" w:fill="auto"/>
            <w:noWrap/>
            <w:vAlign w:val="center"/>
            <w:hideMark/>
          </w:tcPr>
          <w:p w14:paraId="05A5D320" w14:textId="725F8D2B" w:rsidR="007A5C0D" w:rsidRPr="007A5C0D" w:rsidRDefault="007A5C0D" w:rsidP="007A5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14:paraId="45A11BC3" w14:textId="687ED81C" w:rsidR="007A5C0D" w:rsidRPr="007A5C0D" w:rsidRDefault="007A5C0D" w:rsidP="007A5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124" w:type="dxa"/>
            <w:shd w:val="clear" w:color="auto" w:fill="auto"/>
            <w:noWrap/>
            <w:vAlign w:val="center"/>
            <w:hideMark/>
          </w:tcPr>
          <w:p w14:paraId="77ED9460" w14:textId="77777777" w:rsidR="007A5C0D" w:rsidRPr="007A5C0D" w:rsidRDefault="007A5C0D" w:rsidP="007A5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7A5C0D">
              <w:rPr>
                <w:rFonts w:ascii="Arial" w:hAnsi="Arial" w:cs="Arial"/>
                <w:sz w:val="18"/>
                <w:szCs w:val="18"/>
                <w:lang w:val="fr-FR" w:eastAsia="fr-FR"/>
              </w:rPr>
              <w:t>100%</w:t>
            </w:r>
          </w:p>
        </w:tc>
      </w:tr>
      <w:tr w:rsidR="007A5C0D" w:rsidRPr="007A5C0D" w14:paraId="5DBF8B68" w14:textId="77777777" w:rsidTr="007A5C0D">
        <w:trPr>
          <w:trHeight w:val="255"/>
        </w:trPr>
        <w:tc>
          <w:tcPr>
            <w:tcW w:w="1436" w:type="dxa"/>
            <w:shd w:val="clear" w:color="auto" w:fill="auto"/>
            <w:noWrap/>
            <w:vAlign w:val="center"/>
            <w:hideMark/>
          </w:tcPr>
          <w:p w14:paraId="7CC4C726" w14:textId="77777777" w:rsidR="007A5C0D" w:rsidRPr="007A5C0D" w:rsidRDefault="007A5C0D" w:rsidP="007A5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7A5C0D">
              <w:rPr>
                <w:rFonts w:ascii="Arial" w:hAnsi="Arial" w:cs="Arial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241901CE" w14:textId="77777777" w:rsidR="007A5C0D" w:rsidRPr="007A5C0D" w:rsidRDefault="007A5C0D" w:rsidP="007A5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7A5C0D">
              <w:rPr>
                <w:rFonts w:ascii="Arial" w:hAnsi="Arial" w:cs="Arial"/>
                <w:sz w:val="18"/>
                <w:szCs w:val="18"/>
                <w:lang w:val="fr-FR" w:eastAsia="fr-FR"/>
              </w:rPr>
              <w:t>0.20%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6E66FF32" w14:textId="77777777" w:rsidR="007A5C0D" w:rsidRPr="007A5C0D" w:rsidRDefault="007A5C0D" w:rsidP="007A5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7A5C0D">
              <w:rPr>
                <w:rFonts w:ascii="Arial" w:hAnsi="Arial" w:cs="Arial"/>
                <w:sz w:val="18"/>
                <w:szCs w:val="18"/>
                <w:lang w:val="fr-FR" w:eastAsia="fr-FR"/>
              </w:rPr>
              <w:t>0.17%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00590652" w14:textId="77777777" w:rsidR="007A5C0D" w:rsidRPr="007A5C0D" w:rsidRDefault="007A5C0D" w:rsidP="007A5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7A5C0D">
              <w:rPr>
                <w:rFonts w:ascii="Arial" w:hAnsi="Arial" w:cs="Arial"/>
                <w:sz w:val="18"/>
                <w:szCs w:val="18"/>
                <w:lang w:val="fr-FR" w:eastAsia="fr-FR"/>
              </w:rPr>
              <w:t>0.08%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725433A7" w14:textId="77777777" w:rsidR="007A5C0D" w:rsidRPr="007A5C0D" w:rsidRDefault="007A5C0D" w:rsidP="007A5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7A5C0D">
              <w:rPr>
                <w:rFonts w:ascii="Arial" w:hAnsi="Arial" w:cs="Arial"/>
                <w:sz w:val="18"/>
                <w:szCs w:val="18"/>
                <w:lang w:val="fr-FR" w:eastAsia="fr-FR"/>
              </w:rPr>
              <w:t>0.24%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234E92E5" w14:textId="77777777" w:rsidR="007A5C0D" w:rsidRPr="007A5C0D" w:rsidRDefault="007A5C0D" w:rsidP="007A5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7A5C0D">
              <w:rPr>
                <w:rFonts w:ascii="Arial" w:hAnsi="Arial" w:cs="Arial"/>
                <w:sz w:val="18"/>
                <w:szCs w:val="18"/>
                <w:lang w:val="fr-FR" w:eastAsia="fr-FR"/>
              </w:rPr>
              <w:t>0.16%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18661B68" w14:textId="77777777" w:rsidR="007A5C0D" w:rsidRPr="007A5C0D" w:rsidRDefault="007A5C0D" w:rsidP="007A5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7A5C0D">
              <w:rPr>
                <w:rFonts w:ascii="Arial" w:hAnsi="Arial" w:cs="Arial"/>
                <w:sz w:val="18"/>
                <w:szCs w:val="18"/>
                <w:lang w:val="fr-FR" w:eastAsia="fr-FR"/>
              </w:rPr>
              <w:t>-0.06%</w:t>
            </w:r>
          </w:p>
        </w:tc>
        <w:tc>
          <w:tcPr>
            <w:tcW w:w="741" w:type="dxa"/>
            <w:shd w:val="clear" w:color="auto" w:fill="auto"/>
            <w:noWrap/>
            <w:vAlign w:val="center"/>
            <w:hideMark/>
          </w:tcPr>
          <w:p w14:paraId="203631CF" w14:textId="77777777" w:rsidR="007A5C0D" w:rsidRPr="007A5C0D" w:rsidRDefault="007A5C0D" w:rsidP="007A5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7A5C0D">
              <w:rPr>
                <w:rFonts w:ascii="Arial" w:hAnsi="Arial" w:cs="Arial"/>
                <w:sz w:val="18"/>
                <w:szCs w:val="18"/>
                <w:lang w:val="fr-FR" w:eastAsia="fr-FR"/>
              </w:rPr>
              <w:t>95%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14:paraId="5A21A18C" w14:textId="77777777" w:rsidR="007A5C0D" w:rsidRPr="007A5C0D" w:rsidRDefault="007A5C0D" w:rsidP="007A5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7A5C0D">
              <w:rPr>
                <w:rFonts w:ascii="Arial" w:hAnsi="Arial" w:cs="Arial"/>
                <w:sz w:val="18"/>
                <w:szCs w:val="18"/>
                <w:lang w:val="fr-FR" w:eastAsia="fr-FR"/>
              </w:rPr>
              <w:t>94%</w:t>
            </w:r>
          </w:p>
        </w:tc>
        <w:tc>
          <w:tcPr>
            <w:tcW w:w="1124" w:type="dxa"/>
            <w:shd w:val="clear" w:color="auto" w:fill="auto"/>
            <w:noWrap/>
            <w:vAlign w:val="center"/>
            <w:hideMark/>
          </w:tcPr>
          <w:p w14:paraId="353C1A09" w14:textId="77777777" w:rsidR="007A5C0D" w:rsidRPr="007A5C0D" w:rsidRDefault="007A5C0D" w:rsidP="007A5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7A5C0D">
              <w:rPr>
                <w:rFonts w:ascii="Arial" w:hAnsi="Arial" w:cs="Arial"/>
                <w:sz w:val="18"/>
                <w:szCs w:val="18"/>
                <w:lang w:val="fr-FR" w:eastAsia="fr-FR"/>
              </w:rPr>
              <w:t>100%</w:t>
            </w:r>
          </w:p>
        </w:tc>
      </w:tr>
      <w:tr w:rsidR="007A5C0D" w:rsidRPr="007A5C0D" w14:paraId="3A9AF404" w14:textId="77777777" w:rsidTr="007A5C0D">
        <w:trPr>
          <w:trHeight w:val="255"/>
        </w:trPr>
        <w:tc>
          <w:tcPr>
            <w:tcW w:w="1436" w:type="dxa"/>
            <w:shd w:val="clear" w:color="auto" w:fill="auto"/>
            <w:noWrap/>
            <w:vAlign w:val="center"/>
            <w:hideMark/>
          </w:tcPr>
          <w:p w14:paraId="18540135" w14:textId="77777777" w:rsidR="007A5C0D" w:rsidRPr="007A5C0D" w:rsidRDefault="007A5C0D" w:rsidP="007A5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7A5C0D">
              <w:rPr>
                <w:rFonts w:ascii="Arial" w:hAnsi="Arial" w:cs="Arial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69BEFB5C" w14:textId="77777777" w:rsidR="007A5C0D" w:rsidRPr="007A5C0D" w:rsidRDefault="007A5C0D" w:rsidP="007A5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7A5C0D">
              <w:rPr>
                <w:rFonts w:ascii="Arial" w:hAnsi="Arial" w:cs="Arial"/>
                <w:sz w:val="18"/>
                <w:szCs w:val="18"/>
                <w:lang w:val="fr-FR" w:eastAsia="fr-FR"/>
              </w:rPr>
              <w:t>0.18%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5EBDDF99" w14:textId="77777777" w:rsidR="007A5C0D" w:rsidRPr="007A5C0D" w:rsidRDefault="007A5C0D" w:rsidP="007A5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7A5C0D">
              <w:rPr>
                <w:rFonts w:ascii="Arial" w:hAnsi="Arial" w:cs="Arial"/>
                <w:sz w:val="18"/>
                <w:szCs w:val="18"/>
                <w:lang w:val="fr-FR" w:eastAsia="fr-FR"/>
              </w:rPr>
              <w:t>0.07%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3537CEFE" w14:textId="77777777" w:rsidR="007A5C0D" w:rsidRPr="007A5C0D" w:rsidRDefault="007A5C0D" w:rsidP="007A5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7A5C0D">
              <w:rPr>
                <w:rFonts w:ascii="Arial" w:hAnsi="Arial" w:cs="Arial"/>
                <w:sz w:val="18"/>
                <w:szCs w:val="18"/>
                <w:lang w:val="fr-FR" w:eastAsia="fr-FR"/>
              </w:rPr>
              <w:t>0.13%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390CBB05" w14:textId="77777777" w:rsidR="007A5C0D" w:rsidRPr="007A5C0D" w:rsidRDefault="007A5C0D" w:rsidP="007A5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7A5C0D">
              <w:rPr>
                <w:rFonts w:ascii="Arial" w:hAnsi="Arial" w:cs="Arial"/>
                <w:sz w:val="18"/>
                <w:szCs w:val="18"/>
                <w:lang w:val="fr-FR" w:eastAsia="fr-FR"/>
              </w:rPr>
              <w:t>0.24%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386F7300" w14:textId="77777777" w:rsidR="007A5C0D" w:rsidRPr="007A5C0D" w:rsidRDefault="007A5C0D" w:rsidP="007A5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7A5C0D">
              <w:rPr>
                <w:rFonts w:ascii="Arial" w:hAnsi="Arial" w:cs="Arial"/>
                <w:sz w:val="18"/>
                <w:szCs w:val="18"/>
                <w:lang w:val="fr-FR" w:eastAsia="fr-FR"/>
              </w:rPr>
              <w:t>-0.06%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269BAC15" w14:textId="77777777" w:rsidR="007A5C0D" w:rsidRPr="007A5C0D" w:rsidRDefault="007A5C0D" w:rsidP="007A5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7A5C0D">
              <w:rPr>
                <w:rFonts w:ascii="Arial" w:hAnsi="Arial" w:cs="Arial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741" w:type="dxa"/>
            <w:shd w:val="clear" w:color="auto" w:fill="auto"/>
            <w:noWrap/>
            <w:vAlign w:val="center"/>
            <w:hideMark/>
          </w:tcPr>
          <w:p w14:paraId="3D255661" w14:textId="77777777" w:rsidR="007A5C0D" w:rsidRPr="007A5C0D" w:rsidRDefault="007A5C0D" w:rsidP="007A5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7A5C0D">
              <w:rPr>
                <w:rFonts w:ascii="Arial" w:hAnsi="Arial" w:cs="Arial"/>
                <w:sz w:val="18"/>
                <w:szCs w:val="18"/>
                <w:lang w:val="fr-FR" w:eastAsia="fr-FR"/>
              </w:rPr>
              <w:t>95%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14:paraId="5C6F9C48" w14:textId="77777777" w:rsidR="007A5C0D" w:rsidRPr="007A5C0D" w:rsidRDefault="007A5C0D" w:rsidP="007A5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7A5C0D">
              <w:rPr>
                <w:rFonts w:ascii="Arial" w:hAnsi="Arial" w:cs="Arial"/>
                <w:sz w:val="18"/>
                <w:szCs w:val="18"/>
                <w:lang w:val="fr-FR" w:eastAsia="fr-FR"/>
              </w:rPr>
              <w:t>95%</w:t>
            </w:r>
          </w:p>
        </w:tc>
        <w:tc>
          <w:tcPr>
            <w:tcW w:w="1124" w:type="dxa"/>
            <w:shd w:val="clear" w:color="auto" w:fill="auto"/>
            <w:noWrap/>
            <w:vAlign w:val="center"/>
            <w:hideMark/>
          </w:tcPr>
          <w:p w14:paraId="53B75093" w14:textId="77777777" w:rsidR="007A5C0D" w:rsidRPr="007A5C0D" w:rsidRDefault="007A5C0D" w:rsidP="007A5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7A5C0D">
              <w:rPr>
                <w:rFonts w:ascii="Arial" w:hAnsi="Arial" w:cs="Arial"/>
                <w:sz w:val="18"/>
                <w:szCs w:val="18"/>
                <w:lang w:val="fr-FR" w:eastAsia="fr-FR"/>
              </w:rPr>
              <w:t>100%</w:t>
            </w:r>
          </w:p>
        </w:tc>
      </w:tr>
      <w:tr w:rsidR="007A5C0D" w:rsidRPr="007A5C0D" w14:paraId="75E57020" w14:textId="77777777" w:rsidTr="007A5C0D">
        <w:trPr>
          <w:trHeight w:val="255"/>
        </w:trPr>
        <w:tc>
          <w:tcPr>
            <w:tcW w:w="1436" w:type="dxa"/>
            <w:shd w:val="clear" w:color="auto" w:fill="auto"/>
            <w:noWrap/>
            <w:vAlign w:val="center"/>
            <w:hideMark/>
          </w:tcPr>
          <w:p w14:paraId="65900469" w14:textId="77777777" w:rsidR="007A5C0D" w:rsidRPr="007A5C0D" w:rsidRDefault="007A5C0D" w:rsidP="007A5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7A5C0D">
              <w:rPr>
                <w:rFonts w:ascii="Arial" w:hAnsi="Arial" w:cs="Arial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61060A82" w14:textId="77777777" w:rsidR="007A5C0D" w:rsidRPr="007A5C0D" w:rsidRDefault="007A5C0D" w:rsidP="007A5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7A5C0D">
              <w:rPr>
                <w:rFonts w:ascii="Arial" w:hAnsi="Arial" w:cs="Arial"/>
                <w:sz w:val="18"/>
                <w:szCs w:val="18"/>
                <w:lang w:val="fr-FR" w:eastAsia="fr-FR"/>
              </w:rPr>
              <w:t>0.37%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3FCDF950" w14:textId="77777777" w:rsidR="007A5C0D" w:rsidRPr="007A5C0D" w:rsidRDefault="007A5C0D" w:rsidP="007A5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7A5C0D">
              <w:rPr>
                <w:rFonts w:ascii="Arial" w:hAnsi="Arial" w:cs="Arial"/>
                <w:sz w:val="18"/>
                <w:szCs w:val="18"/>
                <w:lang w:val="fr-FR" w:eastAsia="fr-FR"/>
              </w:rPr>
              <w:t>0.56%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5BE254F7" w14:textId="77777777" w:rsidR="007A5C0D" w:rsidRPr="007A5C0D" w:rsidRDefault="007A5C0D" w:rsidP="007A5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7A5C0D">
              <w:rPr>
                <w:rFonts w:ascii="Arial" w:hAnsi="Arial" w:cs="Arial"/>
                <w:sz w:val="18"/>
                <w:szCs w:val="18"/>
                <w:lang w:val="fr-FR" w:eastAsia="fr-FR"/>
              </w:rPr>
              <w:t>0.18%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14E27EF2" w14:textId="77777777" w:rsidR="007A5C0D" w:rsidRPr="007A5C0D" w:rsidRDefault="007A5C0D" w:rsidP="007A5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7A5C0D">
              <w:rPr>
                <w:rFonts w:ascii="Arial" w:hAnsi="Arial" w:cs="Arial"/>
                <w:sz w:val="18"/>
                <w:szCs w:val="18"/>
                <w:lang w:val="fr-FR" w:eastAsia="fr-FR"/>
              </w:rPr>
              <w:t>0.48%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502CBD04" w14:textId="77777777" w:rsidR="007A5C0D" w:rsidRPr="007A5C0D" w:rsidRDefault="007A5C0D" w:rsidP="007A5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7A5C0D">
              <w:rPr>
                <w:rFonts w:ascii="Arial" w:hAnsi="Arial" w:cs="Arial"/>
                <w:sz w:val="18"/>
                <w:szCs w:val="18"/>
                <w:lang w:val="fr-FR" w:eastAsia="fr-FR"/>
              </w:rPr>
              <w:t>0.68%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5F5C17A5" w14:textId="77777777" w:rsidR="007A5C0D" w:rsidRPr="007A5C0D" w:rsidRDefault="007A5C0D" w:rsidP="007A5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7A5C0D">
              <w:rPr>
                <w:rFonts w:ascii="Arial" w:hAnsi="Arial" w:cs="Arial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741" w:type="dxa"/>
            <w:shd w:val="clear" w:color="auto" w:fill="auto"/>
            <w:noWrap/>
            <w:vAlign w:val="center"/>
            <w:hideMark/>
          </w:tcPr>
          <w:p w14:paraId="6B0402EF" w14:textId="77777777" w:rsidR="007A5C0D" w:rsidRPr="007A5C0D" w:rsidRDefault="007A5C0D" w:rsidP="007A5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7A5C0D">
              <w:rPr>
                <w:rFonts w:ascii="Arial" w:hAnsi="Arial" w:cs="Arial"/>
                <w:sz w:val="18"/>
                <w:szCs w:val="18"/>
                <w:lang w:val="fr-FR" w:eastAsia="fr-FR"/>
              </w:rPr>
              <w:t>96%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14:paraId="13F17D8B" w14:textId="77777777" w:rsidR="007A5C0D" w:rsidRPr="007A5C0D" w:rsidRDefault="007A5C0D" w:rsidP="007A5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7A5C0D">
              <w:rPr>
                <w:rFonts w:ascii="Arial" w:hAnsi="Arial" w:cs="Arial"/>
                <w:sz w:val="18"/>
                <w:szCs w:val="18"/>
                <w:lang w:val="fr-FR" w:eastAsia="fr-FR"/>
              </w:rPr>
              <w:t>97%</w:t>
            </w:r>
          </w:p>
        </w:tc>
        <w:tc>
          <w:tcPr>
            <w:tcW w:w="1124" w:type="dxa"/>
            <w:shd w:val="clear" w:color="auto" w:fill="auto"/>
            <w:noWrap/>
            <w:vAlign w:val="center"/>
            <w:hideMark/>
          </w:tcPr>
          <w:p w14:paraId="25D84BEC" w14:textId="77777777" w:rsidR="007A5C0D" w:rsidRPr="007A5C0D" w:rsidRDefault="007A5C0D" w:rsidP="007A5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7A5C0D">
              <w:rPr>
                <w:rFonts w:ascii="Arial" w:hAnsi="Arial" w:cs="Arial"/>
                <w:sz w:val="18"/>
                <w:szCs w:val="18"/>
                <w:lang w:val="fr-FR" w:eastAsia="fr-FR"/>
              </w:rPr>
              <w:t>100%</w:t>
            </w:r>
          </w:p>
        </w:tc>
      </w:tr>
      <w:tr w:rsidR="007A5C0D" w:rsidRPr="007A5C0D" w14:paraId="7A8B9B47" w14:textId="77777777" w:rsidTr="007A5C0D">
        <w:trPr>
          <w:trHeight w:val="255"/>
        </w:trPr>
        <w:tc>
          <w:tcPr>
            <w:tcW w:w="1436" w:type="dxa"/>
            <w:shd w:val="clear" w:color="auto" w:fill="auto"/>
            <w:noWrap/>
            <w:vAlign w:val="center"/>
            <w:hideMark/>
          </w:tcPr>
          <w:p w14:paraId="7E0B8231" w14:textId="77777777" w:rsidR="007A5C0D" w:rsidRPr="007A5C0D" w:rsidRDefault="007A5C0D" w:rsidP="007A5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r w:rsidRPr="007A5C0D"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1A8E9AB3" w14:textId="19D44368" w:rsidR="007A5C0D" w:rsidRPr="007A5C0D" w:rsidRDefault="007A5C0D" w:rsidP="007A5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6BD1731B" w14:textId="2086F566" w:rsidR="007A5C0D" w:rsidRPr="007A5C0D" w:rsidRDefault="007A5C0D" w:rsidP="007A5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5D39C7D8" w14:textId="08DA95CB" w:rsidR="007A5C0D" w:rsidRPr="007A5C0D" w:rsidRDefault="007A5C0D" w:rsidP="007A5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0CB49F2F" w14:textId="64EDD818" w:rsidR="007A5C0D" w:rsidRPr="007A5C0D" w:rsidRDefault="007A5C0D" w:rsidP="007A5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084B8F44" w14:textId="05FF42E3" w:rsidR="007A5C0D" w:rsidRPr="007A5C0D" w:rsidRDefault="007A5C0D" w:rsidP="007A5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55C3D83A" w14:textId="0F015D85" w:rsidR="007A5C0D" w:rsidRPr="007A5C0D" w:rsidRDefault="007A5C0D" w:rsidP="007A5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41" w:type="dxa"/>
            <w:shd w:val="clear" w:color="auto" w:fill="auto"/>
            <w:noWrap/>
            <w:vAlign w:val="center"/>
            <w:hideMark/>
          </w:tcPr>
          <w:p w14:paraId="554B0F92" w14:textId="0C17DCE0" w:rsidR="007A5C0D" w:rsidRPr="007A5C0D" w:rsidRDefault="007A5C0D" w:rsidP="007A5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14:paraId="3BA14076" w14:textId="0893F76C" w:rsidR="007A5C0D" w:rsidRPr="007A5C0D" w:rsidRDefault="007A5C0D" w:rsidP="007A5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124" w:type="dxa"/>
            <w:shd w:val="clear" w:color="auto" w:fill="auto"/>
            <w:noWrap/>
            <w:vAlign w:val="center"/>
            <w:hideMark/>
          </w:tcPr>
          <w:p w14:paraId="1A56446C" w14:textId="77777777" w:rsidR="007A5C0D" w:rsidRPr="007A5C0D" w:rsidRDefault="007A5C0D" w:rsidP="007A5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7A5C0D">
              <w:rPr>
                <w:rFonts w:ascii="Arial" w:hAnsi="Arial" w:cs="Arial"/>
                <w:sz w:val="18"/>
                <w:szCs w:val="18"/>
                <w:lang w:val="fr-FR" w:eastAsia="fr-FR"/>
              </w:rPr>
              <w:t>100%</w:t>
            </w:r>
          </w:p>
        </w:tc>
      </w:tr>
      <w:tr w:rsidR="007A5C0D" w:rsidRPr="007A5C0D" w14:paraId="542DAEA3" w14:textId="77777777" w:rsidTr="007A5C0D">
        <w:trPr>
          <w:trHeight w:val="255"/>
        </w:trPr>
        <w:tc>
          <w:tcPr>
            <w:tcW w:w="1436" w:type="dxa"/>
            <w:shd w:val="clear" w:color="auto" w:fill="auto"/>
            <w:noWrap/>
            <w:vAlign w:val="center"/>
            <w:hideMark/>
          </w:tcPr>
          <w:p w14:paraId="58D0EDE6" w14:textId="77777777" w:rsidR="007A5C0D" w:rsidRPr="007A5C0D" w:rsidRDefault="007A5C0D" w:rsidP="007A5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7A5C0D">
              <w:rPr>
                <w:rFonts w:ascii="Arial" w:hAnsi="Arial" w:cs="Arial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62437B2D" w14:textId="77777777" w:rsidR="007A5C0D" w:rsidRPr="007A5C0D" w:rsidRDefault="007A5C0D" w:rsidP="007A5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7A5C0D">
              <w:rPr>
                <w:rFonts w:ascii="Arial" w:hAnsi="Arial" w:cs="Arial"/>
                <w:sz w:val="18"/>
                <w:szCs w:val="18"/>
                <w:lang w:val="fr-FR" w:eastAsia="fr-FR"/>
              </w:rPr>
              <w:t>0.15%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51D95965" w14:textId="77777777" w:rsidR="007A5C0D" w:rsidRPr="007A5C0D" w:rsidRDefault="007A5C0D" w:rsidP="007A5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7A5C0D">
              <w:rPr>
                <w:rFonts w:ascii="Arial" w:hAnsi="Arial" w:cs="Arial"/>
                <w:sz w:val="18"/>
                <w:szCs w:val="18"/>
                <w:lang w:val="fr-FR" w:eastAsia="fr-FR"/>
              </w:rPr>
              <w:t>0.14%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1A474EB0" w14:textId="77777777" w:rsidR="007A5C0D" w:rsidRPr="007A5C0D" w:rsidRDefault="007A5C0D" w:rsidP="007A5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7A5C0D">
              <w:rPr>
                <w:rFonts w:ascii="Arial" w:hAnsi="Arial" w:cs="Arial"/>
                <w:sz w:val="18"/>
                <w:szCs w:val="18"/>
                <w:lang w:val="fr-FR" w:eastAsia="fr-FR"/>
              </w:rPr>
              <w:t>0.25%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3CA264FE" w14:textId="77777777" w:rsidR="007A5C0D" w:rsidRPr="007A5C0D" w:rsidRDefault="007A5C0D" w:rsidP="007A5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7A5C0D">
              <w:rPr>
                <w:rFonts w:ascii="Arial" w:hAnsi="Arial" w:cs="Arial"/>
                <w:sz w:val="18"/>
                <w:szCs w:val="18"/>
                <w:lang w:val="fr-FR" w:eastAsia="fr-FR"/>
              </w:rPr>
              <w:t>0.08%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3D0940CF" w14:textId="77777777" w:rsidR="007A5C0D" w:rsidRPr="007A5C0D" w:rsidRDefault="007A5C0D" w:rsidP="007A5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7A5C0D">
              <w:rPr>
                <w:rFonts w:ascii="Arial" w:hAnsi="Arial" w:cs="Arial"/>
                <w:sz w:val="18"/>
                <w:szCs w:val="18"/>
                <w:lang w:val="fr-FR" w:eastAsia="fr-FR"/>
              </w:rPr>
              <w:t>-0.17%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27082B8E" w14:textId="77777777" w:rsidR="007A5C0D" w:rsidRPr="007A5C0D" w:rsidRDefault="007A5C0D" w:rsidP="007A5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7A5C0D">
              <w:rPr>
                <w:rFonts w:ascii="Arial" w:hAnsi="Arial" w:cs="Arial"/>
                <w:sz w:val="18"/>
                <w:szCs w:val="18"/>
                <w:lang w:val="fr-FR" w:eastAsia="fr-FR"/>
              </w:rPr>
              <w:t>0.38%</w:t>
            </w:r>
          </w:p>
        </w:tc>
        <w:tc>
          <w:tcPr>
            <w:tcW w:w="741" w:type="dxa"/>
            <w:shd w:val="clear" w:color="auto" w:fill="auto"/>
            <w:noWrap/>
            <w:vAlign w:val="center"/>
            <w:hideMark/>
          </w:tcPr>
          <w:p w14:paraId="7F7B9EB4" w14:textId="77777777" w:rsidR="007A5C0D" w:rsidRPr="007A5C0D" w:rsidRDefault="007A5C0D" w:rsidP="007A5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7A5C0D">
              <w:rPr>
                <w:rFonts w:ascii="Arial" w:hAnsi="Arial" w:cs="Arial"/>
                <w:sz w:val="18"/>
                <w:szCs w:val="18"/>
                <w:lang w:val="fr-FR" w:eastAsia="fr-FR"/>
              </w:rPr>
              <w:t>94%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14:paraId="44846177" w14:textId="77777777" w:rsidR="007A5C0D" w:rsidRPr="007A5C0D" w:rsidRDefault="007A5C0D" w:rsidP="007A5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7A5C0D">
              <w:rPr>
                <w:rFonts w:ascii="Arial" w:hAnsi="Arial" w:cs="Arial"/>
                <w:sz w:val="18"/>
                <w:szCs w:val="18"/>
                <w:lang w:val="fr-FR" w:eastAsia="fr-FR"/>
              </w:rPr>
              <w:t>95%</w:t>
            </w:r>
          </w:p>
        </w:tc>
        <w:tc>
          <w:tcPr>
            <w:tcW w:w="1124" w:type="dxa"/>
            <w:shd w:val="clear" w:color="auto" w:fill="auto"/>
            <w:noWrap/>
            <w:vAlign w:val="center"/>
            <w:hideMark/>
          </w:tcPr>
          <w:p w14:paraId="6B9F2A7B" w14:textId="77777777" w:rsidR="007A5C0D" w:rsidRPr="007A5C0D" w:rsidRDefault="007A5C0D" w:rsidP="007A5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7A5C0D">
              <w:rPr>
                <w:rFonts w:ascii="Arial" w:hAnsi="Arial" w:cs="Arial"/>
                <w:sz w:val="18"/>
                <w:szCs w:val="18"/>
                <w:lang w:val="fr-FR" w:eastAsia="fr-FR"/>
              </w:rPr>
              <w:t>100%</w:t>
            </w:r>
          </w:p>
        </w:tc>
      </w:tr>
      <w:tr w:rsidR="007A5C0D" w:rsidRPr="007A5C0D" w14:paraId="224DD595" w14:textId="77777777" w:rsidTr="007A5C0D">
        <w:trPr>
          <w:trHeight w:val="255"/>
        </w:trPr>
        <w:tc>
          <w:tcPr>
            <w:tcW w:w="1436" w:type="dxa"/>
            <w:shd w:val="clear" w:color="auto" w:fill="auto"/>
            <w:noWrap/>
            <w:vAlign w:val="center"/>
            <w:hideMark/>
          </w:tcPr>
          <w:p w14:paraId="77918A17" w14:textId="77777777" w:rsidR="007A5C0D" w:rsidRPr="007A5C0D" w:rsidRDefault="007A5C0D" w:rsidP="007A5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7A5C0D">
              <w:rPr>
                <w:rFonts w:ascii="Arial" w:hAnsi="Arial" w:cs="Arial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256B7D42" w14:textId="6ECE0451" w:rsidR="007A5C0D" w:rsidRPr="007A5C0D" w:rsidRDefault="007A5C0D" w:rsidP="007A5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27B10BD8" w14:textId="3961FEDA" w:rsidR="007A5C0D" w:rsidRPr="007A5C0D" w:rsidRDefault="007A5C0D" w:rsidP="007A5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4E202028" w14:textId="0A6F931F" w:rsidR="007A5C0D" w:rsidRPr="007A5C0D" w:rsidRDefault="007A5C0D" w:rsidP="007A5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417E6B55" w14:textId="4AD57853" w:rsidR="007A5C0D" w:rsidRPr="007A5C0D" w:rsidRDefault="007A5C0D" w:rsidP="007A5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29E87CB0" w14:textId="462B8247" w:rsidR="007A5C0D" w:rsidRPr="007A5C0D" w:rsidRDefault="007A5C0D" w:rsidP="007A5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5704397D" w14:textId="1D5FCC18" w:rsidR="007A5C0D" w:rsidRPr="007A5C0D" w:rsidRDefault="007A5C0D" w:rsidP="007A5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41" w:type="dxa"/>
            <w:shd w:val="clear" w:color="auto" w:fill="auto"/>
            <w:noWrap/>
            <w:vAlign w:val="center"/>
            <w:hideMark/>
          </w:tcPr>
          <w:p w14:paraId="581E4A2C" w14:textId="1DFD2ED9" w:rsidR="007A5C0D" w:rsidRPr="007A5C0D" w:rsidRDefault="007A5C0D" w:rsidP="007A5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14:paraId="1D106B0E" w14:textId="2EF2357B" w:rsidR="007A5C0D" w:rsidRPr="007A5C0D" w:rsidRDefault="007A5C0D" w:rsidP="007A5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124" w:type="dxa"/>
            <w:shd w:val="clear" w:color="auto" w:fill="auto"/>
            <w:noWrap/>
            <w:vAlign w:val="center"/>
            <w:hideMark/>
          </w:tcPr>
          <w:p w14:paraId="683A5EA5" w14:textId="77777777" w:rsidR="007A5C0D" w:rsidRPr="007A5C0D" w:rsidRDefault="007A5C0D" w:rsidP="007A5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7A5C0D">
              <w:rPr>
                <w:rFonts w:ascii="Arial" w:hAnsi="Arial" w:cs="Arial"/>
                <w:sz w:val="18"/>
                <w:szCs w:val="18"/>
                <w:lang w:val="fr-FR" w:eastAsia="fr-FR"/>
              </w:rPr>
              <w:t>100%</w:t>
            </w:r>
          </w:p>
        </w:tc>
      </w:tr>
    </w:tbl>
    <w:p w14:paraId="5CD86C24" w14:textId="2EC59790" w:rsidR="007A5C0D" w:rsidRDefault="00875748" w:rsidP="005C7096">
      <w:pPr>
        <w:pStyle w:val="Caption"/>
        <w:jc w:val="center"/>
        <w:rPr>
          <w:color w:val="auto"/>
          <w:sz w:val="22"/>
          <w:szCs w:val="22"/>
        </w:rPr>
      </w:pPr>
      <w:bookmarkStart w:id="3" w:name="_Ref139390841"/>
      <w:r w:rsidRPr="005C7096">
        <w:rPr>
          <w:color w:val="auto"/>
          <w:sz w:val="22"/>
          <w:szCs w:val="22"/>
        </w:rPr>
        <w:t xml:space="preserve">Figure </w:t>
      </w:r>
      <w:r w:rsidRPr="005C7096">
        <w:rPr>
          <w:color w:val="auto"/>
          <w:sz w:val="22"/>
          <w:szCs w:val="22"/>
        </w:rPr>
        <w:fldChar w:fldCharType="begin"/>
      </w:r>
      <w:r w:rsidRPr="005C7096">
        <w:rPr>
          <w:color w:val="auto"/>
          <w:sz w:val="22"/>
          <w:szCs w:val="22"/>
        </w:rPr>
        <w:instrText xml:space="preserve"> SEQ Figure \* ARABIC </w:instrText>
      </w:r>
      <w:r w:rsidRPr="005C7096">
        <w:rPr>
          <w:color w:val="auto"/>
          <w:sz w:val="22"/>
          <w:szCs w:val="22"/>
        </w:rPr>
        <w:fldChar w:fldCharType="separate"/>
      </w:r>
      <w:r w:rsidR="009B25D9">
        <w:rPr>
          <w:noProof/>
          <w:color w:val="auto"/>
          <w:sz w:val="22"/>
          <w:szCs w:val="22"/>
        </w:rPr>
        <w:t>2</w:t>
      </w:r>
      <w:r w:rsidRPr="005C7096">
        <w:rPr>
          <w:color w:val="auto"/>
          <w:sz w:val="22"/>
          <w:szCs w:val="22"/>
        </w:rPr>
        <w:fldChar w:fldCharType="end"/>
      </w:r>
      <w:bookmarkEnd w:id="3"/>
      <w:r w:rsidRPr="005C7096">
        <w:rPr>
          <w:color w:val="auto"/>
          <w:sz w:val="22"/>
          <w:szCs w:val="22"/>
        </w:rPr>
        <w:t>: VTM-11-NNVC-5 (NN-intra and LCNN on) in which the models of the neural network-based intra prediction mode uses the refined architecture and weight sparsity policy versus VTM-11-NNVC-5 (NN-intra and LCNN on)</w:t>
      </w:r>
      <w:r w:rsidR="00177092" w:rsidRPr="005C7096">
        <w:rPr>
          <w:color w:val="auto"/>
          <w:sz w:val="22"/>
          <w:szCs w:val="22"/>
        </w:rPr>
        <w:t xml:space="preserve"> in AI.</w:t>
      </w:r>
    </w:p>
    <w:p w14:paraId="6868AEBD" w14:textId="77777777" w:rsidR="005C7096" w:rsidRDefault="005C7096" w:rsidP="005C7096"/>
    <w:tbl>
      <w:tblPr>
        <w:tblW w:w="94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98"/>
        <w:gridCol w:w="881"/>
        <w:gridCol w:w="881"/>
        <w:gridCol w:w="881"/>
        <w:gridCol w:w="881"/>
        <w:gridCol w:w="881"/>
        <w:gridCol w:w="881"/>
        <w:gridCol w:w="741"/>
        <w:gridCol w:w="962"/>
        <w:gridCol w:w="1095"/>
      </w:tblGrid>
      <w:tr w:rsidR="0070457C" w:rsidRPr="0070457C" w14:paraId="4F9F4D53" w14:textId="77777777" w:rsidTr="0070457C">
        <w:trPr>
          <w:trHeight w:val="256"/>
        </w:trPr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7CF0057F" w14:textId="77777777" w:rsidR="0070457C" w:rsidRPr="0070457C" w:rsidRDefault="0070457C" w:rsidP="00704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6989" w:type="dxa"/>
            <w:gridSpan w:val="8"/>
            <w:shd w:val="clear" w:color="auto" w:fill="auto"/>
            <w:noWrap/>
            <w:vAlign w:val="center"/>
            <w:hideMark/>
          </w:tcPr>
          <w:p w14:paraId="1F0FCA48" w14:textId="77777777" w:rsidR="0070457C" w:rsidRPr="0070457C" w:rsidRDefault="0070457C" w:rsidP="00704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r w:rsidRPr="0070457C"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  <w:t xml:space="preserve">Random access Main10 </w:t>
            </w:r>
          </w:p>
        </w:tc>
        <w:tc>
          <w:tcPr>
            <w:tcW w:w="1095" w:type="dxa"/>
            <w:shd w:val="clear" w:color="auto" w:fill="auto"/>
            <w:noWrap/>
            <w:vAlign w:val="bottom"/>
            <w:hideMark/>
          </w:tcPr>
          <w:p w14:paraId="326108E7" w14:textId="77777777" w:rsidR="0070457C" w:rsidRPr="0070457C" w:rsidRDefault="0070457C" w:rsidP="00704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70457C">
              <w:rPr>
                <w:rFonts w:ascii="Arial" w:hAnsi="Arial" w:cs="Arial"/>
                <w:sz w:val="18"/>
                <w:szCs w:val="18"/>
                <w:lang w:val="fr-FR" w:eastAsia="fr-FR"/>
              </w:rPr>
              <w:t> </w:t>
            </w:r>
          </w:p>
        </w:tc>
      </w:tr>
      <w:tr w:rsidR="0070457C" w:rsidRPr="0070457C" w14:paraId="63D1C89F" w14:textId="77777777" w:rsidTr="0070457C">
        <w:trPr>
          <w:trHeight w:val="256"/>
        </w:trPr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2D6646F7" w14:textId="77777777" w:rsidR="0070457C" w:rsidRPr="0070457C" w:rsidRDefault="0070457C" w:rsidP="00704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6989" w:type="dxa"/>
            <w:gridSpan w:val="8"/>
            <w:shd w:val="clear" w:color="auto" w:fill="auto"/>
            <w:noWrap/>
            <w:vAlign w:val="center"/>
            <w:hideMark/>
          </w:tcPr>
          <w:p w14:paraId="47BD3517" w14:textId="77777777" w:rsidR="0070457C" w:rsidRPr="0070457C" w:rsidRDefault="0070457C" w:rsidP="00704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r w:rsidRPr="0070457C"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  <w:t>BD-rate Over NNVC-5.0</w:t>
            </w:r>
          </w:p>
        </w:tc>
        <w:tc>
          <w:tcPr>
            <w:tcW w:w="1095" w:type="dxa"/>
            <w:shd w:val="clear" w:color="auto" w:fill="auto"/>
            <w:noWrap/>
            <w:vAlign w:val="center"/>
            <w:hideMark/>
          </w:tcPr>
          <w:p w14:paraId="6BA9954E" w14:textId="77777777" w:rsidR="0070457C" w:rsidRPr="0070457C" w:rsidRDefault="0070457C" w:rsidP="00704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70457C">
              <w:rPr>
                <w:rFonts w:ascii="Arial" w:hAnsi="Arial" w:cs="Arial"/>
                <w:sz w:val="18"/>
                <w:szCs w:val="18"/>
                <w:lang w:val="fr-FR" w:eastAsia="fr-FR"/>
              </w:rPr>
              <w:t> </w:t>
            </w:r>
          </w:p>
        </w:tc>
      </w:tr>
      <w:tr w:rsidR="0070457C" w:rsidRPr="0070457C" w14:paraId="4B2C5C3E" w14:textId="77777777" w:rsidTr="0070457C">
        <w:trPr>
          <w:trHeight w:val="256"/>
        </w:trPr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020A5C33" w14:textId="77777777" w:rsidR="0070457C" w:rsidRPr="0070457C" w:rsidRDefault="0070457C" w:rsidP="00704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627FBB3C" w14:textId="77777777" w:rsidR="0070457C" w:rsidRPr="0070457C" w:rsidRDefault="0070457C" w:rsidP="00704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70457C">
              <w:rPr>
                <w:rFonts w:ascii="Arial" w:hAnsi="Arial" w:cs="Arial"/>
                <w:sz w:val="18"/>
                <w:szCs w:val="18"/>
                <w:lang w:val="fr-FR" w:eastAsia="fr-FR"/>
              </w:rPr>
              <w:t>Y-PSNR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593EDB2B" w14:textId="77777777" w:rsidR="0070457C" w:rsidRPr="0070457C" w:rsidRDefault="0070457C" w:rsidP="00704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70457C">
              <w:rPr>
                <w:rFonts w:ascii="Arial" w:hAnsi="Arial" w:cs="Arial"/>
                <w:sz w:val="18"/>
                <w:szCs w:val="18"/>
                <w:lang w:val="fr-FR" w:eastAsia="fr-FR"/>
              </w:rPr>
              <w:t>U-PSNR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5B6AE074" w14:textId="77777777" w:rsidR="0070457C" w:rsidRPr="0070457C" w:rsidRDefault="0070457C" w:rsidP="00704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70457C">
              <w:rPr>
                <w:rFonts w:ascii="Arial" w:hAnsi="Arial" w:cs="Arial"/>
                <w:sz w:val="18"/>
                <w:szCs w:val="18"/>
                <w:lang w:val="fr-FR" w:eastAsia="fr-FR"/>
              </w:rPr>
              <w:t>V-PSNR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2E31A832" w14:textId="77777777" w:rsidR="0070457C" w:rsidRPr="0070457C" w:rsidRDefault="0070457C" w:rsidP="00704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70457C">
              <w:rPr>
                <w:rFonts w:ascii="Arial" w:hAnsi="Arial" w:cs="Arial"/>
                <w:sz w:val="18"/>
                <w:szCs w:val="18"/>
                <w:lang w:val="fr-FR" w:eastAsia="fr-FR"/>
              </w:rPr>
              <w:t>Y-MSIM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420E48C7" w14:textId="77777777" w:rsidR="0070457C" w:rsidRPr="0070457C" w:rsidRDefault="0070457C" w:rsidP="00704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70457C">
              <w:rPr>
                <w:rFonts w:ascii="Arial" w:hAnsi="Arial" w:cs="Arial"/>
                <w:sz w:val="18"/>
                <w:szCs w:val="18"/>
                <w:lang w:val="fr-FR" w:eastAsia="fr-FR"/>
              </w:rPr>
              <w:t>U-MSIM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390AC020" w14:textId="77777777" w:rsidR="0070457C" w:rsidRPr="0070457C" w:rsidRDefault="0070457C" w:rsidP="00704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70457C">
              <w:rPr>
                <w:rFonts w:ascii="Arial" w:hAnsi="Arial" w:cs="Arial"/>
                <w:sz w:val="18"/>
                <w:szCs w:val="18"/>
                <w:lang w:val="fr-FR" w:eastAsia="fr-FR"/>
              </w:rPr>
              <w:t>V-MSIM</w:t>
            </w:r>
          </w:p>
        </w:tc>
        <w:tc>
          <w:tcPr>
            <w:tcW w:w="741" w:type="dxa"/>
            <w:shd w:val="clear" w:color="auto" w:fill="auto"/>
            <w:noWrap/>
            <w:vAlign w:val="center"/>
            <w:hideMark/>
          </w:tcPr>
          <w:p w14:paraId="6C79708D" w14:textId="77777777" w:rsidR="0070457C" w:rsidRPr="0070457C" w:rsidRDefault="0070457C" w:rsidP="00704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70457C">
              <w:rPr>
                <w:rFonts w:ascii="Arial" w:hAnsi="Arial" w:cs="Arial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962" w:type="dxa"/>
            <w:shd w:val="clear" w:color="auto" w:fill="auto"/>
            <w:noWrap/>
            <w:vAlign w:val="center"/>
            <w:hideMark/>
          </w:tcPr>
          <w:p w14:paraId="09DFC4C4" w14:textId="77777777" w:rsidR="0070457C" w:rsidRPr="0070457C" w:rsidRDefault="0070457C" w:rsidP="00704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70457C">
              <w:rPr>
                <w:rFonts w:ascii="Arial" w:hAnsi="Arial" w:cs="Arial"/>
                <w:sz w:val="18"/>
                <w:szCs w:val="18"/>
                <w:lang w:val="fr-FR" w:eastAsia="fr-FR"/>
              </w:rPr>
              <w:t>DecT CPU</w:t>
            </w:r>
          </w:p>
        </w:tc>
        <w:tc>
          <w:tcPr>
            <w:tcW w:w="1095" w:type="dxa"/>
            <w:shd w:val="clear" w:color="auto" w:fill="auto"/>
            <w:noWrap/>
            <w:vAlign w:val="center"/>
            <w:hideMark/>
          </w:tcPr>
          <w:p w14:paraId="690A4CAC" w14:textId="77777777" w:rsidR="0070457C" w:rsidRPr="0070457C" w:rsidRDefault="0070457C" w:rsidP="00704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70457C">
              <w:rPr>
                <w:rFonts w:ascii="Arial" w:hAnsi="Arial" w:cs="Arial"/>
                <w:sz w:val="18"/>
                <w:szCs w:val="18"/>
                <w:lang w:val="fr-FR" w:eastAsia="fr-FR"/>
              </w:rPr>
              <w:t>PSNR Overlap</w:t>
            </w:r>
          </w:p>
        </w:tc>
      </w:tr>
      <w:tr w:rsidR="0070457C" w:rsidRPr="0070457C" w14:paraId="22835461" w14:textId="77777777" w:rsidTr="0070457C">
        <w:trPr>
          <w:trHeight w:val="256"/>
        </w:trPr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7FDB96BA" w14:textId="77777777" w:rsidR="0070457C" w:rsidRPr="0070457C" w:rsidRDefault="0070457C" w:rsidP="00704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70457C">
              <w:rPr>
                <w:rFonts w:ascii="Arial" w:hAnsi="Arial" w:cs="Arial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26326677" w14:textId="6A241018" w:rsidR="0070457C" w:rsidRPr="0070457C" w:rsidRDefault="0070457C" w:rsidP="00704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7691B7AC" w14:textId="5B09FB44" w:rsidR="0070457C" w:rsidRPr="0070457C" w:rsidRDefault="0070457C" w:rsidP="00704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4F403686" w14:textId="7E8658A6" w:rsidR="0070457C" w:rsidRPr="0070457C" w:rsidRDefault="0070457C" w:rsidP="00704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6D788207" w14:textId="5CD55516" w:rsidR="0070457C" w:rsidRPr="0070457C" w:rsidRDefault="0070457C" w:rsidP="00704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43212E18" w14:textId="6124843D" w:rsidR="0070457C" w:rsidRPr="0070457C" w:rsidRDefault="0070457C" w:rsidP="00704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6AF229C1" w14:textId="24FB6C58" w:rsidR="0070457C" w:rsidRPr="0070457C" w:rsidRDefault="0070457C" w:rsidP="00704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41" w:type="dxa"/>
            <w:shd w:val="clear" w:color="auto" w:fill="auto"/>
            <w:noWrap/>
            <w:vAlign w:val="center"/>
            <w:hideMark/>
          </w:tcPr>
          <w:p w14:paraId="6738C58D" w14:textId="3DCF76D8" w:rsidR="0070457C" w:rsidRPr="0070457C" w:rsidRDefault="0070457C" w:rsidP="00704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62" w:type="dxa"/>
            <w:shd w:val="clear" w:color="auto" w:fill="auto"/>
            <w:noWrap/>
            <w:vAlign w:val="center"/>
            <w:hideMark/>
          </w:tcPr>
          <w:p w14:paraId="07FF968E" w14:textId="3FCE735C" w:rsidR="0070457C" w:rsidRPr="0070457C" w:rsidRDefault="0070457C" w:rsidP="00704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95" w:type="dxa"/>
            <w:shd w:val="clear" w:color="auto" w:fill="auto"/>
            <w:noWrap/>
            <w:vAlign w:val="center"/>
            <w:hideMark/>
          </w:tcPr>
          <w:p w14:paraId="66533E21" w14:textId="77777777" w:rsidR="0070457C" w:rsidRPr="0070457C" w:rsidRDefault="0070457C" w:rsidP="00704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70457C">
              <w:rPr>
                <w:rFonts w:ascii="Arial" w:hAnsi="Arial" w:cs="Arial"/>
                <w:sz w:val="18"/>
                <w:szCs w:val="18"/>
                <w:lang w:val="fr-FR" w:eastAsia="fr-FR"/>
              </w:rPr>
              <w:t>100%</w:t>
            </w:r>
          </w:p>
        </w:tc>
      </w:tr>
      <w:tr w:rsidR="0070457C" w:rsidRPr="0070457C" w14:paraId="49B5571A" w14:textId="77777777" w:rsidTr="0070457C">
        <w:trPr>
          <w:trHeight w:val="256"/>
        </w:trPr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2348BF4B" w14:textId="77777777" w:rsidR="0070457C" w:rsidRPr="0070457C" w:rsidRDefault="0070457C" w:rsidP="00704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70457C">
              <w:rPr>
                <w:rFonts w:ascii="Arial" w:hAnsi="Arial" w:cs="Arial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38DF609C" w14:textId="32AA96A4" w:rsidR="0070457C" w:rsidRPr="0070457C" w:rsidRDefault="0070457C" w:rsidP="00704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6C8A1BA2" w14:textId="282EE442" w:rsidR="0070457C" w:rsidRPr="0070457C" w:rsidRDefault="0070457C" w:rsidP="00704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09530353" w14:textId="21BC1C45" w:rsidR="0070457C" w:rsidRPr="0070457C" w:rsidRDefault="0070457C" w:rsidP="00704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50B3492A" w14:textId="51D4765F" w:rsidR="0070457C" w:rsidRPr="0070457C" w:rsidRDefault="0070457C" w:rsidP="00704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090AAB13" w14:textId="23F53087" w:rsidR="0070457C" w:rsidRPr="0070457C" w:rsidRDefault="0070457C" w:rsidP="00704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7951B112" w14:textId="1E4D0D74" w:rsidR="0070457C" w:rsidRPr="0070457C" w:rsidRDefault="0070457C" w:rsidP="00704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41" w:type="dxa"/>
            <w:shd w:val="clear" w:color="auto" w:fill="auto"/>
            <w:noWrap/>
            <w:vAlign w:val="center"/>
            <w:hideMark/>
          </w:tcPr>
          <w:p w14:paraId="4E02F015" w14:textId="47932C1E" w:rsidR="0070457C" w:rsidRPr="0070457C" w:rsidRDefault="0070457C" w:rsidP="00704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62" w:type="dxa"/>
            <w:shd w:val="clear" w:color="auto" w:fill="auto"/>
            <w:noWrap/>
            <w:vAlign w:val="center"/>
            <w:hideMark/>
          </w:tcPr>
          <w:p w14:paraId="61C128DF" w14:textId="1C13894E" w:rsidR="0070457C" w:rsidRPr="0070457C" w:rsidRDefault="0070457C" w:rsidP="00704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95" w:type="dxa"/>
            <w:shd w:val="clear" w:color="auto" w:fill="auto"/>
            <w:noWrap/>
            <w:vAlign w:val="center"/>
            <w:hideMark/>
          </w:tcPr>
          <w:p w14:paraId="10E203B8" w14:textId="77777777" w:rsidR="0070457C" w:rsidRPr="0070457C" w:rsidRDefault="0070457C" w:rsidP="00704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70457C">
              <w:rPr>
                <w:rFonts w:ascii="Arial" w:hAnsi="Arial" w:cs="Arial"/>
                <w:sz w:val="18"/>
                <w:szCs w:val="18"/>
                <w:lang w:val="fr-FR" w:eastAsia="fr-FR"/>
              </w:rPr>
              <w:t>100%</w:t>
            </w:r>
          </w:p>
        </w:tc>
      </w:tr>
      <w:tr w:rsidR="0070457C" w:rsidRPr="0070457C" w14:paraId="59ED77B0" w14:textId="77777777" w:rsidTr="0070457C">
        <w:trPr>
          <w:trHeight w:val="256"/>
        </w:trPr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4CDB4F32" w14:textId="77777777" w:rsidR="0070457C" w:rsidRPr="0070457C" w:rsidRDefault="0070457C" w:rsidP="00704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70457C">
              <w:rPr>
                <w:rFonts w:ascii="Arial" w:hAnsi="Arial" w:cs="Arial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147A0756" w14:textId="77777777" w:rsidR="0070457C" w:rsidRPr="0070457C" w:rsidRDefault="0070457C" w:rsidP="00704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70457C">
              <w:rPr>
                <w:rFonts w:ascii="Arial" w:hAnsi="Arial" w:cs="Arial"/>
                <w:sz w:val="18"/>
                <w:szCs w:val="18"/>
                <w:lang w:val="fr-FR" w:eastAsia="fr-FR"/>
              </w:rPr>
              <w:t>0.11%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28781D60" w14:textId="77777777" w:rsidR="0070457C" w:rsidRPr="0070457C" w:rsidRDefault="0070457C" w:rsidP="00704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70457C">
              <w:rPr>
                <w:rFonts w:ascii="Arial" w:hAnsi="Arial" w:cs="Arial"/>
                <w:sz w:val="18"/>
                <w:szCs w:val="18"/>
                <w:lang w:val="fr-FR" w:eastAsia="fr-FR"/>
              </w:rPr>
              <w:t>-0.05%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230BA905" w14:textId="77777777" w:rsidR="0070457C" w:rsidRPr="0070457C" w:rsidRDefault="0070457C" w:rsidP="00704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70457C">
              <w:rPr>
                <w:rFonts w:ascii="Arial" w:hAnsi="Arial" w:cs="Arial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115FE0B0" w14:textId="77777777" w:rsidR="0070457C" w:rsidRPr="0070457C" w:rsidRDefault="0070457C" w:rsidP="00704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70457C">
              <w:rPr>
                <w:rFonts w:ascii="Arial" w:hAnsi="Arial" w:cs="Arial"/>
                <w:sz w:val="18"/>
                <w:szCs w:val="18"/>
                <w:lang w:val="fr-FR" w:eastAsia="fr-FR"/>
              </w:rPr>
              <w:t>0.09%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263B786F" w14:textId="77777777" w:rsidR="0070457C" w:rsidRPr="0070457C" w:rsidRDefault="0070457C" w:rsidP="00704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70457C">
              <w:rPr>
                <w:rFonts w:ascii="Arial" w:hAnsi="Arial" w:cs="Arial"/>
                <w:sz w:val="18"/>
                <w:szCs w:val="18"/>
                <w:lang w:val="fr-FR" w:eastAsia="fr-FR"/>
              </w:rPr>
              <w:t>-0.06%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52881284" w14:textId="77777777" w:rsidR="0070457C" w:rsidRPr="0070457C" w:rsidRDefault="0070457C" w:rsidP="00704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70457C">
              <w:rPr>
                <w:rFonts w:ascii="Arial" w:hAnsi="Arial" w:cs="Arial"/>
                <w:sz w:val="18"/>
                <w:szCs w:val="18"/>
                <w:lang w:val="fr-FR" w:eastAsia="fr-FR"/>
              </w:rPr>
              <w:t>-0.24%</w:t>
            </w:r>
          </w:p>
        </w:tc>
        <w:tc>
          <w:tcPr>
            <w:tcW w:w="741" w:type="dxa"/>
            <w:shd w:val="clear" w:color="auto" w:fill="auto"/>
            <w:noWrap/>
            <w:vAlign w:val="center"/>
            <w:hideMark/>
          </w:tcPr>
          <w:p w14:paraId="493B23C6" w14:textId="77777777" w:rsidR="0070457C" w:rsidRPr="0070457C" w:rsidRDefault="0070457C" w:rsidP="00704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70457C">
              <w:rPr>
                <w:rFonts w:ascii="Arial" w:hAnsi="Arial" w:cs="Arial"/>
                <w:sz w:val="18"/>
                <w:szCs w:val="18"/>
                <w:lang w:val="fr-FR" w:eastAsia="fr-FR"/>
              </w:rPr>
              <w:t>99%</w:t>
            </w:r>
          </w:p>
        </w:tc>
        <w:tc>
          <w:tcPr>
            <w:tcW w:w="962" w:type="dxa"/>
            <w:shd w:val="clear" w:color="auto" w:fill="auto"/>
            <w:noWrap/>
            <w:vAlign w:val="center"/>
            <w:hideMark/>
          </w:tcPr>
          <w:p w14:paraId="7CD84A41" w14:textId="77777777" w:rsidR="0070457C" w:rsidRPr="0070457C" w:rsidRDefault="0070457C" w:rsidP="00704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70457C">
              <w:rPr>
                <w:rFonts w:ascii="Arial" w:hAnsi="Arial" w:cs="Arial"/>
                <w:sz w:val="18"/>
                <w:szCs w:val="18"/>
                <w:lang w:val="fr-FR" w:eastAsia="fr-FR"/>
              </w:rPr>
              <w:t>103%</w:t>
            </w:r>
          </w:p>
        </w:tc>
        <w:tc>
          <w:tcPr>
            <w:tcW w:w="1095" w:type="dxa"/>
            <w:shd w:val="clear" w:color="auto" w:fill="auto"/>
            <w:noWrap/>
            <w:vAlign w:val="center"/>
            <w:hideMark/>
          </w:tcPr>
          <w:p w14:paraId="39F72905" w14:textId="77777777" w:rsidR="0070457C" w:rsidRPr="0070457C" w:rsidRDefault="0070457C" w:rsidP="00704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70457C">
              <w:rPr>
                <w:rFonts w:ascii="Arial" w:hAnsi="Arial" w:cs="Arial"/>
                <w:sz w:val="18"/>
                <w:szCs w:val="18"/>
                <w:lang w:val="fr-FR" w:eastAsia="fr-FR"/>
              </w:rPr>
              <w:t>100%</w:t>
            </w:r>
          </w:p>
        </w:tc>
      </w:tr>
      <w:tr w:rsidR="0070457C" w:rsidRPr="0070457C" w14:paraId="559DF493" w14:textId="77777777" w:rsidTr="0070457C">
        <w:trPr>
          <w:trHeight w:val="256"/>
        </w:trPr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061570BC" w14:textId="77777777" w:rsidR="0070457C" w:rsidRPr="0070457C" w:rsidRDefault="0070457C" w:rsidP="00704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70457C">
              <w:rPr>
                <w:rFonts w:ascii="Arial" w:hAnsi="Arial" w:cs="Arial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7F928EF2" w14:textId="77777777" w:rsidR="0070457C" w:rsidRPr="0070457C" w:rsidRDefault="0070457C" w:rsidP="00704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70457C">
              <w:rPr>
                <w:rFonts w:ascii="Arial" w:hAnsi="Arial" w:cs="Arial"/>
                <w:sz w:val="18"/>
                <w:szCs w:val="18"/>
                <w:lang w:val="fr-FR" w:eastAsia="fr-FR"/>
              </w:rPr>
              <w:t>0.06%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3482D206" w14:textId="77777777" w:rsidR="0070457C" w:rsidRPr="0070457C" w:rsidRDefault="0070457C" w:rsidP="00704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70457C">
              <w:rPr>
                <w:rFonts w:ascii="Arial" w:hAnsi="Arial" w:cs="Arial"/>
                <w:sz w:val="18"/>
                <w:szCs w:val="18"/>
                <w:lang w:val="fr-FR" w:eastAsia="fr-FR"/>
              </w:rPr>
              <w:t>0.23%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19C0109D" w14:textId="77777777" w:rsidR="0070457C" w:rsidRPr="0070457C" w:rsidRDefault="0070457C" w:rsidP="00704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70457C">
              <w:rPr>
                <w:rFonts w:ascii="Arial" w:hAnsi="Arial" w:cs="Arial"/>
                <w:sz w:val="18"/>
                <w:szCs w:val="18"/>
                <w:lang w:val="fr-FR" w:eastAsia="fr-FR"/>
              </w:rPr>
              <w:t>0.09%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784A281B" w14:textId="77777777" w:rsidR="0070457C" w:rsidRPr="0070457C" w:rsidRDefault="0070457C" w:rsidP="00704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70457C">
              <w:rPr>
                <w:rFonts w:ascii="Arial" w:hAnsi="Arial" w:cs="Arial"/>
                <w:sz w:val="18"/>
                <w:szCs w:val="18"/>
                <w:lang w:val="fr-FR" w:eastAsia="fr-FR"/>
              </w:rPr>
              <w:t>0.10%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4FF1822D" w14:textId="77777777" w:rsidR="0070457C" w:rsidRPr="0070457C" w:rsidRDefault="0070457C" w:rsidP="00704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70457C">
              <w:rPr>
                <w:rFonts w:ascii="Arial" w:hAnsi="Arial" w:cs="Arial"/>
                <w:sz w:val="18"/>
                <w:szCs w:val="18"/>
                <w:lang w:val="fr-FR" w:eastAsia="fr-FR"/>
              </w:rPr>
              <w:t>0.28%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7F1BE79D" w14:textId="77777777" w:rsidR="0070457C" w:rsidRPr="0070457C" w:rsidRDefault="0070457C" w:rsidP="00704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70457C">
              <w:rPr>
                <w:rFonts w:ascii="Arial" w:hAnsi="Arial" w:cs="Arial"/>
                <w:sz w:val="18"/>
                <w:szCs w:val="18"/>
                <w:lang w:val="fr-FR" w:eastAsia="fr-FR"/>
              </w:rPr>
              <w:t>-0.38%</w:t>
            </w:r>
          </w:p>
        </w:tc>
        <w:tc>
          <w:tcPr>
            <w:tcW w:w="741" w:type="dxa"/>
            <w:shd w:val="clear" w:color="auto" w:fill="auto"/>
            <w:noWrap/>
            <w:vAlign w:val="center"/>
            <w:hideMark/>
          </w:tcPr>
          <w:p w14:paraId="6C91681F" w14:textId="77777777" w:rsidR="0070457C" w:rsidRPr="0070457C" w:rsidRDefault="0070457C" w:rsidP="00704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70457C">
              <w:rPr>
                <w:rFonts w:ascii="Arial" w:hAnsi="Arial" w:cs="Arial"/>
                <w:sz w:val="18"/>
                <w:szCs w:val="18"/>
                <w:lang w:val="fr-FR" w:eastAsia="fr-FR"/>
              </w:rPr>
              <w:t>98%</w:t>
            </w:r>
          </w:p>
        </w:tc>
        <w:tc>
          <w:tcPr>
            <w:tcW w:w="962" w:type="dxa"/>
            <w:shd w:val="clear" w:color="auto" w:fill="auto"/>
            <w:noWrap/>
            <w:vAlign w:val="center"/>
            <w:hideMark/>
          </w:tcPr>
          <w:p w14:paraId="2154514B" w14:textId="77777777" w:rsidR="0070457C" w:rsidRPr="0070457C" w:rsidRDefault="0070457C" w:rsidP="00704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70457C">
              <w:rPr>
                <w:rFonts w:ascii="Arial" w:hAnsi="Arial" w:cs="Arial"/>
                <w:sz w:val="18"/>
                <w:szCs w:val="18"/>
                <w:lang w:val="fr-FR" w:eastAsia="fr-FR"/>
              </w:rPr>
              <w:t>99%</w:t>
            </w:r>
          </w:p>
        </w:tc>
        <w:tc>
          <w:tcPr>
            <w:tcW w:w="1095" w:type="dxa"/>
            <w:shd w:val="clear" w:color="auto" w:fill="auto"/>
            <w:noWrap/>
            <w:vAlign w:val="center"/>
            <w:hideMark/>
          </w:tcPr>
          <w:p w14:paraId="5D4FB34A" w14:textId="77777777" w:rsidR="0070457C" w:rsidRPr="0070457C" w:rsidRDefault="0070457C" w:rsidP="00704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70457C">
              <w:rPr>
                <w:rFonts w:ascii="Arial" w:hAnsi="Arial" w:cs="Arial"/>
                <w:sz w:val="18"/>
                <w:szCs w:val="18"/>
                <w:lang w:val="fr-FR" w:eastAsia="fr-FR"/>
              </w:rPr>
              <w:t>100%</w:t>
            </w:r>
          </w:p>
        </w:tc>
      </w:tr>
      <w:tr w:rsidR="0070457C" w:rsidRPr="0070457C" w14:paraId="2E80CA03" w14:textId="77777777" w:rsidTr="0070457C">
        <w:trPr>
          <w:trHeight w:val="256"/>
        </w:trPr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27BC8B50" w14:textId="77777777" w:rsidR="0070457C" w:rsidRPr="0070457C" w:rsidRDefault="0070457C" w:rsidP="00704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70457C">
              <w:rPr>
                <w:rFonts w:ascii="Arial" w:hAnsi="Arial" w:cs="Arial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073942B9" w14:textId="77777777" w:rsidR="0070457C" w:rsidRPr="0070457C" w:rsidRDefault="0070457C" w:rsidP="00704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70457C">
              <w:rPr>
                <w:rFonts w:ascii="Arial" w:hAnsi="Arial" w:cs="Arial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3AC171B3" w14:textId="77777777" w:rsidR="0070457C" w:rsidRPr="0070457C" w:rsidRDefault="0070457C" w:rsidP="00704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2A33A63D" w14:textId="77777777" w:rsidR="0070457C" w:rsidRPr="0070457C" w:rsidRDefault="0070457C" w:rsidP="00704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70457C">
              <w:rPr>
                <w:rFonts w:ascii="Arial" w:hAnsi="Arial" w:cs="Arial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1A7D2D35" w14:textId="77777777" w:rsidR="0070457C" w:rsidRPr="0070457C" w:rsidRDefault="0070457C" w:rsidP="00704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70457C">
              <w:rPr>
                <w:rFonts w:ascii="Arial" w:hAnsi="Arial" w:cs="Arial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4F3C02D3" w14:textId="77777777" w:rsidR="0070457C" w:rsidRPr="0070457C" w:rsidRDefault="0070457C" w:rsidP="00704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4C4537D0" w14:textId="77777777" w:rsidR="0070457C" w:rsidRPr="0070457C" w:rsidRDefault="0070457C" w:rsidP="00704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70457C">
              <w:rPr>
                <w:rFonts w:ascii="Arial" w:hAnsi="Arial" w:cs="Arial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741" w:type="dxa"/>
            <w:shd w:val="clear" w:color="auto" w:fill="auto"/>
            <w:noWrap/>
            <w:vAlign w:val="center"/>
            <w:hideMark/>
          </w:tcPr>
          <w:p w14:paraId="167AF444" w14:textId="77777777" w:rsidR="0070457C" w:rsidRPr="0070457C" w:rsidRDefault="0070457C" w:rsidP="00704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70457C">
              <w:rPr>
                <w:rFonts w:ascii="Arial" w:hAnsi="Arial" w:cs="Arial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62" w:type="dxa"/>
            <w:shd w:val="clear" w:color="auto" w:fill="auto"/>
            <w:noWrap/>
            <w:vAlign w:val="center"/>
            <w:hideMark/>
          </w:tcPr>
          <w:p w14:paraId="05F9960B" w14:textId="77777777" w:rsidR="0070457C" w:rsidRPr="0070457C" w:rsidRDefault="0070457C" w:rsidP="00704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95" w:type="dxa"/>
            <w:shd w:val="clear" w:color="auto" w:fill="auto"/>
            <w:noWrap/>
            <w:vAlign w:val="center"/>
            <w:hideMark/>
          </w:tcPr>
          <w:p w14:paraId="717EF4C3" w14:textId="77777777" w:rsidR="0070457C" w:rsidRPr="0070457C" w:rsidRDefault="0070457C" w:rsidP="00704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70457C">
              <w:rPr>
                <w:rFonts w:ascii="Arial" w:hAnsi="Arial" w:cs="Arial"/>
                <w:sz w:val="18"/>
                <w:szCs w:val="18"/>
                <w:lang w:val="fr-FR" w:eastAsia="fr-FR"/>
              </w:rPr>
              <w:t> </w:t>
            </w:r>
          </w:p>
        </w:tc>
      </w:tr>
      <w:tr w:rsidR="0070457C" w:rsidRPr="0070457C" w14:paraId="2A67DB47" w14:textId="77777777" w:rsidTr="0070457C">
        <w:trPr>
          <w:trHeight w:val="256"/>
        </w:trPr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1DD2A198" w14:textId="77777777" w:rsidR="0070457C" w:rsidRPr="0070457C" w:rsidRDefault="0070457C" w:rsidP="00704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r w:rsidRPr="0070457C"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348E0927" w14:textId="09E8DA9A" w:rsidR="0070457C" w:rsidRPr="0070457C" w:rsidRDefault="0070457C" w:rsidP="00704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4801FB34" w14:textId="44ABA37C" w:rsidR="0070457C" w:rsidRPr="0070457C" w:rsidRDefault="0070457C" w:rsidP="00704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0F0ED229" w14:textId="212A99C7" w:rsidR="0070457C" w:rsidRPr="0070457C" w:rsidRDefault="0070457C" w:rsidP="00704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46A12152" w14:textId="7221F6E9" w:rsidR="0070457C" w:rsidRPr="0070457C" w:rsidRDefault="0070457C" w:rsidP="00704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2E8829FF" w14:textId="5E856063" w:rsidR="0070457C" w:rsidRPr="0070457C" w:rsidRDefault="0070457C" w:rsidP="00704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38BFE1FF" w14:textId="1D81FC8A" w:rsidR="0070457C" w:rsidRPr="0070457C" w:rsidRDefault="0070457C" w:rsidP="00704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41" w:type="dxa"/>
            <w:shd w:val="clear" w:color="auto" w:fill="auto"/>
            <w:noWrap/>
            <w:vAlign w:val="center"/>
            <w:hideMark/>
          </w:tcPr>
          <w:p w14:paraId="344DBC9E" w14:textId="4AD56656" w:rsidR="0070457C" w:rsidRPr="0070457C" w:rsidRDefault="0070457C" w:rsidP="00704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62" w:type="dxa"/>
            <w:shd w:val="clear" w:color="auto" w:fill="auto"/>
            <w:noWrap/>
            <w:vAlign w:val="center"/>
            <w:hideMark/>
          </w:tcPr>
          <w:p w14:paraId="2549D018" w14:textId="59E626A1" w:rsidR="0070457C" w:rsidRPr="0070457C" w:rsidRDefault="0070457C" w:rsidP="00704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95" w:type="dxa"/>
            <w:shd w:val="clear" w:color="auto" w:fill="auto"/>
            <w:noWrap/>
            <w:vAlign w:val="center"/>
            <w:hideMark/>
          </w:tcPr>
          <w:p w14:paraId="51B5115C" w14:textId="77777777" w:rsidR="0070457C" w:rsidRPr="0070457C" w:rsidRDefault="0070457C" w:rsidP="00704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70457C">
              <w:rPr>
                <w:rFonts w:ascii="Arial" w:hAnsi="Arial" w:cs="Arial"/>
                <w:sz w:val="18"/>
                <w:szCs w:val="18"/>
                <w:lang w:val="fr-FR" w:eastAsia="fr-FR"/>
              </w:rPr>
              <w:t>100%</w:t>
            </w:r>
          </w:p>
        </w:tc>
      </w:tr>
      <w:tr w:rsidR="0070457C" w:rsidRPr="0070457C" w14:paraId="40348AAB" w14:textId="77777777" w:rsidTr="0070457C">
        <w:trPr>
          <w:trHeight w:val="256"/>
        </w:trPr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6D53F900" w14:textId="77777777" w:rsidR="0070457C" w:rsidRPr="0070457C" w:rsidRDefault="0070457C" w:rsidP="00704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70457C">
              <w:rPr>
                <w:rFonts w:ascii="Arial" w:hAnsi="Arial" w:cs="Arial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49845668" w14:textId="77777777" w:rsidR="0070457C" w:rsidRPr="0070457C" w:rsidRDefault="0070457C" w:rsidP="00704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70457C">
              <w:rPr>
                <w:rFonts w:ascii="Arial" w:hAnsi="Arial" w:cs="Arial"/>
                <w:sz w:val="18"/>
                <w:szCs w:val="18"/>
                <w:lang w:val="fr-FR" w:eastAsia="fr-FR"/>
              </w:rPr>
              <w:t>0.05%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74F3B2B6" w14:textId="77777777" w:rsidR="0070457C" w:rsidRPr="0070457C" w:rsidRDefault="0070457C" w:rsidP="00704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70457C">
              <w:rPr>
                <w:rFonts w:ascii="Arial" w:hAnsi="Arial" w:cs="Arial"/>
                <w:sz w:val="18"/>
                <w:szCs w:val="18"/>
                <w:lang w:val="fr-FR" w:eastAsia="fr-FR"/>
              </w:rPr>
              <w:t>0.08%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441BF5A4" w14:textId="77777777" w:rsidR="0070457C" w:rsidRPr="0070457C" w:rsidRDefault="0070457C" w:rsidP="00704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70457C">
              <w:rPr>
                <w:rFonts w:ascii="Arial" w:hAnsi="Arial" w:cs="Arial"/>
                <w:sz w:val="18"/>
                <w:szCs w:val="18"/>
                <w:lang w:val="fr-FR" w:eastAsia="fr-FR"/>
              </w:rPr>
              <w:t>0.26%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7FAB626D" w14:textId="77777777" w:rsidR="0070457C" w:rsidRPr="0070457C" w:rsidRDefault="0070457C" w:rsidP="00704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70457C">
              <w:rPr>
                <w:rFonts w:ascii="Arial" w:hAnsi="Arial" w:cs="Arial"/>
                <w:sz w:val="18"/>
                <w:szCs w:val="18"/>
                <w:lang w:val="fr-FR" w:eastAsia="fr-FR"/>
              </w:rPr>
              <w:t>0.18%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6CEBE53C" w14:textId="77777777" w:rsidR="0070457C" w:rsidRPr="0070457C" w:rsidRDefault="0070457C" w:rsidP="00704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70457C">
              <w:rPr>
                <w:rFonts w:ascii="Arial" w:hAnsi="Arial" w:cs="Arial"/>
                <w:sz w:val="18"/>
                <w:szCs w:val="18"/>
                <w:lang w:val="fr-FR" w:eastAsia="fr-FR"/>
              </w:rPr>
              <w:t>-0.39%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30C60F88" w14:textId="77777777" w:rsidR="0070457C" w:rsidRPr="0070457C" w:rsidRDefault="0070457C" w:rsidP="00704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70457C">
              <w:rPr>
                <w:rFonts w:ascii="Arial" w:hAnsi="Arial" w:cs="Arial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741" w:type="dxa"/>
            <w:shd w:val="clear" w:color="auto" w:fill="auto"/>
            <w:noWrap/>
            <w:vAlign w:val="center"/>
            <w:hideMark/>
          </w:tcPr>
          <w:p w14:paraId="394E9B10" w14:textId="77777777" w:rsidR="0070457C" w:rsidRPr="0070457C" w:rsidRDefault="0070457C" w:rsidP="00704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70457C">
              <w:rPr>
                <w:rFonts w:ascii="Arial" w:hAnsi="Arial" w:cs="Arial"/>
                <w:sz w:val="18"/>
                <w:szCs w:val="18"/>
                <w:lang w:val="fr-FR" w:eastAsia="fr-FR"/>
              </w:rPr>
              <w:t>98%</w:t>
            </w:r>
          </w:p>
        </w:tc>
        <w:tc>
          <w:tcPr>
            <w:tcW w:w="962" w:type="dxa"/>
            <w:shd w:val="clear" w:color="auto" w:fill="auto"/>
            <w:noWrap/>
            <w:vAlign w:val="center"/>
            <w:hideMark/>
          </w:tcPr>
          <w:p w14:paraId="179F99AB" w14:textId="77777777" w:rsidR="0070457C" w:rsidRPr="0070457C" w:rsidRDefault="0070457C" w:rsidP="00704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70457C">
              <w:rPr>
                <w:rFonts w:ascii="Arial" w:hAnsi="Arial" w:cs="Arial"/>
                <w:sz w:val="18"/>
                <w:szCs w:val="18"/>
                <w:lang w:val="fr-FR" w:eastAsia="fr-FR"/>
              </w:rPr>
              <w:t>98%</w:t>
            </w:r>
          </w:p>
        </w:tc>
        <w:tc>
          <w:tcPr>
            <w:tcW w:w="1095" w:type="dxa"/>
            <w:shd w:val="clear" w:color="auto" w:fill="auto"/>
            <w:noWrap/>
            <w:vAlign w:val="center"/>
            <w:hideMark/>
          </w:tcPr>
          <w:p w14:paraId="3274A6EC" w14:textId="77777777" w:rsidR="0070457C" w:rsidRPr="0070457C" w:rsidRDefault="0070457C" w:rsidP="00704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70457C">
              <w:rPr>
                <w:rFonts w:ascii="Arial" w:hAnsi="Arial" w:cs="Arial"/>
                <w:sz w:val="18"/>
                <w:szCs w:val="18"/>
                <w:lang w:val="fr-FR" w:eastAsia="fr-FR"/>
              </w:rPr>
              <w:t>100%</w:t>
            </w:r>
          </w:p>
        </w:tc>
      </w:tr>
      <w:tr w:rsidR="0070457C" w:rsidRPr="0070457C" w14:paraId="278C3A5B" w14:textId="77777777" w:rsidTr="0070457C">
        <w:trPr>
          <w:trHeight w:val="256"/>
        </w:trPr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3AB8A148" w14:textId="77777777" w:rsidR="0070457C" w:rsidRPr="0070457C" w:rsidRDefault="0070457C" w:rsidP="00704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70457C">
              <w:rPr>
                <w:rFonts w:ascii="Arial" w:hAnsi="Arial" w:cs="Arial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581014DB" w14:textId="77777777" w:rsidR="0070457C" w:rsidRPr="0070457C" w:rsidRDefault="0070457C" w:rsidP="00704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70457C">
              <w:rPr>
                <w:rFonts w:ascii="Arial" w:hAnsi="Arial" w:cs="Arial"/>
                <w:sz w:val="18"/>
                <w:szCs w:val="18"/>
                <w:lang w:val="fr-FR" w:eastAsia="fr-FR"/>
              </w:rPr>
              <w:t>0.03%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7BFCFD42" w14:textId="77777777" w:rsidR="0070457C" w:rsidRPr="0070457C" w:rsidRDefault="0070457C" w:rsidP="00704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70457C">
              <w:rPr>
                <w:rFonts w:ascii="Arial" w:hAnsi="Arial" w:cs="Arial"/>
                <w:sz w:val="18"/>
                <w:szCs w:val="18"/>
                <w:lang w:val="fr-FR" w:eastAsia="fr-FR"/>
              </w:rPr>
              <w:t>0.14%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338CB5CD" w14:textId="77777777" w:rsidR="0070457C" w:rsidRPr="0070457C" w:rsidRDefault="0070457C" w:rsidP="00704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70457C">
              <w:rPr>
                <w:rFonts w:ascii="Arial" w:hAnsi="Arial" w:cs="Arial"/>
                <w:sz w:val="18"/>
                <w:szCs w:val="18"/>
                <w:lang w:val="fr-FR" w:eastAsia="fr-FR"/>
              </w:rPr>
              <w:t>-0.20%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382757CF" w14:textId="77777777" w:rsidR="0070457C" w:rsidRPr="0070457C" w:rsidRDefault="0070457C" w:rsidP="00704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70457C">
              <w:rPr>
                <w:rFonts w:ascii="Arial" w:hAnsi="Arial" w:cs="Arial"/>
                <w:sz w:val="18"/>
                <w:szCs w:val="18"/>
                <w:lang w:val="fr-FR" w:eastAsia="fr-FR"/>
              </w:rPr>
              <w:t>0.14%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58606DF9" w14:textId="77777777" w:rsidR="0070457C" w:rsidRPr="0070457C" w:rsidRDefault="0070457C" w:rsidP="00704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70457C">
              <w:rPr>
                <w:rFonts w:ascii="Arial" w:hAnsi="Arial" w:cs="Arial"/>
                <w:sz w:val="18"/>
                <w:szCs w:val="18"/>
                <w:lang w:val="fr-FR" w:eastAsia="fr-FR"/>
              </w:rPr>
              <w:t>-0.14%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0667D821" w14:textId="77777777" w:rsidR="0070457C" w:rsidRPr="0070457C" w:rsidRDefault="0070457C" w:rsidP="00704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70457C">
              <w:rPr>
                <w:rFonts w:ascii="Arial" w:hAnsi="Arial" w:cs="Arial"/>
                <w:sz w:val="18"/>
                <w:szCs w:val="18"/>
                <w:lang w:val="fr-FR" w:eastAsia="fr-FR"/>
              </w:rPr>
              <w:t>-0.40%</w:t>
            </w:r>
          </w:p>
        </w:tc>
        <w:tc>
          <w:tcPr>
            <w:tcW w:w="741" w:type="dxa"/>
            <w:shd w:val="clear" w:color="auto" w:fill="auto"/>
            <w:noWrap/>
            <w:vAlign w:val="center"/>
            <w:hideMark/>
          </w:tcPr>
          <w:p w14:paraId="58DB2854" w14:textId="77777777" w:rsidR="0070457C" w:rsidRPr="0070457C" w:rsidRDefault="0070457C" w:rsidP="00704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70457C">
              <w:rPr>
                <w:rFonts w:ascii="Arial" w:hAnsi="Arial" w:cs="Arial"/>
                <w:sz w:val="18"/>
                <w:szCs w:val="18"/>
                <w:lang w:val="fr-FR" w:eastAsia="fr-FR"/>
              </w:rPr>
              <w:t>99%</w:t>
            </w:r>
          </w:p>
        </w:tc>
        <w:tc>
          <w:tcPr>
            <w:tcW w:w="962" w:type="dxa"/>
            <w:shd w:val="clear" w:color="auto" w:fill="auto"/>
            <w:noWrap/>
            <w:vAlign w:val="center"/>
            <w:hideMark/>
          </w:tcPr>
          <w:p w14:paraId="6AA6FD26" w14:textId="77777777" w:rsidR="0070457C" w:rsidRPr="0070457C" w:rsidRDefault="0070457C" w:rsidP="00704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70457C">
              <w:rPr>
                <w:rFonts w:ascii="Arial" w:hAnsi="Arial" w:cs="Arial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1095" w:type="dxa"/>
            <w:shd w:val="clear" w:color="auto" w:fill="auto"/>
            <w:noWrap/>
            <w:vAlign w:val="center"/>
            <w:hideMark/>
          </w:tcPr>
          <w:p w14:paraId="7CC83452" w14:textId="77777777" w:rsidR="0070457C" w:rsidRPr="0070457C" w:rsidRDefault="0070457C" w:rsidP="00704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70457C">
              <w:rPr>
                <w:rFonts w:ascii="Arial" w:hAnsi="Arial" w:cs="Arial"/>
                <w:sz w:val="18"/>
                <w:szCs w:val="18"/>
                <w:lang w:val="fr-FR" w:eastAsia="fr-FR"/>
              </w:rPr>
              <w:t>100%</w:t>
            </w:r>
          </w:p>
        </w:tc>
      </w:tr>
    </w:tbl>
    <w:p w14:paraId="2D0F59F9" w14:textId="01CF681F" w:rsidR="005C7096" w:rsidRPr="009B25D9" w:rsidRDefault="009B25D9" w:rsidP="009B25D9">
      <w:pPr>
        <w:pStyle w:val="Caption"/>
        <w:jc w:val="center"/>
        <w:rPr>
          <w:color w:val="auto"/>
          <w:sz w:val="22"/>
          <w:szCs w:val="22"/>
        </w:rPr>
      </w:pPr>
      <w:bookmarkStart w:id="4" w:name="_Ref139390845"/>
      <w:r w:rsidRPr="009B25D9">
        <w:rPr>
          <w:color w:val="auto"/>
          <w:sz w:val="22"/>
          <w:szCs w:val="22"/>
        </w:rPr>
        <w:t xml:space="preserve">Figure </w:t>
      </w:r>
      <w:r w:rsidRPr="009B25D9">
        <w:rPr>
          <w:color w:val="auto"/>
          <w:sz w:val="22"/>
          <w:szCs w:val="22"/>
        </w:rPr>
        <w:fldChar w:fldCharType="begin"/>
      </w:r>
      <w:r w:rsidRPr="009B25D9">
        <w:rPr>
          <w:color w:val="auto"/>
          <w:sz w:val="22"/>
          <w:szCs w:val="22"/>
        </w:rPr>
        <w:instrText xml:space="preserve"> SEQ Figure \* ARABIC </w:instrText>
      </w:r>
      <w:r w:rsidRPr="009B25D9">
        <w:rPr>
          <w:color w:val="auto"/>
          <w:sz w:val="22"/>
          <w:szCs w:val="22"/>
        </w:rPr>
        <w:fldChar w:fldCharType="separate"/>
      </w:r>
      <w:r w:rsidRPr="009B25D9">
        <w:rPr>
          <w:noProof/>
          <w:color w:val="auto"/>
          <w:sz w:val="22"/>
          <w:szCs w:val="22"/>
        </w:rPr>
        <w:t>3</w:t>
      </w:r>
      <w:r w:rsidRPr="009B25D9">
        <w:rPr>
          <w:color w:val="auto"/>
          <w:sz w:val="22"/>
          <w:szCs w:val="22"/>
        </w:rPr>
        <w:fldChar w:fldCharType="end"/>
      </w:r>
      <w:bookmarkEnd w:id="4"/>
      <w:r w:rsidRPr="009B25D9">
        <w:rPr>
          <w:color w:val="auto"/>
          <w:sz w:val="22"/>
          <w:szCs w:val="22"/>
        </w:rPr>
        <w:t>: VTM-11-NNVC-5 (NN-intra and LCNN on) in which the models of the neural network-based intra prediction mode uses the refined architecture and weight sparsity policy versus VTM-11-NNVC-5 (NN-intra and LCNN on) in RA.</w:t>
      </w:r>
    </w:p>
    <w:p w14:paraId="36A56BFE" w14:textId="77777777" w:rsidR="006678D7" w:rsidRPr="009A74BD" w:rsidRDefault="006678D7" w:rsidP="009234A5">
      <w:pPr>
        <w:rPr>
          <w:szCs w:val="22"/>
        </w:rPr>
      </w:pPr>
    </w:p>
    <w:p w14:paraId="0BC36411" w14:textId="77777777" w:rsidR="0055386D" w:rsidRDefault="0055386D" w:rsidP="0055386D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4D3014DD" w14:textId="720F4E75" w:rsidR="0055386D" w:rsidRDefault="00A30F80" w:rsidP="0055386D">
      <w:pPr>
        <w:rPr>
          <w:szCs w:val="22"/>
          <w:lang w:val="en-CA"/>
        </w:rPr>
      </w:pPr>
      <w:r>
        <w:rPr>
          <w:szCs w:val="22"/>
          <w:lang w:val="en-CA"/>
        </w:rPr>
        <w:t xml:space="preserve">VTM-11-NNVC-5 in which the models of the neural network-based intra prediction mode are replaced by the models featuring refined architecture and weight sparsity policy yields …%, …%, …% and …%, …%, …% in AI and RA respectively with respect to VTM-11-NNVC-5. </w:t>
      </w:r>
      <w:r w:rsidR="003E6D07">
        <w:rPr>
          <w:szCs w:val="22"/>
          <w:lang w:val="en-CA"/>
        </w:rPr>
        <w:t xml:space="preserve">The introduction of the refined </w:t>
      </w:r>
      <w:r w:rsidR="003E6D07">
        <w:rPr>
          <w:szCs w:val="22"/>
          <w:lang w:val="en-CA"/>
        </w:rPr>
        <w:lastRenderedPageBreak/>
        <w:t xml:space="preserve">architecture and weight sparsity policy decreases the worst-case complexity of the neural network-based intra prediction mode from 7.8 kMACs/pixel to </w:t>
      </w:r>
      <w:r>
        <w:rPr>
          <w:szCs w:val="22"/>
          <w:lang w:val="en-CA"/>
        </w:rPr>
        <w:t>4.8 kMACs/pixel</w:t>
      </w:r>
      <w:r w:rsidR="0055386D">
        <w:rPr>
          <w:szCs w:val="22"/>
          <w:lang w:val="en-CA"/>
        </w:rPr>
        <w:t>.</w:t>
      </w:r>
    </w:p>
    <w:p w14:paraId="073AF7D6" w14:textId="054B1C13" w:rsidR="003E6D07" w:rsidRDefault="003E6D07" w:rsidP="0055386D">
      <w:pPr>
        <w:rPr>
          <w:szCs w:val="22"/>
          <w:lang w:val="en-CA"/>
        </w:rPr>
      </w:pPr>
      <w:r>
        <w:rPr>
          <w:szCs w:val="22"/>
          <w:lang w:val="en-CA"/>
        </w:rPr>
        <w:t xml:space="preserve">It is suggested to integrate the models of the neural network-based intra prediction mode with refined architecture and weight sparsity policy into the next version of </w:t>
      </w:r>
      <w:r w:rsidR="00312099">
        <w:rPr>
          <w:szCs w:val="22"/>
          <w:lang w:val="en-CA"/>
        </w:rPr>
        <w:t>VTM-11-</w:t>
      </w:r>
      <w:r>
        <w:rPr>
          <w:szCs w:val="22"/>
          <w:lang w:val="en-CA"/>
        </w:rPr>
        <w:t>NNVC.</w:t>
      </w:r>
    </w:p>
    <w:p w14:paraId="2247387F" w14:textId="77777777" w:rsidR="001C5279" w:rsidRPr="0015554A" w:rsidRDefault="001C5279" w:rsidP="0055386D">
      <w:pPr>
        <w:rPr>
          <w:lang w:val="en-CA"/>
        </w:rPr>
      </w:pPr>
    </w:p>
    <w:p w14:paraId="54BEF649" w14:textId="77777777" w:rsidR="0055386D" w:rsidRDefault="0055386D" w:rsidP="0055386D">
      <w:pPr>
        <w:pStyle w:val="Heading1"/>
        <w:rPr>
          <w:rFonts w:cs="Times New Roman"/>
          <w:lang w:val="en-CA"/>
        </w:rPr>
      </w:pPr>
      <w:r w:rsidRPr="00985B70">
        <w:rPr>
          <w:rFonts w:cs="Times New Roman"/>
          <w:lang w:val="en-CA"/>
        </w:rPr>
        <w:t>References</w:t>
      </w:r>
    </w:p>
    <w:p w14:paraId="08108061" w14:textId="77777777" w:rsidR="009279FC" w:rsidRPr="00CE415C" w:rsidRDefault="009279FC" w:rsidP="009279F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</w:rPr>
      </w:pPr>
      <w:r w:rsidRPr="00CE415C">
        <w:rPr>
          <w:szCs w:val="22"/>
          <w:lang w:val="fr-FR"/>
        </w:rPr>
        <w:t xml:space="preserve">[1] M. Santamaria, R. Yang, F. Cricri, J. Lainema, H. Zhang, R. G. Youvalari, M. Hannuksela. </w:t>
      </w:r>
      <w:r w:rsidRPr="00CE415C">
        <w:rPr>
          <w:szCs w:val="22"/>
        </w:rPr>
        <w:t>EE1-1.</w:t>
      </w:r>
      <w:proofErr w:type="gramStart"/>
      <w:r w:rsidRPr="00CE415C">
        <w:rPr>
          <w:szCs w:val="22"/>
        </w:rPr>
        <w:t>11 :</w:t>
      </w:r>
      <w:proofErr w:type="gramEnd"/>
      <w:r w:rsidRPr="00CE415C">
        <w:rPr>
          <w:szCs w:val="22"/>
        </w:rPr>
        <w:t xml:space="preserve"> Content-adaptive post-filter. JVET-AC0055, </w:t>
      </w:r>
      <w:r w:rsidRPr="00CE415C">
        <w:rPr>
          <w:rFonts w:eastAsia="SimSun"/>
          <w:szCs w:val="22"/>
        </w:rPr>
        <w:t>29</w:t>
      </w:r>
      <w:r w:rsidRPr="00CE415C">
        <w:rPr>
          <w:rFonts w:eastAsia="SimSun"/>
          <w:szCs w:val="22"/>
          <w:vertAlign w:val="superscript"/>
        </w:rPr>
        <w:t>th</w:t>
      </w:r>
      <w:r w:rsidRPr="00CE415C">
        <w:rPr>
          <w:rFonts w:eastAsia="SimSun"/>
          <w:szCs w:val="22"/>
        </w:rPr>
        <w:t xml:space="preserve"> JVET meeting, Teleconference, 11-20 January 2023.</w:t>
      </w:r>
    </w:p>
    <w:p w14:paraId="7C19C6FA" w14:textId="77777777" w:rsidR="009279FC" w:rsidRPr="00CE415C" w:rsidRDefault="009279FC" w:rsidP="009279FC">
      <w:pPr>
        <w:rPr>
          <w:rFonts w:eastAsia="SimSun"/>
          <w:szCs w:val="22"/>
        </w:rPr>
      </w:pPr>
      <w:r w:rsidRPr="00CE415C">
        <w:rPr>
          <w:szCs w:val="22"/>
          <w:lang w:val="fr-FR"/>
        </w:rPr>
        <w:t xml:space="preserve">[2] </w:t>
      </w:r>
      <w:r w:rsidRPr="00CE415C">
        <w:rPr>
          <w:color w:val="000000" w:themeColor="text1"/>
          <w:szCs w:val="22"/>
          <w:lang w:val="fr-FR"/>
        </w:rPr>
        <w:t xml:space="preserve">R. Chang, L. Wang, X. Xu, S. Liu. </w:t>
      </w:r>
      <w:r w:rsidRPr="00CE415C">
        <w:rPr>
          <w:color w:val="000000" w:themeColor="text1"/>
          <w:szCs w:val="22"/>
        </w:rPr>
        <w:t>EE1-2.2: GOP Level Adaptive Resampling with CNN-based Super Resolution. JVET-AC0196</w:t>
      </w:r>
      <w:r w:rsidRPr="00CE415C">
        <w:rPr>
          <w:szCs w:val="22"/>
        </w:rPr>
        <w:t xml:space="preserve">, </w:t>
      </w:r>
      <w:r w:rsidRPr="00CE415C">
        <w:rPr>
          <w:rFonts w:eastAsia="SimSun"/>
          <w:szCs w:val="22"/>
        </w:rPr>
        <w:t>29</w:t>
      </w:r>
      <w:r w:rsidRPr="00CE415C">
        <w:rPr>
          <w:rFonts w:eastAsia="SimSun"/>
          <w:szCs w:val="22"/>
          <w:vertAlign w:val="superscript"/>
        </w:rPr>
        <w:t>th</w:t>
      </w:r>
      <w:r w:rsidRPr="00CE415C">
        <w:rPr>
          <w:rFonts w:eastAsia="SimSun"/>
          <w:szCs w:val="22"/>
        </w:rPr>
        <w:t xml:space="preserve"> JVET meeting, Teleconference, 11-20 January 2023.</w:t>
      </w:r>
    </w:p>
    <w:p w14:paraId="03F35870" w14:textId="0840B7FC" w:rsidR="009279FC" w:rsidRPr="00CE415C" w:rsidRDefault="009279FC" w:rsidP="009279FC">
      <w:pPr>
        <w:rPr>
          <w:rFonts w:eastAsia="SimSun"/>
          <w:szCs w:val="22"/>
        </w:rPr>
      </w:pPr>
      <w:r w:rsidRPr="00CE415C">
        <w:rPr>
          <w:rFonts w:eastAsia="SimSun"/>
          <w:szCs w:val="22"/>
        </w:rPr>
        <w:t>[3] T. Dumas, F. Galpin, P. Bordes. EE1-3.2: neural network-based intra prediction with learned mapping to VVC intra prediction modes. JVET-AC0116</w:t>
      </w:r>
      <w:r w:rsidRPr="00CE415C">
        <w:rPr>
          <w:szCs w:val="22"/>
        </w:rPr>
        <w:t xml:space="preserve">, </w:t>
      </w:r>
      <w:r w:rsidRPr="00CE415C">
        <w:rPr>
          <w:rFonts w:eastAsia="SimSun"/>
          <w:szCs w:val="22"/>
        </w:rPr>
        <w:t>29</w:t>
      </w:r>
      <w:r w:rsidRPr="00CE415C">
        <w:rPr>
          <w:rFonts w:eastAsia="SimSun"/>
          <w:szCs w:val="22"/>
          <w:vertAlign w:val="superscript"/>
        </w:rPr>
        <w:t>th</w:t>
      </w:r>
      <w:r w:rsidRPr="00CE415C">
        <w:rPr>
          <w:rFonts w:eastAsia="SimSun"/>
          <w:szCs w:val="22"/>
        </w:rPr>
        <w:t xml:space="preserve"> JVET meeting, Teleconference, 11-20 January 2023.</w:t>
      </w:r>
    </w:p>
    <w:p w14:paraId="6B76D86A" w14:textId="77777777" w:rsidR="00902830" w:rsidRDefault="009279FC" w:rsidP="009279FC">
      <w:pPr>
        <w:spacing w:before="60" w:after="60"/>
        <w:rPr>
          <w:rFonts w:eastAsia="SimSun"/>
          <w:szCs w:val="22"/>
        </w:rPr>
      </w:pPr>
      <w:r w:rsidRPr="00CE415C">
        <w:rPr>
          <w:rFonts w:eastAsia="SimSun"/>
          <w:szCs w:val="22"/>
        </w:rPr>
        <w:t xml:space="preserve">[4] </w:t>
      </w:r>
      <w:r w:rsidRPr="00CE415C">
        <w:rPr>
          <w:color w:val="000000"/>
          <w:szCs w:val="22"/>
          <w:shd w:val="clear" w:color="auto" w:fill="FFFFFF"/>
        </w:rPr>
        <w:t xml:space="preserve">Y. Li, H. Wang, L. Wang, F. Galpin, J. Ström. Description of algorithms and software in neural network-based video coding (NNVC) version 2. JVET-AC2019, </w:t>
      </w:r>
      <w:r w:rsidRPr="00CE415C">
        <w:rPr>
          <w:rFonts w:eastAsia="SimSun"/>
          <w:szCs w:val="22"/>
        </w:rPr>
        <w:t>29</w:t>
      </w:r>
      <w:r w:rsidRPr="00CE415C">
        <w:rPr>
          <w:rFonts w:eastAsia="SimSun"/>
          <w:szCs w:val="22"/>
          <w:vertAlign w:val="superscript"/>
        </w:rPr>
        <w:t>th</w:t>
      </w:r>
      <w:r w:rsidRPr="00CE415C">
        <w:rPr>
          <w:rFonts w:eastAsia="SimSun"/>
          <w:szCs w:val="22"/>
        </w:rPr>
        <w:t xml:space="preserve"> JVET meeting, Teleconference, 11-20 January 2023.</w:t>
      </w:r>
    </w:p>
    <w:p w14:paraId="1707FC5A" w14:textId="1907462B" w:rsidR="0016372F" w:rsidRPr="00BA691D" w:rsidRDefault="00902830" w:rsidP="009279FC">
      <w:pPr>
        <w:spacing w:before="60" w:after="60"/>
        <w:rPr>
          <w:szCs w:val="22"/>
        </w:rPr>
      </w:pPr>
      <w:r w:rsidRPr="00BA691D">
        <w:rPr>
          <w:rFonts w:eastAsia="SimSun"/>
          <w:szCs w:val="22"/>
        </w:rPr>
        <w:t xml:space="preserve">[5] </w:t>
      </w:r>
      <w:r w:rsidR="00BA691D" w:rsidRPr="00BA691D">
        <w:rPr>
          <w:rFonts w:eastAsia="SimSun"/>
          <w:szCs w:val="22"/>
        </w:rPr>
        <w:t>T. Dumas, F. Galpin, P. Bordes.</w:t>
      </w:r>
      <w:r w:rsidR="004F3D79">
        <w:rPr>
          <w:rFonts w:eastAsia="SimSun"/>
          <w:szCs w:val="22"/>
        </w:rPr>
        <w:t xml:space="preserve"> </w:t>
      </w:r>
      <w:r w:rsidR="00BA691D">
        <w:rPr>
          <w:rFonts w:eastAsia="SimSun"/>
          <w:szCs w:val="22"/>
        </w:rPr>
        <w:t>AHG1</w:t>
      </w:r>
      <w:r w:rsidR="00B4463B">
        <w:rPr>
          <w:rFonts w:eastAsia="SimSun"/>
          <w:szCs w:val="22"/>
        </w:rPr>
        <w:t>1</w:t>
      </w:r>
      <w:r w:rsidR="00BA691D" w:rsidRPr="00BA691D">
        <w:rPr>
          <w:rFonts w:eastAsia="SimSun"/>
          <w:szCs w:val="22"/>
        </w:rPr>
        <w:t>: neural network-b</w:t>
      </w:r>
      <w:r w:rsidR="00BA691D">
        <w:rPr>
          <w:rFonts w:eastAsia="SimSun"/>
          <w:szCs w:val="22"/>
        </w:rPr>
        <w:t xml:space="preserve">ased intra prediction with reduced complexity. </w:t>
      </w:r>
      <w:r w:rsidR="008A4B1B">
        <w:rPr>
          <w:rFonts w:eastAsia="SimSun"/>
          <w:szCs w:val="22"/>
        </w:rPr>
        <w:t>JVET-AD0212, 30</w:t>
      </w:r>
      <w:r w:rsidR="008A4B1B" w:rsidRPr="008A4B1B">
        <w:rPr>
          <w:rFonts w:eastAsia="SimSun"/>
          <w:szCs w:val="22"/>
          <w:vertAlign w:val="superscript"/>
        </w:rPr>
        <w:t>th</w:t>
      </w:r>
      <w:r w:rsidR="008A4B1B">
        <w:rPr>
          <w:rFonts w:eastAsia="SimSun"/>
          <w:szCs w:val="22"/>
        </w:rPr>
        <w:t xml:space="preserve"> JVET meeting, </w:t>
      </w:r>
      <w:r w:rsidR="00A06553">
        <w:rPr>
          <w:rFonts w:eastAsia="SimSun"/>
          <w:szCs w:val="22"/>
        </w:rPr>
        <w:t>Antalya, 21-28 April 2023.</w:t>
      </w:r>
      <w:r w:rsidR="0055386D" w:rsidRPr="00BA691D">
        <w:rPr>
          <w:szCs w:val="22"/>
        </w:rPr>
        <w:br/>
      </w:r>
    </w:p>
    <w:p w14:paraId="5F0CF8E4" w14:textId="563F1E3B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7A67236" w:rsidR="00342FF4" w:rsidRPr="005B217D" w:rsidRDefault="003F1C67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InterDigital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47D80A" w14:textId="77777777" w:rsidR="0036704D" w:rsidRDefault="0036704D">
      <w:r>
        <w:separator/>
      </w:r>
    </w:p>
  </w:endnote>
  <w:endnote w:type="continuationSeparator" w:id="0">
    <w:p w14:paraId="05FE2304" w14:textId="77777777" w:rsidR="0036704D" w:rsidRDefault="003670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98416A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47353">
      <w:rPr>
        <w:rStyle w:val="PageNumber"/>
        <w:noProof/>
      </w:rPr>
      <w:t>2023-07-04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BE8E5E" w14:textId="77777777" w:rsidR="0036704D" w:rsidRDefault="0036704D">
      <w:r>
        <w:separator/>
      </w:r>
    </w:p>
  </w:footnote>
  <w:footnote w:type="continuationSeparator" w:id="0">
    <w:p w14:paraId="3F617035" w14:textId="77777777" w:rsidR="0036704D" w:rsidRDefault="003670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8D2A50"/>
    <w:multiLevelType w:val="hybridMultilevel"/>
    <w:tmpl w:val="E3DE5642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9C28CE"/>
    <w:multiLevelType w:val="hybridMultilevel"/>
    <w:tmpl w:val="34643B9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52772057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43497274">
    <w:abstractNumId w:val="11"/>
  </w:num>
  <w:num w:numId="3" w16cid:durableId="340276142">
    <w:abstractNumId w:val="10"/>
  </w:num>
  <w:num w:numId="4" w16cid:durableId="212431792">
    <w:abstractNumId w:val="7"/>
  </w:num>
  <w:num w:numId="5" w16cid:durableId="1681085497">
    <w:abstractNumId w:val="8"/>
  </w:num>
  <w:num w:numId="6" w16cid:durableId="1387337015">
    <w:abstractNumId w:val="5"/>
  </w:num>
  <w:num w:numId="7" w16cid:durableId="1932468818">
    <w:abstractNumId w:val="6"/>
  </w:num>
  <w:num w:numId="8" w16cid:durableId="1266767137">
    <w:abstractNumId w:val="5"/>
  </w:num>
  <w:num w:numId="9" w16cid:durableId="2061980774">
    <w:abstractNumId w:val="1"/>
  </w:num>
  <w:num w:numId="10" w16cid:durableId="1411467694">
    <w:abstractNumId w:val="3"/>
  </w:num>
  <w:num w:numId="11" w16cid:durableId="2049794342">
    <w:abstractNumId w:val="2"/>
  </w:num>
  <w:num w:numId="12" w16cid:durableId="879052998">
    <w:abstractNumId w:val="4"/>
  </w:num>
  <w:num w:numId="13" w16cid:durableId="127312913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103A"/>
    <w:rsid w:val="00012157"/>
    <w:rsid w:val="0001391F"/>
    <w:rsid w:val="00016BE7"/>
    <w:rsid w:val="000308A3"/>
    <w:rsid w:val="00035792"/>
    <w:rsid w:val="0004543A"/>
    <w:rsid w:val="000458BC"/>
    <w:rsid w:val="00045C41"/>
    <w:rsid w:val="00046C03"/>
    <w:rsid w:val="00062BFC"/>
    <w:rsid w:val="00065039"/>
    <w:rsid w:val="00075FC1"/>
    <w:rsid w:val="0007614F"/>
    <w:rsid w:val="00081398"/>
    <w:rsid w:val="00084393"/>
    <w:rsid w:val="000865E1"/>
    <w:rsid w:val="00092AF4"/>
    <w:rsid w:val="00094479"/>
    <w:rsid w:val="000962AC"/>
    <w:rsid w:val="000A11F1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5486"/>
    <w:rsid w:val="00146152"/>
    <w:rsid w:val="00155526"/>
    <w:rsid w:val="0016372F"/>
    <w:rsid w:val="00171371"/>
    <w:rsid w:val="00171F92"/>
    <w:rsid w:val="00175A24"/>
    <w:rsid w:val="00177092"/>
    <w:rsid w:val="00180E60"/>
    <w:rsid w:val="00187E58"/>
    <w:rsid w:val="00187E68"/>
    <w:rsid w:val="001A0DB5"/>
    <w:rsid w:val="001A297E"/>
    <w:rsid w:val="001A368E"/>
    <w:rsid w:val="001A7329"/>
    <w:rsid w:val="001A792F"/>
    <w:rsid w:val="001B4E28"/>
    <w:rsid w:val="001C3525"/>
    <w:rsid w:val="001C3AFB"/>
    <w:rsid w:val="001C5279"/>
    <w:rsid w:val="001D07F0"/>
    <w:rsid w:val="001D1BD2"/>
    <w:rsid w:val="001E0248"/>
    <w:rsid w:val="001E02BE"/>
    <w:rsid w:val="001E3B37"/>
    <w:rsid w:val="001F2594"/>
    <w:rsid w:val="001F5D55"/>
    <w:rsid w:val="001F6A5E"/>
    <w:rsid w:val="00202B23"/>
    <w:rsid w:val="002055A6"/>
    <w:rsid w:val="00206460"/>
    <w:rsid w:val="002069B4"/>
    <w:rsid w:val="00210537"/>
    <w:rsid w:val="002159CE"/>
    <w:rsid w:val="00215DFC"/>
    <w:rsid w:val="00216825"/>
    <w:rsid w:val="00216CE6"/>
    <w:rsid w:val="002212DF"/>
    <w:rsid w:val="00222CD4"/>
    <w:rsid w:val="00225016"/>
    <w:rsid w:val="002253CA"/>
    <w:rsid w:val="002264A6"/>
    <w:rsid w:val="00226BE9"/>
    <w:rsid w:val="00227BA7"/>
    <w:rsid w:val="0023011C"/>
    <w:rsid w:val="00232AC7"/>
    <w:rsid w:val="002375C1"/>
    <w:rsid w:val="00247353"/>
    <w:rsid w:val="00247E1E"/>
    <w:rsid w:val="00263398"/>
    <w:rsid w:val="00263B99"/>
    <w:rsid w:val="002647D8"/>
    <w:rsid w:val="00266F06"/>
    <w:rsid w:val="00275BCF"/>
    <w:rsid w:val="00280613"/>
    <w:rsid w:val="00280D58"/>
    <w:rsid w:val="00291E36"/>
    <w:rsid w:val="00292257"/>
    <w:rsid w:val="00293812"/>
    <w:rsid w:val="002A255A"/>
    <w:rsid w:val="002A54E0"/>
    <w:rsid w:val="002B1595"/>
    <w:rsid w:val="002B191D"/>
    <w:rsid w:val="002B2E83"/>
    <w:rsid w:val="002C14A4"/>
    <w:rsid w:val="002D0AF6"/>
    <w:rsid w:val="002D764D"/>
    <w:rsid w:val="002E31C3"/>
    <w:rsid w:val="002E4C22"/>
    <w:rsid w:val="002F164D"/>
    <w:rsid w:val="003021BC"/>
    <w:rsid w:val="00306206"/>
    <w:rsid w:val="00312099"/>
    <w:rsid w:val="00317D85"/>
    <w:rsid w:val="00322998"/>
    <w:rsid w:val="00327C56"/>
    <w:rsid w:val="003315A1"/>
    <w:rsid w:val="003373EC"/>
    <w:rsid w:val="00342FF4"/>
    <w:rsid w:val="00344E5A"/>
    <w:rsid w:val="00346148"/>
    <w:rsid w:val="00356235"/>
    <w:rsid w:val="00363043"/>
    <w:rsid w:val="003669EA"/>
    <w:rsid w:val="0036704D"/>
    <w:rsid w:val="003706CC"/>
    <w:rsid w:val="00376274"/>
    <w:rsid w:val="00377710"/>
    <w:rsid w:val="0038052F"/>
    <w:rsid w:val="003877B0"/>
    <w:rsid w:val="003A1463"/>
    <w:rsid w:val="003A1E1D"/>
    <w:rsid w:val="003A25F5"/>
    <w:rsid w:val="003A2D8E"/>
    <w:rsid w:val="003A330A"/>
    <w:rsid w:val="003A3D8C"/>
    <w:rsid w:val="003A7CE6"/>
    <w:rsid w:val="003B6347"/>
    <w:rsid w:val="003C20E4"/>
    <w:rsid w:val="003D030D"/>
    <w:rsid w:val="003D393D"/>
    <w:rsid w:val="003D6342"/>
    <w:rsid w:val="003E6D07"/>
    <w:rsid w:val="003E6F90"/>
    <w:rsid w:val="003E73ED"/>
    <w:rsid w:val="003F1C67"/>
    <w:rsid w:val="003F577B"/>
    <w:rsid w:val="003F5D0F"/>
    <w:rsid w:val="00404CD7"/>
    <w:rsid w:val="00414101"/>
    <w:rsid w:val="004219CF"/>
    <w:rsid w:val="004234F0"/>
    <w:rsid w:val="00427EEC"/>
    <w:rsid w:val="0043322B"/>
    <w:rsid w:val="00433DDB"/>
    <w:rsid w:val="00435A29"/>
    <w:rsid w:val="00437619"/>
    <w:rsid w:val="00445ACF"/>
    <w:rsid w:val="00465A1E"/>
    <w:rsid w:val="00470B9A"/>
    <w:rsid w:val="0047638A"/>
    <w:rsid w:val="0049445A"/>
    <w:rsid w:val="004957D9"/>
    <w:rsid w:val="004A2A63"/>
    <w:rsid w:val="004B210C"/>
    <w:rsid w:val="004B466E"/>
    <w:rsid w:val="004B5D0D"/>
    <w:rsid w:val="004B6170"/>
    <w:rsid w:val="004C1014"/>
    <w:rsid w:val="004C7218"/>
    <w:rsid w:val="004D405F"/>
    <w:rsid w:val="004E3987"/>
    <w:rsid w:val="004E453E"/>
    <w:rsid w:val="004E4F4F"/>
    <w:rsid w:val="004E6789"/>
    <w:rsid w:val="004F3D79"/>
    <w:rsid w:val="004F61E3"/>
    <w:rsid w:val="00502E10"/>
    <w:rsid w:val="0050354E"/>
    <w:rsid w:val="0051015C"/>
    <w:rsid w:val="00516CF1"/>
    <w:rsid w:val="00517B55"/>
    <w:rsid w:val="005246F9"/>
    <w:rsid w:val="00531AE9"/>
    <w:rsid w:val="0053334E"/>
    <w:rsid w:val="00536188"/>
    <w:rsid w:val="00541FF1"/>
    <w:rsid w:val="00550690"/>
    <w:rsid w:val="00550A66"/>
    <w:rsid w:val="005510C7"/>
    <w:rsid w:val="0055386D"/>
    <w:rsid w:val="00560AC7"/>
    <w:rsid w:val="00567EC7"/>
    <w:rsid w:val="00570013"/>
    <w:rsid w:val="005753EC"/>
    <w:rsid w:val="005801A2"/>
    <w:rsid w:val="00586039"/>
    <w:rsid w:val="005952A5"/>
    <w:rsid w:val="005A33A1"/>
    <w:rsid w:val="005A633F"/>
    <w:rsid w:val="005A674E"/>
    <w:rsid w:val="005B217D"/>
    <w:rsid w:val="005C337C"/>
    <w:rsid w:val="005C385F"/>
    <w:rsid w:val="005C526E"/>
    <w:rsid w:val="005C6350"/>
    <w:rsid w:val="005C7096"/>
    <w:rsid w:val="005C7C26"/>
    <w:rsid w:val="005D0355"/>
    <w:rsid w:val="005D4892"/>
    <w:rsid w:val="005D5972"/>
    <w:rsid w:val="005E1AC6"/>
    <w:rsid w:val="005E3F2B"/>
    <w:rsid w:val="005F6117"/>
    <w:rsid w:val="005F6F1B"/>
    <w:rsid w:val="006035EF"/>
    <w:rsid w:val="00615995"/>
    <w:rsid w:val="00616155"/>
    <w:rsid w:val="00624B33"/>
    <w:rsid w:val="0063041A"/>
    <w:rsid w:val="00630AA2"/>
    <w:rsid w:val="00631D8B"/>
    <w:rsid w:val="00633EC4"/>
    <w:rsid w:val="00646707"/>
    <w:rsid w:val="00652EA6"/>
    <w:rsid w:val="00657F7E"/>
    <w:rsid w:val="00662E58"/>
    <w:rsid w:val="006637F2"/>
    <w:rsid w:val="006642A5"/>
    <w:rsid w:val="00664DCF"/>
    <w:rsid w:val="006671D3"/>
    <w:rsid w:val="006678D7"/>
    <w:rsid w:val="00671388"/>
    <w:rsid w:val="0067193E"/>
    <w:rsid w:val="00674AFB"/>
    <w:rsid w:val="006834FB"/>
    <w:rsid w:val="006A0E5C"/>
    <w:rsid w:val="006A48E6"/>
    <w:rsid w:val="006C5D39"/>
    <w:rsid w:val="006D6BEE"/>
    <w:rsid w:val="006D6D9B"/>
    <w:rsid w:val="006E2810"/>
    <w:rsid w:val="006E42F8"/>
    <w:rsid w:val="006E4F5E"/>
    <w:rsid w:val="006E5417"/>
    <w:rsid w:val="006F0794"/>
    <w:rsid w:val="006F3158"/>
    <w:rsid w:val="006F68E1"/>
    <w:rsid w:val="006F7528"/>
    <w:rsid w:val="007023DE"/>
    <w:rsid w:val="0070457C"/>
    <w:rsid w:val="00712F60"/>
    <w:rsid w:val="00720E3B"/>
    <w:rsid w:val="00725921"/>
    <w:rsid w:val="00726347"/>
    <w:rsid w:val="007322BF"/>
    <w:rsid w:val="00734B36"/>
    <w:rsid w:val="00735222"/>
    <w:rsid w:val="0074393F"/>
    <w:rsid w:val="00745F6B"/>
    <w:rsid w:val="0075175B"/>
    <w:rsid w:val="0075585E"/>
    <w:rsid w:val="00764977"/>
    <w:rsid w:val="00770571"/>
    <w:rsid w:val="007768FF"/>
    <w:rsid w:val="007824D3"/>
    <w:rsid w:val="00790935"/>
    <w:rsid w:val="00796EE3"/>
    <w:rsid w:val="007A31AE"/>
    <w:rsid w:val="007A5C0D"/>
    <w:rsid w:val="007A7D29"/>
    <w:rsid w:val="007B4AB8"/>
    <w:rsid w:val="007C081C"/>
    <w:rsid w:val="007D1181"/>
    <w:rsid w:val="007D3B8D"/>
    <w:rsid w:val="007E01A3"/>
    <w:rsid w:val="007F1F8B"/>
    <w:rsid w:val="007F2A06"/>
    <w:rsid w:val="007F3E85"/>
    <w:rsid w:val="007F6205"/>
    <w:rsid w:val="007F67A1"/>
    <w:rsid w:val="007F680D"/>
    <w:rsid w:val="00801A7B"/>
    <w:rsid w:val="00811C05"/>
    <w:rsid w:val="00817A2E"/>
    <w:rsid w:val="008206C8"/>
    <w:rsid w:val="0086387C"/>
    <w:rsid w:val="00865E24"/>
    <w:rsid w:val="00866CF9"/>
    <w:rsid w:val="00874A6C"/>
    <w:rsid w:val="00875748"/>
    <w:rsid w:val="00876C65"/>
    <w:rsid w:val="0088234A"/>
    <w:rsid w:val="00882F72"/>
    <w:rsid w:val="00893DC4"/>
    <w:rsid w:val="00896C19"/>
    <w:rsid w:val="008A147E"/>
    <w:rsid w:val="008A4B1B"/>
    <w:rsid w:val="008A4B4C"/>
    <w:rsid w:val="008B7B40"/>
    <w:rsid w:val="008C239F"/>
    <w:rsid w:val="008E480C"/>
    <w:rsid w:val="008F6166"/>
    <w:rsid w:val="00902830"/>
    <w:rsid w:val="0090545F"/>
    <w:rsid w:val="00907757"/>
    <w:rsid w:val="009212B0"/>
    <w:rsid w:val="00921FA1"/>
    <w:rsid w:val="009234A5"/>
    <w:rsid w:val="009279FC"/>
    <w:rsid w:val="00927D6F"/>
    <w:rsid w:val="00933453"/>
    <w:rsid w:val="009336F7"/>
    <w:rsid w:val="0093636C"/>
    <w:rsid w:val="009374A7"/>
    <w:rsid w:val="00937F03"/>
    <w:rsid w:val="00947473"/>
    <w:rsid w:val="00955F6D"/>
    <w:rsid w:val="00957C48"/>
    <w:rsid w:val="00960CD9"/>
    <w:rsid w:val="0097360E"/>
    <w:rsid w:val="009776EA"/>
    <w:rsid w:val="00977C16"/>
    <w:rsid w:val="00977FD6"/>
    <w:rsid w:val="009818FC"/>
    <w:rsid w:val="0098551D"/>
    <w:rsid w:val="00985DCB"/>
    <w:rsid w:val="0099518F"/>
    <w:rsid w:val="009A523D"/>
    <w:rsid w:val="009A74BD"/>
    <w:rsid w:val="009B02A1"/>
    <w:rsid w:val="009B25D9"/>
    <w:rsid w:val="009B3361"/>
    <w:rsid w:val="009B7F3F"/>
    <w:rsid w:val="009C5C3A"/>
    <w:rsid w:val="009D7CE6"/>
    <w:rsid w:val="009E43BA"/>
    <w:rsid w:val="009E448E"/>
    <w:rsid w:val="009E7C6E"/>
    <w:rsid w:val="009F3B35"/>
    <w:rsid w:val="009F496B"/>
    <w:rsid w:val="00A01439"/>
    <w:rsid w:val="00A02D53"/>
    <w:rsid w:val="00A02E61"/>
    <w:rsid w:val="00A05CFF"/>
    <w:rsid w:val="00A06553"/>
    <w:rsid w:val="00A13048"/>
    <w:rsid w:val="00A13B60"/>
    <w:rsid w:val="00A154A2"/>
    <w:rsid w:val="00A15619"/>
    <w:rsid w:val="00A25763"/>
    <w:rsid w:val="00A30084"/>
    <w:rsid w:val="00A30F80"/>
    <w:rsid w:val="00A404E5"/>
    <w:rsid w:val="00A4203B"/>
    <w:rsid w:val="00A46843"/>
    <w:rsid w:val="00A56B97"/>
    <w:rsid w:val="00A6093D"/>
    <w:rsid w:val="00A703CE"/>
    <w:rsid w:val="00A72017"/>
    <w:rsid w:val="00A75E6A"/>
    <w:rsid w:val="00A767DC"/>
    <w:rsid w:val="00A76A6D"/>
    <w:rsid w:val="00A83253"/>
    <w:rsid w:val="00A832A1"/>
    <w:rsid w:val="00A8652E"/>
    <w:rsid w:val="00AA4663"/>
    <w:rsid w:val="00AA6E84"/>
    <w:rsid w:val="00AB1A1C"/>
    <w:rsid w:val="00AB4721"/>
    <w:rsid w:val="00AB7405"/>
    <w:rsid w:val="00AD05A8"/>
    <w:rsid w:val="00AD68EF"/>
    <w:rsid w:val="00AE341B"/>
    <w:rsid w:val="00AF00AC"/>
    <w:rsid w:val="00AF2CA5"/>
    <w:rsid w:val="00AF4B24"/>
    <w:rsid w:val="00AF51C5"/>
    <w:rsid w:val="00B01905"/>
    <w:rsid w:val="00B07CA7"/>
    <w:rsid w:val="00B1279A"/>
    <w:rsid w:val="00B23BA2"/>
    <w:rsid w:val="00B2635E"/>
    <w:rsid w:val="00B3640F"/>
    <w:rsid w:val="00B4194A"/>
    <w:rsid w:val="00B437E8"/>
    <w:rsid w:val="00B4463B"/>
    <w:rsid w:val="00B51F2C"/>
    <w:rsid w:val="00B5222E"/>
    <w:rsid w:val="00B53179"/>
    <w:rsid w:val="00B532EA"/>
    <w:rsid w:val="00B57A23"/>
    <w:rsid w:val="00B600CD"/>
    <w:rsid w:val="00B61C96"/>
    <w:rsid w:val="00B65B26"/>
    <w:rsid w:val="00B73A2A"/>
    <w:rsid w:val="00B75A51"/>
    <w:rsid w:val="00B76B16"/>
    <w:rsid w:val="00B827C6"/>
    <w:rsid w:val="00B9187A"/>
    <w:rsid w:val="00B94B06"/>
    <w:rsid w:val="00B94C28"/>
    <w:rsid w:val="00B95B02"/>
    <w:rsid w:val="00B974F5"/>
    <w:rsid w:val="00BA691D"/>
    <w:rsid w:val="00BC10BA"/>
    <w:rsid w:val="00BC5AFD"/>
    <w:rsid w:val="00BC6EB4"/>
    <w:rsid w:val="00BF1C20"/>
    <w:rsid w:val="00BF26A2"/>
    <w:rsid w:val="00C00DDE"/>
    <w:rsid w:val="00C04F43"/>
    <w:rsid w:val="00C05271"/>
    <w:rsid w:val="00C0609D"/>
    <w:rsid w:val="00C115AB"/>
    <w:rsid w:val="00C13404"/>
    <w:rsid w:val="00C14538"/>
    <w:rsid w:val="00C26C85"/>
    <w:rsid w:val="00C26CCB"/>
    <w:rsid w:val="00C30249"/>
    <w:rsid w:val="00C35F74"/>
    <w:rsid w:val="00C3723B"/>
    <w:rsid w:val="00C42466"/>
    <w:rsid w:val="00C43BB0"/>
    <w:rsid w:val="00C606C9"/>
    <w:rsid w:val="00C62FFD"/>
    <w:rsid w:val="00C65AD3"/>
    <w:rsid w:val="00C74434"/>
    <w:rsid w:val="00C80288"/>
    <w:rsid w:val="00C836F0"/>
    <w:rsid w:val="00C84003"/>
    <w:rsid w:val="00C8578F"/>
    <w:rsid w:val="00C90650"/>
    <w:rsid w:val="00C97D78"/>
    <w:rsid w:val="00CA115D"/>
    <w:rsid w:val="00CA6C65"/>
    <w:rsid w:val="00CA7C45"/>
    <w:rsid w:val="00CC2AAE"/>
    <w:rsid w:val="00CC5A42"/>
    <w:rsid w:val="00CD0EAB"/>
    <w:rsid w:val="00CE32FC"/>
    <w:rsid w:val="00CE5E02"/>
    <w:rsid w:val="00CE6E31"/>
    <w:rsid w:val="00CF34DB"/>
    <w:rsid w:val="00CF3917"/>
    <w:rsid w:val="00CF558F"/>
    <w:rsid w:val="00D010C0"/>
    <w:rsid w:val="00D01176"/>
    <w:rsid w:val="00D06B8B"/>
    <w:rsid w:val="00D073E2"/>
    <w:rsid w:val="00D1555A"/>
    <w:rsid w:val="00D1583A"/>
    <w:rsid w:val="00D26B63"/>
    <w:rsid w:val="00D31787"/>
    <w:rsid w:val="00D430FC"/>
    <w:rsid w:val="00D446EC"/>
    <w:rsid w:val="00D51BF0"/>
    <w:rsid w:val="00D529E1"/>
    <w:rsid w:val="00D531DB"/>
    <w:rsid w:val="00D54D4E"/>
    <w:rsid w:val="00D55942"/>
    <w:rsid w:val="00D65E5B"/>
    <w:rsid w:val="00D70B5D"/>
    <w:rsid w:val="00D807BF"/>
    <w:rsid w:val="00D82FCC"/>
    <w:rsid w:val="00D84A09"/>
    <w:rsid w:val="00D85ADF"/>
    <w:rsid w:val="00D97875"/>
    <w:rsid w:val="00DA17FC"/>
    <w:rsid w:val="00DA2433"/>
    <w:rsid w:val="00DA2515"/>
    <w:rsid w:val="00DA4B81"/>
    <w:rsid w:val="00DA7887"/>
    <w:rsid w:val="00DB2C26"/>
    <w:rsid w:val="00DB45C3"/>
    <w:rsid w:val="00DB4E80"/>
    <w:rsid w:val="00DC0511"/>
    <w:rsid w:val="00DC0B8A"/>
    <w:rsid w:val="00DC1E39"/>
    <w:rsid w:val="00DC7B3F"/>
    <w:rsid w:val="00DD02F4"/>
    <w:rsid w:val="00DD6622"/>
    <w:rsid w:val="00DE1C7C"/>
    <w:rsid w:val="00DE6B43"/>
    <w:rsid w:val="00DF4666"/>
    <w:rsid w:val="00E01A73"/>
    <w:rsid w:val="00E03E68"/>
    <w:rsid w:val="00E041C6"/>
    <w:rsid w:val="00E06020"/>
    <w:rsid w:val="00E11923"/>
    <w:rsid w:val="00E13F01"/>
    <w:rsid w:val="00E17F58"/>
    <w:rsid w:val="00E207D8"/>
    <w:rsid w:val="00E262D4"/>
    <w:rsid w:val="00E36250"/>
    <w:rsid w:val="00E47F2D"/>
    <w:rsid w:val="00E50509"/>
    <w:rsid w:val="00E51B83"/>
    <w:rsid w:val="00E54511"/>
    <w:rsid w:val="00E545F7"/>
    <w:rsid w:val="00E57524"/>
    <w:rsid w:val="00E60A59"/>
    <w:rsid w:val="00E60EDC"/>
    <w:rsid w:val="00E61DAC"/>
    <w:rsid w:val="00E72B80"/>
    <w:rsid w:val="00E75FE3"/>
    <w:rsid w:val="00E81B50"/>
    <w:rsid w:val="00E86C4C"/>
    <w:rsid w:val="00E907A3"/>
    <w:rsid w:val="00E95E20"/>
    <w:rsid w:val="00EA5AE0"/>
    <w:rsid w:val="00EA6DB4"/>
    <w:rsid w:val="00EA7CFA"/>
    <w:rsid w:val="00EB56E1"/>
    <w:rsid w:val="00EB589E"/>
    <w:rsid w:val="00EB7AB1"/>
    <w:rsid w:val="00EC0BA8"/>
    <w:rsid w:val="00EC32BD"/>
    <w:rsid w:val="00ED536F"/>
    <w:rsid w:val="00EE7CD8"/>
    <w:rsid w:val="00EF37F6"/>
    <w:rsid w:val="00EF48CC"/>
    <w:rsid w:val="00F00801"/>
    <w:rsid w:val="00F17CBB"/>
    <w:rsid w:val="00F24635"/>
    <w:rsid w:val="00F2488D"/>
    <w:rsid w:val="00F31302"/>
    <w:rsid w:val="00F50BF4"/>
    <w:rsid w:val="00F601A0"/>
    <w:rsid w:val="00F64C99"/>
    <w:rsid w:val="00F6726B"/>
    <w:rsid w:val="00F673DD"/>
    <w:rsid w:val="00F679C2"/>
    <w:rsid w:val="00F712E9"/>
    <w:rsid w:val="00F73032"/>
    <w:rsid w:val="00F75BF6"/>
    <w:rsid w:val="00F7786E"/>
    <w:rsid w:val="00F848FC"/>
    <w:rsid w:val="00F859DC"/>
    <w:rsid w:val="00F906F6"/>
    <w:rsid w:val="00F9282A"/>
    <w:rsid w:val="00F967B6"/>
    <w:rsid w:val="00F96BAD"/>
    <w:rsid w:val="00FA139D"/>
    <w:rsid w:val="00FA472C"/>
    <w:rsid w:val="00FA56CF"/>
    <w:rsid w:val="00FA5D37"/>
    <w:rsid w:val="00FA60F5"/>
    <w:rsid w:val="00FB0E84"/>
    <w:rsid w:val="00FC2405"/>
    <w:rsid w:val="00FD01C2"/>
    <w:rsid w:val="00FE398F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D65E5B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960CD9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202B23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A8652E"/>
    <w:rPr>
      <w:color w:val="808080"/>
    </w:rPr>
  </w:style>
  <w:style w:type="table" w:styleId="TableGrid">
    <w:name w:val="Table Grid"/>
    <w:basedOn w:val="TableNormal"/>
    <w:rsid w:val="00AA4663"/>
    <w:pPr>
      <w:jc w:val="both"/>
    </w:pPr>
    <w:rPr>
      <w:rFonts w:ascii="Book Antiqua" w:eastAsia="SimSun" w:hAnsi="Book Antiqua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72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thierry.dumas@interdigital.co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7" ma:contentTypeDescription="Create a new document." ma:contentTypeScope="" ma:versionID="6ce0aea63b32e980e9e7fe5005f7c873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5b556500feb172ab83f92397e3fd9484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F5889D7-2492-460B-BFF4-BB32DA9990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BE42D7A-E8A7-44CC-AA5F-7E8A08CA4F0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1200223-1AFB-4908-B32B-7EFAD94C6368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customXml/itemProps4.xml><?xml version="1.0" encoding="utf-8"?>
<ds:datastoreItem xmlns:ds="http://schemas.openxmlformats.org/officeDocument/2006/customXml" ds:itemID="{9A0FB540-96A9-42AB-A6D7-B8A019A5795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1627</TotalTime>
  <Pages>5</Pages>
  <Words>1385</Words>
  <Characters>7622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8990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Thierry Dumas</cp:lastModifiedBy>
  <cp:revision>110</cp:revision>
  <cp:lastPrinted>1900-01-01T08:00:00Z</cp:lastPrinted>
  <dcterms:created xsi:type="dcterms:W3CDTF">2023-07-01T13:01:00Z</dcterms:created>
  <dcterms:modified xsi:type="dcterms:W3CDTF">2023-07-04T17:34:00Z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</Properties>
</file>