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8672F7" w:rsidR="00E61DAC" w:rsidRPr="005B217D" w:rsidRDefault="00CA6C65" w:rsidP="00536188">
            <w:pPr>
              <w:tabs>
                <w:tab w:val="left" w:pos="7200"/>
              </w:tabs>
              <w:spacing w:before="0"/>
              <w:rPr>
                <w:b/>
                <w:szCs w:val="22"/>
                <w:lang w:val="en-CA"/>
              </w:rPr>
            </w:pPr>
            <w:r>
              <w:t>3</w:t>
            </w:r>
            <w:r w:rsidR="00D30961">
              <w:t>1st</w:t>
            </w:r>
            <w:r w:rsidR="00084393" w:rsidRPr="00B648F1">
              <w:t xml:space="preserve"> Meeting</w:t>
            </w:r>
            <w:r w:rsidR="00084393">
              <w:rPr>
                <w:lang w:val="en-CA"/>
              </w:rPr>
              <w:t>,</w:t>
            </w:r>
            <w:r w:rsidR="00084393" w:rsidRPr="00B648F1">
              <w:rPr>
                <w:lang w:val="en-CA"/>
              </w:rPr>
              <w:t xml:space="preserve"> </w:t>
            </w:r>
            <w:r w:rsidR="00D30961">
              <w:rPr>
                <w:lang w:val="en-CA"/>
              </w:rPr>
              <w:t>Geneva</w:t>
            </w:r>
            <w:r>
              <w:rPr>
                <w:lang w:val="en-CA"/>
              </w:rPr>
              <w:t xml:space="preserve">, </w:t>
            </w:r>
            <w:r w:rsidR="00D30961">
              <w:rPr>
                <w:lang w:val="en-CA"/>
              </w:rPr>
              <w:t>CH</w:t>
            </w:r>
            <w:r>
              <w:rPr>
                <w:lang w:val="en-CA"/>
              </w:rPr>
              <w:t xml:space="preserve">, </w:t>
            </w:r>
            <w:r w:rsidR="00D30961">
              <w:rPr>
                <w:lang w:val="en-CA"/>
              </w:rPr>
              <w:t>1</w:t>
            </w:r>
            <w:r>
              <w:rPr>
                <w:lang w:val="en-CA"/>
              </w:rPr>
              <w:t>1–</w:t>
            </w:r>
            <w:r w:rsidR="00D30961">
              <w:rPr>
                <w:lang w:val="en-CA"/>
              </w:rPr>
              <w:t>19</w:t>
            </w:r>
            <w:r w:rsidRPr="00B648F1">
              <w:rPr>
                <w:lang w:val="en-CA"/>
              </w:rPr>
              <w:t xml:space="preserve"> </w:t>
            </w:r>
            <w:r w:rsidR="00D30961">
              <w:rPr>
                <w:lang w:val="en-CA"/>
              </w:rPr>
              <w:t>July</w:t>
            </w:r>
            <w:r>
              <w:rPr>
                <w:lang w:val="en-CA"/>
              </w:rPr>
              <w:t xml:space="preserve"> </w:t>
            </w:r>
            <w:r w:rsidRPr="00B648F1">
              <w:rPr>
                <w:lang w:val="en-CA"/>
              </w:rPr>
              <w:t>20</w:t>
            </w:r>
            <w:r>
              <w:rPr>
                <w:lang w:val="en-CA"/>
              </w:rPr>
              <w:t>23</w:t>
            </w:r>
          </w:p>
        </w:tc>
        <w:tc>
          <w:tcPr>
            <w:tcW w:w="3060" w:type="dxa"/>
          </w:tcPr>
          <w:p w14:paraId="59B7E346" w14:textId="0FF276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3566B1">
              <w:rPr>
                <w:lang w:val="en-CA"/>
              </w:rPr>
              <w:t>AE</w:t>
            </w:r>
            <w:r w:rsidR="003566B1">
              <w:rPr>
                <w:lang w:val="en-CA"/>
              </w:rPr>
              <w:t>0128-v1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76326A" w:rsidR="00E61DAC" w:rsidRPr="005B217D" w:rsidRDefault="000A035E" w:rsidP="009D7CE6">
            <w:pPr>
              <w:spacing w:before="60" w:after="60"/>
              <w:rPr>
                <w:b/>
                <w:szCs w:val="22"/>
                <w:lang w:val="en-CA"/>
              </w:rPr>
            </w:pPr>
            <w:r w:rsidRPr="000A035E">
              <w:rPr>
                <w:b/>
                <w:szCs w:val="22"/>
                <w:lang w:val="en-CA"/>
              </w:rPr>
              <w:t>AHG</w:t>
            </w:r>
            <w:r w:rsidR="008D6A1F">
              <w:rPr>
                <w:b/>
                <w:szCs w:val="22"/>
                <w:lang w:val="en-CA"/>
              </w:rPr>
              <w:t>9</w:t>
            </w:r>
            <w:r w:rsidRPr="000A035E">
              <w:rPr>
                <w:b/>
                <w:szCs w:val="22"/>
                <w:lang w:val="en-CA"/>
              </w:rPr>
              <w:t xml:space="preserve">: </w:t>
            </w:r>
            <w:r w:rsidR="008D6A1F">
              <w:rPr>
                <w:b/>
                <w:szCs w:val="22"/>
                <w:lang w:val="en-CA"/>
              </w:rPr>
              <w:t xml:space="preserve">On </w:t>
            </w:r>
            <w:r w:rsidR="0003747F">
              <w:rPr>
                <w:b/>
                <w:szCs w:val="22"/>
                <w:lang w:val="en-CA"/>
              </w:rPr>
              <w:t>NNPFC e</w:t>
            </w:r>
            <w:r w:rsidR="0003747F" w:rsidRPr="0003747F">
              <w:rPr>
                <w:b/>
                <w:szCs w:val="22"/>
                <w:lang w:val="en-CA"/>
              </w:rPr>
              <w:t>xtensibility</w:t>
            </w:r>
            <w:r w:rsidR="0003747F">
              <w:rPr>
                <w:b/>
                <w:szCs w:val="22"/>
                <w:lang w:val="en-CA"/>
              </w:rPr>
              <w:t xml:space="preserve"> and</w:t>
            </w:r>
            <w:r w:rsidR="0003747F" w:rsidRPr="0003747F">
              <w:rPr>
                <w:b/>
                <w:szCs w:val="22"/>
                <w:lang w:val="en-CA"/>
              </w:rPr>
              <w:t xml:space="preserve"> base filter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95237C" w:rsidR="00E61DAC" w:rsidRPr="008D6A1F" w:rsidRDefault="008D6A1F" w:rsidP="005F46FE">
            <w:pPr>
              <w:spacing w:before="60" w:after="60"/>
              <w:rPr>
                <w:lang w:val="en-CA"/>
              </w:rPr>
            </w:pPr>
            <w:r>
              <w:rPr>
                <w:lang w:val="de-DE"/>
              </w:rPr>
              <w:t>Ye-Kui Wang</w:t>
            </w:r>
            <w:r w:rsidR="005F46FE">
              <w:rPr>
                <w:lang w:val="de-DE"/>
              </w:rPr>
              <w:br/>
            </w:r>
            <w:r w:rsidRPr="005B217D">
              <w:rPr>
                <w:szCs w:val="22"/>
                <w:lang w:val="en-CA"/>
              </w:rPr>
              <w:br/>
            </w:r>
            <w:r>
              <w:rPr>
                <w:lang w:val="en-CA"/>
              </w:rPr>
              <w:t>8910 University Center Lane</w:t>
            </w:r>
            <w:r w:rsidRPr="005B217D">
              <w:rPr>
                <w:lang w:val="en-CA"/>
              </w:rPr>
              <w:br/>
            </w:r>
            <w:r>
              <w:rPr>
                <w:lang w:val="en-CA"/>
              </w:rPr>
              <w:t>San Diego, CA 92122, USA</w:t>
            </w:r>
          </w:p>
        </w:tc>
        <w:tc>
          <w:tcPr>
            <w:tcW w:w="900" w:type="dxa"/>
          </w:tcPr>
          <w:p w14:paraId="0140ECA2" w14:textId="45333283" w:rsidR="00E61DAC" w:rsidRPr="005B217D" w:rsidRDefault="00E61DAC">
            <w:pPr>
              <w:spacing w:before="60" w:after="60"/>
              <w:rPr>
                <w:szCs w:val="22"/>
                <w:lang w:val="en-CA"/>
              </w:rPr>
            </w:pPr>
            <w:r w:rsidRPr="000869D3">
              <w:rPr>
                <w:szCs w:val="22"/>
                <w:lang w:val="de-DE"/>
              </w:rPr>
              <w:br/>
            </w:r>
            <w:r w:rsidRPr="005B217D">
              <w:rPr>
                <w:szCs w:val="22"/>
                <w:lang w:val="en-CA"/>
              </w:rPr>
              <w:t>Email:</w:t>
            </w:r>
          </w:p>
        </w:tc>
        <w:tc>
          <w:tcPr>
            <w:tcW w:w="3060" w:type="dxa"/>
          </w:tcPr>
          <w:p w14:paraId="32C2ABFD" w14:textId="58259A90" w:rsidR="00E61DAC" w:rsidRPr="005B217D" w:rsidRDefault="00B60D4E" w:rsidP="005952A5">
            <w:pPr>
              <w:spacing w:before="60" w:after="60"/>
              <w:rPr>
                <w:szCs w:val="22"/>
                <w:lang w:val="en-CA"/>
              </w:rPr>
            </w:pPr>
            <w:r>
              <w:br/>
            </w:r>
            <w:hyperlink r:id="rId9" w:history="1">
              <w:r w:rsidRPr="00372759">
                <w:rPr>
                  <w:rStyle w:val="Hyperlink"/>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182245" w14:textId="61861D2C" w:rsidR="004C4826" w:rsidRPr="00CC23CD" w:rsidRDefault="00CC23CD" w:rsidP="009234A5">
      <w:pPr>
        <w:rPr>
          <w:rFonts w:eastAsia="Times New Roman"/>
          <w:lang w:val="en-GB"/>
        </w:rPr>
      </w:pPr>
      <w:r w:rsidRPr="00CC23CD">
        <w:rPr>
          <w:rFonts w:eastAsia="Times New Roman"/>
          <w:lang w:val="en-GB"/>
        </w:rPr>
        <w:t>This contribution proposes the following changes to the NNPFC SEI message:</w:t>
      </w:r>
    </w:p>
    <w:p w14:paraId="5A97EC58" w14:textId="77777777" w:rsidR="00CC23CD" w:rsidRDefault="00CC23CD" w:rsidP="00CC23C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T</w:t>
      </w:r>
      <w:r w:rsidRPr="00CC23CD">
        <w:rPr>
          <w:rFonts w:ascii="Times New Roman" w:eastAsia="DengXian" w:hAnsi="Times New Roman" w:cs="Times New Roman"/>
          <w:kern w:val="0"/>
          <w:szCs w:val="20"/>
          <w:lang w:val="en-GB"/>
          <w14:ligatures w14:val="none"/>
        </w:rPr>
        <w:t>he metadata extension mechanism, enabled by the syntax elements nnpfc_metadata_extension_num_bits and nnpfc_reserved_metadata_extension, is specified to be applied only when nnpfc_mode_idc is equal to 0</w:t>
      </w:r>
      <w:r>
        <w:rPr>
          <w:rFonts w:ascii="Times New Roman" w:eastAsia="DengXian" w:hAnsi="Times New Roman" w:cs="Times New Roman"/>
          <w:kern w:val="0"/>
          <w:szCs w:val="20"/>
          <w:lang w:val="en-GB"/>
          <w14:ligatures w14:val="none"/>
        </w:rPr>
        <w:t>, by making the following changes:</w:t>
      </w:r>
    </w:p>
    <w:p w14:paraId="11C5C821" w14:textId="548E9BF9" w:rsidR="00CC23CD" w:rsidRDefault="00CC23CD" w:rsidP="00CC23CD">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T</w:t>
      </w:r>
      <w:r w:rsidRPr="00CC23CD">
        <w:rPr>
          <w:rFonts w:ascii="Times New Roman" w:eastAsia="DengXian" w:hAnsi="Times New Roman" w:cs="Times New Roman"/>
          <w:kern w:val="0"/>
          <w:szCs w:val="20"/>
          <w:lang w:val="en-GB"/>
          <w14:ligatures w14:val="none"/>
        </w:rPr>
        <w:t>he signalling of the syntax element nnpfc_metadata_extension_num_bits is skipped when nnpfc_mode_idc is not equal to 0.</w:t>
      </w:r>
    </w:p>
    <w:p w14:paraId="3E9859EE" w14:textId="1176CB6A" w:rsidR="00CC23CD" w:rsidRDefault="007959CE" w:rsidP="00CC23CD">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It is constrained that, w</w:t>
      </w:r>
      <w:r w:rsidR="00CC23CD" w:rsidRPr="00CC23CD">
        <w:rPr>
          <w:rFonts w:ascii="Times New Roman" w:eastAsia="DengXian" w:hAnsi="Times New Roman" w:cs="Times New Roman"/>
          <w:kern w:val="0"/>
          <w:szCs w:val="20"/>
          <w:lang w:val="en-GB"/>
          <w14:ligatures w14:val="none"/>
        </w:rPr>
        <w:t>hen nnpfc_metadata_extension_num_bits is not present, its value is inferred to be equal to 0.</w:t>
      </w:r>
    </w:p>
    <w:p w14:paraId="1769B725" w14:textId="77777777" w:rsidR="00DF2540" w:rsidRDefault="00DF2540" w:rsidP="00CC23C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Update </w:t>
      </w:r>
      <w:r w:rsidR="00BE7A4C">
        <w:rPr>
          <w:rFonts w:ascii="Times New Roman" w:eastAsia="DengXian" w:hAnsi="Times New Roman" w:cs="Times New Roman"/>
          <w:kern w:val="0"/>
          <w:szCs w:val="20"/>
          <w:lang w:val="en-GB"/>
          <w14:ligatures w14:val="none"/>
        </w:rPr>
        <w:t xml:space="preserve">the constraint on </w:t>
      </w:r>
      <w:r>
        <w:rPr>
          <w:rFonts w:ascii="Times New Roman" w:eastAsia="DengXian" w:hAnsi="Times New Roman" w:cs="Times New Roman"/>
          <w:kern w:val="0"/>
          <w:szCs w:val="20"/>
          <w:lang w:val="en-GB"/>
          <w14:ligatures w14:val="none"/>
        </w:rPr>
        <w:t xml:space="preserve">when </w:t>
      </w:r>
      <w:r w:rsidR="00BE7A4C">
        <w:rPr>
          <w:rFonts w:ascii="Times New Roman" w:eastAsia="DengXian" w:hAnsi="Times New Roman" w:cs="Times New Roman"/>
          <w:kern w:val="0"/>
          <w:szCs w:val="20"/>
          <w:lang w:val="en-GB"/>
          <w14:ligatures w14:val="none"/>
        </w:rPr>
        <w:t xml:space="preserve">an NNPFC SEI message </w:t>
      </w:r>
      <w:r>
        <w:rPr>
          <w:rFonts w:ascii="Times New Roman" w:eastAsia="DengXian" w:hAnsi="Times New Roman" w:cs="Times New Roman"/>
          <w:kern w:val="0"/>
          <w:szCs w:val="20"/>
          <w:lang w:val="en-GB"/>
          <w14:ligatures w14:val="none"/>
        </w:rPr>
        <w:t xml:space="preserve">shall be a </w:t>
      </w:r>
      <w:r w:rsidRPr="00DF2540">
        <w:rPr>
          <w:rFonts w:ascii="Times New Roman" w:eastAsia="DengXian" w:hAnsi="Times New Roman" w:cs="Times New Roman"/>
          <w:kern w:val="0"/>
          <w:szCs w:val="20"/>
          <w:lang w:val="en-GB"/>
          <w14:ligatures w14:val="none"/>
        </w:rPr>
        <w:t>repetition of the first NNPFC SEI message</w:t>
      </w:r>
      <w:r>
        <w:rPr>
          <w:rFonts w:ascii="Times New Roman" w:eastAsia="DengXian" w:hAnsi="Times New Roman" w:cs="Times New Roman"/>
          <w:kern w:val="0"/>
          <w:szCs w:val="20"/>
          <w:lang w:val="en-GB"/>
          <w14:ligatures w14:val="none"/>
        </w:rPr>
        <w:t xml:space="preserve"> in the CLVS to be as follows, such that </w:t>
      </w:r>
      <w:r w:rsidR="00BE7A4C" w:rsidRPr="00BE7A4C">
        <w:rPr>
          <w:rFonts w:ascii="Times New Roman" w:eastAsia="DengXian" w:hAnsi="Times New Roman" w:cs="Times New Roman"/>
          <w:kern w:val="0"/>
          <w:szCs w:val="20"/>
          <w:lang w:val="en-GB"/>
          <w14:ligatures w14:val="none"/>
        </w:rPr>
        <w:t>it is clearly specified that the current CLVS is the CLVS containing the NNPFC SEI message nnpfcB, and that the first NNPFC SEI message nnpfcA is within the current CLVS</w:t>
      </w:r>
      <w:r>
        <w:rPr>
          <w:rFonts w:ascii="Times New Roman" w:eastAsia="DengXian" w:hAnsi="Times New Roman" w:cs="Times New Roman"/>
          <w:kern w:val="0"/>
          <w:szCs w:val="20"/>
          <w:lang w:val="en-GB"/>
          <w14:ligatures w14:val="none"/>
        </w:rPr>
        <w:t>:</w:t>
      </w:r>
    </w:p>
    <w:p w14:paraId="6D93A5BA" w14:textId="5461B66D" w:rsidR="00DF2540" w:rsidRDefault="00DF2540" w:rsidP="00DF25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080"/>
        <w:contextualSpacing w:val="0"/>
        <w:jc w:val="both"/>
        <w:textAlignment w:val="baseline"/>
        <w:rPr>
          <w:rFonts w:ascii="Times New Roman" w:eastAsia="DengXian" w:hAnsi="Times New Roman" w:cs="Times New Roman"/>
          <w:kern w:val="0"/>
          <w:szCs w:val="20"/>
          <w:lang w:val="en-GB"/>
          <w14:ligatures w14:val="none"/>
        </w:rPr>
      </w:pPr>
      <w:r w:rsidRPr="00DF2540">
        <w:rPr>
          <w:rFonts w:ascii="Times New Roman" w:eastAsia="DengXian" w:hAnsi="Times New Roman" w:cs="Times New Roman"/>
          <w:kern w:val="0"/>
          <w:szCs w:val="20"/>
          <w:lang w:val="en-GB"/>
          <w14:ligatures w14:val="none"/>
        </w:rPr>
        <w:t>When an NNPFC SEI message nnpfcB is not the first NNPFC SEI message, in decoding order, that has a particular nnpfc_id value within the current CLVS, which contains nnpfcB, and the value of nnpfc_base_flag is equal to 1, the NNPFC SEI message shall be a repetition of the first NNPFC SEI message nnpfcA with the same nnpfc_id value, in decoding order, within the current CLVS, i.e., the payload content of nnpfcB shall be the same as that of nnpfcA.</w:t>
      </w:r>
    </w:p>
    <w:p w14:paraId="7BE2F35B" w14:textId="423451F9" w:rsidR="00CC23CD" w:rsidRPr="00CC23CD" w:rsidRDefault="00CC23CD" w:rsidP="00DF2540">
      <w:pPr>
        <w:rPr>
          <w:rFonts w:eastAsia="DengXian"/>
          <w:lang w:val="en-GB"/>
        </w:rPr>
      </w:pPr>
    </w:p>
    <w:p w14:paraId="7D2AC1F0" w14:textId="685DE0D3" w:rsidR="00745F6B" w:rsidRPr="005B217D" w:rsidRDefault="0003747F" w:rsidP="00E11923">
      <w:pPr>
        <w:pStyle w:val="Heading1"/>
        <w:rPr>
          <w:lang w:val="en-CA"/>
        </w:rPr>
      </w:pPr>
      <w:r>
        <w:rPr>
          <w:lang w:val="en-CA" w:eastAsia="zh-CN"/>
        </w:rPr>
        <w:t>On NNPFC extensibility</w:t>
      </w:r>
    </w:p>
    <w:p w14:paraId="3EFFF757" w14:textId="6EDD87FB" w:rsidR="0003747F" w:rsidRPr="005B217D" w:rsidRDefault="0003747F" w:rsidP="0003747F">
      <w:pPr>
        <w:pStyle w:val="Heading2"/>
        <w:rPr>
          <w:lang w:val="en-CA"/>
        </w:rPr>
      </w:pPr>
      <w:r>
        <w:rPr>
          <w:lang w:val="en-CA" w:eastAsia="zh-CN"/>
        </w:rPr>
        <w:t>Introduction</w:t>
      </w:r>
    </w:p>
    <w:p w14:paraId="2F31B52A" w14:textId="77777777" w:rsidR="0003747F" w:rsidRDefault="0003747F" w:rsidP="00F774D8">
      <w:r>
        <w:t xml:space="preserve">When nnpfc_mode_idc is equal to 1, the general SEI extension mechanism, enabled by the syntax element </w:t>
      </w:r>
      <w:r w:rsidRPr="0091685F">
        <w:t xml:space="preserve">sei_reserved_payload_extension_data </w:t>
      </w:r>
      <w:r>
        <w:t xml:space="preserve">in the </w:t>
      </w:r>
      <w:r w:rsidRPr="00562CFD">
        <w:rPr>
          <w:noProof/>
        </w:rPr>
        <w:t>sei_payload(</w:t>
      </w:r>
      <w:r>
        <w:rPr>
          <w:noProof/>
        </w:rPr>
        <w:t xml:space="preserve"> ) syntax and the syntax condition for presence of this syntax element, can be applied, same </w:t>
      </w:r>
      <w:r>
        <w:t>as for all other SEI messages.</w:t>
      </w:r>
    </w:p>
    <w:p w14:paraId="443BA345" w14:textId="77777777" w:rsidR="0003747F" w:rsidRDefault="0003747F" w:rsidP="00F774D8">
      <w:r>
        <w:t xml:space="preserve">When nnpfc_mode_idc is equal to 0, that general SEI extension mechanism cannot be applied due to the use of </w:t>
      </w:r>
      <w:r w:rsidRPr="0091685F">
        <w:rPr>
          <w:lang w:val="en-GB"/>
        </w:rPr>
        <w:t xml:space="preserve">more_data_in_payload( ) for the loop of </w:t>
      </w:r>
      <w:r>
        <w:rPr>
          <w:lang w:val="en-GB"/>
        </w:rPr>
        <w:t xml:space="preserve">the </w:t>
      </w:r>
      <w:r w:rsidRPr="002C4B1D">
        <w:rPr>
          <w:lang w:val="en-GB"/>
        </w:rPr>
        <w:t>nnpfc_payload_byte[ i ]</w:t>
      </w:r>
      <w:r>
        <w:rPr>
          <w:lang w:val="en-GB"/>
        </w:rPr>
        <w:t xml:space="preserve"> syntax elements. To enable future extensibility for the case of </w:t>
      </w:r>
      <w:r>
        <w:t xml:space="preserve">nnpfc_mode_idc equal to 0 in a backward compatible manner, the </w:t>
      </w:r>
      <w:r w:rsidRPr="009770BA">
        <w:lastRenderedPageBreak/>
        <w:t>metadata</w:t>
      </w:r>
      <w:r>
        <w:t xml:space="preserve"> </w:t>
      </w:r>
      <w:r w:rsidRPr="009770BA">
        <w:t>extension</w:t>
      </w:r>
      <w:r>
        <w:t xml:space="preserve"> mechanism, enabled by the syntax elements </w:t>
      </w:r>
      <w:r w:rsidRPr="006F4B04">
        <w:rPr>
          <w:noProof/>
          <w:lang w:val="en-CA"/>
        </w:rPr>
        <w:t>nnpfc_metadata_extension_num_bits</w:t>
      </w:r>
      <w:r>
        <w:t xml:space="preserve"> and </w:t>
      </w:r>
      <w:r w:rsidRPr="002C4B1D">
        <w:t>nnpfc_reserved_metadata_extension</w:t>
      </w:r>
      <w:r>
        <w:t>, was included.</w:t>
      </w:r>
    </w:p>
    <w:p w14:paraId="3D4944BA" w14:textId="3EF35805" w:rsidR="0003747F" w:rsidRDefault="0003747F" w:rsidP="00F774D8">
      <w:pPr>
        <w:rPr>
          <w:lang w:val="en-CA"/>
        </w:rPr>
      </w:pPr>
      <w:r>
        <w:t xml:space="preserve">However, currently the </w:t>
      </w:r>
      <w:r w:rsidRPr="009770BA">
        <w:t>metadata</w:t>
      </w:r>
      <w:r>
        <w:t xml:space="preserve"> </w:t>
      </w:r>
      <w:r w:rsidRPr="009770BA">
        <w:t>extension</w:t>
      </w:r>
      <w:r>
        <w:t xml:space="preserve"> mechanism also applies when nnpfc_mode_idc is equal to 1, which adds complexity unnecessarily.</w:t>
      </w:r>
    </w:p>
    <w:p w14:paraId="7631CC2E" w14:textId="3FF41AB7" w:rsidR="0003747F" w:rsidRDefault="0003747F" w:rsidP="00F774D8">
      <w:r>
        <w:rPr>
          <w:lang w:val="en-CA"/>
        </w:rPr>
        <w:t xml:space="preserve">It is therefore proposed that </w:t>
      </w:r>
      <w:r>
        <w:t xml:space="preserve">the </w:t>
      </w:r>
      <w:r w:rsidRPr="009770BA">
        <w:t>metadata</w:t>
      </w:r>
      <w:r>
        <w:t xml:space="preserve"> </w:t>
      </w:r>
      <w:r w:rsidRPr="009770BA">
        <w:t>extension</w:t>
      </w:r>
      <w:r>
        <w:t xml:space="preserve"> mechanism, enabled by the syntax elements </w:t>
      </w:r>
      <w:r w:rsidRPr="006F4B04">
        <w:rPr>
          <w:noProof/>
          <w:lang w:val="en-CA"/>
        </w:rPr>
        <w:t>nnpfc_metadata_extension_num_bits</w:t>
      </w:r>
      <w:r>
        <w:t xml:space="preserve"> and </w:t>
      </w:r>
      <w:r w:rsidRPr="002C4B1D">
        <w:t>nnpfc_reserved_metadata_extension</w:t>
      </w:r>
      <w:r>
        <w:t>, is specified to be applied only when nnpfc_mode_idc is equal to 0.</w:t>
      </w:r>
    </w:p>
    <w:p w14:paraId="195E42DF" w14:textId="24625C82" w:rsidR="0003747F" w:rsidRPr="005B217D" w:rsidRDefault="0003747F" w:rsidP="0003747F">
      <w:pPr>
        <w:pStyle w:val="Heading2"/>
        <w:rPr>
          <w:lang w:val="en-CA"/>
        </w:rPr>
      </w:pPr>
      <w:r>
        <w:rPr>
          <w:lang w:val="en-CA" w:eastAsia="zh-CN"/>
        </w:rPr>
        <w:t>Proposal</w:t>
      </w:r>
    </w:p>
    <w:p w14:paraId="0BE0EDFB" w14:textId="65178F04" w:rsidR="00F774D8" w:rsidRDefault="00F774D8" w:rsidP="00F774D8">
      <w:pPr>
        <w:rPr>
          <w:lang w:val="en-CA"/>
        </w:rPr>
      </w:pPr>
      <w:r w:rsidRPr="009578BD">
        <w:rPr>
          <w:lang w:val="en-CA"/>
        </w:rPr>
        <w:t xml:space="preserve">The proposed text changes are as follows (additions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63CB9528" w14:textId="77777777" w:rsidR="0003747F" w:rsidRDefault="0003747F" w:rsidP="00F774D8">
      <w:pPr>
        <w:rPr>
          <w:lang w:val="en-CA"/>
        </w:rPr>
      </w:pPr>
    </w:p>
    <w:p w14:paraId="306DB856" w14:textId="77777777" w:rsidR="0003747F" w:rsidRPr="0003747F" w:rsidRDefault="0003747F" w:rsidP="0003747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sz w:val="20"/>
          <w:lang w:val="en-GB" w:eastAsia="zh-CN"/>
        </w:rPr>
      </w:pPr>
      <w:r w:rsidRPr="0003747F">
        <w:rPr>
          <w:rFonts w:eastAsia="Malgun Gothic" w:cstheme="minorBidi"/>
          <w:b/>
          <w:bCs/>
          <w:noProof/>
          <w:sz w:val="20"/>
          <w:lang w:val="en-CA" w:eastAsia="zh-CN"/>
        </w:rPr>
        <w:t xml:space="preserve">8.28.2.1 </w:t>
      </w:r>
      <w:r w:rsidRPr="0003747F">
        <w:rPr>
          <w:rFonts w:eastAsia="Malgun Gothic" w:cstheme="minorBidi"/>
          <w:b/>
          <w:bCs/>
          <w:sz w:val="20"/>
          <w:lang w:val="en-GB" w:eastAsia="zh-CN"/>
        </w:rPr>
        <w:t>Neural-network post-filter characteristics SEI message syntax</w:t>
      </w:r>
    </w:p>
    <w:p w14:paraId="7C45898A" w14:textId="77777777" w:rsidR="0003747F" w:rsidRPr="0003747F" w:rsidRDefault="0003747F" w:rsidP="000374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7"/>
      </w:tblGrid>
      <w:tr w:rsidR="0003747F" w:rsidRPr="0003747F" w14:paraId="00684DCA" w14:textId="77777777" w:rsidTr="006F7363">
        <w:trPr>
          <w:trHeight w:val="204"/>
          <w:jc w:val="center"/>
        </w:trPr>
        <w:tc>
          <w:tcPr>
            <w:tcW w:w="7920" w:type="dxa"/>
          </w:tcPr>
          <w:p w14:paraId="12BA6C38" w14:textId="77777777" w:rsidR="0003747F" w:rsidRPr="0003747F" w:rsidRDefault="0003747F" w:rsidP="000374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nn_post_filter_characteristics( payloadSize ) {</w:t>
            </w:r>
          </w:p>
        </w:tc>
        <w:tc>
          <w:tcPr>
            <w:tcW w:w="1147" w:type="dxa"/>
          </w:tcPr>
          <w:p w14:paraId="14D66834" w14:textId="77777777" w:rsidR="0003747F" w:rsidRPr="0003747F" w:rsidRDefault="0003747F" w:rsidP="000374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
                <w:bCs/>
                <w:sz w:val="20"/>
                <w:lang w:val="en-GB" w:eastAsia="zh-CN"/>
              </w:rPr>
              <w:t>Descriptor</w:t>
            </w:r>
          </w:p>
        </w:tc>
      </w:tr>
      <w:tr w:rsidR="0003747F" w:rsidRPr="0003747F" w14:paraId="7D2D1DE5" w14:textId="77777777" w:rsidTr="006F7363">
        <w:trPr>
          <w:trHeight w:val="204"/>
          <w:jc w:val="center"/>
        </w:trPr>
        <w:tc>
          <w:tcPr>
            <w:tcW w:w="7920" w:type="dxa"/>
          </w:tcPr>
          <w:p w14:paraId="3C7CE904"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b/>
                <w:bCs/>
                <w:sz w:val="20"/>
                <w:lang w:val="en-GB" w:eastAsia="zh-CN"/>
              </w:rPr>
              <w:t>nnpfc_purpose</w:t>
            </w:r>
          </w:p>
        </w:tc>
        <w:tc>
          <w:tcPr>
            <w:tcW w:w="1147" w:type="dxa"/>
          </w:tcPr>
          <w:p w14:paraId="1F0425DC"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u(16)</w:t>
            </w:r>
          </w:p>
        </w:tc>
      </w:tr>
      <w:tr w:rsidR="0003747F" w:rsidRPr="0003747F" w14:paraId="784C7D63" w14:textId="77777777" w:rsidTr="006F7363">
        <w:trPr>
          <w:trHeight w:val="204"/>
          <w:jc w:val="center"/>
        </w:trPr>
        <w:tc>
          <w:tcPr>
            <w:tcW w:w="7920" w:type="dxa"/>
          </w:tcPr>
          <w:p w14:paraId="46E0C424"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b/>
                <w:sz w:val="20"/>
                <w:lang w:val="en-GB" w:eastAsia="zh-CN"/>
              </w:rPr>
            </w:pPr>
            <w:r w:rsidRPr="0003747F">
              <w:rPr>
                <w:rFonts w:eastAsiaTheme="minorEastAsia" w:cstheme="minorBidi"/>
                <w:sz w:val="20"/>
                <w:lang w:val="en-GB" w:eastAsia="zh-CN"/>
              </w:rPr>
              <w:tab/>
            </w:r>
            <w:r w:rsidRPr="0003747F">
              <w:rPr>
                <w:rFonts w:eastAsiaTheme="minorEastAsia" w:cstheme="minorBidi"/>
                <w:b/>
                <w:sz w:val="20"/>
                <w:lang w:val="en-GB" w:eastAsia="zh-CN"/>
              </w:rPr>
              <w:t>nnpfc_id</w:t>
            </w:r>
          </w:p>
        </w:tc>
        <w:tc>
          <w:tcPr>
            <w:tcW w:w="1147" w:type="dxa"/>
          </w:tcPr>
          <w:p w14:paraId="37D16CEC"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ue(v)</w:t>
            </w:r>
          </w:p>
        </w:tc>
      </w:tr>
      <w:tr w:rsidR="0003747F" w:rsidRPr="0003747F" w14:paraId="402F3FE8" w14:textId="77777777" w:rsidTr="006F7363">
        <w:trPr>
          <w:trHeight w:val="204"/>
          <w:jc w:val="center"/>
        </w:trPr>
        <w:tc>
          <w:tcPr>
            <w:tcW w:w="7920" w:type="dxa"/>
          </w:tcPr>
          <w:p w14:paraId="29732F22"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b/>
                <w:bCs/>
                <w:sz w:val="20"/>
                <w:lang w:val="en-GB" w:eastAsia="zh-CN"/>
              </w:rPr>
              <w:t>nnpfc_base_flag</w:t>
            </w:r>
          </w:p>
        </w:tc>
        <w:tc>
          <w:tcPr>
            <w:tcW w:w="1147" w:type="dxa"/>
          </w:tcPr>
          <w:p w14:paraId="42E4020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u(1)</w:t>
            </w:r>
          </w:p>
        </w:tc>
      </w:tr>
      <w:tr w:rsidR="0003747F" w:rsidRPr="0003747F" w14:paraId="3ACFED5B" w14:textId="77777777" w:rsidTr="006F7363">
        <w:trPr>
          <w:trHeight w:val="204"/>
          <w:jc w:val="center"/>
        </w:trPr>
        <w:tc>
          <w:tcPr>
            <w:tcW w:w="7920" w:type="dxa"/>
          </w:tcPr>
          <w:p w14:paraId="6FB36DF0"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b/>
                <w:bCs/>
                <w:sz w:val="20"/>
                <w:lang w:val="en-GB" w:eastAsia="zh-CN"/>
              </w:rPr>
              <w:t>nnpfc_mode_idc</w:t>
            </w:r>
          </w:p>
        </w:tc>
        <w:tc>
          <w:tcPr>
            <w:tcW w:w="1147" w:type="dxa"/>
          </w:tcPr>
          <w:p w14:paraId="518D750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ue(v)</w:t>
            </w:r>
          </w:p>
        </w:tc>
      </w:tr>
      <w:tr w:rsidR="0003747F" w:rsidRPr="0003747F" w14:paraId="5BC4FB0F" w14:textId="77777777" w:rsidTr="006F7363">
        <w:trPr>
          <w:trHeight w:val="204"/>
          <w:jc w:val="center"/>
        </w:trPr>
        <w:tc>
          <w:tcPr>
            <w:tcW w:w="7920" w:type="dxa"/>
          </w:tcPr>
          <w:p w14:paraId="55D1850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03747F">
              <w:rPr>
                <w:rFonts w:eastAsiaTheme="minorEastAsia" w:cstheme="minorBidi"/>
                <w:color w:val="000000" w:themeColor="text1"/>
                <w:sz w:val="20"/>
                <w:lang w:val="en-GB" w:eastAsia="zh-CN"/>
              </w:rPr>
              <w:tab/>
              <w:t>if( nnpfc_mode_idc  = =  1 ) {</w:t>
            </w:r>
          </w:p>
        </w:tc>
        <w:tc>
          <w:tcPr>
            <w:tcW w:w="1147" w:type="dxa"/>
          </w:tcPr>
          <w:p w14:paraId="61E9A753"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03747F" w:rsidRPr="0003747F" w14:paraId="60EBD4FC" w14:textId="77777777" w:rsidTr="006F7363">
        <w:trPr>
          <w:trHeight w:val="204"/>
          <w:jc w:val="center"/>
        </w:trPr>
        <w:tc>
          <w:tcPr>
            <w:tcW w:w="7920" w:type="dxa"/>
          </w:tcPr>
          <w:p w14:paraId="2EE05B79"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03747F">
              <w:rPr>
                <w:rFonts w:eastAsiaTheme="minorEastAsia" w:cstheme="minorBidi"/>
                <w:color w:val="000000" w:themeColor="text1"/>
                <w:sz w:val="20"/>
                <w:lang w:val="en-GB" w:eastAsia="zh-CN"/>
              </w:rPr>
              <w:tab/>
            </w:r>
            <w:r w:rsidRPr="0003747F">
              <w:rPr>
                <w:rFonts w:eastAsiaTheme="minorEastAsia" w:cstheme="minorBidi"/>
                <w:color w:val="000000" w:themeColor="text1"/>
                <w:sz w:val="20"/>
                <w:lang w:val="en-GB" w:eastAsia="zh-CN"/>
              </w:rPr>
              <w:tab/>
              <w:t>while( !byte_aligned( ) )</w:t>
            </w:r>
          </w:p>
        </w:tc>
        <w:tc>
          <w:tcPr>
            <w:tcW w:w="1147" w:type="dxa"/>
          </w:tcPr>
          <w:p w14:paraId="7021EF72"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03747F" w:rsidRPr="0003747F" w14:paraId="38EA8B74" w14:textId="77777777" w:rsidTr="006F7363">
        <w:trPr>
          <w:trHeight w:val="204"/>
          <w:jc w:val="center"/>
        </w:trPr>
        <w:tc>
          <w:tcPr>
            <w:tcW w:w="7920" w:type="dxa"/>
          </w:tcPr>
          <w:p w14:paraId="5256A907"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03747F">
              <w:rPr>
                <w:rFonts w:eastAsiaTheme="minorEastAsia" w:cstheme="minorBidi"/>
                <w:color w:val="000000" w:themeColor="text1"/>
                <w:sz w:val="20"/>
                <w:lang w:val="en-GB" w:eastAsia="zh-CN"/>
              </w:rPr>
              <w:tab/>
            </w:r>
            <w:r w:rsidRPr="0003747F">
              <w:rPr>
                <w:rFonts w:eastAsiaTheme="minorEastAsia" w:cstheme="minorBidi"/>
                <w:color w:val="000000" w:themeColor="text1"/>
                <w:sz w:val="20"/>
                <w:lang w:val="en-GB" w:eastAsia="zh-CN"/>
              </w:rPr>
              <w:tab/>
            </w:r>
            <w:r w:rsidRPr="0003747F">
              <w:rPr>
                <w:rFonts w:eastAsiaTheme="minorEastAsia" w:cstheme="minorBidi"/>
                <w:color w:val="000000" w:themeColor="text1"/>
                <w:sz w:val="20"/>
                <w:lang w:val="en-GB" w:eastAsia="zh-CN"/>
              </w:rPr>
              <w:tab/>
            </w:r>
            <w:r w:rsidRPr="0003747F">
              <w:rPr>
                <w:rFonts w:eastAsiaTheme="minorEastAsia" w:cstheme="minorBidi"/>
                <w:b/>
                <w:bCs/>
                <w:color w:val="000000" w:themeColor="text1"/>
                <w:sz w:val="20"/>
                <w:lang w:val="en-GB" w:eastAsia="zh-CN"/>
              </w:rPr>
              <w:t>nnpfc_reserved_zero_bit_a</w:t>
            </w:r>
          </w:p>
        </w:tc>
        <w:tc>
          <w:tcPr>
            <w:tcW w:w="1147" w:type="dxa"/>
          </w:tcPr>
          <w:p w14:paraId="619F5772"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r w:rsidRPr="0003747F">
              <w:rPr>
                <w:rFonts w:eastAsiaTheme="minorEastAsia" w:cstheme="minorBidi"/>
                <w:bCs/>
                <w:color w:val="000000" w:themeColor="text1"/>
                <w:sz w:val="20"/>
                <w:lang w:val="en-GB" w:eastAsia="zh-CN"/>
              </w:rPr>
              <w:t>u(1)</w:t>
            </w:r>
          </w:p>
        </w:tc>
      </w:tr>
      <w:tr w:rsidR="0003747F" w:rsidRPr="0003747F" w14:paraId="631CBA1D" w14:textId="77777777" w:rsidTr="006F7363">
        <w:trPr>
          <w:trHeight w:val="204"/>
          <w:jc w:val="center"/>
        </w:trPr>
        <w:tc>
          <w:tcPr>
            <w:tcW w:w="7920" w:type="dxa"/>
          </w:tcPr>
          <w:p w14:paraId="18F4AF3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03747F">
              <w:rPr>
                <w:rFonts w:eastAsiaTheme="minorEastAsia" w:cstheme="minorBidi"/>
                <w:color w:val="000000" w:themeColor="text1"/>
                <w:sz w:val="20"/>
                <w:lang w:val="en-GB" w:eastAsia="zh-CN"/>
              </w:rPr>
              <w:tab/>
            </w:r>
            <w:r w:rsidRPr="0003747F">
              <w:rPr>
                <w:rFonts w:eastAsiaTheme="minorEastAsia" w:cstheme="minorBidi"/>
                <w:color w:val="000000" w:themeColor="text1"/>
                <w:sz w:val="20"/>
                <w:lang w:val="en-GB" w:eastAsia="zh-CN"/>
              </w:rPr>
              <w:tab/>
            </w:r>
            <w:r w:rsidRPr="0003747F">
              <w:rPr>
                <w:rFonts w:eastAsiaTheme="minorEastAsia" w:cstheme="minorBidi"/>
                <w:b/>
                <w:bCs/>
                <w:color w:val="000000" w:themeColor="text1"/>
                <w:sz w:val="20"/>
                <w:lang w:val="en-GB" w:eastAsia="zh-CN"/>
              </w:rPr>
              <w:t>nnpfc_tag_uri</w:t>
            </w:r>
          </w:p>
        </w:tc>
        <w:tc>
          <w:tcPr>
            <w:tcW w:w="1147" w:type="dxa"/>
          </w:tcPr>
          <w:p w14:paraId="7DF2B52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r w:rsidRPr="0003747F">
              <w:rPr>
                <w:rFonts w:eastAsiaTheme="minorEastAsia" w:cstheme="minorBidi"/>
                <w:bCs/>
                <w:color w:val="000000" w:themeColor="text1"/>
                <w:sz w:val="20"/>
                <w:lang w:val="en-GB" w:eastAsia="zh-CN"/>
              </w:rPr>
              <w:t>st(v)</w:t>
            </w:r>
          </w:p>
        </w:tc>
      </w:tr>
      <w:tr w:rsidR="0003747F" w:rsidRPr="0003747F" w14:paraId="1C205B11" w14:textId="77777777" w:rsidTr="006F7363">
        <w:trPr>
          <w:trHeight w:val="204"/>
          <w:jc w:val="center"/>
        </w:trPr>
        <w:tc>
          <w:tcPr>
            <w:tcW w:w="7920" w:type="dxa"/>
          </w:tcPr>
          <w:p w14:paraId="601CCAA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03747F">
              <w:rPr>
                <w:rFonts w:eastAsiaTheme="minorEastAsia" w:cstheme="minorBidi"/>
                <w:color w:val="000000" w:themeColor="text1"/>
                <w:sz w:val="20"/>
                <w:lang w:val="en-GB" w:eastAsia="zh-CN"/>
              </w:rPr>
              <w:tab/>
            </w:r>
            <w:r w:rsidRPr="0003747F">
              <w:rPr>
                <w:rFonts w:eastAsiaTheme="minorEastAsia" w:cstheme="minorBidi"/>
                <w:color w:val="000000" w:themeColor="text1"/>
                <w:sz w:val="20"/>
                <w:lang w:val="en-GB" w:eastAsia="zh-CN"/>
              </w:rPr>
              <w:tab/>
            </w:r>
            <w:r w:rsidRPr="0003747F">
              <w:rPr>
                <w:rFonts w:eastAsiaTheme="minorEastAsia" w:cstheme="minorBidi"/>
                <w:b/>
                <w:bCs/>
                <w:color w:val="000000" w:themeColor="text1"/>
                <w:sz w:val="20"/>
                <w:lang w:val="en-GB" w:eastAsia="zh-CN"/>
              </w:rPr>
              <w:t>nnpfc_uri</w:t>
            </w:r>
          </w:p>
        </w:tc>
        <w:tc>
          <w:tcPr>
            <w:tcW w:w="1147" w:type="dxa"/>
          </w:tcPr>
          <w:p w14:paraId="4B97DDAF"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r w:rsidRPr="0003747F">
              <w:rPr>
                <w:rFonts w:eastAsiaTheme="minorEastAsia" w:cstheme="minorBidi"/>
                <w:bCs/>
                <w:color w:val="000000" w:themeColor="text1"/>
                <w:sz w:val="20"/>
                <w:lang w:val="en-GB" w:eastAsia="zh-CN"/>
              </w:rPr>
              <w:t>st(v)</w:t>
            </w:r>
          </w:p>
        </w:tc>
      </w:tr>
      <w:tr w:rsidR="0003747F" w:rsidRPr="0003747F" w14:paraId="13023606" w14:textId="77777777" w:rsidTr="006F7363">
        <w:trPr>
          <w:trHeight w:val="204"/>
          <w:jc w:val="center"/>
        </w:trPr>
        <w:tc>
          <w:tcPr>
            <w:tcW w:w="7920" w:type="dxa"/>
          </w:tcPr>
          <w:p w14:paraId="20526283"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03747F">
              <w:rPr>
                <w:rFonts w:eastAsiaTheme="minorEastAsia" w:cstheme="minorBidi"/>
                <w:color w:val="000000" w:themeColor="text1"/>
                <w:sz w:val="20"/>
                <w:lang w:val="en-GB" w:eastAsia="zh-CN"/>
              </w:rPr>
              <w:tab/>
              <w:t>}</w:t>
            </w:r>
          </w:p>
        </w:tc>
        <w:tc>
          <w:tcPr>
            <w:tcW w:w="1147" w:type="dxa"/>
          </w:tcPr>
          <w:p w14:paraId="1399EC12"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03747F" w:rsidRPr="0003747F" w14:paraId="09AEABD2" w14:textId="77777777" w:rsidTr="006F7363">
        <w:trPr>
          <w:trHeight w:val="204"/>
          <w:jc w:val="center"/>
        </w:trPr>
        <w:tc>
          <w:tcPr>
            <w:tcW w:w="7920" w:type="dxa"/>
          </w:tcPr>
          <w:p w14:paraId="56DF429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b/>
                <w:bCs/>
                <w:sz w:val="20"/>
                <w:lang w:val="en-GB" w:eastAsia="zh-CN"/>
              </w:rPr>
              <w:t>nnpfc_property_present_flag</w:t>
            </w:r>
          </w:p>
        </w:tc>
        <w:tc>
          <w:tcPr>
            <w:tcW w:w="1147" w:type="dxa"/>
          </w:tcPr>
          <w:p w14:paraId="4E0AA6D2"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u(1)</w:t>
            </w:r>
          </w:p>
        </w:tc>
      </w:tr>
      <w:tr w:rsidR="0003747F" w:rsidRPr="0003747F" w14:paraId="7D6403DF" w14:textId="77777777" w:rsidTr="006F7363">
        <w:trPr>
          <w:trHeight w:val="204"/>
          <w:jc w:val="center"/>
        </w:trPr>
        <w:tc>
          <w:tcPr>
            <w:tcW w:w="7920" w:type="dxa"/>
          </w:tcPr>
          <w:p w14:paraId="0D024F7D"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t>if( nnpfc_property_present_flag ) {</w:t>
            </w:r>
          </w:p>
        </w:tc>
        <w:tc>
          <w:tcPr>
            <w:tcW w:w="1147" w:type="dxa"/>
          </w:tcPr>
          <w:p w14:paraId="2CB02AB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7DC8736F" w14:textId="77777777" w:rsidTr="006F7363">
        <w:trPr>
          <w:trHeight w:val="204"/>
          <w:jc w:val="center"/>
        </w:trPr>
        <w:tc>
          <w:tcPr>
            <w:tcW w:w="7920" w:type="dxa"/>
          </w:tcPr>
          <w:p w14:paraId="00F58E35"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sz w:val="20"/>
                <w:lang w:val="en-GB" w:eastAsia="zh-CN"/>
              </w:rPr>
              <w:tab/>
              <w:t>...</w:t>
            </w:r>
          </w:p>
        </w:tc>
        <w:tc>
          <w:tcPr>
            <w:tcW w:w="1147" w:type="dxa"/>
          </w:tcPr>
          <w:p w14:paraId="675D350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334D9756" w14:textId="77777777" w:rsidTr="006F7363">
        <w:trPr>
          <w:trHeight w:val="204"/>
          <w:jc w:val="center"/>
        </w:trPr>
        <w:tc>
          <w:tcPr>
            <w:tcW w:w="7920" w:type="dxa"/>
          </w:tcPr>
          <w:p w14:paraId="0E01547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highlight w:val="cyan"/>
                <w:lang w:val="en-GB" w:eastAsia="zh-CN"/>
              </w:rPr>
              <w:tab/>
            </w:r>
            <w:r w:rsidRPr="0003747F">
              <w:rPr>
                <w:rFonts w:eastAsiaTheme="minorEastAsia" w:cstheme="minorBidi"/>
                <w:sz w:val="20"/>
                <w:highlight w:val="cyan"/>
                <w:lang w:val="en-GB" w:eastAsia="zh-CN"/>
              </w:rPr>
              <w:tab/>
              <w:t>if( nnpfc_mode_idc  = =  0 )</w:t>
            </w:r>
          </w:p>
        </w:tc>
        <w:tc>
          <w:tcPr>
            <w:tcW w:w="1147" w:type="dxa"/>
          </w:tcPr>
          <w:p w14:paraId="64127634"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73EE0903" w14:textId="77777777" w:rsidTr="006F7363">
        <w:trPr>
          <w:trHeight w:val="204"/>
          <w:jc w:val="center"/>
        </w:trPr>
        <w:tc>
          <w:tcPr>
            <w:tcW w:w="7920" w:type="dxa"/>
          </w:tcPr>
          <w:p w14:paraId="42B38E0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noProof/>
                <w:sz w:val="20"/>
                <w:lang w:val="en-CA" w:eastAsia="zh-CN"/>
              </w:rPr>
            </w:pPr>
            <w:r w:rsidRPr="0003747F">
              <w:rPr>
                <w:rFonts w:eastAsiaTheme="minorEastAsia" w:cstheme="minorBidi"/>
                <w:sz w:val="20"/>
                <w:highlight w:val="cyan"/>
                <w:lang w:val="en-GB" w:eastAsia="zh-CN"/>
              </w:rPr>
              <w:tab/>
            </w:r>
            <w:r w:rsidRPr="0003747F">
              <w:rPr>
                <w:rFonts w:eastAsiaTheme="minorEastAsia" w:cstheme="minorBidi"/>
                <w:noProof/>
                <w:sz w:val="20"/>
                <w:lang w:val="en-CA" w:eastAsia="zh-CN"/>
              </w:rPr>
              <w:tab/>
            </w:r>
            <w:r w:rsidRPr="0003747F">
              <w:rPr>
                <w:rFonts w:eastAsiaTheme="minorEastAsia" w:cstheme="minorBidi"/>
                <w:noProof/>
                <w:sz w:val="20"/>
                <w:lang w:val="en-CA" w:eastAsia="zh-CN"/>
              </w:rPr>
              <w:tab/>
            </w:r>
            <w:r w:rsidRPr="0003747F">
              <w:rPr>
                <w:rFonts w:eastAsiaTheme="minorEastAsia" w:cstheme="minorBidi"/>
                <w:b/>
                <w:bCs/>
                <w:noProof/>
                <w:sz w:val="20"/>
                <w:lang w:val="en-CA" w:eastAsia="zh-CN"/>
              </w:rPr>
              <w:t>nnpfc_metadata_extension_num_bits</w:t>
            </w:r>
          </w:p>
        </w:tc>
        <w:tc>
          <w:tcPr>
            <w:tcW w:w="1147" w:type="dxa"/>
          </w:tcPr>
          <w:p w14:paraId="7D5D00A1"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r w:rsidRPr="0003747F">
              <w:rPr>
                <w:rFonts w:eastAsiaTheme="minorEastAsia" w:cstheme="minorBidi"/>
                <w:bCs/>
                <w:color w:val="000000" w:themeColor="text1"/>
                <w:sz w:val="20"/>
                <w:lang w:val="en-GB" w:eastAsia="zh-CN"/>
              </w:rPr>
              <w:t>ue(v)</w:t>
            </w:r>
          </w:p>
        </w:tc>
      </w:tr>
      <w:tr w:rsidR="0003747F" w:rsidRPr="0003747F" w14:paraId="3D5770BF" w14:textId="77777777" w:rsidTr="006F7363">
        <w:trPr>
          <w:trHeight w:val="204"/>
          <w:jc w:val="center"/>
        </w:trPr>
        <w:tc>
          <w:tcPr>
            <w:tcW w:w="7920" w:type="dxa"/>
          </w:tcPr>
          <w:p w14:paraId="0DDCA0E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noProof/>
                <w:sz w:val="20"/>
                <w:lang w:val="en-CA" w:eastAsia="zh-CN"/>
              </w:rPr>
            </w:pPr>
            <w:r w:rsidRPr="0003747F">
              <w:rPr>
                <w:rFonts w:eastAsiaTheme="minorEastAsia" w:cstheme="minorBidi"/>
                <w:noProof/>
                <w:sz w:val="20"/>
                <w:lang w:val="en-CA" w:eastAsia="zh-CN"/>
              </w:rPr>
              <w:tab/>
            </w:r>
            <w:r w:rsidRPr="0003747F">
              <w:rPr>
                <w:rFonts w:eastAsiaTheme="minorEastAsia" w:cstheme="minorBidi"/>
                <w:noProof/>
                <w:sz w:val="20"/>
                <w:lang w:val="en-CA" w:eastAsia="zh-CN"/>
              </w:rPr>
              <w:tab/>
              <w:t>if( nnpfc_metadata_extension_num_bits &gt; 0 )</w:t>
            </w:r>
          </w:p>
        </w:tc>
        <w:tc>
          <w:tcPr>
            <w:tcW w:w="1147" w:type="dxa"/>
          </w:tcPr>
          <w:p w14:paraId="64160F57"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03747F" w:rsidRPr="0003747F" w14:paraId="6202F2FF" w14:textId="77777777" w:rsidTr="006F7363">
        <w:trPr>
          <w:trHeight w:val="204"/>
          <w:jc w:val="center"/>
        </w:trPr>
        <w:tc>
          <w:tcPr>
            <w:tcW w:w="7920" w:type="dxa"/>
          </w:tcPr>
          <w:p w14:paraId="5E8D17B1"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noProof/>
                <w:sz w:val="20"/>
                <w:lang w:val="en-CA" w:eastAsia="zh-CN"/>
              </w:rPr>
            </w:pPr>
            <w:r w:rsidRPr="0003747F">
              <w:rPr>
                <w:rFonts w:eastAsiaTheme="minorEastAsia" w:cstheme="minorBidi"/>
                <w:noProof/>
                <w:sz w:val="20"/>
                <w:lang w:val="en-CA" w:eastAsia="zh-CN"/>
              </w:rPr>
              <w:tab/>
            </w:r>
            <w:r w:rsidRPr="0003747F">
              <w:rPr>
                <w:rFonts w:eastAsiaTheme="minorEastAsia" w:cstheme="minorBidi"/>
                <w:noProof/>
                <w:sz w:val="20"/>
                <w:lang w:val="en-CA" w:eastAsia="zh-CN"/>
              </w:rPr>
              <w:tab/>
            </w:r>
            <w:r w:rsidRPr="0003747F">
              <w:rPr>
                <w:rFonts w:eastAsiaTheme="minorEastAsia" w:cstheme="minorBidi"/>
                <w:noProof/>
                <w:sz w:val="20"/>
                <w:lang w:val="en-CA" w:eastAsia="zh-CN"/>
              </w:rPr>
              <w:tab/>
            </w:r>
            <w:r w:rsidRPr="0003747F">
              <w:rPr>
                <w:rFonts w:eastAsiaTheme="minorEastAsia" w:cstheme="minorBidi"/>
                <w:b/>
                <w:bCs/>
                <w:noProof/>
                <w:sz w:val="20"/>
                <w:lang w:val="en-CA" w:eastAsia="zh-CN"/>
              </w:rPr>
              <w:t>nnpfc_reserved_metadata_extension</w:t>
            </w:r>
          </w:p>
        </w:tc>
        <w:tc>
          <w:tcPr>
            <w:tcW w:w="1147" w:type="dxa"/>
          </w:tcPr>
          <w:p w14:paraId="65D2C601"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r w:rsidRPr="0003747F">
              <w:rPr>
                <w:rFonts w:eastAsiaTheme="minorEastAsia" w:cstheme="minorBidi"/>
                <w:bCs/>
                <w:color w:val="000000" w:themeColor="text1"/>
                <w:sz w:val="20"/>
                <w:lang w:val="en-GB" w:eastAsia="zh-CN"/>
              </w:rPr>
              <w:t>u(v)</w:t>
            </w:r>
          </w:p>
        </w:tc>
      </w:tr>
      <w:tr w:rsidR="0003747F" w:rsidRPr="0003747F" w14:paraId="22448F98" w14:textId="77777777" w:rsidTr="006F7363">
        <w:trPr>
          <w:trHeight w:val="204"/>
          <w:jc w:val="center"/>
        </w:trPr>
        <w:tc>
          <w:tcPr>
            <w:tcW w:w="7920" w:type="dxa"/>
          </w:tcPr>
          <w:p w14:paraId="26310A4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t>}</w:t>
            </w:r>
          </w:p>
        </w:tc>
        <w:tc>
          <w:tcPr>
            <w:tcW w:w="1147" w:type="dxa"/>
          </w:tcPr>
          <w:p w14:paraId="426470B4"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15DA9536" w14:textId="77777777" w:rsidTr="006F7363">
        <w:trPr>
          <w:trHeight w:val="204"/>
          <w:jc w:val="center"/>
        </w:trPr>
        <w:tc>
          <w:tcPr>
            <w:tcW w:w="7920" w:type="dxa"/>
          </w:tcPr>
          <w:p w14:paraId="3B458AC4" w14:textId="77777777" w:rsidR="0003747F" w:rsidRPr="0003747F" w:rsidDel="00536064"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t>/* ISO/IEC 15938-17 bitstream */</w:t>
            </w:r>
          </w:p>
        </w:tc>
        <w:tc>
          <w:tcPr>
            <w:tcW w:w="1147" w:type="dxa"/>
          </w:tcPr>
          <w:p w14:paraId="75E9652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23710C63" w14:textId="77777777" w:rsidTr="006F7363">
        <w:trPr>
          <w:trHeight w:val="204"/>
          <w:jc w:val="center"/>
        </w:trPr>
        <w:tc>
          <w:tcPr>
            <w:tcW w:w="7920" w:type="dxa"/>
          </w:tcPr>
          <w:p w14:paraId="7D9AFED2"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t>if( nnpfc_mode_idc  = =  0 ) {</w:t>
            </w:r>
          </w:p>
        </w:tc>
        <w:tc>
          <w:tcPr>
            <w:tcW w:w="1147" w:type="dxa"/>
          </w:tcPr>
          <w:p w14:paraId="3E2EC60F"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2F577DD6" w14:textId="77777777" w:rsidTr="006F7363">
        <w:trPr>
          <w:trHeight w:val="204"/>
          <w:jc w:val="center"/>
        </w:trPr>
        <w:tc>
          <w:tcPr>
            <w:tcW w:w="7920" w:type="dxa"/>
          </w:tcPr>
          <w:p w14:paraId="42F4EAC3"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yellow"/>
                <w:lang w:val="en-GB" w:eastAsia="zh-CN"/>
              </w:rPr>
            </w:pPr>
            <w:r w:rsidRPr="0003747F">
              <w:rPr>
                <w:rFonts w:eastAsiaTheme="minorEastAsia" w:cstheme="minorBidi"/>
                <w:sz w:val="20"/>
                <w:lang w:val="en-GB" w:eastAsia="zh-CN"/>
              </w:rPr>
              <w:tab/>
            </w:r>
            <w:r w:rsidRPr="0003747F">
              <w:rPr>
                <w:rFonts w:eastAsiaTheme="minorEastAsia" w:cstheme="minorBidi"/>
                <w:sz w:val="20"/>
                <w:lang w:val="en-GB" w:eastAsia="zh-CN"/>
              </w:rPr>
              <w:tab/>
              <w:t>while( !byte_aligned( ) )</w:t>
            </w:r>
          </w:p>
        </w:tc>
        <w:tc>
          <w:tcPr>
            <w:tcW w:w="1147" w:type="dxa"/>
          </w:tcPr>
          <w:p w14:paraId="48DF088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yellow"/>
                <w:lang w:val="en-GB" w:eastAsia="zh-CN"/>
              </w:rPr>
            </w:pPr>
          </w:p>
        </w:tc>
      </w:tr>
      <w:tr w:rsidR="0003747F" w:rsidRPr="0003747F" w14:paraId="6ABDE8F9" w14:textId="77777777" w:rsidTr="006F7363">
        <w:trPr>
          <w:trHeight w:val="204"/>
          <w:jc w:val="center"/>
        </w:trPr>
        <w:tc>
          <w:tcPr>
            <w:tcW w:w="7920" w:type="dxa"/>
          </w:tcPr>
          <w:p w14:paraId="4A833D34"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b/>
                <w:bCs/>
                <w:sz w:val="20"/>
                <w:lang w:val="en-GB" w:eastAsia="zh-CN"/>
              </w:rPr>
            </w:pPr>
            <w:r w:rsidRPr="0003747F">
              <w:rPr>
                <w:rFonts w:eastAsiaTheme="minorEastAsia" w:cstheme="minorBidi"/>
                <w:sz w:val="20"/>
                <w:lang w:val="en-GB" w:eastAsia="zh-CN"/>
              </w:rPr>
              <w:tab/>
            </w:r>
            <w:r w:rsidRPr="0003747F">
              <w:rPr>
                <w:rFonts w:eastAsiaTheme="minorEastAsia" w:cstheme="minorBidi"/>
                <w:sz w:val="20"/>
                <w:lang w:val="en-GB" w:eastAsia="zh-CN"/>
              </w:rPr>
              <w:tab/>
            </w:r>
            <w:r w:rsidRPr="0003747F">
              <w:rPr>
                <w:rFonts w:eastAsiaTheme="minorEastAsia" w:cstheme="minorBidi"/>
                <w:sz w:val="20"/>
                <w:lang w:val="en-GB" w:eastAsia="zh-CN"/>
              </w:rPr>
              <w:tab/>
            </w:r>
            <w:r w:rsidRPr="0003747F">
              <w:rPr>
                <w:rFonts w:eastAsiaTheme="minorEastAsia" w:cstheme="minorBidi"/>
                <w:b/>
                <w:bCs/>
                <w:sz w:val="20"/>
                <w:lang w:val="en-GB" w:eastAsia="zh-CN"/>
              </w:rPr>
              <w:t>nnpfc_reserved_zero_bit_b</w:t>
            </w:r>
          </w:p>
        </w:tc>
        <w:tc>
          <w:tcPr>
            <w:tcW w:w="1147" w:type="dxa"/>
          </w:tcPr>
          <w:p w14:paraId="27CFD227"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u(1)</w:t>
            </w:r>
          </w:p>
        </w:tc>
      </w:tr>
      <w:tr w:rsidR="0003747F" w:rsidRPr="0003747F" w14:paraId="60B32423" w14:textId="77777777" w:rsidTr="006F7363">
        <w:trPr>
          <w:trHeight w:val="204"/>
          <w:jc w:val="center"/>
        </w:trPr>
        <w:tc>
          <w:tcPr>
            <w:tcW w:w="7920" w:type="dxa"/>
          </w:tcPr>
          <w:p w14:paraId="129F8B40"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sz w:val="20"/>
                <w:lang w:val="en-GB" w:eastAsia="zh-CN"/>
              </w:rPr>
              <w:tab/>
              <w:t>for( i = 0; more_data_in_payload( ); i++ )</w:t>
            </w:r>
          </w:p>
        </w:tc>
        <w:tc>
          <w:tcPr>
            <w:tcW w:w="1147" w:type="dxa"/>
          </w:tcPr>
          <w:p w14:paraId="0DADD43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5B959D35" w14:textId="77777777" w:rsidTr="006F7363">
        <w:trPr>
          <w:trHeight w:val="204"/>
          <w:jc w:val="center"/>
        </w:trPr>
        <w:tc>
          <w:tcPr>
            <w:tcW w:w="7920" w:type="dxa"/>
          </w:tcPr>
          <w:p w14:paraId="537E2A9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r>
            <w:r w:rsidRPr="0003747F">
              <w:rPr>
                <w:rFonts w:eastAsiaTheme="minorEastAsia" w:cstheme="minorBidi"/>
                <w:sz w:val="20"/>
                <w:lang w:val="en-GB" w:eastAsia="zh-CN"/>
              </w:rPr>
              <w:tab/>
            </w:r>
            <w:r w:rsidRPr="0003747F">
              <w:rPr>
                <w:rFonts w:eastAsiaTheme="minorEastAsia" w:cstheme="minorBidi"/>
                <w:sz w:val="20"/>
                <w:lang w:val="en-GB" w:eastAsia="zh-CN"/>
              </w:rPr>
              <w:tab/>
            </w:r>
            <w:r w:rsidRPr="0003747F">
              <w:rPr>
                <w:rFonts w:eastAsiaTheme="minorEastAsia" w:cstheme="minorBidi"/>
                <w:b/>
                <w:bCs/>
                <w:sz w:val="20"/>
                <w:lang w:val="en-GB" w:eastAsia="zh-CN"/>
              </w:rPr>
              <w:t>nnpfc_payload_byte</w:t>
            </w:r>
            <w:r w:rsidRPr="0003747F">
              <w:rPr>
                <w:rFonts w:eastAsiaTheme="minorEastAsia" w:cstheme="minorBidi"/>
                <w:sz w:val="20"/>
                <w:lang w:val="en-GB" w:eastAsia="zh-CN"/>
              </w:rPr>
              <w:t>[ i ]</w:t>
            </w:r>
          </w:p>
        </w:tc>
        <w:tc>
          <w:tcPr>
            <w:tcW w:w="1147" w:type="dxa"/>
          </w:tcPr>
          <w:p w14:paraId="2A35589F"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03747F">
              <w:rPr>
                <w:rFonts w:eastAsiaTheme="minorEastAsia" w:cstheme="minorBidi"/>
                <w:bCs/>
                <w:sz w:val="20"/>
                <w:lang w:val="en-GB" w:eastAsia="zh-CN"/>
              </w:rPr>
              <w:t>b(8)</w:t>
            </w:r>
          </w:p>
        </w:tc>
      </w:tr>
      <w:tr w:rsidR="0003747F" w:rsidRPr="0003747F" w14:paraId="4E04B0E6" w14:textId="77777777" w:rsidTr="006F7363">
        <w:trPr>
          <w:trHeight w:val="204"/>
          <w:jc w:val="center"/>
        </w:trPr>
        <w:tc>
          <w:tcPr>
            <w:tcW w:w="7920" w:type="dxa"/>
          </w:tcPr>
          <w:p w14:paraId="15BCE51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ab/>
              <w:t>}</w:t>
            </w:r>
          </w:p>
        </w:tc>
        <w:tc>
          <w:tcPr>
            <w:tcW w:w="1147" w:type="dxa"/>
          </w:tcPr>
          <w:p w14:paraId="0AADF10A"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03747F" w:rsidRPr="0003747F" w14:paraId="1BEB42FD" w14:textId="77777777" w:rsidTr="006F7363">
        <w:trPr>
          <w:trHeight w:val="204"/>
          <w:jc w:val="center"/>
        </w:trPr>
        <w:tc>
          <w:tcPr>
            <w:tcW w:w="7920" w:type="dxa"/>
          </w:tcPr>
          <w:p w14:paraId="25033E19" w14:textId="77777777" w:rsidR="0003747F" w:rsidRPr="0003747F" w:rsidRDefault="0003747F" w:rsidP="000374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03747F">
              <w:rPr>
                <w:rFonts w:eastAsiaTheme="minorEastAsia" w:cstheme="minorBidi"/>
                <w:sz w:val="20"/>
                <w:lang w:val="en-GB" w:eastAsia="zh-CN"/>
              </w:rPr>
              <w:t>}</w:t>
            </w:r>
          </w:p>
        </w:tc>
        <w:tc>
          <w:tcPr>
            <w:tcW w:w="1147" w:type="dxa"/>
          </w:tcPr>
          <w:p w14:paraId="0872170F" w14:textId="77777777" w:rsidR="0003747F" w:rsidRPr="0003747F" w:rsidRDefault="0003747F" w:rsidP="000374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bl>
    <w:p w14:paraId="2B75A1A7" w14:textId="77777777" w:rsid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55F43299" w14:textId="5DBE1B28" w:rsidR="0003747F" w:rsidRPr="0003747F" w:rsidRDefault="0003747F" w:rsidP="0003747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sz w:val="20"/>
          <w:lang w:val="en-GB" w:eastAsia="zh-CN"/>
        </w:rPr>
      </w:pPr>
      <w:r w:rsidRPr="0003747F">
        <w:rPr>
          <w:rFonts w:eastAsia="Malgun Gothic" w:cstheme="minorBidi"/>
          <w:b/>
          <w:bCs/>
          <w:sz w:val="20"/>
          <w:lang w:val="en-GB" w:eastAsia="zh-CN"/>
        </w:rPr>
        <w:lastRenderedPageBreak/>
        <w:t>8.28.2</w:t>
      </w:r>
      <w:r>
        <w:rPr>
          <w:rFonts w:eastAsia="Malgun Gothic" w:cstheme="minorBidi"/>
          <w:b/>
          <w:bCs/>
          <w:sz w:val="20"/>
          <w:lang w:val="en-GB" w:eastAsia="zh-CN"/>
        </w:rPr>
        <w:t>.2</w:t>
      </w:r>
      <w:r w:rsidRPr="0003747F">
        <w:rPr>
          <w:rFonts w:eastAsia="Malgun Gothic" w:cstheme="minorBidi"/>
          <w:b/>
          <w:bCs/>
          <w:sz w:val="20"/>
          <w:lang w:val="en-GB" w:eastAsia="zh-CN"/>
        </w:rPr>
        <w:t xml:space="preserve"> Neural-network post-filter characteristics SEI message semantics</w:t>
      </w:r>
    </w:p>
    <w:p w14:paraId="1445F505"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cstheme="minorBidi"/>
          <w:sz w:val="20"/>
          <w:szCs w:val="22"/>
          <w:lang w:val="en-CA" w:eastAsia="zh-CN"/>
        </w:rPr>
      </w:pPr>
      <w:r w:rsidRPr="0003747F">
        <w:rPr>
          <w:rFonts w:eastAsiaTheme="minorEastAsia" w:cstheme="minorBidi"/>
          <w:sz w:val="20"/>
          <w:szCs w:val="22"/>
          <w:lang w:val="en-CA" w:eastAsia="zh-CN"/>
        </w:rPr>
        <w:t>...</w:t>
      </w:r>
    </w:p>
    <w:p w14:paraId="2BA83FE4"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cstheme="minorBidi"/>
          <w:sz w:val="20"/>
          <w:lang w:val="en-GB" w:eastAsia="zh-CN"/>
        </w:rPr>
      </w:pPr>
      <w:r w:rsidRPr="0003747F">
        <w:rPr>
          <w:rFonts w:eastAsiaTheme="minorEastAsia" w:cstheme="minorBidi"/>
          <w:b/>
          <w:bCs/>
          <w:sz w:val="20"/>
          <w:lang w:val="en-GB" w:eastAsia="zh-CN"/>
        </w:rPr>
        <w:t xml:space="preserve">nnpfc_metadata_extension_num_bits </w:t>
      </w:r>
      <w:r w:rsidRPr="0003747F">
        <w:rPr>
          <w:rFonts w:eastAsiaTheme="minorEastAsia" w:cstheme="minorBidi"/>
          <w:sz w:val="20"/>
          <w:lang w:val="en-GB" w:eastAsia="zh-CN"/>
        </w:rPr>
        <w:t xml:space="preserve">equal to 0 specifies that nnpfc_reserved_metadata_extension is not present. nnpfc_metadata_extension_num_bits greater than 0 specifies the length, in bits, of nnpfc_reserved_metadata_extension. </w:t>
      </w:r>
      <w:r w:rsidRPr="0003747F">
        <w:rPr>
          <w:rFonts w:eastAsiaTheme="minorEastAsia" w:cstheme="minorBidi"/>
          <w:sz w:val="20"/>
          <w:highlight w:val="cyan"/>
          <w:lang w:val="en-GB" w:eastAsia="zh-CN"/>
        </w:rPr>
        <w:t>When nnpfc_metadata_extension_num_bits is not present, its value is inferred to be equal to 0.</w:t>
      </w:r>
    </w:p>
    <w:p w14:paraId="70A7E438"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cstheme="minorBidi"/>
          <w:sz w:val="20"/>
          <w:lang w:val="en-GB" w:eastAsia="zh-CN"/>
        </w:rPr>
      </w:pPr>
      <w:r w:rsidRPr="0003747F">
        <w:rPr>
          <w:rFonts w:eastAsiaTheme="minorEastAsia" w:cstheme="minorBidi"/>
          <w:sz w:val="20"/>
          <w:lang w:val="en-GB" w:eastAsia="zh-CN"/>
        </w:rPr>
        <w:t xml:space="preserve">nnpfc_metadata_extension_num_bits shall be equal to 0 in this edition of this document. </w:t>
      </w:r>
      <w:r w:rsidRPr="0003747F">
        <w:rPr>
          <w:rFonts w:eastAsiaTheme="minorEastAsia" w:cstheme="minorBidi"/>
          <w:sz w:val="20"/>
          <w:lang w:val="en-CA" w:eastAsia="zh-CN"/>
        </w:rPr>
        <w:t xml:space="preserve">Values in the range of 1 to 2 048, inclusive, for nnpfc_metadata_extension_num_bits are reserved for future use by ITU-T | ISO/IEC and shall not be present in bitstreams conforming to this edition of this document. </w:t>
      </w:r>
      <w:r w:rsidRPr="0003747F">
        <w:rPr>
          <w:rFonts w:eastAsiaTheme="minorEastAsia" w:cstheme="minorBidi"/>
          <w:sz w:val="20"/>
          <w:lang w:val="en-GB" w:eastAsia="zh-CN"/>
        </w:rPr>
        <w:t xml:space="preserve">Decoders conforming to this edition of this document shall allow any value of nnpfc_metadata_extension_num_bits </w:t>
      </w:r>
      <w:r w:rsidRPr="0003747F">
        <w:rPr>
          <w:rFonts w:eastAsiaTheme="minorEastAsia" w:cstheme="minorBidi"/>
          <w:sz w:val="20"/>
          <w:lang w:val="en-CA" w:eastAsia="zh-CN"/>
        </w:rPr>
        <w:t>in the range of 0 to 2 048, inclusive</w:t>
      </w:r>
      <w:r w:rsidRPr="0003747F">
        <w:rPr>
          <w:rFonts w:eastAsiaTheme="minorEastAsia" w:cstheme="minorBidi"/>
          <w:sz w:val="20"/>
          <w:lang w:val="en-GB" w:eastAsia="zh-CN"/>
        </w:rPr>
        <w:t xml:space="preserve">. </w:t>
      </w:r>
      <w:r w:rsidRPr="0003747F">
        <w:rPr>
          <w:rFonts w:eastAsiaTheme="minorEastAsia" w:cstheme="minorBidi"/>
          <w:sz w:val="20"/>
          <w:lang w:val="en-CA" w:eastAsia="zh-CN"/>
        </w:rPr>
        <w:t>Values of nnpfc_metadata_extension_num_bits greater than 2 048 shall not be present in bitstreams conforming to this edition of this document and are not reserved for future use</w:t>
      </w:r>
      <w:r w:rsidRPr="0003747F">
        <w:rPr>
          <w:rFonts w:eastAsiaTheme="minorEastAsia" w:cstheme="minorBidi"/>
          <w:sz w:val="20"/>
          <w:lang w:val="en-GB" w:eastAsia="zh-CN"/>
        </w:rPr>
        <w:t>.</w:t>
      </w:r>
    </w:p>
    <w:p w14:paraId="73EB22BD"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cstheme="minorBidi"/>
          <w:sz w:val="20"/>
          <w:lang w:val="en-GB" w:eastAsia="zh-CN"/>
        </w:rPr>
      </w:pPr>
      <w:r w:rsidRPr="0003747F">
        <w:rPr>
          <w:rFonts w:eastAsiaTheme="minorEastAsia" w:cstheme="minorBidi"/>
          <w:b/>
          <w:bCs/>
          <w:sz w:val="20"/>
          <w:lang w:val="en-GB" w:eastAsia="zh-CN"/>
        </w:rPr>
        <w:t xml:space="preserve">nnpfc_reserved_metadata_extension </w:t>
      </w:r>
      <w:r w:rsidRPr="0003747F">
        <w:rPr>
          <w:rFonts w:eastAsiaTheme="minorEastAsia" w:cstheme="minorBidi"/>
          <w:sz w:val="20"/>
          <w:lang w:val="en-GB" w:eastAsia="zh-CN"/>
        </w:rPr>
        <w:t>shall not be present in bitstreams conforming to this edition of this document. However, decoders conforming to this edition of this document shall ignore the presence and value of nnpfc_reserved_metadata_extension. When present, the length, in bits, of nnpfc_reserved_metadata_extension is equal to nnpfc_metadata_extension_num_bits.</w:t>
      </w:r>
    </w:p>
    <w:p w14:paraId="1EA0AA2B" w14:textId="77777777" w:rsidR="0003747F" w:rsidRPr="0003747F" w:rsidRDefault="0003747F" w:rsidP="00037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cstheme="minorBidi"/>
          <w:sz w:val="20"/>
          <w:lang w:val="en-CA" w:eastAsia="zh-CN"/>
        </w:rPr>
      </w:pPr>
      <w:r w:rsidRPr="0003747F">
        <w:rPr>
          <w:rFonts w:eastAsiaTheme="minorEastAsia" w:cstheme="minorBidi"/>
          <w:sz w:val="20"/>
          <w:lang w:eastAsia="zh-CN"/>
        </w:rPr>
        <w:t>...</w:t>
      </w:r>
    </w:p>
    <w:p w14:paraId="415BBA73" w14:textId="1680C3CD" w:rsidR="00CC23CD" w:rsidRPr="005B217D" w:rsidRDefault="00CC23CD" w:rsidP="00CC23CD">
      <w:pPr>
        <w:pStyle w:val="Heading1"/>
        <w:rPr>
          <w:lang w:val="en-CA"/>
        </w:rPr>
      </w:pPr>
      <w:r>
        <w:rPr>
          <w:lang w:val="en-CA" w:eastAsia="zh-CN"/>
        </w:rPr>
        <w:t>On base NNPF signalling</w:t>
      </w:r>
    </w:p>
    <w:p w14:paraId="770CB16E" w14:textId="77777777" w:rsidR="00CC23CD" w:rsidRPr="005B217D" w:rsidRDefault="00CC23CD" w:rsidP="00CC23CD">
      <w:pPr>
        <w:pStyle w:val="Heading2"/>
        <w:rPr>
          <w:lang w:val="en-CA"/>
        </w:rPr>
      </w:pPr>
      <w:r>
        <w:rPr>
          <w:lang w:val="en-CA" w:eastAsia="zh-CN"/>
        </w:rPr>
        <w:t>Introduction</w:t>
      </w:r>
    </w:p>
    <w:p w14:paraId="2D2EEF7B" w14:textId="03FE6CF4" w:rsidR="00CC23CD" w:rsidRPr="00CC23CD" w:rsidRDefault="00CC23CD" w:rsidP="00CC23CD">
      <w:r w:rsidRPr="00CC23CD">
        <w:t xml:space="preserve">The following constraint is specified on the value of </w:t>
      </w:r>
      <w:r w:rsidRPr="00CC23CD">
        <w:rPr>
          <w:lang w:val="en-GB"/>
        </w:rPr>
        <w:t>nnpfc_base_flag</w:t>
      </w:r>
      <w:r w:rsidRPr="00CC23CD">
        <w:t>:</w:t>
      </w:r>
    </w:p>
    <w:p w14:paraId="2C06949B"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textAlignment w:val="auto"/>
        <w:rPr>
          <w:rFonts w:eastAsiaTheme="minorEastAsia" w:cstheme="minorBidi"/>
          <w:sz w:val="20"/>
          <w:lang w:val="en-GB" w:eastAsia="zh-CN"/>
        </w:rPr>
      </w:pPr>
      <w:r w:rsidRPr="00CC23CD">
        <w:rPr>
          <w:rFonts w:eastAsiaTheme="minorEastAsia" w:cstheme="minorBidi"/>
          <w:sz w:val="20"/>
          <w:lang w:val="en-GB" w:eastAsia="zh-CN"/>
        </w:rPr>
        <w:t xml:space="preserve">When </w:t>
      </w:r>
      <w:r w:rsidRPr="00CC23CD">
        <w:rPr>
          <w:rFonts w:eastAsiaTheme="minorEastAsia" w:cstheme="minorBidi"/>
          <w:sz w:val="20"/>
          <w:szCs w:val="22"/>
          <w:lang w:val="en-GB" w:eastAsia="zh-CN"/>
        </w:rPr>
        <w:t xml:space="preserve">an NNPFC </w:t>
      </w:r>
      <w:r w:rsidRPr="00CC23CD">
        <w:rPr>
          <w:rFonts w:eastAsiaTheme="minorEastAsia" w:cstheme="minorBidi"/>
          <w:sz w:val="20"/>
          <w:lang w:val="en-GB" w:eastAsia="zh-CN"/>
        </w:rPr>
        <w:t xml:space="preserve">SEI message nnpfcB is not the first </w:t>
      </w:r>
      <w:r w:rsidRPr="00CC23CD">
        <w:rPr>
          <w:rFonts w:eastAsiaTheme="minorEastAsia" w:cstheme="minorBidi"/>
          <w:sz w:val="20"/>
          <w:szCs w:val="22"/>
          <w:lang w:val="en-GB" w:eastAsia="zh-CN"/>
        </w:rPr>
        <w:t>NNPFC</w:t>
      </w:r>
      <w:r w:rsidRPr="00CC23CD">
        <w:rPr>
          <w:rFonts w:eastAsiaTheme="minorEastAsia" w:cstheme="minorBidi"/>
          <w:sz w:val="20"/>
          <w:lang w:val="en-GB" w:eastAsia="zh-CN"/>
        </w:rPr>
        <w:t xml:space="preserve"> SEI message, in decoding order, that has a particular nnpfc_id value within the current CLVS and the value of nnpfc_base_flag is equal to 1, the NNPFC SEI message shall be a repetition of the first NNPFC SEI message nnpfcA with the same nnpfc_id value, in decoding order, i.e., the payload content of nnpfcB shall be the same as that of nnpfcA.</w:t>
      </w:r>
    </w:p>
    <w:p w14:paraId="137FBF6D" w14:textId="1BAD5BF6" w:rsidR="00CC23CD" w:rsidRPr="00CC23CD" w:rsidRDefault="00CC23CD" w:rsidP="00CC23CD">
      <w:r w:rsidRPr="00CC23CD">
        <w:t>However, it should be clearly specified that the current CLVS is the CLVS containing the NNPFC SEI message nnpfcB, and it should also be clearly specified that the first NNPFC SEI message nnpfcA is within the current CLVS.</w:t>
      </w:r>
    </w:p>
    <w:p w14:paraId="6BDC9C83" w14:textId="77777777" w:rsidR="00CC23CD" w:rsidRPr="005B217D" w:rsidRDefault="00CC23CD" w:rsidP="00CC23CD">
      <w:pPr>
        <w:pStyle w:val="Heading2"/>
        <w:rPr>
          <w:lang w:val="en-CA"/>
        </w:rPr>
      </w:pPr>
      <w:r>
        <w:rPr>
          <w:lang w:val="en-CA" w:eastAsia="zh-CN"/>
        </w:rPr>
        <w:t>Proposal</w:t>
      </w:r>
    </w:p>
    <w:p w14:paraId="096D50F1" w14:textId="77777777" w:rsidR="00CC23CD" w:rsidRDefault="00CC23CD" w:rsidP="00CC23CD">
      <w:pPr>
        <w:rPr>
          <w:lang w:val="en-CA"/>
        </w:rPr>
      </w:pPr>
      <w:r w:rsidRPr="009578BD">
        <w:rPr>
          <w:lang w:val="en-CA"/>
        </w:rPr>
        <w:t xml:space="preserve">The proposed text changes are as follows (additions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41C6F110" w14:textId="77777777" w:rsidR="00CC23CD" w:rsidRDefault="00CC23CD" w:rsidP="00CC23CD">
      <w:pPr>
        <w:rPr>
          <w:lang w:val="en-CA"/>
        </w:rPr>
      </w:pPr>
    </w:p>
    <w:p w14:paraId="2F0FDF61" w14:textId="77777777" w:rsidR="00CC23CD" w:rsidRPr="0003747F" w:rsidRDefault="00CC23CD" w:rsidP="00CC23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sz w:val="20"/>
          <w:lang w:val="en-GB" w:eastAsia="zh-CN"/>
        </w:rPr>
      </w:pPr>
      <w:r w:rsidRPr="0003747F">
        <w:rPr>
          <w:rFonts w:eastAsia="Malgun Gothic" w:cstheme="minorBidi"/>
          <w:b/>
          <w:bCs/>
          <w:sz w:val="20"/>
          <w:lang w:val="en-GB" w:eastAsia="zh-CN"/>
        </w:rPr>
        <w:t>8.28.2</w:t>
      </w:r>
      <w:r>
        <w:rPr>
          <w:rFonts w:eastAsia="Malgun Gothic" w:cstheme="minorBidi"/>
          <w:b/>
          <w:bCs/>
          <w:sz w:val="20"/>
          <w:lang w:val="en-GB" w:eastAsia="zh-CN"/>
        </w:rPr>
        <w:t>.2</w:t>
      </w:r>
      <w:r w:rsidRPr="0003747F">
        <w:rPr>
          <w:rFonts w:eastAsia="Malgun Gothic" w:cstheme="minorBidi"/>
          <w:b/>
          <w:bCs/>
          <w:sz w:val="20"/>
          <w:lang w:val="en-GB" w:eastAsia="zh-CN"/>
        </w:rPr>
        <w:t xml:space="preserve"> Neural-network post-filter characteristics SEI message semantics</w:t>
      </w:r>
    </w:p>
    <w:p w14:paraId="0EF95A77" w14:textId="77777777" w:rsidR="00CC23CD" w:rsidRPr="0003747F"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cstheme="minorBidi"/>
          <w:sz w:val="20"/>
          <w:szCs w:val="22"/>
          <w:lang w:val="en-CA" w:eastAsia="zh-CN"/>
        </w:rPr>
      </w:pPr>
      <w:r w:rsidRPr="0003747F">
        <w:rPr>
          <w:rFonts w:eastAsiaTheme="minorEastAsia" w:cstheme="minorBidi"/>
          <w:sz w:val="20"/>
          <w:szCs w:val="22"/>
          <w:lang w:val="en-CA" w:eastAsia="zh-CN"/>
        </w:rPr>
        <w:t>...</w:t>
      </w:r>
    </w:p>
    <w:p w14:paraId="480E5530"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CC23CD">
        <w:rPr>
          <w:b/>
          <w:sz w:val="20"/>
          <w:lang w:val="en-GB"/>
        </w:rPr>
        <w:t>nnpfc_base_flag</w:t>
      </w:r>
      <w:r w:rsidRPr="00CC23CD">
        <w:rPr>
          <w:sz w:val="20"/>
          <w:lang w:val="en-GB"/>
        </w:rPr>
        <w:t xml:space="preserve"> equal to 1 specifies that the SEI message specifies the base </w:t>
      </w:r>
      <w:r w:rsidRPr="00CC23CD">
        <w:rPr>
          <w:rFonts w:eastAsiaTheme="minorEastAsia"/>
          <w:sz w:val="20"/>
          <w:szCs w:val="22"/>
          <w:lang w:val="en-CA"/>
        </w:rPr>
        <w:t>NNPF</w:t>
      </w:r>
      <w:r w:rsidRPr="00CC23CD">
        <w:rPr>
          <w:sz w:val="20"/>
          <w:lang w:val="en-GB"/>
        </w:rPr>
        <w:t xml:space="preserve">. nnpf_base_flag equal to 0 specifies that the SEI message specifies an update relative to the base </w:t>
      </w:r>
      <w:r w:rsidRPr="00CC23CD">
        <w:rPr>
          <w:rFonts w:eastAsiaTheme="minorEastAsia"/>
          <w:sz w:val="20"/>
          <w:szCs w:val="22"/>
          <w:lang w:val="en-CA"/>
        </w:rPr>
        <w:t>NNPF</w:t>
      </w:r>
      <w:r w:rsidRPr="00CC23CD">
        <w:rPr>
          <w:sz w:val="20"/>
          <w:lang w:val="en-GB"/>
        </w:rPr>
        <w:t>.</w:t>
      </w:r>
    </w:p>
    <w:p w14:paraId="68E6FBA2"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CC23CD">
        <w:rPr>
          <w:sz w:val="20"/>
          <w:lang w:val="en-GB"/>
        </w:rPr>
        <w:t>The following constraints apply to the value of nnpfc_base_flag:</w:t>
      </w:r>
    </w:p>
    <w:p w14:paraId="005076F5"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CC23CD">
        <w:rPr>
          <w:sz w:val="20"/>
          <w:lang w:val="en-GB"/>
        </w:rPr>
        <w:t>–</w:t>
      </w:r>
      <w:r w:rsidRPr="00CC23CD">
        <w:rPr>
          <w:sz w:val="20"/>
          <w:lang w:val="en-GB"/>
        </w:rPr>
        <w:tab/>
        <w:t xml:space="preserve">When </w:t>
      </w:r>
      <w:r w:rsidRPr="00CC23CD">
        <w:rPr>
          <w:rFonts w:eastAsiaTheme="minorEastAsia"/>
          <w:sz w:val="20"/>
          <w:szCs w:val="22"/>
          <w:lang w:val="en-GB"/>
        </w:rPr>
        <w:t xml:space="preserve">an NNPFC </w:t>
      </w:r>
      <w:r w:rsidRPr="00CC23CD">
        <w:rPr>
          <w:sz w:val="20"/>
          <w:lang w:val="en-GB"/>
        </w:rPr>
        <w:t xml:space="preserve">SEI message is the first </w:t>
      </w:r>
      <w:r w:rsidRPr="00CC23CD">
        <w:rPr>
          <w:rFonts w:eastAsiaTheme="minorEastAsia"/>
          <w:sz w:val="20"/>
          <w:szCs w:val="22"/>
          <w:lang w:val="en-GB"/>
        </w:rPr>
        <w:t>NNPFC</w:t>
      </w:r>
      <w:r w:rsidRPr="00CC23CD">
        <w:rPr>
          <w:sz w:val="20"/>
          <w:lang w:val="en-GB"/>
        </w:rPr>
        <w:t xml:space="preserve"> SEI message, in decoding order, that has a particular nnpfc_id value within the current CLVS, the value of nnpfc_base_flag shall be equal to 1.</w:t>
      </w:r>
    </w:p>
    <w:p w14:paraId="29F04735"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CC23CD">
        <w:rPr>
          <w:sz w:val="20"/>
          <w:lang w:val="en-GB"/>
        </w:rPr>
        <w:t>–</w:t>
      </w:r>
      <w:r w:rsidRPr="00CC23CD">
        <w:rPr>
          <w:sz w:val="20"/>
          <w:lang w:val="en-GB"/>
        </w:rPr>
        <w:tab/>
      </w:r>
      <w:bookmarkStart w:id="0" w:name="_Hlk138667472"/>
      <w:r w:rsidRPr="00CC23CD">
        <w:rPr>
          <w:sz w:val="20"/>
          <w:lang w:val="en-GB"/>
        </w:rPr>
        <w:t xml:space="preserve">When </w:t>
      </w:r>
      <w:r w:rsidRPr="00CC23CD">
        <w:rPr>
          <w:rFonts w:eastAsiaTheme="minorEastAsia"/>
          <w:sz w:val="20"/>
          <w:szCs w:val="22"/>
          <w:lang w:val="en-GB"/>
        </w:rPr>
        <w:t xml:space="preserve">an NNPFC </w:t>
      </w:r>
      <w:r w:rsidRPr="00CC23CD">
        <w:rPr>
          <w:sz w:val="20"/>
          <w:lang w:val="en-GB"/>
        </w:rPr>
        <w:t xml:space="preserve">SEI message nnpfcB is not the first </w:t>
      </w:r>
      <w:r w:rsidRPr="00CC23CD">
        <w:rPr>
          <w:rFonts w:eastAsiaTheme="minorEastAsia"/>
          <w:sz w:val="20"/>
          <w:szCs w:val="22"/>
          <w:lang w:val="en-GB"/>
        </w:rPr>
        <w:t>NNPFC</w:t>
      </w:r>
      <w:r w:rsidRPr="00CC23CD">
        <w:rPr>
          <w:sz w:val="20"/>
          <w:lang w:val="en-GB"/>
        </w:rPr>
        <w:t xml:space="preserve"> SEI message, in decoding order, that has a particular nnpfc_id value within the current CLVS</w:t>
      </w:r>
      <w:r w:rsidRPr="00CC23CD">
        <w:rPr>
          <w:rFonts w:eastAsiaTheme="minorEastAsia" w:cstheme="minorBidi"/>
          <w:sz w:val="20"/>
          <w:highlight w:val="cyan"/>
          <w:lang w:val="en-GB" w:eastAsia="zh-CN"/>
        </w:rPr>
        <w:t>, which contains nnpfcB,</w:t>
      </w:r>
      <w:r w:rsidRPr="00CC23CD">
        <w:rPr>
          <w:sz w:val="20"/>
          <w:lang w:val="en-GB"/>
        </w:rPr>
        <w:t xml:space="preserve"> and the value of nnpfc_base_flag is equal to 1, the NNPFC SEI message shall be a repetition of the first NNPFC SEI message nnpfcA with the same nnpfc_id value, in decoding order, </w:t>
      </w:r>
      <w:r w:rsidRPr="00CC23CD">
        <w:rPr>
          <w:sz w:val="20"/>
          <w:highlight w:val="cyan"/>
          <w:lang w:val="en-GB"/>
        </w:rPr>
        <w:t>within the current CLVS,</w:t>
      </w:r>
      <w:r w:rsidRPr="00CC23CD">
        <w:rPr>
          <w:sz w:val="20"/>
          <w:lang w:val="en-GB"/>
        </w:rPr>
        <w:t xml:space="preserve"> i.e., the payload content of nnpfcB shall be the same as that of nnpfcA.</w:t>
      </w:r>
      <w:bookmarkEnd w:id="0"/>
    </w:p>
    <w:p w14:paraId="01E88A8F"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CC23CD">
        <w:rPr>
          <w:sz w:val="20"/>
          <w:lang w:val="en-GB"/>
        </w:rPr>
        <w:lastRenderedPageBreak/>
        <w:t xml:space="preserve">When </w:t>
      </w:r>
      <w:r w:rsidRPr="00CC23CD">
        <w:rPr>
          <w:rFonts w:eastAsiaTheme="minorEastAsia"/>
          <w:sz w:val="20"/>
          <w:szCs w:val="22"/>
          <w:lang w:val="en-GB"/>
        </w:rPr>
        <w:t>nnpfc_base_flag is equal to 0</w:t>
      </w:r>
      <w:r w:rsidRPr="00CC23CD">
        <w:rPr>
          <w:sz w:val="20"/>
          <w:lang w:val="en-GB"/>
        </w:rPr>
        <w:t>, the following applies:</w:t>
      </w:r>
    </w:p>
    <w:p w14:paraId="51184AB1"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CC23CD">
        <w:rPr>
          <w:sz w:val="20"/>
          <w:lang w:val="en-GB"/>
        </w:rPr>
        <w:t>–</w:t>
      </w:r>
      <w:r w:rsidRPr="00CC23CD">
        <w:rPr>
          <w:sz w:val="20"/>
          <w:lang w:val="en-GB"/>
        </w:rPr>
        <w:tab/>
        <w:t xml:space="preserve">This SEI message defines an update relative to the preceding base </w:t>
      </w:r>
      <w:r w:rsidRPr="00CC23CD">
        <w:rPr>
          <w:rFonts w:eastAsiaTheme="minorEastAsia"/>
          <w:sz w:val="20"/>
          <w:szCs w:val="22"/>
          <w:lang w:val="en-CA"/>
        </w:rPr>
        <w:t>NNPF</w:t>
      </w:r>
      <w:r w:rsidRPr="00CC23CD">
        <w:rPr>
          <w:sz w:val="20"/>
          <w:lang w:val="en-GB"/>
        </w:rPr>
        <w:t xml:space="preserve"> in decoding order with the same nnpfc_id value. </w:t>
      </w:r>
      <w:r w:rsidRPr="00CC23CD">
        <w:rPr>
          <w:noProof/>
          <w:sz w:val="20"/>
          <w:lang w:val="en-GB"/>
        </w:rPr>
        <w:t xml:space="preserve">Updates are not cumulative but rather each update is applied on the base </w:t>
      </w:r>
      <w:r w:rsidRPr="00CC23CD">
        <w:rPr>
          <w:rFonts w:eastAsiaTheme="minorEastAsia"/>
          <w:sz w:val="20"/>
          <w:szCs w:val="22"/>
          <w:lang w:val="en-CA"/>
        </w:rPr>
        <w:t>NNPF</w:t>
      </w:r>
      <w:r w:rsidRPr="00CC23CD">
        <w:rPr>
          <w:noProof/>
          <w:sz w:val="20"/>
          <w:lang w:val="en-GB"/>
        </w:rPr>
        <w:t xml:space="preserve">, which is the </w:t>
      </w:r>
      <w:r w:rsidRPr="00CC23CD">
        <w:rPr>
          <w:rFonts w:eastAsiaTheme="minorEastAsia"/>
          <w:sz w:val="20"/>
          <w:szCs w:val="22"/>
          <w:lang w:val="en-CA"/>
        </w:rPr>
        <w:t>NNPF</w:t>
      </w:r>
      <w:r w:rsidRPr="00CC23CD">
        <w:rPr>
          <w:noProof/>
          <w:sz w:val="20"/>
          <w:lang w:val="en-GB"/>
        </w:rPr>
        <w:t xml:space="preserve"> specified by the first </w:t>
      </w:r>
      <w:r w:rsidRPr="00CC23CD">
        <w:rPr>
          <w:rFonts w:eastAsiaTheme="minorEastAsia"/>
          <w:sz w:val="20"/>
          <w:lang w:val="en-GB"/>
        </w:rPr>
        <w:t>NNPFC</w:t>
      </w:r>
      <w:r w:rsidRPr="00CC23CD">
        <w:rPr>
          <w:noProof/>
          <w:sz w:val="20"/>
          <w:lang w:val="en-GB"/>
        </w:rPr>
        <w:t xml:space="preserve"> SEI message, in decoding order, that has a particular nnpfc_id value within the current CLVS. The NNPF defined by this SEI message is obtained by applying the update defined by this SEI message relative to the base NNPF with the same nnpfc_id value.</w:t>
      </w:r>
    </w:p>
    <w:p w14:paraId="2BF651BB"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CC23CD">
        <w:rPr>
          <w:sz w:val="20"/>
          <w:lang w:val="en-GB"/>
        </w:rPr>
        <w:t>–</w:t>
      </w:r>
      <w:r w:rsidRPr="00CC23CD">
        <w:rPr>
          <w:sz w:val="20"/>
          <w:lang w:val="en-GB"/>
        </w:rPr>
        <w:tab/>
        <w:t>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NNPFC SEI message, in decoding order, having nnpfc_base_flag equal to 0 and that particular nnpfc_id value within the current CLVS, whichever is earlier.</w:t>
      </w:r>
    </w:p>
    <w:p w14:paraId="23AA2CDB" w14:textId="77777777" w:rsidR="00CC23CD" w:rsidRPr="00CC23CD" w:rsidRDefault="00CC23CD" w:rsidP="00CC2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cstheme="minorBidi"/>
          <w:sz w:val="20"/>
          <w:szCs w:val="22"/>
          <w:lang w:val="en-CA" w:eastAsia="zh-CN"/>
        </w:rPr>
      </w:pPr>
      <w:r w:rsidRPr="00CC23CD">
        <w:rPr>
          <w:rFonts w:eastAsiaTheme="minorEastAsia" w:cstheme="minorBidi"/>
          <w:sz w:val="20"/>
          <w:szCs w:val="22"/>
          <w:lang w:val="en-CA" w:eastAsia="zh-CN"/>
        </w:rPr>
        <w:t>...</w:t>
      </w:r>
    </w:p>
    <w:p w14:paraId="5F0CF8E4" w14:textId="7717E887" w:rsidR="001F2594" w:rsidRDefault="00F774D8" w:rsidP="00E11923">
      <w:pPr>
        <w:pStyle w:val="Heading1"/>
        <w:rPr>
          <w:lang w:val="en-CA"/>
        </w:rPr>
      </w:pPr>
      <w:r w:rsidRPr="005B217D">
        <w:rPr>
          <w:lang w:val="en-CA"/>
        </w:rPr>
        <w:t>Patent rights declaration(s)</w:t>
      </w:r>
    </w:p>
    <w:p w14:paraId="3BBFB410" w14:textId="77777777" w:rsidR="00F774D8" w:rsidRDefault="00F774D8" w:rsidP="00F774D8">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38FEA" w14:textId="77777777" w:rsidR="00655573" w:rsidRDefault="00655573">
      <w:r>
        <w:separator/>
      </w:r>
    </w:p>
  </w:endnote>
  <w:endnote w:type="continuationSeparator" w:id="0">
    <w:p w14:paraId="2461ADE1" w14:textId="77777777" w:rsidR="00655573" w:rsidRDefault="0065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C6EA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66B1">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269B" w14:textId="77777777" w:rsidR="00655573" w:rsidRDefault="00655573">
      <w:r>
        <w:separator/>
      </w:r>
    </w:p>
  </w:footnote>
  <w:footnote w:type="continuationSeparator" w:id="0">
    <w:p w14:paraId="42C3E2F7" w14:textId="77777777" w:rsidR="00655573" w:rsidRDefault="00655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1"/>
  </w:num>
  <w:num w:numId="3" w16cid:durableId="1314335524">
    <w:abstractNumId w:val="10"/>
  </w:num>
  <w:num w:numId="4" w16cid:durableId="2056662481">
    <w:abstractNumId w:val="8"/>
  </w:num>
  <w:num w:numId="5" w16cid:durableId="690689309">
    <w:abstractNumId w:val="9"/>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2"/>
  </w:num>
  <w:num w:numId="13" w16cid:durableId="936015165">
    <w:abstractNumId w:val="6"/>
  </w:num>
  <w:num w:numId="14" w16cid:durableId="3259364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47F"/>
    <w:rsid w:val="0004543A"/>
    <w:rsid w:val="000458BC"/>
    <w:rsid w:val="00045C41"/>
    <w:rsid w:val="00046C03"/>
    <w:rsid w:val="00065039"/>
    <w:rsid w:val="00073FDD"/>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B98"/>
    <w:rsid w:val="002D0AF6"/>
    <w:rsid w:val="002F164D"/>
    <w:rsid w:val="002F39EB"/>
    <w:rsid w:val="0030030E"/>
    <w:rsid w:val="003021BC"/>
    <w:rsid w:val="00306206"/>
    <w:rsid w:val="00317D85"/>
    <w:rsid w:val="00325143"/>
    <w:rsid w:val="00327C56"/>
    <w:rsid w:val="003315A1"/>
    <w:rsid w:val="003373EC"/>
    <w:rsid w:val="00342FF4"/>
    <w:rsid w:val="00344E5A"/>
    <w:rsid w:val="00346148"/>
    <w:rsid w:val="00353D34"/>
    <w:rsid w:val="003566B1"/>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69D4"/>
    <w:rsid w:val="00465A1E"/>
    <w:rsid w:val="00493C47"/>
    <w:rsid w:val="0049445A"/>
    <w:rsid w:val="004957D9"/>
    <w:rsid w:val="004A2A63"/>
    <w:rsid w:val="004B210C"/>
    <w:rsid w:val="004B6170"/>
    <w:rsid w:val="004C4826"/>
    <w:rsid w:val="004D405F"/>
    <w:rsid w:val="004E4F4F"/>
    <w:rsid w:val="004E6789"/>
    <w:rsid w:val="004F5DCE"/>
    <w:rsid w:val="004F61E3"/>
    <w:rsid w:val="004F78F1"/>
    <w:rsid w:val="00502E10"/>
    <w:rsid w:val="0050354E"/>
    <w:rsid w:val="0051015C"/>
    <w:rsid w:val="00513EDC"/>
    <w:rsid w:val="00516CF1"/>
    <w:rsid w:val="00531AE9"/>
    <w:rsid w:val="00536188"/>
    <w:rsid w:val="00550A66"/>
    <w:rsid w:val="00562659"/>
    <w:rsid w:val="00567EC7"/>
    <w:rsid w:val="00570013"/>
    <w:rsid w:val="005753EC"/>
    <w:rsid w:val="005801A2"/>
    <w:rsid w:val="005952A5"/>
    <w:rsid w:val="005A33A1"/>
    <w:rsid w:val="005B217D"/>
    <w:rsid w:val="005C0D8F"/>
    <w:rsid w:val="005C385F"/>
    <w:rsid w:val="005C7C26"/>
    <w:rsid w:val="005E1AC6"/>
    <w:rsid w:val="005E3F2B"/>
    <w:rsid w:val="005F46FE"/>
    <w:rsid w:val="005F6F1B"/>
    <w:rsid w:val="00612CCB"/>
    <w:rsid w:val="00615995"/>
    <w:rsid w:val="00616155"/>
    <w:rsid w:val="00624B33"/>
    <w:rsid w:val="0063041A"/>
    <w:rsid w:val="00630AA2"/>
    <w:rsid w:val="00631D8B"/>
    <w:rsid w:val="00642610"/>
    <w:rsid w:val="00646707"/>
    <w:rsid w:val="00655573"/>
    <w:rsid w:val="00657F7E"/>
    <w:rsid w:val="00662E58"/>
    <w:rsid w:val="006637F2"/>
    <w:rsid w:val="006642A5"/>
    <w:rsid w:val="00664DCF"/>
    <w:rsid w:val="00691946"/>
    <w:rsid w:val="006A0E5C"/>
    <w:rsid w:val="006A48E6"/>
    <w:rsid w:val="006C5D39"/>
    <w:rsid w:val="006D6D9B"/>
    <w:rsid w:val="006E2810"/>
    <w:rsid w:val="006E5417"/>
    <w:rsid w:val="006F0794"/>
    <w:rsid w:val="006F7528"/>
    <w:rsid w:val="007023DE"/>
    <w:rsid w:val="00712F60"/>
    <w:rsid w:val="00717486"/>
    <w:rsid w:val="00720E3B"/>
    <w:rsid w:val="0074393F"/>
    <w:rsid w:val="00745F6B"/>
    <w:rsid w:val="0075175B"/>
    <w:rsid w:val="0075585E"/>
    <w:rsid w:val="00762CF9"/>
    <w:rsid w:val="00770571"/>
    <w:rsid w:val="007768FF"/>
    <w:rsid w:val="007824D3"/>
    <w:rsid w:val="0079219A"/>
    <w:rsid w:val="007959CE"/>
    <w:rsid w:val="00796EE3"/>
    <w:rsid w:val="007A7D29"/>
    <w:rsid w:val="007B3B0D"/>
    <w:rsid w:val="007B4AB8"/>
    <w:rsid w:val="007C081C"/>
    <w:rsid w:val="007D1181"/>
    <w:rsid w:val="007E01A3"/>
    <w:rsid w:val="007F1F8B"/>
    <w:rsid w:val="007F28CF"/>
    <w:rsid w:val="007F36C0"/>
    <w:rsid w:val="007F6205"/>
    <w:rsid w:val="007F67A1"/>
    <w:rsid w:val="00801A7B"/>
    <w:rsid w:val="00811C05"/>
    <w:rsid w:val="008206C8"/>
    <w:rsid w:val="0086387C"/>
    <w:rsid w:val="00874A6C"/>
    <w:rsid w:val="00876C65"/>
    <w:rsid w:val="00882F72"/>
    <w:rsid w:val="00893DC4"/>
    <w:rsid w:val="008A147E"/>
    <w:rsid w:val="008A22AB"/>
    <w:rsid w:val="008A4B4C"/>
    <w:rsid w:val="008C239F"/>
    <w:rsid w:val="008D6A1F"/>
    <w:rsid w:val="008E480C"/>
    <w:rsid w:val="00907757"/>
    <w:rsid w:val="009212B0"/>
    <w:rsid w:val="00921FA1"/>
    <w:rsid w:val="0092289E"/>
    <w:rsid w:val="009234A5"/>
    <w:rsid w:val="00933453"/>
    <w:rsid w:val="009336F7"/>
    <w:rsid w:val="0093636C"/>
    <w:rsid w:val="009374A7"/>
    <w:rsid w:val="00937F03"/>
    <w:rsid w:val="009471A6"/>
    <w:rsid w:val="00954364"/>
    <w:rsid w:val="00955F6D"/>
    <w:rsid w:val="00977C16"/>
    <w:rsid w:val="0098551D"/>
    <w:rsid w:val="00985BBE"/>
    <w:rsid w:val="00985DCB"/>
    <w:rsid w:val="0099518F"/>
    <w:rsid w:val="009A523D"/>
    <w:rsid w:val="009B02A1"/>
    <w:rsid w:val="009B3361"/>
    <w:rsid w:val="009B7F3F"/>
    <w:rsid w:val="009D7CE6"/>
    <w:rsid w:val="009E448E"/>
    <w:rsid w:val="009F496B"/>
    <w:rsid w:val="00A01439"/>
    <w:rsid w:val="00A02E61"/>
    <w:rsid w:val="00A05CFF"/>
    <w:rsid w:val="00A13048"/>
    <w:rsid w:val="00A37265"/>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6551"/>
    <w:rsid w:val="00B3640F"/>
    <w:rsid w:val="00B4194A"/>
    <w:rsid w:val="00B437E8"/>
    <w:rsid w:val="00B477FD"/>
    <w:rsid w:val="00B51F2C"/>
    <w:rsid w:val="00B5222E"/>
    <w:rsid w:val="00B53179"/>
    <w:rsid w:val="00B532EA"/>
    <w:rsid w:val="00B57A23"/>
    <w:rsid w:val="00B600CD"/>
    <w:rsid w:val="00B60D4E"/>
    <w:rsid w:val="00B61C96"/>
    <w:rsid w:val="00B73A2A"/>
    <w:rsid w:val="00B75A51"/>
    <w:rsid w:val="00B827C6"/>
    <w:rsid w:val="00B90349"/>
    <w:rsid w:val="00B94B06"/>
    <w:rsid w:val="00B94C28"/>
    <w:rsid w:val="00BC10BA"/>
    <w:rsid w:val="00BC5AFD"/>
    <w:rsid w:val="00BE7A4C"/>
    <w:rsid w:val="00C00DDE"/>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7D78"/>
    <w:rsid w:val="00CA6C65"/>
    <w:rsid w:val="00CC23CD"/>
    <w:rsid w:val="00CC2AAE"/>
    <w:rsid w:val="00CC5A42"/>
    <w:rsid w:val="00CD0EAB"/>
    <w:rsid w:val="00CE5E02"/>
    <w:rsid w:val="00CF34DB"/>
    <w:rsid w:val="00CF3917"/>
    <w:rsid w:val="00CF558F"/>
    <w:rsid w:val="00D010C0"/>
    <w:rsid w:val="00D0150F"/>
    <w:rsid w:val="00D06B8B"/>
    <w:rsid w:val="00D073E2"/>
    <w:rsid w:val="00D1555A"/>
    <w:rsid w:val="00D162D8"/>
    <w:rsid w:val="00D30961"/>
    <w:rsid w:val="00D446EC"/>
    <w:rsid w:val="00D51BF0"/>
    <w:rsid w:val="00D531DB"/>
    <w:rsid w:val="00D55942"/>
    <w:rsid w:val="00D807BF"/>
    <w:rsid w:val="00D82FCC"/>
    <w:rsid w:val="00D9304D"/>
    <w:rsid w:val="00DA17FC"/>
    <w:rsid w:val="00DA7887"/>
    <w:rsid w:val="00DB2C26"/>
    <w:rsid w:val="00DB45C3"/>
    <w:rsid w:val="00DD02F4"/>
    <w:rsid w:val="00DD6622"/>
    <w:rsid w:val="00DE1B65"/>
    <w:rsid w:val="00DE1C7C"/>
    <w:rsid w:val="00DE6B43"/>
    <w:rsid w:val="00DF2540"/>
    <w:rsid w:val="00E039CC"/>
    <w:rsid w:val="00E041C6"/>
    <w:rsid w:val="00E11923"/>
    <w:rsid w:val="00E11A9D"/>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CC23CD"/>
    <w:rPr>
      <w:rFonts w:asciiTheme="minorHAnsi" w:eastAsiaTheme="minorHAnsi" w:hAnsiTheme="minorHAnsi" w:cstheme="minorBidi"/>
      <w:kern w:val="2"/>
      <w:sz w:val="22"/>
      <w:szCs w:val="2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12</cp:revision>
  <cp:lastPrinted>1900-01-01T08:00:00Z</cp:lastPrinted>
  <dcterms:created xsi:type="dcterms:W3CDTF">2023-07-03T14:53:00Z</dcterms:created>
  <dcterms:modified xsi:type="dcterms:W3CDTF">2023-07-04T16:01:00Z</dcterms:modified>
</cp:coreProperties>
</file>