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E448F7E" w:rsidR="008A4B4C" w:rsidRPr="00D8138E" w:rsidRDefault="00E61DAC" w:rsidP="005C6A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</w:t>
            </w:r>
            <w:r w:rsidR="005C6A2F">
              <w:rPr>
                <w:lang w:val="en-CA" w:eastAsia="zh-CN"/>
              </w:rPr>
              <w:t>256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DDD318" w:rsidR="00E61DAC" w:rsidRPr="005B217D" w:rsidRDefault="00D47ADC" w:rsidP="00556C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</w:t>
            </w:r>
            <w:r w:rsidR="00556CC4">
              <w:rPr>
                <w:b/>
                <w:szCs w:val="22"/>
                <w:lang w:val="en-CA"/>
              </w:rPr>
              <w:t>1</w:t>
            </w:r>
            <w:r w:rsidR="00760210">
              <w:rPr>
                <w:b/>
                <w:szCs w:val="22"/>
                <w:lang w:val="en-CA"/>
              </w:rPr>
              <w:t>2</w:t>
            </w:r>
            <w:r w:rsidR="005C6A2F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C6A2F" w:rsidRPr="005C6A2F">
              <w:rPr>
                <w:b/>
                <w:szCs w:val="22"/>
                <w:lang w:val="en-CA"/>
              </w:rPr>
              <w:t>Combined test of Test 2.7 and Test 2.12a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65A0D756" w:rsidR="00E61DAC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6E53EC1A" w14:textId="7DF22BD9" w:rsidR="0090237F" w:rsidRPr="00556CC4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43C806F3" w14:textId="1ED0EB13" w:rsidR="0090237F" w:rsidRDefault="00556CC4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 xml:space="preserve">Kirill </w:t>
            </w:r>
            <w:proofErr w:type="spellStart"/>
            <w:r w:rsidRPr="00556CC4">
              <w:rPr>
                <w:rFonts w:eastAsia="PMingLiU"/>
                <w:szCs w:val="22"/>
                <w:lang w:eastAsia="zh-TW"/>
              </w:rPr>
              <w:t>Suverov</w:t>
            </w:r>
            <w:proofErr w:type="spellEnd"/>
            <w:r w:rsidR="005508C9">
              <w:rPr>
                <w:rFonts w:eastAsia="PMingLiU"/>
                <w:szCs w:val="22"/>
                <w:lang w:eastAsia="zh-TW"/>
              </w:rPr>
              <w:t xml:space="preserve"> (</w:t>
            </w:r>
            <w:proofErr w:type="spellStart"/>
            <w:r w:rsidR="005508C9">
              <w:rPr>
                <w:rFonts w:eastAsia="PMingLiU"/>
                <w:szCs w:val="22"/>
                <w:lang w:eastAsia="zh-TW"/>
              </w:rPr>
              <w:t>Ofinno</w:t>
            </w:r>
            <w:proofErr w:type="spellEnd"/>
            <w:r w:rsidR="005508C9">
              <w:rPr>
                <w:rFonts w:eastAsia="PMingLiU"/>
                <w:szCs w:val="22"/>
                <w:lang w:eastAsia="zh-TW"/>
              </w:rPr>
              <w:t>)</w:t>
            </w:r>
          </w:p>
          <w:p w14:paraId="02140E8A" w14:textId="77777777" w:rsidR="005508C9" w:rsidRDefault="005508C9" w:rsidP="00556CC4">
            <w:pPr>
              <w:spacing w:before="60" w:after="60"/>
              <w:rPr>
                <w:szCs w:val="22"/>
                <w:lang w:val="en-CA"/>
              </w:rPr>
            </w:pPr>
          </w:p>
          <w:p w14:paraId="0CCC366D" w14:textId="77777777" w:rsidR="005C6A2F" w:rsidRDefault="005C6A2F" w:rsidP="00556C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</w:t>
            </w:r>
          </w:p>
          <w:p w14:paraId="5D1541DC" w14:textId="77777777" w:rsidR="005C6A2F" w:rsidRDefault="005C6A2F" w:rsidP="00556C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Ning Yan, </w:t>
            </w:r>
          </w:p>
          <w:p w14:paraId="0E9E93B6" w14:textId="77777777" w:rsidR="005C6A2F" w:rsidRPr="00A30A7D" w:rsidRDefault="005C6A2F" w:rsidP="00556CC4">
            <w:pPr>
              <w:spacing w:before="60" w:after="60"/>
              <w:rPr>
                <w:szCs w:val="22"/>
              </w:rPr>
            </w:pPr>
            <w:proofErr w:type="spellStart"/>
            <w:r w:rsidRPr="00A30A7D">
              <w:rPr>
                <w:szCs w:val="22"/>
              </w:rPr>
              <w:t>Changyue</w:t>
            </w:r>
            <w:proofErr w:type="spellEnd"/>
            <w:r w:rsidRPr="00A30A7D">
              <w:rPr>
                <w:szCs w:val="22"/>
              </w:rPr>
              <w:t xml:space="preserve"> Ma,</w:t>
            </w:r>
          </w:p>
          <w:p w14:paraId="289E7A81" w14:textId="77777777" w:rsidR="005C6A2F" w:rsidRPr="00A30A7D" w:rsidRDefault="005C6A2F" w:rsidP="00556CC4">
            <w:pPr>
              <w:spacing w:before="60" w:after="60"/>
              <w:rPr>
                <w:szCs w:val="22"/>
              </w:rPr>
            </w:pPr>
            <w:r w:rsidRPr="00A30A7D">
              <w:rPr>
                <w:szCs w:val="22"/>
              </w:rPr>
              <w:t>Hong-</w:t>
            </w:r>
            <w:proofErr w:type="spellStart"/>
            <w:r w:rsidRPr="00A30A7D">
              <w:rPr>
                <w:szCs w:val="22"/>
              </w:rPr>
              <w:t>Jheng</w:t>
            </w:r>
            <w:proofErr w:type="spellEnd"/>
            <w:r w:rsidRPr="00A30A7D">
              <w:rPr>
                <w:szCs w:val="22"/>
              </w:rPr>
              <w:t xml:space="preserve"> </w:t>
            </w:r>
            <w:proofErr w:type="spellStart"/>
            <w:r w:rsidRPr="00A30A7D">
              <w:rPr>
                <w:szCs w:val="22"/>
              </w:rPr>
              <w:t>Jhu</w:t>
            </w:r>
            <w:proofErr w:type="spellEnd"/>
            <w:r w:rsidRPr="00A30A7D">
              <w:rPr>
                <w:szCs w:val="22"/>
              </w:rPr>
              <w:t xml:space="preserve">, </w:t>
            </w:r>
          </w:p>
          <w:p w14:paraId="25240279" w14:textId="77777777" w:rsidR="005C6A2F" w:rsidRDefault="005C6A2F" w:rsidP="00556CC4">
            <w:pPr>
              <w:spacing w:before="60" w:after="60"/>
              <w:rPr>
                <w:szCs w:val="22"/>
                <w:lang w:val="de-DE"/>
              </w:rPr>
            </w:pPr>
            <w:r w:rsidRPr="005C6A2F">
              <w:rPr>
                <w:szCs w:val="22"/>
                <w:lang w:val="de-DE"/>
              </w:rPr>
              <w:t xml:space="preserve">C.-W. Kuo, </w:t>
            </w:r>
          </w:p>
          <w:p w14:paraId="4829AA6A" w14:textId="77777777" w:rsidR="005C6A2F" w:rsidRDefault="005C6A2F" w:rsidP="00556CC4">
            <w:pPr>
              <w:spacing w:before="60" w:after="60"/>
              <w:rPr>
                <w:szCs w:val="22"/>
                <w:lang w:val="de-DE"/>
              </w:rPr>
            </w:pPr>
            <w:r w:rsidRPr="005C6A2F">
              <w:rPr>
                <w:szCs w:val="22"/>
                <w:lang w:val="de-DE"/>
              </w:rPr>
              <w:t xml:space="preserve">Wei Chen, </w:t>
            </w:r>
          </w:p>
          <w:p w14:paraId="49D81240" w14:textId="4FD6EC6D" w:rsidR="005C6A2F" w:rsidRPr="005C6A2F" w:rsidRDefault="005C6A2F" w:rsidP="00556CC4">
            <w:pPr>
              <w:spacing w:before="60" w:after="60"/>
              <w:rPr>
                <w:rFonts w:eastAsia="PMingLiU"/>
                <w:szCs w:val="22"/>
                <w:lang w:val="de-DE" w:eastAsia="zh-TW"/>
              </w:rPr>
            </w:pPr>
            <w:r w:rsidRPr="005C6A2F">
              <w:rPr>
                <w:szCs w:val="22"/>
                <w:lang w:val="de-DE"/>
              </w:rPr>
              <w:t>Xianglin Wang</w:t>
            </w:r>
            <w:r w:rsidR="005508C9">
              <w:rPr>
                <w:szCs w:val="22"/>
                <w:lang w:val="de-DE"/>
              </w:rPr>
              <w:t xml:space="preserve"> (Kwai)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C6A2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BA9DF5" w14:textId="5DD2EF64" w:rsidR="006D2B3F" w:rsidRPr="006D2B3F" w:rsidRDefault="00D3799E" w:rsidP="006D2B3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D2B3F" w:rsidRPr="002641A8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4DCF60E8" w14:textId="77777777" w:rsidR="00E61DAC" w:rsidRDefault="00D3799E" w:rsidP="006D2B3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D2B3F" w:rsidRPr="002641A8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27C57F8C" w14:textId="77777777" w:rsidR="005C6A2F" w:rsidRDefault="005C6A2F" w:rsidP="006D2B3F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567E7BE1" w14:textId="77777777" w:rsidR="005508C9" w:rsidRDefault="005508C9" w:rsidP="005C6A2F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4DF1F0AF" w:rsidR="005C6A2F" w:rsidRPr="005B217D" w:rsidRDefault="00D3799E" w:rsidP="005C6A2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C6A2F" w:rsidRPr="0013355F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4956E2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A2022" w:rsidR="00E61DAC" w:rsidRPr="005B217D" w:rsidRDefault="006D2B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  <w:r w:rsidR="005C6A2F">
              <w:rPr>
                <w:szCs w:val="22"/>
                <w:lang w:val="en-CA"/>
              </w:rPr>
              <w:t xml:space="preserve">, </w:t>
            </w:r>
            <w:r w:rsidR="005C6A2F" w:rsidRPr="005C6A2F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A64A5" w14:textId="270EDA26" w:rsidR="00626D78" w:rsidRDefault="00626D78" w:rsidP="008E101D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present</w:t>
      </w:r>
      <w:r w:rsidR="00A30A7D">
        <w:rPr>
          <w:rFonts w:eastAsia="PMingLiU"/>
          <w:lang w:val="en-CA" w:eastAsia="zh-TW"/>
        </w:rPr>
        <w:t xml:space="preserve">s the simulation results of </w:t>
      </w:r>
      <w:r w:rsidR="00A30A7D">
        <w:rPr>
          <w:rFonts w:eastAsia="PMingLiU"/>
          <w:lang w:eastAsia="zh-TW"/>
        </w:rPr>
        <w:t xml:space="preserve">combined </w:t>
      </w:r>
      <w:r w:rsidR="00493837">
        <w:rPr>
          <w:rFonts w:eastAsia="PMingLiU"/>
          <w:lang w:eastAsia="zh-TW"/>
        </w:rPr>
        <w:t>T</w:t>
      </w:r>
      <w:r w:rsidR="00A30A7D">
        <w:rPr>
          <w:rFonts w:eastAsia="PMingLiU"/>
          <w:lang w:eastAsia="zh-TW"/>
        </w:rPr>
        <w:t xml:space="preserve">est </w:t>
      </w:r>
      <w:r w:rsidR="00957C3E">
        <w:rPr>
          <w:rFonts w:eastAsia="PMingLiU"/>
          <w:lang w:eastAsia="zh-TW"/>
        </w:rPr>
        <w:t>EE2-2.12h</w:t>
      </w:r>
      <w:r w:rsidR="00957C3E" w:rsidRPr="00957C3E">
        <w:rPr>
          <w:rFonts w:eastAsia="PMingLiU"/>
          <w:lang w:eastAsia="zh-TW"/>
        </w:rPr>
        <w:t xml:space="preserve">, where the techniques investigated in Test </w:t>
      </w:r>
      <w:r w:rsidR="00A30A7D">
        <w:rPr>
          <w:rFonts w:eastAsia="PMingLiU"/>
          <w:lang w:eastAsia="zh-TW"/>
        </w:rPr>
        <w:t>EE2-2.7a “</w:t>
      </w:r>
      <w:r w:rsidR="00A30A7D" w:rsidRPr="00A30A7D">
        <w:rPr>
          <w:rFonts w:eastAsia="PMingLiU"/>
          <w:lang w:eastAsia="zh-TW"/>
        </w:rPr>
        <w:t>Improvements on local illumination compensation</w:t>
      </w:r>
      <w:r w:rsidR="00957C3E">
        <w:rPr>
          <w:rFonts w:eastAsia="PMingLiU"/>
          <w:lang w:eastAsia="zh-TW"/>
        </w:rPr>
        <w:t>”</w:t>
      </w:r>
      <w:r w:rsidR="00A30A7D">
        <w:rPr>
          <w:rFonts w:eastAsia="PMingLiU"/>
          <w:lang w:eastAsia="zh-TW"/>
        </w:rPr>
        <w:t xml:space="preserve"> and EE2-2.12a “</w:t>
      </w:r>
      <w:r w:rsidR="00A30A7D" w:rsidRPr="00A30A7D">
        <w:rPr>
          <w:rFonts w:eastAsia="PMingLiU"/>
          <w:lang w:eastAsia="zh-TW"/>
        </w:rPr>
        <w:t>Prediction of MVD magnitude suffix bins</w:t>
      </w:r>
      <w:r w:rsidR="00957C3E">
        <w:rPr>
          <w:rFonts w:eastAsia="PMingLiU"/>
          <w:lang w:eastAsia="zh-TW"/>
        </w:rPr>
        <w:t xml:space="preserve">” are merged. </w:t>
      </w:r>
      <w:r w:rsidR="00957C3E" w:rsidRPr="00957C3E">
        <w:rPr>
          <w:rFonts w:eastAsia="PMingLiU"/>
          <w:lang w:eastAsia="zh-TW"/>
        </w:rPr>
        <w:t>On top of ECM-</w:t>
      </w:r>
      <w:r w:rsidR="00957C3E">
        <w:rPr>
          <w:rFonts w:eastAsia="PMingLiU"/>
          <w:lang w:eastAsia="zh-TW"/>
        </w:rPr>
        <w:t>8</w:t>
      </w:r>
      <w:r w:rsidR="00957C3E" w:rsidRPr="00957C3E">
        <w:rPr>
          <w:rFonts w:eastAsia="PMingLiU"/>
          <w:lang w:eastAsia="zh-TW"/>
        </w:rPr>
        <w:t>.0, the following BD-rate gain results</w:t>
      </w:r>
      <w:r w:rsidR="00957C3E">
        <w:rPr>
          <w:rFonts w:eastAsia="PMingLiU"/>
          <w:lang w:eastAsia="zh-TW"/>
        </w:rPr>
        <w:t xml:space="preserve"> and encoding/decoding runtimes</w:t>
      </w:r>
      <w:r w:rsidR="00957C3E" w:rsidRPr="00957C3E">
        <w:rPr>
          <w:rFonts w:eastAsia="PMingLiU"/>
          <w:lang w:eastAsia="zh-TW"/>
        </w:rPr>
        <w:t xml:space="preserve"> are reportedly obtained for </w:t>
      </w:r>
      <w:r w:rsidR="00957C3E">
        <w:rPr>
          <w:rFonts w:eastAsia="PMingLiU"/>
          <w:lang w:eastAsia="zh-TW"/>
        </w:rPr>
        <w:t>test EE2-2.12h</w:t>
      </w:r>
      <w:r w:rsidR="00A30A7D">
        <w:rPr>
          <w:rFonts w:eastAsia="PMingLiU"/>
          <w:lang w:eastAsia="zh-TW"/>
        </w:rPr>
        <w:t xml:space="preserve"> </w:t>
      </w:r>
      <w:r w:rsidR="00957C3E">
        <w:rPr>
          <w:rFonts w:eastAsia="PMingLiU"/>
          <w:lang w:eastAsia="zh-TW"/>
        </w:rPr>
        <w:t>{</w:t>
      </w:r>
      <w:r w:rsidR="00A30A7D">
        <w:rPr>
          <w:rFonts w:eastAsia="PMingLiU"/>
          <w:lang w:eastAsia="zh-TW"/>
        </w:rPr>
        <w:t>Y/U/V/</w:t>
      </w:r>
      <w:proofErr w:type="spellStart"/>
      <w:r w:rsidR="00A30A7D">
        <w:rPr>
          <w:rFonts w:eastAsia="PMingLiU"/>
          <w:lang w:eastAsia="zh-TW"/>
        </w:rPr>
        <w:t>EncT</w:t>
      </w:r>
      <w:proofErr w:type="spellEnd"/>
      <w:r w:rsidR="00A30A7D">
        <w:rPr>
          <w:rFonts w:eastAsia="PMingLiU"/>
          <w:lang w:eastAsia="zh-TW"/>
        </w:rPr>
        <w:t>/</w:t>
      </w:r>
      <w:proofErr w:type="spellStart"/>
      <w:r w:rsidR="00A30A7D">
        <w:rPr>
          <w:rFonts w:eastAsia="PMingLiU"/>
          <w:lang w:eastAsia="zh-TW"/>
        </w:rPr>
        <w:t>DecT</w:t>
      </w:r>
      <w:proofErr w:type="spellEnd"/>
      <w:r w:rsidR="00957C3E">
        <w:rPr>
          <w:rFonts w:eastAsia="PMingLiU"/>
          <w:lang w:eastAsia="zh-TW"/>
        </w:rPr>
        <w:t>}</w:t>
      </w:r>
      <w:r w:rsidR="00A30A7D">
        <w:rPr>
          <w:rFonts w:eastAsia="PMingLiU"/>
          <w:lang w:eastAsia="zh-TW"/>
        </w:rPr>
        <w:t xml:space="preserve">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D646C4">
        <w:rPr>
          <w:rFonts w:hint="eastAsia"/>
          <w:szCs w:val="22"/>
          <w:lang w:val="en-CA" w:eastAsia="zh-CN"/>
        </w:rPr>
        <w:t>.</w:t>
      </w:r>
      <w:r w:rsidR="00A30A7D">
        <w:rPr>
          <w:szCs w:val="22"/>
          <w:lang w:val="en-CA" w:eastAsia="zh-CN"/>
        </w:rPr>
        <w:t>XX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A30A7D"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%, -0.</w:t>
      </w:r>
      <w:r w:rsidR="00A30A7D"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</w:t>
      </w:r>
      <w:r w:rsidR="00A30A7D">
        <w:rPr>
          <w:szCs w:val="22"/>
          <w:lang w:eastAsia="zh-CN"/>
        </w:rPr>
        <w:t>, 10X%, 10X%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RA configuration and </w:t>
      </w:r>
      <w:r w:rsidR="00A30A7D" w:rsidRPr="00D646C4">
        <w:rPr>
          <w:szCs w:val="22"/>
          <w:lang w:val="en-CA"/>
        </w:rPr>
        <w:t>{</w:t>
      </w:r>
      <w:r w:rsidR="00A30A7D" w:rsidRPr="00D646C4">
        <w:rPr>
          <w:rFonts w:hint="eastAsia"/>
          <w:szCs w:val="22"/>
          <w:lang w:val="en-CA" w:eastAsia="zh-CN"/>
        </w:rPr>
        <w:t>-</w:t>
      </w:r>
      <w:r w:rsidR="00A30A7D">
        <w:rPr>
          <w:szCs w:val="22"/>
          <w:lang w:val="en-CA" w:eastAsia="zh-CN"/>
        </w:rPr>
        <w:t>0</w:t>
      </w:r>
      <w:r w:rsidR="00A30A7D" w:rsidRPr="00D646C4">
        <w:rPr>
          <w:rFonts w:hint="eastAsia"/>
          <w:szCs w:val="22"/>
          <w:lang w:val="en-CA" w:eastAsia="zh-CN"/>
        </w:rPr>
        <w:t>.</w:t>
      </w:r>
      <w:r w:rsidR="00A30A7D">
        <w:rPr>
          <w:szCs w:val="22"/>
          <w:lang w:val="en-CA" w:eastAsia="zh-CN"/>
        </w:rPr>
        <w:t>XX</w:t>
      </w:r>
      <w:r w:rsidR="00A30A7D" w:rsidRPr="00D646C4">
        <w:rPr>
          <w:rFonts w:hint="eastAsia"/>
          <w:szCs w:val="22"/>
          <w:lang w:val="en-CA" w:eastAsia="zh-CN"/>
        </w:rPr>
        <w:t>%</w:t>
      </w:r>
      <w:r w:rsidR="00A30A7D" w:rsidRPr="00D646C4">
        <w:rPr>
          <w:szCs w:val="22"/>
          <w:lang w:eastAsia="zh-CN"/>
        </w:rPr>
        <w:t>, -0.</w:t>
      </w:r>
      <w:r w:rsidR="00A30A7D">
        <w:rPr>
          <w:szCs w:val="22"/>
          <w:lang w:eastAsia="zh-CN"/>
        </w:rPr>
        <w:t>XX</w:t>
      </w:r>
      <w:r w:rsidR="00A30A7D" w:rsidRPr="00D646C4">
        <w:rPr>
          <w:szCs w:val="22"/>
          <w:lang w:eastAsia="zh-CN"/>
        </w:rPr>
        <w:t>%, -0.</w:t>
      </w:r>
      <w:r w:rsidR="00A30A7D">
        <w:rPr>
          <w:szCs w:val="22"/>
          <w:lang w:eastAsia="zh-CN"/>
        </w:rPr>
        <w:t>XX</w:t>
      </w:r>
      <w:r w:rsidR="00A30A7D" w:rsidRPr="00D646C4">
        <w:rPr>
          <w:szCs w:val="22"/>
          <w:lang w:eastAsia="zh-CN"/>
        </w:rPr>
        <w:t>%</w:t>
      </w:r>
      <w:r w:rsidR="00A30A7D">
        <w:rPr>
          <w:szCs w:val="22"/>
          <w:lang w:eastAsia="zh-CN"/>
        </w:rPr>
        <w:t>, 10X%, 10X%</w:t>
      </w:r>
      <w:r w:rsidR="00A30A7D" w:rsidRPr="00BC1E0E">
        <w:rPr>
          <w:szCs w:val="22"/>
          <w:lang w:val="en-CA"/>
        </w:rPr>
        <w:t>}</w:t>
      </w:r>
      <w:r w:rsidRPr="00BC1E0E">
        <w:rPr>
          <w:szCs w:val="22"/>
          <w:lang w:val="en-CA"/>
        </w:rPr>
        <w:t xml:space="preserve">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LDB configuration</w:t>
      </w:r>
      <w:r w:rsidR="0007291F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886AAF" w14:textId="4DDEC25E" w:rsidR="00E8444B" w:rsidRPr="00D17741" w:rsidRDefault="00957C3E" w:rsidP="00E8444B">
      <w:r w:rsidRPr="00957C3E">
        <w:rPr>
          <w:lang w:val="en-CA"/>
        </w:rPr>
        <w:t xml:space="preserve">This contribution presents the simulation results of combined </w:t>
      </w:r>
      <w:r w:rsidR="00493837">
        <w:rPr>
          <w:lang w:val="en-CA"/>
        </w:rPr>
        <w:t>T</w:t>
      </w:r>
      <w:r w:rsidRPr="00957C3E">
        <w:rPr>
          <w:lang w:val="en-CA"/>
        </w:rPr>
        <w:t>est</w:t>
      </w:r>
      <w:r>
        <w:rPr>
          <w:lang w:val="en-CA"/>
        </w:rPr>
        <w:t xml:space="preserve"> </w:t>
      </w:r>
      <w:r>
        <w:rPr>
          <w:rFonts w:eastAsia="PMingLiU"/>
          <w:lang w:eastAsia="zh-TW"/>
        </w:rPr>
        <w:t>EE2-2.12h</w:t>
      </w:r>
      <w:r w:rsidR="00D17741">
        <w:rPr>
          <w:rFonts w:eastAsia="PMingLiU"/>
          <w:lang w:eastAsia="zh-TW"/>
        </w:rPr>
        <w:t xml:space="preserve"> [1]</w:t>
      </w:r>
      <w:r w:rsidRPr="00957C3E">
        <w:rPr>
          <w:rFonts w:eastAsia="PMingLiU"/>
          <w:lang w:eastAsia="zh-TW"/>
        </w:rPr>
        <w:t>, where the tech</w:t>
      </w:r>
      <w:r w:rsidR="009417C3">
        <w:rPr>
          <w:rFonts w:eastAsia="PMingLiU"/>
          <w:lang w:eastAsia="zh-TW"/>
        </w:rPr>
        <w:t xml:space="preserve">niques investigated in Test </w:t>
      </w:r>
      <w:r>
        <w:rPr>
          <w:rFonts w:eastAsia="PMingLiU"/>
          <w:lang w:eastAsia="zh-TW"/>
        </w:rPr>
        <w:t>EE2-2.7a “</w:t>
      </w:r>
      <w:r w:rsidRPr="00A30A7D">
        <w:rPr>
          <w:rFonts w:eastAsia="PMingLiU"/>
          <w:lang w:eastAsia="zh-TW"/>
        </w:rPr>
        <w:t>Improvements on local illumination compensation</w:t>
      </w:r>
      <w:r>
        <w:rPr>
          <w:rFonts w:eastAsia="PMingLiU"/>
          <w:lang w:eastAsia="zh-TW"/>
        </w:rPr>
        <w:t>” [</w:t>
      </w:r>
      <w:r w:rsidR="00D17741">
        <w:rPr>
          <w:rFonts w:eastAsia="PMingLiU"/>
          <w:lang w:eastAsia="zh-TW"/>
        </w:rPr>
        <w:t>2</w:t>
      </w:r>
      <w:r>
        <w:rPr>
          <w:rFonts w:eastAsia="PMingLiU"/>
          <w:lang w:eastAsia="zh-TW"/>
        </w:rPr>
        <w:t>] and EE2-2.12a “</w:t>
      </w:r>
      <w:r w:rsidRPr="00A30A7D">
        <w:rPr>
          <w:rFonts w:eastAsia="PMingLiU"/>
          <w:lang w:eastAsia="zh-TW"/>
        </w:rPr>
        <w:t>Prediction of MVD magnitude suffix bins</w:t>
      </w:r>
      <w:r>
        <w:rPr>
          <w:rFonts w:eastAsia="PMingLiU"/>
          <w:lang w:eastAsia="zh-TW"/>
        </w:rPr>
        <w:t>” [</w:t>
      </w:r>
      <w:r w:rsidR="00D17741">
        <w:rPr>
          <w:rFonts w:eastAsia="PMingLiU"/>
          <w:lang w:eastAsia="zh-TW"/>
        </w:rPr>
        <w:t>3</w:t>
      </w:r>
      <w:r>
        <w:rPr>
          <w:rFonts w:eastAsia="PMingLiU"/>
          <w:lang w:eastAsia="zh-TW"/>
        </w:rPr>
        <w:t>] are merged.</w:t>
      </w:r>
    </w:p>
    <w:p w14:paraId="401F8C16" w14:textId="00D76200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611C84B4" w14:textId="50A50C04" w:rsidR="00493837" w:rsidRDefault="00493837" w:rsidP="001C51AD">
      <w:pPr>
        <w:rPr>
          <w:lang w:val="en-CA"/>
        </w:rPr>
      </w:pPr>
      <w:r w:rsidRPr="00493837">
        <w:rPr>
          <w:lang w:val="en-CA"/>
        </w:rPr>
        <w:t>The descriptions of the techniques included in combined Test EE2-</w:t>
      </w:r>
      <w:r>
        <w:rPr>
          <w:lang w:val="en-CA"/>
        </w:rPr>
        <w:t>2</w:t>
      </w:r>
      <w:r w:rsidRPr="00493837">
        <w:rPr>
          <w:lang w:val="en-CA"/>
        </w:rPr>
        <w:t>.</w:t>
      </w:r>
      <w:r>
        <w:rPr>
          <w:lang w:val="en-CA"/>
        </w:rPr>
        <w:t>12h</w:t>
      </w:r>
      <w:r w:rsidRPr="00493837">
        <w:rPr>
          <w:lang w:val="en-CA"/>
        </w:rPr>
        <w:t xml:space="preserve"> are provided in JVET-A</w:t>
      </w:r>
      <w:r>
        <w:rPr>
          <w:lang w:val="en-CA"/>
        </w:rPr>
        <w:t>D</w:t>
      </w:r>
      <w:r w:rsidRPr="00493837">
        <w:rPr>
          <w:lang w:val="en-CA"/>
        </w:rPr>
        <w:t>0</w:t>
      </w:r>
      <w:r>
        <w:rPr>
          <w:lang w:val="en-CA"/>
        </w:rPr>
        <w:t>2</w:t>
      </w:r>
      <w:r w:rsidRPr="00493837">
        <w:rPr>
          <w:lang w:val="en-CA"/>
        </w:rPr>
        <w:t>1</w:t>
      </w:r>
      <w:r>
        <w:rPr>
          <w:lang w:val="en-CA"/>
        </w:rPr>
        <w:t>3</w:t>
      </w:r>
      <w:r w:rsidRPr="00493837">
        <w:rPr>
          <w:lang w:val="en-CA"/>
        </w:rPr>
        <w:t xml:space="preserve"> [2]</w:t>
      </w:r>
      <w:r>
        <w:rPr>
          <w:lang w:val="en-CA"/>
        </w:rPr>
        <w:t xml:space="preserve"> and </w:t>
      </w:r>
      <w:r w:rsidRPr="00493837">
        <w:rPr>
          <w:lang w:val="en-CA"/>
        </w:rPr>
        <w:t>JVET-AC0</w:t>
      </w:r>
      <w:r>
        <w:rPr>
          <w:lang w:val="en-CA"/>
        </w:rPr>
        <w:t>140</w:t>
      </w:r>
      <w:r w:rsidRPr="00493837">
        <w:rPr>
          <w:lang w:val="en-CA"/>
        </w:rPr>
        <w:t xml:space="preserve"> [3]</w:t>
      </w:r>
      <w:r>
        <w:rPr>
          <w:lang w:val="en-CA"/>
        </w:rPr>
        <w:t xml:space="preserve"> </w:t>
      </w:r>
      <w:r w:rsidRPr="00493837">
        <w:rPr>
          <w:lang w:val="en-CA"/>
        </w:rPr>
        <w:t>for Test EE2-</w:t>
      </w:r>
      <w:r>
        <w:rPr>
          <w:lang w:val="en-CA"/>
        </w:rPr>
        <w:t xml:space="preserve">2.7 </w:t>
      </w:r>
      <w:r w:rsidRPr="00493837">
        <w:rPr>
          <w:lang w:val="en-CA"/>
        </w:rPr>
        <w:t>and Test EE2-</w:t>
      </w:r>
      <w:r>
        <w:rPr>
          <w:lang w:val="en-CA"/>
        </w:rPr>
        <w:t>2</w:t>
      </w:r>
      <w:r w:rsidRPr="00493837">
        <w:rPr>
          <w:lang w:val="en-CA"/>
        </w:rPr>
        <w:t>.</w:t>
      </w:r>
      <w:r>
        <w:rPr>
          <w:lang w:val="en-CA"/>
        </w:rPr>
        <w:t>12</w:t>
      </w:r>
      <w:r w:rsidRPr="00493837">
        <w:rPr>
          <w:lang w:val="en-CA"/>
        </w:rPr>
        <w:t>, respectively.</w:t>
      </w:r>
    </w:p>
    <w:p w14:paraId="372B3580" w14:textId="0762D53B" w:rsidR="00493837" w:rsidRDefault="00493837" w:rsidP="001C51AD">
      <w:pPr>
        <w:rPr>
          <w:lang w:val="en-CA"/>
        </w:rPr>
      </w:pPr>
      <w:r w:rsidRPr="00493837">
        <w:rPr>
          <w:lang w:val="en-CA"/>
        </w:rPr>
        <w:t>Combined Test EE2-</w:t>
      </w:r>
      <w:r>
        <w:rPr>
          <w:lang w:val="en-CA"/>
        </w:rPr>
        <w:t>2.12h</w:t>
      </w:r>
      <w:r w:rsidRPr="00493837">
        <w:rPr>
          <w:lang w:val="en-CA"/>
        </w:rPr>
        <w:t xml:space="preserve"> was conducted using the configuration of Test </w:t>
      </w:r>
      <w:r>
        <w:rPr>
          <w:lang w:val="en-CA"/>
        </w:rPr>
        <w:t>EE2-2</w:t>
      </w:r>
      <w:r w:rsidRPr="00493837">
        <w:rPr>
          <w:lang w:val="en-CA"/>
        </w:rPr>
        <w:t>.</w:t>
      </w:r>
      <w:r>
        <w:rPr>
          <w:lang w:val="en-CA"/>
        </w:rPr>
        <w:t>7</w:t>
      </w:r>
      <w:r w:rsidRPr="00493837">
        <w:rPr>
          <w:lang w:val="en-CA"/>
        </w:rPr>
        <w:t>a reported in [2]</w:t>
      </w:r>
      <w:r>
        <w:rPr>
          <w:lang w:val="en-CA"/>
        </w:rPr>
        <w:t xml:space="preserve"> and the </w:t>
      </w:r>
      <w:r w:rsidRPr="00493837">
        <w:rPr>
          <w:lang w:val="en-CA"/>
        </w:rPr>
        <w:t xml:space="preserve">configuration </w:t>
      </w:r>
      <w:r>
        <w:rPr>
          <w:lang w:val="en-CA"/>
        </w:rPr>
        <w:t xml:space="preserve">of </w:t>
      </w:r>
      <w:r w:rsidRPr="00493837">
        <w:rPr>
          <w:lang w:val="en-CA"/>
        </w:rPr>
        <w:t xml:space="preserve">Test </w:t>
      </w:r>
      <w:r>
        <w:rPr>
          <w:lang w:val="en-CA"/>
        </w:rPr>
        <w:t>EE2-2.12</w:t>
      </w:r>
      <w:r w:rsidRPr="00493837">
        <w:rPr>
          <w:lang w:val="en-CA"/>
        </w:rPr>
        <w:t xml:space="preserve">a reported in </w:t>
      </w:r>
      <w:r>
        <w:rPr>
          <w:lang w:val="en-CA"/>
        </w:rPr>
        <w:t>[3</w:t>
      </w:r>
      <w:r w:rsidRPr="00493837">
        <w:rPr>
          <w:lang w:val="en-CA"/>
        </w:rPr>
        <w:t>].</w:t>
      </w:r>
    </w:p>
    <w:p w14:paraId="0506C641" w14:textId="759AFF9D" w:rsidR="001C51AD" w:rsidRDefault="001C51AD" w:rsidP="001C51AD">
      <w:pPr>
        <w:rPr>
          <w:lang w:val="en-CA"/>
        </w:rPr>
      </w:pPr>
    </w:p>
    <w:p w14:paraId="0B3EF5BF" w14:textId="729164E9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S</w:t>
      </w:r>
      <w:r>
        <w:rPr>
          <w:lang w:val="en-CA"/>
        </w:rPr>
        <w:t>imulation results</w:t>
      </w:r>
    </w:p>
    <w:p w14:paraId="5C20532C" w14:textId="7FFEFB22" w:rsidR="0039019A" w:rsidRDefault="00493837" w:rsidP="0039019A">
      <w:pPr>
        <w:rPr>
          <w:lang w:val="en-CA"/>
        </w:rPr>
      </w:pPr>
      <w:r>
        <w:rPr>
          <w:lang w:val="en-CA"/>
        </w:rPr>
        <w:t>Combined Test EE2-2.12h was</w:t>
      </w:r>
      <w:r w:rsidR="0039019A">
        <w:rPr>
          <w:lang w:val="en-CA"/>
        </w:rPr>
        <w:t xml:space="preserve"> implemented on top of ECM-</w:t>
      </w:r>
      <w:r w:rsidR="00846C76">
        <w:rPr>
          <w:lang w:val="en-CA"/>
        </w:rPr>
        <w:t>8</w:t>
      </w:r>
      <w:r w:rsidR="0039019A">
        <w:rPr>
          <w:lang w:val="en-CA"/>
        </w:rPr>
        <w:t xml:space="preserve">.0 and are tested under CTC for enhanced compression tool testing </w:t>
      </w:r>
      <w:r>
        <w:rPr>
          <w:lang w:val="en-CA"/>
        </w:rPr>
        <w:t>[4]</w:t>
      </w:r>
      <w:r w:rsidR="0039019A">
        <w:rPr>
          <w:lang w:val="en-CA"/>
        </w:rPr>
        <w:t xml:space="preserve"> with </w:t>
      </w:r>
      <w:r w:rsidR="00F44B99">
        <w:rPr>
          <w:lang w:val="en-CA"/>
        </w:rPr>
        <w:t>R</w:t>
      </w:r>
      <w:r w:rsidR="0039019A">
        <w:rPr>
          <w:lang w:val="en-CA"/>
        </w:rPr>
        <w:t xml:space="preserve">andom </w:t>
      </w:r>
      <w:r w:rsidR="00F44B99">
        <w:rPr>
          <w:lang w:val="en-CA"/>
        </w:rPr>
        <w:t>A</w:t>
      </w:r>
      <w:r w:rsidR="0039019A">
        <w:rPr>
          <w:lang w:val="en-CA"/>
        </w:rPr>
        <w:t xml:space="preserve">ccess and </w:t>
      </w:r>
      <w:r w:rsidR="00F44B99">
        <w:rPr>
          <w:lang w:val="en-CA"/>
        </w:rPr>
        <w:t>L</w:t>
      </w:r>
      <w:r w:rsidR="0039019A">
        <w:rPr>
          <w:lang w:val="en-CA"/>
        </w:rPr>
        <w:t xml:space="preserve">ow </w:t>
      </w:r>
      <w:r w:rsidR="00F44B99">
        <w:rPr>
          <w:lang w:val="en-CA"/>
        </w:rPr>
        <w:t>D</w:t>
      </w:r>
      <w:r w:rsidR="0039019A">
        <w:rPr>
          <w:lang w:val="en-CA"/>
        </w:rPr>
        <w:t>elay B configurations.</w:t>
      </w:r>
      <w:r>
        <w:rPr>
          <w:lang w:val="en-CA"/>
        </w:rPr>
        <w:t xml:space="preserve"> The simulation results of combined Test EE2-2.12h are </w:t>
      </w:r>
      <w:r w:rsidR="00677C32">
        <w:rPr>
          <w:lang w:val="en-CA"/>
        </w:rPr>
        <w:t xml:space="preserve">shown </w:t>
      </w:r>
      <w:r>
        <w:rPr>
          <w:lang w:val="en-CA"/>
        </w:rPr>
        <w:t>in</w:t>
      </w:r>
      <w:r w:rsidR="0060096B">
        <w:rPr>
          <w:lang w:val="en-CA"/>
        </w:rPr>
        <w:t xml:space="preserve"> </w:t>
      </w:r>
      <w:r w:rsidR="008D24EA">
        <w:rPr>
          <w:lang w:val="en-CA"/>
        </w:rPr>
        <w:t>Table 1</w:t>
      </w:r>
      <w:r w:rsidR="00677C32">
        <w:rPr>
          <w:lang w:val="en-CA"/>
        </w:rPr>
        <w:t>.</w:t>
      </w:r>
    </w:p>
    <w:p w14:paraId="605EA2B0" w14:textId="77777777" w:rsidR="00F243A7" w:rsidRDefault="00F243A7" w:rsidP="0039019A">
      <w:pPr>
        <w:rPr>
          <w:lang w:val="en-CA"/>
        </w:rPr>
      </w:pPr>
    </w:p>
    <w:p w14:paraId="3B10D1A3" w14:textId="0E7BB7D0" w:rsidR="003050AF" w:rsidRPr="00A033A5" w:rsidRDefault="0060096B" w:rsidP="0060096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>Table</w:t>
      </w:r>
      <w:bookmarkEnd w:id="0"/>
      <w:r w:rsidR="008D24EA"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367C16">
        <w:rPr>
          <w:rFonts w:ascii="Times New Roman" w:eastAsiaTheme="minorEastAsia" w:hAnsi="Times New Roman" w:cs="Times New Roman"/>
          <w:sz w:val="22"/>
          <w:lang w:val="en-CA"/>
        </w:rPr>
        <w:t xml:space="preserve">combined Test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</w:t>
      </w:r>
      <w:r w:rsidR="005E14E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="00677C32">
        <w:rPr>
          <w:rFonts w:ascii="Times New Roman" w:eastAsiaTheme="minorEastAsia" w:hAnsi="Times New Roman" w:cs="Times New Roman"/>
          <w:sz w:val="22"/>
          <w:lang w:val="en-CA"/>
        </w:rPr>
        <w:t>h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68C7C64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D9E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27B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E14E5" w:rsidRPr="005E14E5" w14:paraId="4FA6434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AFB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ABBD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6A2FDA73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293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6A8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18A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7B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E48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D85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2041" w:rsidRPr="005E14E5" w14:paraId="3EB73BD6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51E2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185A" w14:textId="736AC2A5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18F3" w14:textId="61BA1FB0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FD78" w14:textId="3C5E8492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9A3E" w14:textId="1110A285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1876" w14:textId="463774C0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72041" w:rsidRPr="005E14E5" w14:paraId="54756F40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59D6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1918" w14:textId="3BD83054" w:rsidR="00572041" w:rsidRPr="00245FE6" w:rsidRDefault="00245FE6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45F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89F5" w14:textId="4363BC8A" w:rsidR="00572041" w:rsidRPr="00245FE6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467B" w14:textId="6444CB81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CBA8" w14:textId="3E3FF7BE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9FE2" w14:textId="371012BC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72041" w:rsidRPr="005E14E5" w14:paraId="5C76423F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D566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7A28" w14:textId="146F7B4A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0AAC" w14:textId="1AFFF9DA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66E4" w14:textId="2E565D46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FCB6" w14:textId="700DD315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FC1AF" w14:textId="6FC2B4CC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2041" w:rsidRPr="005E14E5" w14:paraId="60259FCC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4567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413" w14:textId="3D450242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8DED" w14:textId="5FCBEB96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B510" w14:textId="4F23E87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D2DE" w14:textId="63F2C8B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875C" w14:textId="06F7CC40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2041" w:rsidRPr="005E14E5" w14:paraId="000C7B7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4AF9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0195" w14:textId="6015377B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3C6" w14:textId="77777777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2A2D" w14:textId="40961924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C3D" w14:textId="52CEF5FE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5ECB" w14:textId="25440DD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2041" w:rsidRPr="005E14E5" w14:paraId="43AD2696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8FBE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7479" w14:textId="3ED4AB94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FE3A" w14:textId="7FC733D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E0B7" w14:textId="181DA318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D12F" w14:textId="4406824C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9F8F" w14:textId="48C16863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72041" w:rsidRPr="005E14E5" w14:paraId="4A5780C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2939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5CA8" w14:textId="136F1926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508D" w14:textId="18ECFF6B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21EA" w14:textId="0739436F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EF0B" w14:textId="3F8A7E63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3516" w14:textId="32568FC5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2041" w:rsidRPr="005E14E5" w14:paraId="66870F45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5E4F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A949" w14:textId="62DC292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0BEB" w14:textId="1A8A249C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0B44" w14:textId="058B594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01D3" w14:textId="2FDE4304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D87C" w14:textId="181D6FE3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2041" w:rsidRPr="005E14E5" w14:paraId="30EBC0E4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BE94" w14:textId="77777777" w:rsidR="00572041" w:rsidRPr="005E14E5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1EEA" w14:textId="6626086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3C71A" w14:textId="0D640819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3751" w14:textId="38B8D7C2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8F677" w14:textId="185D60F3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1D7A" w14:textId="791214AD" w:rsidR="00572041" w:rsidRPr="00677C32" w:rsidRDefault="00572041" w:rsidP="00572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9B0F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5C6F720" w14:textId="77777777" w:rsidR="005E14E5" w:rsidRDefault="005E14E5" w:rsidP="003050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5327A6F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EA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B304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E14E5" w:rsidRPr="005E14E5" w14:paraId="7606008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B7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AC2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5E9FAB7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28F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773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0B6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AF3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F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587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5408" w:rsidRPr="005E14E5" w14:paraId="19344A5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C795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6B8E" w14:textId="1BBA1A2F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0AEA" w14:textId="728CE377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952A" w14:textId="597A77A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4427" w14:textId="64C6F5CE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421E" w14:textId="45B7D049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408" w:rsidRPr="005E14E5" w14:paraId="5D67A285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FCD2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B883" w14:textId="1E5AD90D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6A95" w14:textId="77777777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ACAC" w14:textId="6C856ED3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1475" w14:textId="5F63AED3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9B67" w14:textId="637A81D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408" w:rsidRPr="005E14E5" w14:paraId="43A0F5A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BBEE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7DB8" w14:textId="6DD2FB5A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B0D1" w14:textId="52019006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2BDF" w14:textId="20FF186A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0438" w14:textId="7558530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BC14" w14:textId="5875258D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A5408" w:rsidRPr="005E14E5" w14:paraId="6AA56080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C059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948" w14:textId="212E8A7C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BCC7" w14:textId="11837EFB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EE3F" w14:textId="7CAB250B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9318" w14:textId="4CB90A3C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002" w14:textId="71CA87B8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A5408" w:rsidRPr="005E14E5" w14:paraId="3C6FD15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FC0B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2144" w14:textId="01C59B94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FD6D" w14:textId="14EE2874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22A0" w14:textId="0F9299A7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40C5" w14:textId="061D45EE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ADF1" w14:textId="2C108006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A5408" w:rsidRPr="005E14E5" w14:paraId="5636E99C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BC52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5FF7" w14:textId="100C216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8030" w14:textId="3C692662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9C22" w14:textId="28F25485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B75E" w14:textId="73A140C3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6405" w14:textId="0C3E7FDD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A5408" w:rsidRPr="005E14E5" w14:paraId="34C3542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DEB1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D7AF" w14:textId="4B81194D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34EE" w14:textId="52ADBCA9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7EED" w14:textId="18299E31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3CA9" w14:textId="0073F589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1542" w14:textId="28413E44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EA7E4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5408" w:rsidRPr="005E14E5" w14:paraId="37078878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1BF6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8F80" w14:textId="69FE8719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E0E4" w14:textId="6491C676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57ED" w14:textId="47778AC9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1BC8" w14:textId="50142CC4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84BA" w14:textId="31063CB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A5408" w:rsidRPr="005E14E5" w14:paraId="3464CAEE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693" w14:textId="77777777" w:rsidR="009A5408" w:rsidRPr="005E14E5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4D38" w14:textId="5752EB7A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232AF" w14:textId="2320825C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5F82" w14:textId="3135D18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C257" w14:textId="78B2D950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3B5B" w14:textId="0047CCA6" w:rsidR="009A5408" w:rsidRPr="00677C32" w:rsidRDefault="009A5408" w:rsidP="009A5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65A503C3" w14:textId="77777777" w:rsidR="00F44B99" w:rsidRDefault="00F44B99" w:rsidP="0060096B">
      <w:pPr>
        <w:rPr>
          <w:lang w:val="en-CA"/>
        </w:rPr>
      </w:pPr>
    </w:p>
    <w:p w14:paraId="70ADE551" w14:textId="00803FE5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6436628E" w14:textId="2D3ABE6E" w:rsidR="00957C3E" w:rsidRPr="00957C3E" w:rsidRDefault="00957C3E" w:rsidP="000133F7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2" w:name="_Ref75791092"/>
      <w:bookmarkStart w:id="3" w:name="_Ref116400767"/>
      <w:r w:rsidRPr="00957C3E">
        <w:rPr>
          <w:lang w:val="en-CA"/>
        </w:rPr>
        <w:t>V. Seregin et al., “Exploration Experiment on Enhanced Compression beyond VVC capability (EE2),” JVET-A</w:t>
      </w:r>
      <w:r w:rsidR="00D17741">
        <w:rPr>
          <w:lang w:val="en-CA"/>
        </w:rPr>
        <w:t>C</w:t>
      </w:r>
      <w:r w:rsidRPr="00957C3E">
        <w:rPr>
          <w:lang w:val="en-CA"/>
        </w:rPr>
        <w:t xml:space="preserve">2024, </w:t>
      </w:r>
      <w:r>
        <w:rPr>
          <w:lang w:val="en-CA"/>
        </w:rPr>
        <w:t>January</w:t>
      </w:r>
      <w:r w:rsidRPr="00957C3E">
        <w:rPr>
          <w:lang w:val="en-CA"/>
        </w:rPr>
        <w:t xml:space="preserve"> 202</w:t>
      </w:r>
      <w:r w:rsidR="00D17741">
        <w:rPr>
          <w:lang w:val="en-CA"/>
        </w:rPr>
        <w:t>3</w:t>
      </w:r>
      <w:r w:rsidRPr="00957C3E">
        <w:rPr>
          <w:lang w:val="en-CA"/>
        </w:rPr>
        <w:t>.</w:t>
      </w:r>
    </w:p>
    <w:p w14:paraId="71ED825F" w14:textId="5022FE67" w:rsidR="001C51AD" w:rsidRDefault="00944BC9" w:rsidP="00BC580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944BC9">
        <w:rPr>
          <w:rFonts w:eastAsia="SimSun"/>
        </w:rPr>
        <w:t xml:space="preserve">X. Xiu, N. Yan, C. Ma, H.-J. </w:t>
      </w:r>
      <w:proofErr w:type="spellStart"/>
      <w:r w:rsidRPr="00944BC9">
        <w:rPr>
          <w:rFonts w:eastAsia="SimSun"/>
        </w:rPr>
        <w:t>Jhu</w:t>
      </w:r>
      <w:proofErr w:type="spellEnd"/>
      <w:r w:rsidRPr="00944BC9">
        <w:rPr>
          <w:rFonts w:eastAsia="SimSun"/>
        </w:rPr>
        <w:t xml:space="preserve">, C.-W. </w:t>
      </w:r>
      <w:proofErr w:type="spellStart"/>
      <w:r w:rsidRPr="00944BC9">
        <w:rPr>
          <w:rFonts w:eastAsia="SimSun"/>
        </w:rPr>
        <w:t>Kuo</w:t>
      </w:r>
      <w:proofErr w:type="spellEnd"/>
      <w:r w:rsidRPr="00944BC9">
        <w:rPr>
          <w:rFonts w:eastAsia="SimSun"/>
        </w:rPr>
        <w:t xml:space="preserve">, W. Chen, </w:t>
      </w:r>
      <w:r>
        <w:rPr>
          <w:rFonts w:eastAsia="SimSun"/>
        </w:rPr>
        <w:t xml:space="preserve">and </w:t>
      </w:r>
      <w:r w:rsidRPr="00944BC9">
        <w:rPr>
          <w:rFonts w:eastAsia="SimSun"/>
        </w:rPr>
        <w:t>X. Wang</w:t>
      </w:r>
      <w:r w:rsidR="001C51AD" w:rsidRPr="005F1C0C">
        <w:rPr>
          <w:rFonts w:eastAsia="SimSun"/>
          <w:lang w:val="en-CA"/>
        </w:rPr>
        <w:t xml:space="preserve">, </w:t>
      </w:r>
      <w:r w:rsidR="001C51AD">
        <w:rPr>
          <w:rFonts w:eastAsia="SimSun"/>
          <w:lang w:val="en-CA"/>
        </w:rPr>
        <w:t>“</w:t>
      </w:r>
      <w:r w:rsidR="00BC580A" w:rsidRPr="00BC580A">
        <w:rPr>
          <w:rFonts w:eastAsia="SimSun"/>
          <w:lang w:val="en-CA"/>
        </w:rPr>
        <w:t>EE2-Test2.7: Improvements on local illumination compensation</w:t>
      </w:r>
      <w:r w:rsidR="001C51AD" w:rsidRPr="005F1C0C">
        <w:rPr>
          <w:rFonts w:eastAsia="SimSun"/>
          <w:lang w:val="en-CA"/>
        </w:rPr>
        <w:t>,</w:t>
      </w:r>
      <w:r w:rsidR="001C51AD">
        <w:rPr>
          <w:rFonts w:eastAsia="SimSun"/>
          <w:lang w:val="en-CA"/>
        </w:rPr>
        <w:t>”</w:t>
      </w:r>
      <w:r w:rsidR="001C51AD" w:rsidRPr="005F1C0C">
        <w:rPr>
          <w:rFonts w:eastAsia="SimSun"/>
          <w:lang w:val="en-CA"/>
        </w:rPr>
        <w:t xml:space="preserve"> JVET-</w:t>
      </w:r>
      <w:r w:rsidR="00BC580A">
        <w:rPr>
          <w:rFonts w:eastAsia="SimSun"/>
          <w:lang w:val="en-CA"/>
        </w:rPr>
        <w:t>AD</w:t>
      </w:r>
      <w:r w:rsidR="001C51AD" w:rsidRPr="005F1C0C">
        <w:rPr>
          <w:rFonts w:eastAsia="SimSun"/>
          <w:lang w:val="en-CA"/>
        </w:rPr>
        <w:t>0</w:t>
      </w:r>
      <w:r w:rsidR="00BC580A">
        <w:rPr>
          <w:rFonts w:eastAsia="SimSun"/>
          <w:lang w:val="en-CA"/>
        </w:rPr>
        <w:t>213</w:t>
      </w:r>
      <w:r w:rsidR="001C51AD">
        <w:rPr>
          <w:rFonts w:eastAsia="SimSun"/>
          <w:lang w:val="en-CA"/>
        </w:rPr>
        <w:t xml:space="preserve">, </w:t>
      </w:r>
      <w:r w:rsidR="00BC580A">
        <w:rPr>
          <w:rFonts w:eastAsia="SimSun"/>
          <w:lang w:val="en-CA"/>
        </w:rPr>
        <w:t>April 2023</w:t>
      </w:r>
      <w:r w:rsidR="001C51AD">
        <w:rPr>
          <w:rFonts w:eastAsia="SimSun"/>
          <w:lang w:val="en-CA"/>
        </w:rPr>
        <w:t>.</w:t>
      </w:r>
    </w:p>
    <w:p w14:paraId="3FAF58F8" w14:textId="1C3ED992" w:rsidR="001C51AD" w:rsidRDefault="00BC580A" w:rsidP="00BC580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BC580A">
        <w:rPr>
          <w:rFonts w:eastAsia="SimSun"/>
          <w:lang w:val="en-CA"/>
        </w:rPr>
        <w:t>A. Filippov, V. Rufitskiy,</w:t>
      </w:r>
      <w:r>
        <w:rPr>
          <w:rFonts w:eastAsia="SimSun"/>
          <w:lang w:val="en-CA"/>
        </w:rPr>
        <w:t xml:space="preserve"> and</w:t>
      </w:r>
      <w:r w:rsidRPr="00BC580A">
        <w:rPr>
          <w:rFonts w:eastAsia="SimSun"/>
          <w:lang w:val="en-CA"/>
        </w:rPr>
        <w:t xml:space="preserve"> K. </w:t>
      </w:r>
      <w:proofErr w:type="spellStart"/>
      <w:r w:rsidRPr="00BC580A">
        <w:rPr>
          <w:rFonts w:eastAsia="SimSun"/>
          <w:lang w:val="en-CA"/>
        </w:rPr>
        <w:t>Suverov</w:t>
      </w:r>
      <w:proofErr w:type="spellEnd"/>
      <w:r w:rsidR="001C51AD">
        <w:rPr>
          <w:rFonts w:eastAsia="SimSun"/>
          <w:lang w:val="en-CA"/>
        </w:rPr>
        <w:t>,</w:t>
      </w:r>
      <w:r w:rsidR="001C51AD" w:rsidRPr="00C27A11">
        <w:rPr>
          <w:rFonts w:eastAsia="SimSun"/>
          <w:lang w:val="en-CA"/>
        </w:rPr>
        <w:t xml:space="preserve"> </w:t>
      </w:r>
      <w:r w:rsidR="001C51AD">
        <w:rPr>
          <w:rFonts w:eastAsia="SimSun"/>
          <w:lang w:val="en-CA"/>
        </w:rPr>
        <w:t>“</w:t>
      </w:r>
      <w:r w:rsidRPr="00BC580A">
        <w:rPr>
          <w:rFonts w:eastAsia="SimSun"/>
          <w:lang w:val="en-CA"/>
        </w:rPr>
        <w:t>EE2-2.12: Prediction of MVD magnitude suffix bins</w:t>
      </w:r>
      <w:r w:rsidR="001C51AD">
        <w:rPr>
          <w:rFonts w:eastAsia="SimSun"/>
          <w:lang w:val="en-CA"/>
        </w:rPr>
        <w:t>”,</w:t>
      </w:r>
      <w:r w:rsidR="001C51AD" w:rsidRPr="00C27A11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AD0140</w:t>
      </w:r>
      <w:r w:rsidR="001C51AD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April 2023</w:t>
      </w:r>
      <w:r w:rsidR="001C51AD">
        <w:rPr>
          <w:rFonts w:eastAsia="SimSun"/>
          <w:lang w:val="en-CA"/>
        </w:rPr>
        <w:t>.</w:t>
      </w:r>
    </w:p>
    <w:p w14:paraId="41808A56" w14:textId="77777777" w:rsidR="0039019A" w:rsidRDefault="0039019A" w:rsidP="0039019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2"/>
      <w:bookmarkEnd w:id="3"/>
    </w:p>
    <w:p w14:paraId="5C0D336D" w14:textId="77777777" w:rsidR="00F243A7" w:rsidRPr="003E5518" w:rsidRDefault="00F243A7" w:rsidP="00F243A7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ADDE1AE" w:rsidR="007F1F8B" w:rsidRDefault="005F1131" w:rsidP="009234A5">
      <w:pPr>
        <w:rPr>
          <w:b/>
          <w:szCs w:val="22"/>
          <w:lang w:val="en-CA"/>
        </w:rPr>
      </w:pPr>
      <w:r w:rsidRPr="005F1131">
        <w:rPr>
          <w:b/>
          <w:szCs w:val="22"/>
          <w:lang w:val="en-CA"/>
        </w:rPr>
        <w:t>Ofinno LLC</w:t>
      </w:r>
      <w:r>
        <w:rPr>
          <w:b/>
          <w:szCs w:val="22"/>
          <w:lang w:val="en-CA"/>
        </w:rPr>
        <w:t xml:space="preserve"> </w:t>
      </w:r>
      <w:r w:rsidR="00D47ADC"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="00D47ADC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D47ADC">
        <w:rPr>
          <w:b/>
          <w:szCs w:val="22"/>
          <w:lang w:val="en-CA"/>
        </w:rPr>
        <w:t> </w:t>
      </w:r>
      <w:r w:rsidR="00D47AD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FEB0F90" w14:textId="77777777" w:rsidR="009F2789" w:rsidRDefault="009F2789" w:rsidP="009F2789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4D42CF7" w14:textId="77777777" w:rsidR="009F2789" w:rsidRPr="005B217D" w:rsidRDefault="009F2789" w:rsidP="009234A5">
      <w:pPr>
        <w:rPr>
          <w:szCs w:val="22"/>
          <w:lang w:val="en-CA"/>
        </w:rPr>
      </w:pPr>
    </w:p>
    <w:sectPr w:rsidR="009F2789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4037C" w14:textId="77777777" w:rsidR="00D3799E" w:rsidRDefault="00D3799E">
      <w:r>
        <w:separator/>
      </w:r>
    </w:p>
  </w:endnote>
  <w:endnote w:type="continuationSeparator" w:id="0">
    <w:p w14:paraId="12360923" w14:textId="77777777" w:rsidR="00D3799E" w:rsidRDefault="00D3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Microsoft YaHei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CAD96" w:rsidR="00944BC9" w:rsidRPr="00C00DDE" w:rsidRDefault="00944B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45FE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5FE6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8F481" w14:textId="77777777" w:rsidR="00D3799E" w:rsidRDefault="00D3799E">
      <w:r>
        <w:separator/>
      </w:r>
    </w:p>
  </w:footnote>
  <w:footnote w:type="continuationSeparator" w:id="0">
    <w:p w14:paraId="100A2C04" w14:textId="77777777" w:rsidR="00D3799E" w:rsidRDefault="00D37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91F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A267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96"/>
    <w:rsid w:val="00102F3D"/>
    <w:rsid w:val="00124E38"/>
    <w:rsid w:val="0012580B"/>
    <w:rsid w:val="00127AF6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C51AD"/>
    <w:rsid w:val="001D07F0"/>
    <w:rsid w:val="001D1BD2"/>
    <w:rsid w:val="001E0248"/>
    <w:rsid w:val="001E02BE"/>
    <w:rsid w:val="001E3B37"/>
    <w:rsid w:val="001F2594"/>
    <w:rsid w:val="001F6A5E"/>
    <w:rsid w:val="002018C6"/>
    <w:rsid w:val="002037F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5FE6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E3528"/>
    <w:rsid w:val="002E5633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67C16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D790F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3837"/>
    <w:rsid w:val="0049445A"/>
    <w:rsid w:val="004957D9"/>
    <w:rsid w:val="004A05FC"/>
    <w:rsid w:val="004A2A63"/>
    <w:rsid w:val="004A4F5A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1CAE"/>
    <w:rsid w:val="00536188"/>
    <w:rsid w:val="00542EB9"/>
    <w:rsid w:val="00544C65"/>
    <w:rsid w:val="005508C9"/>
    <w:rsid w:val="00550A66"/>
    <w:rsid w:val="00556CC4"/>
    <w:rsid w:val="00564E0A"/>
    <w:rsid w:val="00567EC7"/>
    <w:rsid w:val="00570013"/>
    <w:rsid w:val="00572041"/>
    <w:rsid w:val="005753EC"/>
    <w:rsid w:val="00575C44"/>
    <w:rsid w:val="005801A2"/>
    <w:rsid w:val="005952A5"/>
    <w:rsid w:val="005A33A1"/>
    <w:rsid w:val="005B1A1E"/>
    <w:rsid w:val="005B217D"/>
    <w:rsid w:val="005B5C9E"/>
    <w:rsid w:val="005C385F"/>
    <w:rsid w:val="005C6A2F"/>
    <w:rsid w:val="005C7C26"/>
    <w:rsid w:val="005E1168"/>
    <w:rsid w:val="005E14E5"/>
    <w:rsid w:val="005E1AC6"/>
    <w:rsid w:val="005E3F2B"/>
    <w:rsid w:val="005F1131"/>
    <w:rsid w:val="005F442A"/>
    <w:rsid w:val="005F6F1B"/>
    <w:rsid w:val="0060096B"/>
    <w:rsid w:val="006026DB"/>
    <w:rsid w:val="00615995"/>
    <w:rsid w:val="00616155"/>
    <w:rsid w:val="00624B33"/>
    <w:rsid w:val="00626D78"/>
    <w:rsid w:val="0063041A"/>
    <w:rsid w:val="00630AA2"/>
    <w:rsid w:val="00631D8B"/>
    <w:rsid w:val="00632B5A"/>
    <w:rsid w:val="00637A60"/>
    <w:rsid w:val="00646707"/>
    <w:rsid w:val="00657F7E"/>
    <w:rsid w:val="00662E58"/>
    <w:rsid w:val="006637F2"/>
    <w:rsid w:val="006642A5"/>
    <w:rsid w:val="00664DCF"/>
    <w:rsid w:val="0067661B"/>
    <w:rsid w:val="00677C32"/>
    <w:rsid w:val="006A0E5C"/>
    <w:rsid w:val="006A48E6"/>
    <w:rsid w:val="006A65F0"/>
    <w:rsid w:val="006C5D39"/>
    <w:rsid w:val="006D2B3F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046E8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23D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D24EA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417C3"/>
    <w:rsid w:val="00944BC9"/>
    <w:rsid w:val="00955F6D"/>
    <w:rsid w:val="00957C3E"/>
    <w:rsid w:val="00966D2B"/>
    <w:rsid w:val="00972DEB"/>
    <w:rsid w:val="00977C16"/>
    <w:rsid w:val="0098375F"/>
    <w:rsid w:val="0098551D"/>
    <w:rsid w:val="00985DCB"/>
    <w:rsid w:val="0099518F"/>
    <w:rsid w:val="009A523D"/>
    <w:rsid w:val="009A5408"/>
    <w:rsid w:val="009B02A1"/>
    <w:rsid w:val="009B3361"/>
    <w:rsid w:val="009B7F3F"/>
    <w:rsid w:val="009D7CE6"/>
    <w:rsid w:val="009E448E"/>
    <w:rsid w:val="009F2789"/>
    <w:rsid w:val="009F496B"/>
    <w:rsid w:val="00A01439"/>
    <w:rsid w:val="00A0197F"/>
    <w:rsid w:val="00A02E61"/>
    <w:rsid w:val="00A05CFF"/>
    <w:rsid w:val="00A13048"/>
    <w:rsid w:val="00A30A7D"/>
    <w:rsid w:val="00A46843"/>
    <w:rsid w:val="00A56B97"/>
    <w:rsid w:val="00A6093D"/>
    <w:rsid w:val="00A703CE"/>
    <w:rsid w:val="00A72017"/>
    <w:rsid w:val="00A767DC"/>
    <w:rsid w:val="00A76A6D"/>
    <w:rsid w:val="00A83253"/>
    <w:rsid w:val="00A93359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80A"/>
    <w:rsid w:val="00BC5AFD"/>
    <w:rsid w:val="00C00DDE"/>
    <w:rsid w:val="00C01373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088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17741"/>
    <w:rsid w:val="00D3799E"/>
    <w:rsid w:val="00D446EC"/>
    <w:rsid w:val="00D47ADC"/>
    <w:rsid w:val="00D518D1"/>
    <w:rsid w:val="00D51BF0"/>
    <w:rsid w:val="00D531DB"/>
    <w:rsid w:val="00D55942"/>
    <w:rsid w:val="00D565E4"/>
    <w:rsid w:val="00D61BA1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DF58C0"/>
    <w:rsid w:val="00E041C6"/>
    <w:rsid w:val="00E11923"/>
    <w:rsid w:val="00E207D8"/>
    <w:rsid w:val="00E262D4"/>
    <w:rsid w:val="00E31CB8"/>
    <w:rsid w:val="00E36250"/>
    <w:rsid w:val="00E37FAE"/>
    <w:rsid w:val="00E42CFA"/>
    <w:rsid w:val="00E47F2D"/>
    <w:rsid w:val="00E54511"/>
    <w:rsid w:val="00E60EDC"/>
    <w:rsid w:val="00E61DAC"/>
    <w:rsid w:val="00E72B80"/>
    <w:rsid w:val="00E75FE3"/>
    <w:rsid w:val="00E76381"/>
    <w:rsid w:val="00E840E9"/>
    <w:rsid w:val="00E8444B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3A7"/>
    <w:rsid w:val="00F2488D"/>
    <w:rsid w:val="00F44B99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  <w:style w:type="table" w:styleId="TableGrid">
    <w:name w:val="Table Grid"/>
    <w:basedOn w:val="TableNormal"/>
    <w:rsid w:val="001C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rufitskiy@ofinn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filippov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0F1F7-76C9-4744-AEAB-30E7E333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33</cp:revision>
  <cp:lastPrinted>1900-01-01T08:00:00Z</cp:lastPrinted>
  <dcterms:created xsi:type="dcterms:W3CDTF">2023-04-14T18:47:00Z</dcterms:created>
  <dcterms:modified xsi:type="dcterms:W3CDTF">2023-04-17T21:14:00Z</dcterms:modified>
</cp:coreProperties>
</file>