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1958BE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C92944">
              <w:rPr>
                <w:lang w:val="en-CA"/>
              </w:rPr>
              <w:t>A</w:t>
            </w:r>
            <w:r w:rsidR="00CA6C65" w:rsidRPr="00C92944">
              <w:rPr>
                <w:lang w:val="en-CA"/>
              </w:rPr>
              <w:t>D</w:t>
            </w:r>
            <w:r w:rsidR="00C92944" w:rsidRPr="00D30979">
              <w:rPr>
                <w:lang w:val="en-CA"/>
              </w:rPr>
              <w:t>0108-v1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D91666" w:rsidR="00E61DAC" w:rsidRPr="005B217D" w:rsidRDefault="00ED4B0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Cross-component residual model </w:t>
            </w:r>
            <w:r w:rsidR="00F72C9F">
              <w:rPr>
                <w:b/>
                <w:szCs w:val="22"/>
                <w:lang w:val="en-CA"/>
              </w:rPr>
              <w:t xml:space="preserve">(CCRM) </w:t>
            </w:r>
            <w:r>
              <w:rPr>
                <w:b/>
                <w:szCs w:val="22"/>
                <w:lang w:val="en-CA"/>
              </w:rPr>
              <w:t>for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6E01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F723EA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84E1BA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Pekka Astola</w:t>
            </w:r>
            <w:r w:rsidR="00E61DAC" w:rsidRPr="005B217D">
              <w:rPr>
                <w:szCs w:val="22"/>
                <w:lang w:val="en-CA"/>
              </w:rPr>
              <w:br/>
            </w:r>
            <w:r w:rsidR="004E3BB7"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6E5D9C3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4A0F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4B07">
              <w:rPr>
                <w:szCs w:val="22"/>
                <w:lang w:val="en-CA"/>
              </w:rPr>
              <w:t>firstname.lastname@nokia.com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F31A42" w:rsidR="00E61DAC" w:rsidRPr="005B217D" w:rsidRDefault="00ED4B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5590B4" w14:textId="4E3719DA" w:rsidR="00D70F12" w:rsidRDefault="00AD61F6" w:rsidP="00D70F12">
      <w:pPr>
        <w:rPr>
          <w:lang w:val="en-CA"/>
        </w:rPr>
      </w:pPr>
      <w:r>
        <w:rPr>
          <w:lang w:val="en-CA"/>
        </w:rPr>
        <w:t xml:space="preserve">This contribution proposes to apply </w:t>
      </w:r>
      <w:r w:rsidR="001149A1">
        <w:rPr>
          <w:lang w:val="en-CA"/>
        </w:rPr>
        <w:t xml:space="preserve">a cross-component residual model (CCRM) based chroma prediction to improve compression efficiency of </w:t>
      </w:r>
      <w:r w:rsidR="00D70F12">
        <w:rPr>
          <w:lang w:val="en-CA"/>
        </w:rPr>
        <w:t xml:space="preserve">inter slices in </w:t>
      </w:r>
      <w:r w:rsidR="001149A1">
        <w:rPr>
          <w:lang w:val="en-CA"/>
        </w:rPr>
        <w:t xml:space="preserve">ECM. The proposed method </w:t>
      </w:r>
      <w:r w:rsidR="00D70F12">
        <w:rPr>
          <w:lang w:val="en-CA"/>
        </w:rPr>
        <w:t xml:space="preserve">uses 8-tap convolutional filter to map </w:t>
      </w:r>
      <w:r w:rsidR="007548E9">
        <w:rPr>
          <w:lang w:val="en-CA"/>
        </w:rPr>
        <w:t>reconstructed luma</w:t>
      </w:r>
      <w:r w:rsidR="00D70F12">
        <w:rPr>
          <w:lang w:val="en-CA"/>
        </w:rPr>
        <w:t xml:space="preserve"> into an improved chroma prediction when </w:t>
      </w:r>
      <w:r w:rsidR="00B67A37">
        <w:rPr>
          <w:lang w:val="en-CA"/>
        </w:rPr>
        <w:t>the</w:t>
      </w:r>
      <w:r w:rsidR="00D70F12">
        <w:rPr>
          <w:lang w:val="en-CA"/>
        </w:rPr>
        <w:t xml:space="preserve"> CCRM prediction mode is activated by a TU level flag. The filter input consists of 6 spatial luma samples, a nonlinear </w:t>
      </w:r>
      <w:r w:rsidR="00F57AEA">
        <w:rPr>
          <w:lang w:val="en-CA"/>
        </w:rPr>
        <w:t>term,</w:t>
      </w:r>
      <w:r w:rsidR="00D70F12">
        <w:rPr>
          <w:lang w:val="en-CA"/>
        </w:rPr>
        <w:t xml:space="preserve"> and a bias term. Filter coefficients are derived for each block separately using the prediction signals and the filter</w:t>
      </w:r>
      <w:r w:rsidR="00EA0ADD">
        <w:rPr>
          <w:lang w:val="en-CA"/>
        </w:rPr>
        <w:t xml:space="preserve">s are </w:t>
      </w:r>
      <w:r w:rsidR="00D70F12">
        <w:rPr>
          <w:lang w:val="en-CA"/>
        </w:rPr>
        <w:t xml:space="preserve">applied </w:t>
      </w:r>
      <w:r w:rsidR="00357411">
        <w:rPr>
          <w:lang w:val="en-CA"/>
        </w:rPr>
        <w:t>to the reconstructed luma signal</w:t>
      </w:r>
      <w:r w:rsidR="00D70F12">
        <w:rPr>
          <w:lang w:val="en-CA"/>
        </w:rPr>
        <w:t xml:space="preserve">. The impact on coding efficiency and runtimes over ECM-8.0 is reportedly {for Y, U, V, </w:t>
      </w:r>
      <w:proofErr w:type="spellStart"/>
      <w:r w:rsidR="00D70F12">
        <w:rPr>
          <w:lang w:val="en-CA"/>
        </w:rPr>
        <w:t>EncT</w:t>
      </w:r>
      <w:proofErr w:type="spellEnd"/>
      <w:r w:rsidR="00D70F12">
        <w:rPr>
          <w:lang w:val="en-CA"/>
        </w:rPr>
        <w:t xml:space="preserve">, </w:t>
      </w:r>
      <w:proofErr w:type="spellStart"/>
      <w:r w:rsidR="00D70F12">
        <w:rPr>
          <w:lang w:val="en-CA"/>
        </w:rPr>
        <w:t>DecT</w:t>
      </w:r>
      <w:proofErr w:type="spellEnd"/>
      <w:r w:rsidR="00D70F12">
        <w:rPr>
          <w:lang w:val="en-CA"/>
        </w:rPr>
        <w:t>}:</w:t>
      </w:r>
    </w:p>
    <w:p w14:paraId="2071BF27" w14:textId="32E7A50D" w:rsidR="00C34BA8" w:rsidRDefault="00D70F12" w:rsidP="00D70F12">
      <w:pPr>
        <w:rPr>
          <w:lang w:val="en-CA"/>
        </w:rPr>
      </w:pPr>
      <w:r w:rsidRPr="00993EDF">
        <w:rPr>
          <w:highlight w:val="yellow"/>
          <w:lang w:val="en-CA"/>
        </w:rPr>
        <w:t>RA {</w:t>
      </w:r>
      <w:r w:rsidR="00C34BA8" w:rsidRPr="00993EDF">
        <w:rPr>
          <w:highlight w:val="yellow"/>
          <w:lang w:val="en-CA"/>
        </w:rPr>
        <w:t>xx</w:t>
      </w:r>
      <w:proofErr w:type="gramStart"/>
      <w:r w:rsidR="00C34BA8" w:rsidRPr="00993EDF">
        <w:rPr>
          <w:highlight w:val="yellow"/>
          <w:lang w:val="en-CA"/>
        </w:rPr>
        <w:t>%,xx</w:t>
      </w:r>
      <w:proofErr w:type="gramEnd"/>
      <w:r w:rsidR="00C34BA8" w:rsidRPr="00993EDF">
        <w:rPr>
          <w:highlight w:val="yellow"/>
          <w:lang w:val="en-CA"/>
        </w:rPr>
        <w:t>%,xx%,</w:t>
      </w:r>
      <w:r w:rsidR="005136F7">
        <w:rPr>
          <w:highlight w:val="yellow"/>
          <w:lang w:val="en-CA"/>
        </w:rPr>
        <w:t>10</w:t>
      </w:r>
      <w:r w:rsidR="00C34BA8" w:rsidRPr="00993EDF">
        <w:rPr>
          <w:highlight w:val="yellow"/>
          <w:lang w:val="en-CA"/>
        </w:rPr>
        <w:t>x%,</w:t>
      </w:r>
      <w:r w:rsidR="005136F7">
        <w:rPr>
          <w:highlight w:val="yellow"/>
          <w:lang w:val="en-CA"/>
        </w:rPr>
        <w:t>10</w:t>
      </w:r>
      <w:r w:rsidR="00C34BA8" w:rsidRPr="00993EDF">
        <w:rPr>
          <w:highlight w:val="yellow"/>
          <w:lang w:val="en-CA"/>
        </w:rPr>
        <w:t>x%</w:t>
      </w:r>
      <w:r w:rsidR="00495404" w:rsidRPr="00993EDF">
        <w:rPr>
          <w:highlight w:val="yellow"/>
          <w:lang w:val="en-CA"/>
        </w:rPr>
        <w:t>}</w:t>
      </w:r>
      <w:r w:rsidRPr="00993EDF">
        <w:rPr>
          <w:highlight w:val="yellow"/>
          <w:lang w:val="en-CA"/>
        </w:rPr>
        <w:t>,</w:t>
      </w:r>
      <w:r>
        <w:rPr>
          <w:lang w:val="en-CA"/>
        </w:rPr>
        <w:t xml:space="preserve"> </w:t>
      </w:r>
    </w:p>
    <w:p w14:paraId="74E9E3A8" w14:textId="77777777" w:rsidR="00C34BA8" w:rsidRDefault="00D70F12" w:rsidP="00D70F12">
      <w:pPr>
        <w:rPr>
          <w:lang w:val="en-CA"/>
        </w:rPr>
      </w:pPr>
      <w:r>
        <w:rPr>
          <w:lang w:val="en-CA"/>
        </w:rPr>
        <w:t>LD-P {</w:t>
      </w:r>
      <w:r w:rsidR="00A341C6">
        <w:rPr>
          <w:lang w:val="en-CA"/>
        </w:rPr>
        <w:t>0.02%, -3.65%, -3.54%, 107%, 102%</w:t>
      </w:r>
      <w:r>
        <w:rPr>
          <w:lang w:val="en-CA"/>
        </w:rPr>
        <w:t xml:space="preserve">}, </w:t>
      </w:r>
    </w:p>
    <w:p w14:paraId="249D1392" w14:textId="6C29A1CC" w:rsidR="00D70F12" w:rsidRDefault="00D70F12" w:rsidP="00D70F12">
      <w:pPr>
        <w:rPr>
          <w:lang w:val="en-CA"/>
        </w:rPr>
      </w:pPr>
      <w:r w:rsidRPr="00993EDF">
        <w:rPr>
          <w:highlight w:val="yellow"/>
          <w:lang w:val="en-CA"/>
        </w:rPr>
        <w:t>LD-B {</w:t>
      </w:r>
      <w:r w:rsidR="00C34BA8" w:rsidRPr="00993EDF">
        <w:rPr>
          <w:highlight w:val="yellow"/>
          <w:lang w:val="en-CA"/>
        </w:rPr>
        <w:t>xx</w:t>
      </w:r>
      <w:proofErr w:type="gramStart"/>
      <w:r w:rsidR="00C34BA8" w:rsidRPr="00993EDF">
        <w:rPr>
          <w:highlight w:val="yellow"/>
          <w:lang w:val="en-CA"/>
        </w:rPr>
        <w:t>%,xx</w:t>
      </w:r>
      <w:proofErr w:type="gramEnd"/>
      <w:r w:rsidR="00C34BA8" w:rsidRPr="00993EDF">
        <w:rPr>
          <w:highlight w:val="yellow"/>
          <w:lang w:val="en-CA"/>
        </w:rPr>
        <w:t>%,xx%,</w:t>
      </w:r>
      <w:r w:rsidR="005136F7">
        <w:rPr>
          <w:highlight w:val="yellow"/>
          <w:lang w:val="en-CA"/>
        </w:rPr>
        <w:t>10</w:t>
      </w:r>
      <w:r w:rsidR="00C34BA8" w:rsidRPr="00993EDF">
        <w:rPr>
          <w:highlight w:val="yellow"/>
          <w:lang w:val="en-CA"/>
        </w:rPr>
        <w:t>x%,</w:t>
      </w:r>
      <w:r w:rsidR="005136F7">
        <w:rPr>
          <w:highlight w:val="yellow"/>
          <w:lang w:val="en-CA"/>
        </w:rPr>
        <w:t>10</w:t>
      </w:r>
      <w:r w:rsidR="00C34BA8" w:rsidRPr="00993EDF">
        <w:rPr>
          <w:highlight w:val="yellow"/>
          <w:lang w:val="en-CA"/>
        </w:rPr>
        <w:t>x%</w:t>
      </w:r>
      <w:r w:rsidRPr="00993EDF">
        <w:rPr>
          <w:highlight w:val="yellow"/>
          <w:lang w:val="en-CA"/>
        </w:rPr>
        <w:t>}</w:t>
      </w:r>
      <w:r w:rsidR="00C34BA8" w:rsidRPr="00993EDF">
        <w:rPr>
          <w:highlight w:val="yellow"/>
          <w:lang w:val="en-CA"/>
        </w:rPr>
        <w:t>.</w:t>
      </w:r>
    </w:p>
    <w:p w14:paraId="7D2AC1F0" w14:textId="3403F3B6" w:rsidR="00745F6B" w:rsidRPr="005B217D" w:rsidRDefault="00521D6D" w:rsidP="00E1192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F46168">
        <w:rPr>
          <w:lang w:val="en-CA"/>
        </w:rPr>
        <w:t>method</w:t>
      </w:r>
    </w:p>
    <w:p w14:paraId="793F40A3" w14:textId="02240C3B" w:rsidR="00AB7D56" w:rsidRPr="00AB7D56" w:rsidRDefault="00AB7D56" w:rsidP="009234A5">
      <w:pPr>
        <w:pStyle w:val="Heading2"/>
        <w:numPr>
          <w:ilvl w:val="1"/>
          <w:numId w:val="12"/>
        </w:numPr>
        <w:ind w:left="720" w:hanging="720"/>
        <w:rPr>
          <w:lang w:val="en-CA"/>
        </w:rPr>
      </w:pPr>
      <w:r>
        <w:rPr>
          <w:lang w:val="en-CA"/>
        </w:rPr>
        <w:t>Introduction</w:t>
      </w:r>
    </w:p>
    <w:p w14:paraId="28D674AC" w14:textId="11EDA282" w:rsidR="008A09BB" w:rsidRDefault="00AD61F6" w:rsidP="009234A5">
      <w:pPr>
        <w:rPr>
          <w:szCs w:val="22"/>
          <w:lang w:val="en-CA"/>
        </w:rPr>
      </w:pPr>
      <w:r>
        <w:rPr>
          <w:szCs w:val="22"/>
          <w:lang w:val="en-CA"/>
        </w:rPr>
        <w:t>It is proposed to apply</w:t>
      </w:r>
      <w:r w:rsidR="005F2AB8">
        <w:rPr>
          <w:szCs w:val="22"/>
          <w:lang w:val="en-CA"/>
        </w:rPr>
        <w:t xml:space="preserve"> cross-component residual model (CCRM) to predict chroma samples from reconstructed luma samples when the block uses inter prediction or intra block copy (IBC). </w:t>
      </w:r>
      <w:r w:rsidR="00071E8B">
        <w:rPr>
          <w:szCs w:val="22"/>
          <w:lang w:val="en-CA"/>
        </w:rPr>
        <w:t xml:space="preserve">Fig. 1 illustrates the decoder side of the method. </w:t>
      </w:r>
      <w:r w:rsidR="005F2AB8">
        <w:rPr>
          <w:szCs w:val="22"/>
          <w:lang w:val="en-CA"/>
        </w:rPr>
        <w:t>The cross-component filter</w:t>
      </w:r>
      <w:r w:rsidR="00632E27">
        <w:rPr>
          <w:szCs w:val="22"/>
          <w:lang w:val="en-CA"/>
        </w:rPr>
        <w:t>s</w:t>
      </w:r>
      <w:r w:rsidR="005F2AB8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5F2AB8">
        <w:rPr>
          <w:szCs w:val="22"/>
          <w:lang w:val="en-CA"/>
        </w:rPr>
        <w:t xml:space="preserve"> derived using the prediction signals of luma and chroma</w:t>
      </w:r>
      <w:r w:rsidR="0073465F">
        <w:rPr>
          <w:szCs w:val="22"/>
          <w:lang w:val="en-CA"/>
        </w:rPr>
        <w:t>. The</w:t>
      </w:r>
      <w:r w:rsidR="00A413E1">
        <w:rPr>
          <w:szCs w:val="22"/>
          <w:lang w:val="en-CA"/>
        </w:rPr>
        <w:t xml:space="preserve"> derived</w:t>
      </w:r>
      <w:r w:rsidR="0073465F">
        <w:rPr>
          <w:szCs w:val="22"/>
          <w:lang w:val="en-CA"/>
        </w:rPr>
        <w:t xml:space="preserve"> filter</w:t>
      </w:r>
      <w:r w:rsidR="00632E27">
        <w:rPr>
          <w:szCs w:val="22"/>
          <w:lang w:val="en-CA"/>
        </w:rPr>
        <w:t>s</w:t>
      </w:r>
      <w:r w:rsidR="0073465F">
        <w:rPr>
          <w:szCs w:val="22"/>
          <w:lang w:val="en-CA"/>
        </w:rPr>
        <w:t xml:space="preserve"> </w:t>
      </w:r>
      <w:r w:rsidR="00632E27">
        <w:rPr>
          <w:szCs w:val="22"/>
          <w:lang w:val="en-CA"/>
        </w:rPr>
        <w:t>are</w:t>
      </w:r>
      <w:r w:rsidR="0073465F">
        <w:rPr>
          <w:szCs w:val="22"/>
          <w:lang w:val="en-CA"/>
        </w:rPr>
        <w:t xml:space="preserve"> applied </w:t>
      </w:r>
      <w:r w:rsidR="00357411">
        <w:rPr>
          <w:szCs w:val="22"/>
          <w:lang w:val="en-CA"/>
        </w:rPr>
        <w:t>to</w:t>
      </w:r>
      <w:r w:rsidR="0073465F">
        <w:rPr>
          <w:szCs w:val="22"/>
          <w:lang w:val="en-CA"/>
        </w:rPr>
        <w:t xml:space="preserve"> the reconstructed luma signal </w:t>
      </w:r>
      <w:r w:rsidR="00FA6D64">
        <w:rPr>
          <w:szCs w:val="22"/>
          <w:lang w:val="en-CA"/>
        </w:rPr>
        <w:t xml:space="preserve">producing the final </w:t>
      </w:r>
      <w:r w:rsidR="000D2D35">
        <w:rPr>
          <w:szCs w:val="22"/>
          <w:lang w:val="en-CA"/>
        </w:rPr>
        <w:t>chroma prediction</w:t>
      </w:r>
      <w:r w:rsidR="00E015BC">
        <w:rPr>
          <w:szCs w:val="22"/>
          <w:lang w:val="en-CA"/>
        </w:rPr>
        <w:t>s</w:t>
      </w:r>
      <w:r w:rsidR="00071E8B">
        <w:rPr>
          <w:szCs w:val="22"/>
          <w:lang w:val="en-CA"/>
        </w:rPr>
        <w:t>.</w:t>
      </w:r>
    </w:p>
    <w:p w14:paraId="66AD6B5B" w14:textId="6526D4F6" w:rsidR="00ED7E0C" w:rsidRDefault="00D05D7B" w:rsidP="00993EDF">
      <w:pPr>
        <w:jc w:val="center"/>
        <w:rPr>
          <w:szCs w:val="22"/>
          <w:lang w:val="en-CA"/>
        </w:rPr>
      </w:pPr>
      <w:r w:rsidRPr="00D05D7B">
        <w:rPr>
          <w:noProof/>
          <w:szCs w:val="22"/>
          <w:lang w:val="en-CA"/>
        </w:rPr>
        <w:drawing>
          <wp:inline distT="0" distB="0" distL="0" distR="0" wp14:anchorId="46933863" wp14:editId="63A6CA96">
            <wp:extent cx="5943600" cy="202565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2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044F7" w14:textId="68A06031" w:rsidR="00ED7E0C" w:rsidRDefault="00ED7E0C" w:rsidP="00ED7E0C">
      <w:pPr>
        <w:jc w:val="center"/>
        <w:rPr>
          <w:lang w:val="en-CA"/>
        </w:rPr>
      </w:pPr>
      <w:r w:rsidRPr="00A73F5D">
        <w:rPr>
          <w:lang w:val="en-CA"/>
        </w:rPr>
        <w:t>Fig</w:t>
      </w:r>
      <w:r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>
        <w:rPr>
          <w:noProof/>
          <w:lang w:val="en-CA"/>
        </w:rPr>
        <w:t>1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</w:t>
      </w:r>
      <w:r w:rsidRPr="00ED7E0C">
        <w:rPr>
          <w:lang w:val="en-CA"/>
        </w:rPr>
        <w:t>The proposed method on the decoder</w:t>
      </w:r>
      <w:r>
        <w:rPr>
          <w:lang w:val="en-CA"/>
        </w:rPr>
        <w:t>.</w:t>
      </w:r>
    </w:p>
    <w:p w14:paraId="730E44D6" w14:textId="77777777" w:rsidR="00ED7E0C" w:rsidRDefault="00ED7E0C" w:rsidP="009234A5">
      <w:pPr>
        <w:rPr>
          <w:szCs w:val="22"/>
          <w:lang w:val="en-CA"/>
        </w:rPr>
      </w:pPr>
    </w:p>
    <w:p w14:paraId="687249DE" w14:textId="4C883465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Convolutional filter and calculation of filter coefficients</w:t>
      </w:r>
    </w:p>
    <w:p w14:paraId="39B452E2" w14:textId="4AE7859C" w:rsidR="00060C51" w:rsidRDefault="004B697A" w:rsidP="004B697A">
      <w:pPr>
        <w:rPr>
          <w:lang w:val="en-CA"/>
        </w:rPr>
      </w:pPr>
      <w:r>
        <w:rPr>
          <w:lang w:val="en-CA"/>
        </w:rPr>
        <w:t xml:space="preserve">The proposed 8-tap filter consist of 6 spatial luma samples, a nonlinear </w:t>
      </w:r>
      <w:r w:rsidR="00F57AEA">
        <w:rPr>
          <w:lang w:val="en-CA"/>
        </w:rPr>
        <w:t>term,</w:t>
      </w:r>
      <w:r>
        <w:rPr>
          <w:lang w:val="en-CA"/>
        </w:rPr>
        <w:t xml:space="preserve"> and a bias term. The spatial luma samples </w:t>
      </w:r>
      <w:r w:rsidR="00060C51">
        <w:rPr>
          <w:lang w:val="en-CA"/>
        </w:rPr>
        <w:t>(L</w:t>
      </w:r>
      <w:proofErr w:type="gramStart"/>
      <w:r w:rsidR="00060C51">
        <w:rPr>
          <w:lang w:val="en-CA"/>
        </w:rPr>
        <w:t>0,…</w:t>
      </w:r>
      <w:proofErr w:type="gramEnd"/>
      <w:r w:rsidR="00060C51">
        <w:rPr>
          <w:lang w:val="en-CA"/>
        </w:rPr>
        <w:t xml:space="preserve">,L5) </w:t>
      </w:r>
      <w:r>
        <w:rPr>
          <w:lang w:val="en-CA"/>
        </w:rPr>
        <w:t>are obtain</w:t>
      </w:r>
      <w:r w:rsidR="000143B8">
        <w:rPr>
          <w:lang w:val="en-CA"/>
        </w:rPr>
        <w:t>ed</w:t>
      </w:r>
      <w:r>
        <w:rPr>
          <w:lang w:val="en-CA"/>
        </w:rPr>
        <w:t xml:space="preserve"> from the luma grid </w:t>
      </w:r>
      <w:r w:rsidR="00016AEF">
        <w:rPr>
          <w:lang w:val="en-CA"/>
        </w:rPr>
        <w:t xml:space="preserve">selecting the 6 luma samples closest to the chroma position C </w:t>
      </w:r>
      <w:r>
        <w:rPr>
          <w:lang w:val="en-CA"/>
        </w:rPr>
        <w:t>without down sampling as shown in Fig</w:t>
      </w:r>
      <w:r w:rsidR="00F56918">
        <w:rPr>
          <w:lang w:val="en-CA"/>
        </w:rPr>
        <w:t>.</w:t>
      </w:r>
      <w:r>
        <w:rPr>
          <w:lang w:val="en-CA"/>
        </w:rPr>
        <w:t xml:space="preserve"> </w:t>
      </w:r>
      <w:r w:rsidR="00A74E3A">
        <w:rPr>
          <w:lang w:val="en-CA"/>
        </w:rPr>
        <w:t>2</w:t>
      </w:r>
      <w:r w:rsidR="00060C51">
        <w:rPr>
          <w:lang w:val="en-CA"/>
        </w:rPr>
        <w:t>. The predicted chroma value is obtained as,</w:t>
      </w:r>
    </w:p>
    <w:p w14:paraId="3E962DE2" w14:textId="51C82206" w:rsidR="00863139" w:rsidRDefault="00863139" w:rsidP="00060C51">
      <w:pPr>
        <w:jc w:val="center"/>
        <w:rPr>
          <w:lang w:val="en-CA"/>
        </w:rPr>
      </w:pPr>
      <w:proofErr w:type="spellStart"/>
      <w:r>
        <w:rPr>
          <w:lang w:val="en-CA"/>
        </w:rPr>
        <w:t>predChromaVal</w:t>
      </w:r>
      <w:proofErr w:type="spellEnd"/>
      <w:r>
        <w:rPr>
          <w:lang w:val="en-CA"/>
        </w:rPr>
        <w:t xml:space="preserve"> = c</w:t>
      </w:r>
      <w:r>
        <w:rPr>
          <w:vertAlign w:val="subscript"/>
          <w:lang w:val="en-CA"/>
        </w:rPr>
        <w:t>0</w:t>
      </w:r>
      <w:r>
        <w:rPr>
          <w:lang w:val="en-CA"/>
        </w:rPr>
        <w:t xml:space="preserve"> L0+ c</w:t>
      </w:r>
      <w:r>
        <w:rPr>
          <w:vertAlign w:val="subscript"/>
          <w:lang w:val="en-CA"/>
        </w:rPr>
        <w:t>1</w:t>
      </w:r>
      <w:r>
        <w:rPr>
          <w:lang w:val="en-CA"/>
        </w:rPr>
        <w:t>L1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2</w:t>
      </w:r>
      <w:r>
        <w:rPr>
          <w:lang w:val="en-CA"/>
        </w:rPr>
        <w:t>L2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3</w:t>
      </w:r>
      <w:r>
        <w:rPr>
          <w:lang w:val="en-CA"/>
        </w:rPr>
        <w:t>L3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4</w:t>
      </w:r>
      <w:r>
        <w:rPr>
          <w:lang w:val="en-CA"/>
        </w:rPr>
        <w:t>L4 +</w:t>
      </w:r>
      <w:r w:rsidRPr="00F13BE9">
        <w:rPr>
          <w:lang w:val="en-CA"/>
        </w:rPr>
        <w:t xml:space="preserve"> </w:t>
      </w:r>
      <w:r>
        <w:rPr>
          <w:lang w:val="en-CA"/>
        </w:rPr>
        <w:t>c</w:t>
      </w:r>
      <w:r>
        <w:rPr>
          <w:vertAlign w:val="subscript"/>
          <w:lang w:val="en-CA"/>
        </w:rPr>
        <w:t>5</w:t>
      </w:r>
      <w:r>
        <w:rPr>
          <w:lang w:val="en-CA"/>
        </w:rPr>
        <w:t>L5 + c</w:t>
      </w:r>
      <w:r w:rsidR="00B927DE" w:rsidRPr="00B927DE">
        <w:rPr>
          <w:vertAlign w:val="subscript"/>
          <w:lang w:val="en-CA"/>
        </w:rPr>
        <w:t>6</w:t>
      </w:r>
      <w:r w:rsidRPr="00863139">
        <w:rPr>
          <w:lang w:val="en-CA"/>
        </w:rPr>
        <w:t xml:space="preserve"> </w:t>
      </w:r>
      <w:r w:rsidR="0037067C" w:rsidRPr="00060C51">
        <w:rPr>
          <w:lang w:val="en-CA"/>
        </w:rPr>
        <w:t>nonlinear</w:t>
      </w:r>
      <w:r>
        <w:rPr>
          <w:lang w:val="en-CA"/>
        </w:rPr>
        <w:t>(</w:t>
      </w:r>
      <w:r w:rsidR="00B927DE">
        <w:rPr>
          <w:lang w:val="en-CA"/>
        </w:rPr>
        <w:t>(L0+L3+1</w:t>
      </w:r>
      <w:r>
        <w:rPr>
          <w:lang w:val="en-CA"/>
        </w:rPr>
        <w:t>)</w:t>
      </w:r>
      <w:r w:rsidR="00B927DE">
        <w:rPr>
          <w:lang w:val="en-CA"/>
        </w:rPr>
        <w:t xml:space="preserve"> &gt;&gt; 1)</w:t>
      </w:r>
      <w:r>
        <w:rPr>
          <w:lang w:val="en-CA"/>
        </w:rPr>
        <w:t xml:space="preserve"> + c</w:t>
      </w:r>
      <w:r w:rsidR="00B927DE">
        <w:rPr>
          <w:vertAlign w:val="subscript"/>
          <w:lang w:val="en-CA"/>
        </w:rPr>
        <w:t>7</w:t>
      </w:r>
      <w:r w:rsidRPr="00863139">
        <w:rPr>
          <w:lang w:val="en-CA"/>
        </w:rPr>
        <w:t xml:space="preserve"> </w:t>
      </w:r>
      <w:r>
        <w:rPr>
          <w:lang w:val="en-CA"/>
        </w:rPr>
        <w:t>B</w:t>
      </w:r>
      <w:r w:rsidR="00060C51">
        <w:rPr>
          <w:lang w:val="en-CA"/>
        </w:rPr>
        <w:t>,</w:t>
      </w:r>
    </w:p>
    <w:p w14:paraId="6D494251" w14:textId="5CC1CDE8" w:rsidR="00365649" w:rsidRDefault="00060C51" w:rsidP="004B697A">
      <w:pPr>
        <w:rPr>
          <w:lang w:val="en-CA"/>
        </w:rPr>
      </w:pPr>
      <w:r>
        <w:rPr>
          <w:lang w:val="en-CA"/>
        </w:rPr>
        <w:t xml:space="preserve">where </w:t>
      </w:r>
      <w:r w:rsidRPr="00060C51">
        <w:rPr>
          <w:lang w:val="en-CA"/>
        </w:rPr>
        <w:t>nonlinear</w:t>
      </w:r>
      <w:r w:rsidR="00366491">
        <w:rPr>
          <w:i/>
          <w:iCs/>
          <w:lang w:val="en-CA"/>
        </w:rPr>
        <w:t xml:space="preserve"> </w:t>
      </w:r>
      <w:r w:rsidR="00366491">
        <w:rPr>
          <w:lang w:val="en-CA"/>
        </w:rPr>
        <w:t>is</w:t>
      </w:r>
      <w:r>
        <w:rPr>
          <w:lang w:val="en-CA"/>
        </w:rPr>
        <w:t xml:space="preserve"> CCCM</w:t>
      </w:r>
      <w:r w:rsidR="005A0406">
        <w:rPr>
          <w:lang w:val="en-CA"/>
        </w:rPr>
        <w:t>’s</w:t>
      </w:r>
      <w:r>
        <w:rPr>
          <w:lang w:val="en-CA"/>
        </w:rPr>
        <w:t xml:space="preserve"> nonlinear operator and B is bias.</w:t>
      </w:r>
    </w:p>
    <w:p w14:paraId="616C8CC4" w14:textId="77777777" w:rsidR="00A73F5D" w:rsidRDefault="00A73F5D" w:rsidP="00ED7375">
      <w:pPr>
        <w:keepNext/>
        <w:jc w:val="center"/>
      </w:pPr>
      <w:r w:rsidRPr="00A73F5D">
        <w:rPr>
          <w:noProof/>
          <w:lang w:val="en-CA"/>
        </w:rPr>
        <w:drawing>
          <wp:inline distT="0" distB="0" distL="0" distR="0" wp14:anchorId="5409D80C" wp14:editId="6252B8D4">
            <wp:extent cx="2692400" cy="1642191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0829" cy="16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7C3FE" w14:textId="31F16D87" w:rsidR="00365649" w:rsidRDefault="00A73F5D" w:rsidP="00A73F5D">
      <w:pPr>
        <w:jc w:val="center"/>
        <w:rPr>
          <w:lang w:val="en-CA"/>
        </w:rPr>
      </w:pPr>
      <w:r w:rsidRPr="00A73F5D">
        <w:rPr>
          <w:lang w:val="en-CA"/>
        </w:rPr>
        <w:t>Fig</w:t>
      </w:r>
      <w:r w:rsidR="0071642C">
        <w:rPr>
          <w:lang w:val="en-CA"/>
        </w:rPr>
        <w:t>.</w:t>
      </w:r>
      <w:r w:rsidRPr="00A73F5D">
        <w:rPr>
          <w:lang w:val="en-CA"/>
        </w:rPr>
        <w:t xml:space="preserve"> </w:t>
      </w:r>
      <w:r w:rsidRPr="00A73F5D">
        <w:rPr>
          <w:lang w:val="en-CA"/>
        </w:rPr>
        <w:fldChar w:fldCharType="begin"/>
      </w:r>
      <w:r w:rsidRPr="00A73F5D">
        <w:rPr>
          <w:lang w:val="en-CA"/>
        </w:rPr>
        <w:instrText xml:space="preserve"> SEQ Figure \* ARABIC </w:instrText>
      </w:r>
      <w:r w:rsidRPr="00A73F5D">
        <w:rPr>
          <w:lang w:val="en-CA"/>
        </w:rPr>
        <w:fldChar w:fldCharType="separate"/>
      </w:r>
      <w:r w:rsidR="00ED7E0C">
        <w:rPr>
          <w:noProof/>
          <w:lang w:val="en-CA"/>
        </w:rPr>
        <w:t>2</w:t>
      </w:r>
      <w:r w:rsidRPr="00A73F5D">
        <w:rPr>
          <w:lang w:val="en-CA"/>
        </w:rPr>
        <w:fldChar w:fldCharType="end"/>
      </w:r>
      <w:r w:rsidRPr="00A73F5D">
        <w:rPr>
          <w:lang w:val="en-CA"/>
        </w:rPr>
        <w:t xml:space="preserve"> Luma samples L</w:t>
      </w:r>
      <w:proofErr w:type="gramStart"/>
      <w:r w:rsidRPr="00A73F5D">
        <w:rPr>
          <w:lang w:val="en-CA"/>
        </w:rPr>
        <w:t>0,..</w:t>
      </w:r>
      <w:proofErr w:type="gramEnd"/>
      <w:r w:rsidRPr="00A73F5D">
        <w:rPr>
          <w:lang w:val="en-CA"/>
        </w:rPr>
        <w:t xml:space="preserve">,L5 </w:t>
      </w:r>
      <w:r w:rsidR="00E95D29">
        <w:rPr>
          <w:lang w:val="en-CA"/>
        </w:rPr>
        <w:t>in relation to the chroma sample C</w:t>
      </w:r>
      <w:r w:rsidR="00726011">
        <w:rPr>
          <w:lang w:val="en-CA"/>
        </w:rPr>
        <w:t xml:space="preserve"> (</w:t>
      </w:r>
      <w:r w:rsidR="00016AEF">
        <w:rPr>
          <w:lang w:val="en-CA"/>
        </w:rPr>
        <w:t xml:space="preserve">shown </w:t>
      </w:r>
      <w:r w:rsidR="00726011">
        <w:rPr>
          <w:lang w:val="en-CA"/>
        </w:rPr>
        <w:t>in a half-pel luma grid)</w:t>
      </w:r>
      <w:r w:rsidRPr="00A73F5D">
        <w:rPr>
          <w:lang w:val="en-CA"/>
        </w:rPr>
        <w:t>.</w:t>
      </w:r>
    </w:p>
    <w:p w14:paraId="4D4DA28D" w14:textId="77777777" w:rsidR="00365649" w:rsidRPr="00060C51" w:rsidRDefault="00365649" w:rsidP="004B697A">
      <w:pPr>
        <w:rPr>
          <w:lang w:val="en-CA"/>
        </w:rPr>
      </w:pPr>
    </w:p>
    <w:p w14:paraId="2B5431DD" w14:textId="0D23D0BC" w:rsidR="00863139" w:rsidRDefault="006A6F0E" w:rsidP="004B697A">
      <w:pPr>
        <w:rPr>
          <w:lang w:val="en-CA"/>
        </w:rPr>
      </w:pPr>
      <w:r>
        <w:rPr>
          <w:lang w:val="en-CA"/>
        </w:rPr>
        <w:t>The filter coefficients are derived using ECM’s division-free Gaussian elimination method</w:t>
      </w:r>
      <w:r w:rsidR="000C0FB4">
        <w:rPr>
          <w:lang w:val="en-CA"/>
        </w:rPr>
        <w:t xml:space="preserve"> and </w:t>
      </w:r>
      <w:r w:rsidR="0041524A">
        <w:rPr>
          <w:lang w:val="en-CA"/>
        </w:rPr>
        <w:t xml:space="preserve">the </w:t>
      </w:r>
      <w:r w:rsidR="000C0FB4">
        <w:rPr>
          <w:lang w:val="en-CA"/>
        </w:rPr>
        <w:t>necessary offsets are applied to samples prior to filter derivation.</w:t>
      </w:r>
    </w:p>
    <w:p w14:paraId="72C427D7" w14:textId="196329FB" w:rsidR="00863139" w:rsidRDefault="005F08B4" w:rsidP="004B697A">
      <w:pPr>
        <w:rPr>
          <w:lang w:val="en-CA"/>
        </w:rPr>
      </w:pPr>
      <w:r>
        <w:rPr>
          <w:lang w:val="en-CA"/>
        </w:rPr>
        <w:t xml:space="preserve">Intra reference samples are used </w:t>
      </w:r>
      <w:r w:rsidR="00726011">
        <w:rPr>
          <w:lang w:val="en-CA"/>
        </w:rPr>
        <w:t xml:space="preserve">as additional input samples </w:t>
      </w:r>
      <w:r>
        <w:rPr>
          <w:lang w:val="en-CA"/>
        </w:rPr>
        <w:t xml:space="preserve">in filter derivation when the block has less than 64 chroma samples. </w:t>
      </w:r>
      <w:r w:rsidR="00863139">
        <w:rPr>
          <w:lang w:val="en-CA"/>
        </w:rPr>
        <w:t>CCCM’s design of at most 6 rows and columns of intra reference samples is used.</w:t>
      </w:r>
    </w:p>
    <w:p w14:paraId="6EACA132" w14:textId="6A3968ED" w:rsidR="006A6F0E" w:rsidRPr="004B697A" w:rsidRDefault="005F08B4" w:rsidP="004B697A">
      <w:pPr>
        <w:rPr>
          <w:lang w:val="en-CA"/>
        </w:rPr>
      </w:pPr>
      <w:r>
        <w:rPr>
          <w:lang w:val="en-CA"/>
        </w:rPr>
        <w:t xml:space="preserve">Blocks having </w:t>
      </w:r>
      <w:r w:rsidR="00637D5D">
        <w:rPr>
          <w:lang w:val="en-CA"/>
        </w:rPr>
        <w:t>256</w:t>
      </w:r>
      <w:r>
        <w:rPr>
          <w:lang w:val="en-CA"/>
        </w:rPr>
        <w:t xml:space="preserve"> chroma samples or more are divided into subblocks that have at most 256 chroma samples. Subblocks containing zero luma residual are skipped.</w:t>
      </w:r>
    </w:p>
    <w:p w14:paraId="56253C51" w14:textId="443CEB97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Bitstream signalling</w:t>
      </w:r>
    </w:p>
    <w:p w14:paraId="7026E90D" w14:textId="448329D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Usage of the mode is signalled with a CABAC coded TU level flag. One new CABAC context was included to support this. The CCRM flag is only signalled if the TU’s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</w:t>
      </w:r>
      <w:r w:rsidR="00491737">
        <w:rPr>
          <w:lang w:val="en-CA"/>
        </w:rPr>
        <w:t>.</w:t>
      </w:r>
    </w:p>
    <w:p w14:paraId="54223DE2" w14:textId="47D77C29" w:rsidR="00AB7D56" w:rsidRDefault="00AB7D56" w:rsidP="00AB7D56">
      <w:pPr>
        <w:pStyle w:val="Heading2"/>
        <w:rPr>
          <w:lang w:val="en-CA"/>
        </w:rPr>
      </w:pPr>
      <w:r>
        <w:rPr>
          <w:lang w:val="en-CA"/>
        </w:rPr>
        <w:t>Encoder operation</w:t>
      </w:r>
    </w:p>
    <w:p w14:paraId="30C30065" w14:textId="207B8822" w:rsidR="003A6584" w:rsidRPr="003A6584" w:rsidRDefault="003A6584" w:rsidP="003A6584">
      <w:pPr>
        <w:rPr>
          <w:lang w:val="en-CA"/>
        </w:rPr>
      </w:pPr>
      <w:r>
        <w:rPr>
          <w:lang w:val="en-CA"/>
        </w:rPr>
        <w:t xml:space="preserve">The encoder performs </w:t>
      </w:r>
      <w:r w:rsidR="00491737">
        <w:rPr>
          <w:lang w:val="en-CA"/>
        </w:rPr>
        <w:t>an RD decision in</w:t>
      </w:r>
      <w:r>
        <w:rPr>
          <w:lang w:val="en-CA"/>
        </w:rPr>
        <w:t xml:space="preserve"> the transform selection loop for the chroma components when luma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is non-zero and the CU’s </w:t>
      </w:r>
      <w:proofErr w:type="spellStart"/>
      <w:r>
        <w:rPr>
          <w:lang w:val="en-CA"/>
        </w:rPr>
        <w:t>predMode</w:t>
      </w:r>
      <w:proofErr w:type="spellEnd"/>
      <w:r>
        <w:rPr>
          <w:lang w:val="en-CA"/>
        </w:rPr>
        <w:t xml:space="preserve"> is either MODE_INTER or MODE_IBC</w:t>
      </w:r>
      <w:r w:rsidR="00491737">
        <w:rPr>
          <w:lang w:val="en-CA"/>
        </w:rPr>
        <w:t>.</w:t>
      </w:r>
    </w:p>
    <w:p w14:paraId="25E8735A" w14:textId="4119ECF2" w:rsidR="00AB7D56" w:rsidRDefault="00AB7D56" w:rsidP="00AB7D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06D7509" w14:textId="437B5775" w:rsidR="00F61E65" w:rsidRDefault="00AB7D56" w:rsidP="00AB7D56">
      <w:pPr>
        <w:rPr>
          <w:lang w:val="en-CA"/>
        </w:rPr>
      </w:pPr>
      <w:r>
        <w:rPr>
          <w:lang w:val="en-CA"/>
        </w:rPr>
        <w:t>Tables below summarize the coding efficiency and runtime impact of the proposed method in ECM 8.0 using the JVET common test conditions.</w:t>
      </w:r>
      <w:r w:rsidR="00F84D9B">
        <w:rPr>
          <w:lang w:val="en-CA"/>
        </w:rPr>
        <w:t xml:space="preserve"> Reported run times are </w:t>
      </w:r>
      <w:r w:rsidR="00A06D5F">
        <w:rPr>
          <w:lang w:val="en-CA"/>
        </w:rPr>
        <w:t>not accurate.</w:t>
      </w:r>
    </w:p>
    <w:p w14:paraId="20F98094" w14:textId="062EB7D7" w:rsidR="00F61E65" w:rsidRDefault="00F61E65" w:rsidP="00AB7D56">
      <w:pPr>
        <w:rPr>
          <w:lang w:val="en-CA"/>
        </w:rPr>
      </w:pPr>
    </w:p>
    <w:p w14:paraId="494F6349" w14:textId="5D5AD672" w:rsidR="00F61E65" w:rsidRDefault="00F61E65" w:rsidP="00AB7D56">
      <w:pPr>
        <w:rPr>
          <w:lang w:val="en-CA"/>
        </w:rPr>
      </w:pPr>
    </w:p>
    <w:p w14:paraId="00E1AF48" w14:textId="77777777" w:rsidR="00F61E65" w:rsidRDefault="00F61E65" w:rsidP="00AB7D56">
      <w:pPr>
        <w:rPr>
          <w:lang w:val="en-CA"/>
        </w:rPr>
      </w:pPr>
    </w:p>
    <w:p w14:paraId="7D5B35AD" w14:textId="77777777" w:rsidR="00F61E65" w:rsidRDefault="00F61E65" w:rsidP="00AB7D56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F61E65" w:rsidRPr="00F61E65" w14:paraId="00B64846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F91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BB4D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Random Access Main 10</w:t>
            </w:r>
          </w:p>
        </w:tc>
      </w:tr>
      <w:tr w:rsidR="00F61E65" w:rsidRPr="00F61E65" w14:paraId="56170E08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4B9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2E4F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F61E65" w:rsidRPr="00F61E65" w14:paraId="67285791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201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72F9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95DA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2A3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013B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3E1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F61E65" w:rsidRPr="00F61E65" w14:paraId="0C56B587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433A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DC58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-0.34 %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0F7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-2.07 %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02845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-3.31 %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7AD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21E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F61E65" w:rsidRPr="00F61E65" w14:paraId="755F09DC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BE8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F392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F479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F97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32D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04D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3381C56A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3CC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9671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D94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-0.89 %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AFF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-0.93 %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816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6BD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F61E65" w:rsidRPr="00F61E65" w14:paraId="10AC7B24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F30B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126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7FA8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98F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-0.69 %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C44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800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F61E65" w:rsidRPr="00F61E65" w14:paraId="06A5CD05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CCB7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DD8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093A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5BE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1AD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92A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F61E65" w:rsidRPr="00F61E65" w14:paraId="5A2D50B5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6E7F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D126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751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454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CA50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DE2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0ABA5FCA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1CD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9CA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79B1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6AFA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-0.45 %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E819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FA1A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99 %</w:t>
            </w:r>
          </w:p>
        </w:tc>
      </w:tr>
      <w:tr w:rsidR="00F61E65" w:rsidRPr="00F61E65" w14:paraId="283AD951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784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77EC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-0.03 %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5DD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7D2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8F9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A42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F61E65" w:rsidRPr="00F61E65" w14:paraId="6E555FC2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CE2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337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-0.31 %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185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-0.79 %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B1BA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-0.86 %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078C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7E4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F61E65" w:rsidRPr="00F61E65" w14:paraId="13B6A9FE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851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AC29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8DE6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AEF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D379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3B8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</w:tr>
      <w:tr w:rsidR="00F61E65" w:rsidRPr="00F61E65" w14:paraId="6C32515E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3ED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C194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B Main10 </w:t>
            </w:r>
          </w:p>
        </w:tc>
      </w:tr>
      <w:tr w:rsidR="00F61E65" w:rsidRPr="00F61E65" w14:paraId="309CA807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8732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7015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F61E65" w:rsidRPr="00F61E65" w14:paraId="4B93C70A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6DA9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D196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DEA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BDF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414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9E6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F61E65" w:rsidRPr="00F61E65" w14:paraId="649F5242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A5B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E656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0D1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12D5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DB8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3408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F61E65" w:rsidRPr="00F61E65" w14:paraId="260F3DA3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3984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922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17CE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174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5C8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DACE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F61E65" w:rsidRPr="00F61E65" w14:paraId="12097A65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C6BA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26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765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9DFE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FC96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F6E5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5A4B2095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9264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EE8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-0.04 %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7E5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-2.20 %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C76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25E9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3302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35BB103C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DAD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1DE8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0.05 %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81C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-0.16 %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E46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-0.75 %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BD18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1216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58D54943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AA0E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358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48B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A78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089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555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0D6DFB2E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86FB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1F02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0.09 %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B6147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-3.32 %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C7B2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-3.47 %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CE05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7D97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48E6563E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9C47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D2C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B97D8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-4.76 %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10583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-4.35 %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F39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106 %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F33E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23CAC943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76D0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D891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-0.58 %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312D5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-3.49 %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A64C3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-4.49 %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67E0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6DD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#NUM!</w:t>
            </w:r>
          </w:p>
        </w:tc>
      </w:tr>
      <w:tr w:rsidR="00F61E65" w:rsidRPr="00F61E65" w14:paraId="39F754DF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7DD1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903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F9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C48D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BCD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088A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</w:tr>
      <w:tr w:rsidR="00F61E65" w:rsidRPr="00F61E65" w14:paraId="23FCE799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BF8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4B4E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 xml:space="preserve">Low delay P Main10 </w:t>
            </w:r>
          </w:p>
        </w:tc>
      </w:tr>
      <w:tr w:rsidR="00F61E65" w:rsidRPr="00F61E65" w14:paraId="57CC966D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9EB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EACE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 ECM-8.0</w:t>
            </w:r>
          </w:p>
        </w:tc>
      </w:tr>
      <w:tr w:rsidR="00F61E65" w:rsidRPr="00F61E65" w14:paraId="7ED38260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3B26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F2AD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AB69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CC2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47D7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F058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proofErr w:type="spellStart"/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DecT</w:t>
            </w:r>
            <w:proofErr w:type="spellEnd"/>
          </w:p>
        </w:tc>
      </w:tr>
      <w:tr w:rsidR="00F61E65" w:rsidRPr="00F61E65" w14:paraId="2A6CC033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8C9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67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858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6A4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7D30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8687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F61E65" w:rsidRPr="00F61E65" w14:paraId="529E2EB9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640F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094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964D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DA8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27D6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BF9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 </w:t>
            </w:r>
          </w:p>
        </w:tc>
      </w:tr>
      <w:tr w:rsidR="00F61E65" w:rsidRPr="00F61E65" w14:paraId="443D3B88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41A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8FD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FD02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-5.80 %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E004E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-5.25 %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93BB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592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F61E65" w:rsidRPr="00F61E65" w14:paraId="236DE991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BA3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B8F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-0.02 %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7B14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-2.68 %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119ED0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-3.30 %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3E4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0ADF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</w:tr>
      <w:tr w:rsidR="00F61E65" w:rsidRPr="00F61E65" w14:paraId="5FD417C5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6328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FAA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0.01 %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5B1A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-1.36 %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585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-1.01 %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222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DD5E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101 %</w:t>
            </w:r>
          </w:p>
        </w:tc>
      </w:tr>
      <w:tr w:rsidR="00F61E65" w:rsidRPr="00F61E65" w14:paraId="1FB3E7A7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0CF6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FI" w:eastAsia="en-FI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D53E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0.02 %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4181E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-3.65 %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21D869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-3.54 %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7E4ED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151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102 %</w:t>
            </w:r>
          </w:p>
        </w:tc>
      </w:tr>
      <w:tr w:rsidR="00F61E65" w:rsidRPr="00F61E65" w14:paraId="625D1432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AB26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B173A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0.00 %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26BE9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-3.14 %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D13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-2.99 %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ED37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105 %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46B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103 %</w:t>
            </w:r>
          </w:p>
        </w:tc>
      </w:tr>
      <w:tr w:rsidR="00F61E65" w:rsidRPr="00F61E65" w14:paraId="019445C6" w14:textId="77777777" w:rsidTr="00F61E6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B3F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7AA6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0.07 %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FB23A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-5.06 %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945081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-5.13 %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4898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107 %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ABFFF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100 %</w:t>
            </w:r>
          </w:p>
        </w:tc>
      </w:tr>
      <w:tr w:rsidR="00F61E65" w:rsidRPr="00F61E65" w14:paraId="717D8CA3" w14:textId="77777777" w:rsidTr="00F61E65">
        <w:trPr>
          <w:trHeight w:val="240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6FE2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1F85B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-0.60 %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01BCC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-4.04 %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B4B865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sz w:val="18"/>
                <w:szCs w:val="18"/>
                <w:lang w:val="en-FI" w:eastAsia="en-FI"/>
              </w:rPr>
              <w:t>-4.97 %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F62C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108 %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ADD03" w14:textId="77777777" w:rsidR="00F61E65" w:rsidRPr="00F61E65" w:rsidRDefault="00F61E65" w:rsidP="00F61E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</w:pPr>
            <w:r w:rsidRPr="00F61E65">
              <w:rPr>
                <w:rFonts w:ascii="Arial" w:hAnsi="Arial" w:cs="Arial"/>
                <w:color w:val="000000"/>
                <w:sz w:val="18"/>
                <w:szCs w:val="18"/>
                <w:lang w:val="en-FI" w:eastAsia="en-FI"/>
              </w:rPr>
              <w:t>104 %</w:t>
            </w:r>
          </w:p>
        </w:tc>
      </w:tr>
    </w:tbl>
    <w:p w14:paraId="2572279D" w14:textId="42879B6D" w:rsidR="0062682B" w:rsidRDefault="0062682B" w:rsidP="00AB7D56">
      <w:pPr>
        <w:rPr>
          <w:lang w:val="en-CA"/>
        </w:rPr>
      </w:pPr>
    </w:p>
    <w:p w14:paraId="54474770" w14:textId="4E67F318" w:rsidR="00BC40D9" w:rsidRDefault="0018405A" w:rsidP="0018405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E5CE77" w14:textId="1E2919FB" w:rsidR="0018405A" w:rsidRPr="0018405A" w:rsidRDefault="00EF7B7E" w:rsidP="0018405A">
      <w:pPr>
        <w:rPr>
          <w:lang w:val="en-CA"/>
        </w:rPr>
      </w:pPr>
      <w:r>
        <w:rPr>
          <w:lang w:val="en-CA"/>
        </w:rPr>
        <w:t>This contribution proposes</w:t>
      </w:r>
      <w:r w:rsidR="0018405A" w:rsidRPr="0018405A">
        <w:rPr>
          <w:lang w:val="en-CA"/>
        </w:rPr>
        <w:t xml:space="preserve"> cross-component residual model </w:t>
      </w:r>
      <w:r w:rsidR="0018405A">
        <w:rPr>
          <w:lang w:val="en-CA"/>
        </w:rPr>
        <w:t>that p</w:t>
      </w:r>
      <w:r w:rsidR="0018405A" w:rsidRPr="0018405A">
        <w:rPr>
          <w:lang w:val="en-CA"/>
        </w:rPr>
        <w:t>rovides improved coding efficiency for chroma coding</w:t>
      </w:r>
      <w:r w:rsidR="00A87219">
        <w:rPr>
          <w:lang w:val="en-CA"/>
        </w:rPr>
        <w:t xml:space="preserve"> in inter slices</w:t>
      </w:r>
      <w:r w:rsidR="0018405A" w:rsidRPr="0018405A">
        <w:rPr>
          <w:lang w:val="en-CA"/>
        </w:rPr>
        <w:t>.</w:t>
      </w:r>
      <w:r w:rsidR="0018405A">
        <w:rPr>
          <w:lang w:val="en-CA"/>
        </w:rPr>
        <w:t xml:space="preserve"> </w:t>
      </w:r>
      <w:r w:rsidR="0018405A" w:rsidRPr="0018405A">
        <w:rPr>
          <w:lang w:val="en-CA"/>
        </w:rPr>
        <w:t xml:space="preserve">It is suggested to </w:t>
      </w:r>
      <w:r w:rsidR="006C0FAB">
        <w:rPr>
          <w:lang w:val="en-CA"/>
        </w:rPr>
        <w:t>study</w:t>
      </w:r>
      <w:r w:rsidR="0018405A" w:rsidRPr="0018405A">
        <w:rPr>
          <w:lang w:val="en-CA"/>
        </w:rPr>
        <w:t xml:space="preserve"> the method in the next round of EEs.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E68D8A" w:rsidR="00342FF4" w:rsidRPr="005B217D" w:rsidRDefault="00AD61F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33C62" w14:textId="77777777" w:rsidR="00647F77" w:rsidRDefault="00647F77">
      <w:r>
        <w:separator/>
      </w:r>
    </w:p>
  </w:endnote>
  <w:endnote w:type="continuationSeparator" w:id="0">
    <w:p w14:paraId="05B2BA8F" w14:textId="77777777" w:rsidR="00647F77" w:rsidRDefault="006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C7DC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4D9B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951E3" w14:textId="77777777" w:rsidR="00647F77" w:rsidRDefault="00647F77">
      <w:r>
        <w:separator/>
      </w:r>
    </w:p>
  </w:footnote>
  <w:footnote w:type="continuationSeparator" w:id="0">
    <w:p w14:paraId="633D5A5B" w14:textId="77777777" w:rsidR="00647F77" w:rsidRDefault="00647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548592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300399">
    <w:abstractNumId w:val="9"/>
  </w:num>
  <w:num w:numId="3" w16cid:durableId="1082216456">
    <w:abstractNumId w:val="8"/>
  </w:num>
  <w:num w:numId="4" w16cid:durableId="825516588">
    <w:abstractNumId w:val="6"/>
  </w:num>
  <w:num w:numId="5" w16cid:durableId="2080864846">
    <w:abstractNumId w:val="7"/>
  </w:num>
  <w:num w:numId="6" w16cid:durableId="40446068">
    <w:abstractNumId w:val="4"/>
  </w:num>
  <w:num w:numId="7" w16cid:durableId="17783488">
    <w:abstractNumId w:val="5"/>
  </w:num>
  <w:num w:numId="8" w16cid:durableId="371736169">
    <w:abstractNumId w:val="4"/>
  </w:num>
  <w:num w:numId="9" w16cid:durableId="330959866">
    <w:abstractNumId w:val="1"/>
  </w:num>
  <w:num w:numId="10" w16cid:durableId="151332333">
    <w:abstractNumId w:val="3"/>
  </w:num>
  <w:num w:numId="11" w16cid:durableId="1865050273">
    <w:abstractNumId w:val="2"/>
  </w:num>
  <w:num w:numId="12" w16cid:durableId="14075346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0D4"/>
    <w:rsid w:val="000143B8"/>
    <w:rsid w:val="00016AEF"/>
    <w:rsid w:val="000219DF"/>
    <w:rsid w:val="00025173"/>
    <w:rsid w:val="000308A3"/>
    <w:rsid w:val="0004543A"/>
    <w:rsid w:val="000458BC"/>
    <w:rsid w:val="00045C41"/>
    <w:rsid w:val="00046C03"/>
    <w:rsid w:val="00060C51"/>
    <w:rsid w:val="00065039"/>
    <w:rsid w:val="00071E8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0FB4"/>
    <w:rsid w:val="000C228D"/>
    <w:rsid w:val="000C2BAA"/>
    <w:rsid w:val="000C5F4C"/>
    <w:rsid w:val="000D2D35"/>
    <w:rsid w:val="000E00F3"/>
    <w:rsid w:val="000F158C"/>
    <w:rsid w:val="000F4D19"/>
    <w:rsid w:val="001019DD"/>
    <w:rsid w:val="00102F3D"/>
    <w:rsid w:val="001149A1"/>
    <w:rsid w:val="001162DD"/>
    <w:rsid w:val="00124E38"/>
    <w:rsid w:val="0012580B"/>
    <w:rsid w:val="00131F90"/>
    <w:rsid w:val="0013458C"/>
    <w:rsid w:val="0013526E"/>
    <w:rsid w:val="001402CA"/>
    <w:rsid w:val="00146152"/>
    <w:rsid w:val="00155526"/>
    <w:rsid w:val="00171371"/>
    <w:rsid w:val="00175A24"/>
    <w:rsid w:val="0018405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E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3D6D"/>
    <w:rsid w:val="00317D85"/>
    <w:rsid w:val="00327C56"/>
    <w:rsid w:val="003315A1"/>
    <w:rsid w:val="003373EC"/>
    <w:rsid w:val="00342FF4"/>
    <w:rsid w:val="00344E5A"/>
    <w:rsid w:val="00346148"/>
    <w:rsid w:val="00357411"/>
    <w:rsid w:val="00365649"/>
    <w:rsid w:val="00366491"/>
    <w:rsid w:val="003669EA"/>
    <w:rsid w:val="0037067C"/>
    <w:rsid w:val="003706CC"/>
    <w:rsid w:val="00377710"/>
    <w:rsid w:val="003A25F5"/>
    <w:rsid w:val="003A2D8E"/>
    <w:rsid w:val="003A6584"/>
    <w:rsid w:val="003A7CE6"/>
    <w:rsid w:val="003C20E4"/>
    <w:rsid w:val="003D6342"/>
    <w:rsid w:val="003E3156"/>
    <w:rsid w:val="003E6F90"/>
    <w:rsid w:val="003E73ED"/>
    <w:rsid w:val="003F5D0F"/>
    <w:rsid w:val="003F6437"/>
    <w:rsid w:val="00401D45"/>
    <w:rsid w:val="00414101"/>
    <w:rsid w:val="0041524A"/>
    <w:rsid w:val="004219CF"/>
    <w:rsid w:val="004234F0"/>
    <w:rsid w:val="00427EEC"/>
    <w:rsid w:val="00433DDB"/>
    <w:rsid w:val="00435A29"/>
    <w:rsid w:val="00437619"/>
    <w:rsid w:val="00446106"/>
    <w:rsid w:val="00454DBE"/>
    <w:rsid w:val="004606D7"/>
    <w:rsid w:val="00465A1E"/>
    <w:rsid w:val="00491737"/>
    <w:rsid w:val="00491E6C"/>
    <w:rsid w:val="0049445A"/>
    <w:rsid w:val="00495404"/>
    <w:rsid w:val="004957D9"/>
    <w:rsid w:val="004A2A63"/>
    <w:rsid w:val="004B210C"/>
    <w:rsid w:val="004B6170"/>
    <w:rsid w:val="004B697A"/>
    <w:rsid w:val="004D3A5D"/>
    <w:rsid w:val="004D405F"/>
    <w:rsid w:val="004E3BB7"/>
    <w:rsid w:val="004E4F4F"/>
    <w:rsid w:val="004E6789"/>
    <w:rsid w:val="004F61E3"/>
    <w:rsid w:val="00502E10"/>
    <w:rsid w:val="0050354E"/>
    <w:rsid w:val="0051015C"/>
    <w:rsid w:val="005136F7"/>
    <w:rsid w:val="00516CF1"/>
    <w:rsid w:val="00521D6D"/>
    <w:rsid w:val="00531AE9"/>
    <w:rsid w:val="00536188"/>
    <w:rsid w:val="00550A66"/>
    <w:rsid w:val="0055486D"/>
    <w:rsid w:val="00564DCC"/>
    <w:rsid w:val="00567EC7"/>
    <w:rsid w:val="00570013"/>
    <w:rsid w:val="005753EC"/>
    <w:rsid w:val="005801A2"/>
    <w:rsid w:val="005952A5"/>
    <w:rsid w:val="005A0406"/>
    <w:rsid w:val="005A33A1"/>
    <w:rsid w:val="005B217D"/>
    <w:rsid w:val="005C385F"/>
    <w:rsid w:val="005C7C26"/>
    <w:rsid w:val="005E1AC6"/>
    <w:rsid w:val="005E3F2B"/>
    <w:rsid w:val="005F08B4"/>
    <w:rsid w:val="005F2AB8"/>
    <w:rsid w:val="005F6F1B"/>
    <w:rsid w:val="00615995"/>
    <w:rsid w:val="00616155"/>
    <w:rsid w:val="00624B33"/>
    <w:rsid w:val="0062682B"/>
    <w:rsid w:val="0063041A"/>
    <w:rsid w:val="00630AA2"/>
    <w:rsid w:val="00631D8B"/>
    <w:rsid w:val="00632E27"/>
    <w:rsid w:val="00637D5D"/>
    <w:rsid w:val="00646707"/>
    <w:rsid w:val="00647F77"/>
    <w:rsid w:val="00657F7E"/>
    <w:rsid w:val="00662E58"/>
    <w:rsid w:val="006637F2"/>
    <w:rsid w:val="006642A5"/>
    <w:rsid w:val="00664DCF"/>
    <w:rsid w:val="00693120"/>
    <w:rsid w:val="006A0E5C"/>
    <w:rsid w:val="006A48E6"/>
    <w:rsid w:val="006A6F0E"/>
    <w:rsid w:val="006B3519"/>
    <w:rsid w:val="006C0FAB"/>
    <w:rsid w:val="006C5D39"/>
    <w:rsid w:val="006D6D9B"/>
    <w:rsid w:val="006E2810"/>
    <w:rsid w:val="006E5417"/>
    <w:rsid w:val="006F0794"/>
    <w:rsid w:val="006F7528"/>
    <w:rsid w:val="007023DE"/>
    <w:rsid w:val="00712F60"/>
    <w:rsid w:val="0071642C"/>
    <w:rsid w:val="00717A64"/>
    <w:rsid w:val="00720E3B"/>
    <w:rsid w:val="00726011"/>
    <w:rsid w:val="0073465F"/>
    <w:rsid w:val="0074393F"/>
    <w:rsid w:val="00745F6B"/>
    <w:rsid w:val="007471BF"/>
    <w:rsid w:val="0075175B"/>
    <w:rsid w:val="007548E9"/>
    <w:rsid w:val="0075585E"/>
    <w:rsid w:val="007652FF"/>
    <w:rsid w:val="00770571"/>
    <w:rsid w:val="007768FF"/>
    <w:rsid w:val="007824D3"/>
    <w:rsid w:val="0079047E"/>
    <w:rsid w:val="007932D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38A0"/>
    <w:rsid w:val="008206C8"/>
    <w:rsid w:val="00825500"/>
    <w:rsid w:val="00833527"/>
    <w:rsid w:val="008438DD"/>
    <w:rsid w:val="00863139"/>
    <w:rsid w:val="0086387C"/>
    <w:rsid w:val="00874A6C"/>
    <w:rsid w:val="00876C65"/>
    <w:rsid w:val="00882F72"/>
    <w:rsid w:val="00893DC4"/>
    <w:rsid w:val="008A09BB"/>
    <w:rsid w:val="008A147E"/>
    <w:rsid w:val="008A276D"/>
    <w:rsid w:val="008A4B4C"/>
    <w:rsid w:val="008C239F"/>
    <w:rsid w:val="008C5B80"/>
    <w:rsid w:val="008E480C"/>
    <w:rsid w:val="00903CA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033A"/>
    <w:rsid w:val="0097634C"/>
    <w:rsid w:val="00977C16"/>
    <w:rsid w:val="0098551D"/>
    <w:rsid w:val="00985DCB"/>
    <w:rsid w:val="00993EDF"/>
    <w:rsid w:val="0099518F"/>
    <w:rsid w:val="009A131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06D5F"/>
    <w:rsid w:val="00A127F3"/>
    <w:rsid w:val="00A13048"/>
    <w:rsid w:val="00A341C6"/>
    <w:rsid w:val="00A413E1"/>
    <w:rsid w:val="00A44B9D"/>
    <w:rsid w:val="00A46843"/>
    <w:rsid w:val="00A56B97"/>
    <w:rsid w:val="00A6093D"/>
    <w:rsid w:val="00A703CE"/>
    <w:rsid w:val="00A72017"/>
    <w:rsid w:val="00A73F5D"/>
    <w:rsid w:val="00A74E3A"/>
    <w:rsid w:val="00A767DC"/>
    <w:rsid w:val="00A76A6D"/>
    <w:rsid w:val="00A77BBB"/>
    <w:rsid w:val="00A83253"/>
    <w:rsid w:val="00A87219"/>
    <w:rsid w:val="00AA6E84"/>
    <w:rsid w:val="00AB1A1C"/>
    <w:rsid w:val="00AB4721"/>
    <w:rsid w:val="00AB7405"/>
    <w:rsid w:val="00AB7D56"/>
    <w:rsid w:val="00AC3BD5"/>
    <w:rsid w:val="00AD05A8"/>
    <w:rsid w:val="00AD61F6"/>
    <w:rsid w:val="00AE341B"/>
    <w:rsid w:val="00AF51C5"/>
    <w:rsid w:val="00AF7AFF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7A37"/>
    <w:rsid w:val="00B73A2A"/>
    <w:rsid w:val="00B75A51"/>
    <w:rsid w:val="00B827C6"/>
    <w:rsid w:val="00B927DE"/>
    <w:rsid w:val="00B94B06"/>
    <w:rsid w:val="00B94C28"/>
    <w:rsid w:val="00B96BFC"/>
    <w:rsid w:val="00BC10BA"/>
    <w:rsid w:val="00BC40D9"/>
    <w:rsid w:val="00BC5AFD"/>
    <w:rsid w:val="00C00DDE"/>
    <w:rsid w:val="00C04F43"/>
    <w:rsid w:val="00C05271"/>
    <w:rsid w:val="00C0609D"/>
    <w:rsid w:val="00C115AB"/>
    <w:rsid w:val="00C26CCB"/>
    <w:rsid w:val="00C30249"/>
    <w:rsid w:val="00C34BA8"/>
    <w:rsid w:val="00C35F74"/>
    <w:rsid w:val="00C3723B"/>
    <w:rsid w:val="00C42466"/>
    <w:rsid w:val="00C606C9"/>
    <w:rsid w:val="00C758A4"/>
    <w:rsid w:val="00C80288"/>
    <w:rsid w:val="00C836F0"/>
    <w:rsid w:val="00C84003"/>
    <w:rsid w:val="00C90650"/>
    <w:rsid w:val="00C92944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5D7B"/>
    <w:rsid w:val="00D06B8B"/>
    <w:rsid w:val="00D073E2"/>
    <w:rsid w:val="00D1555A"/>
    <w:rsid w:val="00D30979"/>
    <w:rsid w:val="00D446EC"/>
    <w:rsid w:val="00D51BF0"/>
    <w:rsid w:val="00D528AF"/>
    <w:rsid w:val="00D531DB"/>
    <w:rsid w:val="00D55942"/>
    <w:rsid w:val="00D70F12"/>
    <w:rsid w:val="00D807BF"/>
    <w:rsid w:val="00D82FCC"/>
    <w:rsid w:val="00D94133"/>
    <w:rsid w:val="00DA17FC"/>
    <w:rsid w:val="00DA7887"/>
    <w:rsid w:val="00DB2C26"/>
    <w:rsid w:val="00DB45C3"/>
    <w:rsid w:val="00DD02F4"/>
    <w:rsid w:val="00DD54BD"/>
    <w:rsid w:val="00DD6622"/>
    <w:rsid w:val="00DE00B2"/>
    <w:rsid w:val="00DE1C7C"/>
    <w:rsid w:val="00DE6B43"/>
    <w:rsid w:val="00E015B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D29"/>
    <w:rsid w:val="00EA0ADD"/>
    <w:rsid w:val="00EA5AE0"/>
    <w:rsid w:val="00EB2F41"/>
    <w:rsid w:val="00EB56E1"/>
    <w:rsid w:val="00EB7AB1"/>
    <w:rsid w:val="00EC32BD"/>
    <w:rsid w:val="00ED13F4"/>
    <w:rsid w:val="00ED4B07"/>
    <w:rsid w:val="00ED536F"/>
    <w:rsid w:val="00ED7375"/>
    <w:rsid w:val="00ED7E0C"/>
    <w:rsid w:val="00EE7CD8"/>
    <w:rsid w:val="00EF37F6"/>
    <w:rsid w:val="00EF48CC"/>
    <w:rsid w:val="00EF7B7E"/>
    <w:rsid w:val="00F00801"/>
    <w:rsid w:val="00F2225C"/>
    <w:rsid w:val="00F2488D"/>
    <w:rsid w:val="00F34F96"/>
    <w:rsid w:val="00F46168"/>
    <w:rsid w:val="00F56918"/>
    <w:rsid w:val="00F57AEA"/>
    <w:rsid w:val="00F601A0"/>
    <w:rsid w:val="00F61E65"/>
    <w:rsid w:val="00F712E9"/>
    <w:rsid w:val="00F72C9F"/>
    <w:rsid w:val="00F73032"/>
    <w:rsid w:val="00F81C1D"/>
    <w:rsid w:val="00F848FC"/>
    <w:rsid w:val="00F84D9B"/>
    <w:rsid w:val="00F906F6"/>
    <w:rsid w:val="00F9282A"/>
    <w:rsid w:val="00F96BAD"/>
    <w:rsid w:val="00FA139D"/>
    <w:rsid w:val="00FA56CF"/>
    <w:rsid w:val="00FA60F5"/>
    <w:rsid w:val="00FA6D64"/>
    <w:rsid w:val="00FB0E84"/>
    <w:rsid w:val="00FB5DD6"/>
    <w:rsid w:val="00FC2405"/>
    <w:rsid w:val="00FC7EBD"/>
    <w:rsid w:val="00FD01C2"/>
    <w:rsid w:val="00FD5089"/>
    <w:rsid w:val="00FE595C"/>
    <w:rsid w:val="00FF0CE3"/>
    <w:rsid w:val="00FF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A73F5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AC3B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AC3B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C3BD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C3B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C3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9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870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1804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76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4</Pages>
  <Words>923</Words>
  <Characters>4542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Pekka Astola (Nokia)</cp:lastModifiedBy>
  <cp:revision>130</cp:revision>
  <cp:lastPrinted>1900-01-01T07:59:00Z</cp:lastPrinted>
  <dcterms:created xsi:type="dcterms:W3CDTF">2022-05-18T09:53:00Z</dcterms:created>
  <dcterms:modified xsi:type="dcterms:W3CDTF">2023-04-14T13:28:00Z</dcterms:modified>
</cp:coreProperties>
</file>