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EC0942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F53B74">
              <w:rPr>
                <w:lang w:val="en-CA"/>
              </w:rPr>
              <w:t>0045</w:t>
            </w:r>
            <w:r w:rsidR="006A0E5C" w:rsidRPr="006A0E5C">
              <w:rPr>
                <w:lang w:val="en-CA"/>
              </w:rPr>
              <w:t>-v</w:t>
            </w:r>
            <w:r w:rsidR="00F44B1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0755AA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C41B36">
              <w:rPr>
                <w:b/>
                <w:szCs w:val="22"/>
                <w:lang w:val="en-CA"/>
              </w:rPr>
              <w:t>10</w:t>
            </w:r>
            <w:r w:rsidR="004B53AC">
              <w:rPr>
                <w:b/>
                <w:szCs w:val="22"/>
                <w:lang w:val="en-CA"/>
              </w:rPr>
              <w:t xml:space="preserve">: </w:t>
            </w:r>
            <w:r w:rsidR="005E68E5">
              <w:rPr>
                <w:b/>
                <w:szCs w:val="22"/>
                <w:lang w:val="en-CA"/>
              </w:rPr>
              <w:t>Encoder MV selection</w:t>
            </w:r>
            <w:r w:rsidR="003D6428">
              <w:rPr>
                <w:b/>
                <w:szCs w:val="22"/>
                <w:lang w:val="en-CA"/>
              </w:rPr>
              <w:t>s</w:t>
            </w:r>
            <w:r w:rsidR="004B53AC">
              <w:rPr>
                <w:b/>
                <w:szCs w:val="22"/>
                <w:lang w:val="en-CA"/>
              </w:rPr>
              <w:t xml:space="preserve"> </w:t>
            </w:r>
            <w:r w:rsidR="009E5A8B">
              <w:rPr>
                <w:b/>
                <w:szCs w:val="22"/>
                <w:lang w:val="en-CA"/>
              </w:rPr>
              <w:t xml:space="preserve">and </w:t>
            </w:r>
            <w:r w:rsidR="004B53AC">
              <w:rPr>
                <w:b/>
                <w:szCs w:val="22"/>
                <w:lang w:val="en-CA"/>
              </w:rPr>
              <w:t>DMVR</w:t>
            </w:r>
            <w:r w:rsidR="00B915E8">
              <w:rPr>
                <w:b/>
                <w:szCs w:val="22"/>
                <w:lang w:val="en-CA"/>
              </w:rPr>
              <w:t xml:space="preserve"> </w:t>
            </w:r>
            <w:r w:rsidR="009E5A8B">
              <w:rPr>
                <w:b/>
                <w:szCs w:val="22"/>
                <w:lang w:val="en-CA"/>
              </w:rPr>
              <w:t>revisited</w:t>
            </w:r>
            <w:r w:rsidR="004B53AC">
              <w:rPr>
                <w:b/>
                <w:szCs w:val="22"/>
                <w:lang w:val="en-CA"/>
              </w:rPr>
              <w:t xml:space="preserve"> </w:t>
            </w:r>
            <w:r w:rsidRPr="004219CF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ECDDF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390D60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E45EA39" w:rsidR="00E61DAC" w:rsidRPr="005B217D" w:rsidRDefault="007E2F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Andersson, R.</w:t>
            </w:r>
            <w:r w:rsidR="00770F19">
              <w:rPr>
                <w:szCs w:val="22"/>
                <w:lang w:val="en-CA"/>
              </w:rPr>
              <w:t xml:space="preserve"> Yu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10CDE0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70F19">
              <w:rPr>
                <w:szCs w:val="22"/>
                <w:lang w:val="en-CA"/>
              </w:rPr>
              <w:t>+46730371390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E5A8B" w:rsidRPr="002A2B23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83EE56" w:rsidR="00E61DAC" w:rsidRPr="005B217D" w:rsidRDefault="00770F1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 AB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5635B4" w14:textId="6788A4BF" w:rsidR="00A646B9" w:rsidRDefault="0012036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JVET-W0061 it was pointed out that DMVR can cause visual artifacts at </w:t>
      </w:r>
      <w:r w:rsidR="00D70A6D">
        <w:rPr>
          <w:szCs w:val="22"/>
          <w:lang w:val="en-CA"/>
        </w:rPr>
        <w:t>subblock boundaries</w:t>
      </w:r>
      <w:r w:rsidR="00A11493">
        <w:rPr>
          <w:szCs w:val="22"/>
          <w:lang w:val="en-CA"/>
        </w:rPr>
        <w:t xml:space="preserve"> </w:t>
      </w:r>
      <w:r w:rsidR="00853ED8">
        <w:rPr>
          <w:szCs w:val="22"/>
          <w:lang w:val="en-CA"/>
        </w:rPr>
        <w:t>when it fails to find the correct motion</w:t>
      </w:r>
      <w:r w:rsidR="00046C40">
        <w:rPr>
          <w:szCs w:val="22"/>
          <w:lang w:val="en-CA"/>
        </w:rPr>
        <w:t xml:space="preserve"> and a</w:t>
      </w:r>
      <w:r w:rsidR="00EE1956">
        <w:rPr>
          <w:szCs w:val="22"/>
          <w:lang w:val="en-CA"/>
        </w:rPr>
        <w:t>n</w:t>
      </w:r>
      <w:r w:rsidR="00046C40">
        <w:rPr>
          <w:szCs w:val="22"/>
          <w:lang w:val="en-CA"/>
        </w:rPr>
        <w:t xml:space="preserve"> encoder only fix was proposed. The solution at that time </w:t>
      </w:r>
      <w:r w:rsidR="00F0431A">
        <w:rPr>
          <w:szCs w:val="22"/>
          <w:lang w:val="en-CA"/>
        </w:rPr>
        <w:t>was deemed to give too much objective overhead. In this</w:t>
      </w:r>
      <w:r w:rsidR="002919D4">
        <w:rPr>
          <w:szCs w:val="22"/>
          <w:lang w:val="en-CA"/>
        </w:rPr>
        <w:t xml:space="preserve"> contribution additional criterions to disable DMVR on the encoder side</w:t>
      </w:r>
      <w:r w:rsidR="005107AC">
        <w:rPr>
          <w:szCs w:val="22"/>
          <w:lang w:val="en-CA"/>
        </w:rPr>
        <w:t xml:space="preserve"> are proposed</w:t>
      </w:r>
      <w:r w:rsidR="00A646B9">
        <w:rPr>
          <w:szCs w:val="22"/>
          <w:lang w:val="en-CA"/>
        </w:rPr>
        <w:t xml:space="preserve"> to reduce the overhead</w:t>
      </w:r>
      <w:r w:rsidR="00E159D0">
        <w:rPr>
          <w:szCs w:val="22"/>
          <w:lang w:val="en-CA"/>
        </w:rPr>
        <w:t xml:space="preserve"> while removing visual artifacts</w:t>
      </w:r>
      <w:r w:rsidR="002919D4">
        <w:rPr>
          <w:szCs w:val="22"/>
          <w:lang w:val="en-CA"/>
        </w:rPr>
        <w:t xml:space="preserve">. </w:t>
      </w:r>
      <w:r w:rsidR="00966F91">
        <w:rPr>
          <w:szCs w:val="22"/>
          <w:lang w:val="en-CA"/>
        </w:rPr>
        <w:t>Firstly</w:t>
      </w:r>
      <w:r w:rsidR="00D84A64">
        <w:rPr>
          <w:szCs w:val="22"/>
          <w:lang w:val="en-CA"/>
        </w:rPr>
        <w:t>,</w:t>
      </w:r>
      <w:r w:rsidR="00966F91">
        <w:rPr>
          <w:szCs w:val="22"/>
          <w:lang w:val="en-CA"/>
        </w:rPr>
        <w:t xml:space="preserve"> the use of DMVR </w:t>
      </w:r>
      <w:r w:rsidR="005107AC">
        <w:rPr>
          <w:szCs w:val="22"/>
          <w:lang w:val="en-CA"/>
        </w:rPr>
        <w:t>i</w:t>
      </w:r>
      <w:r w:rsidR="004D5BAA">
        <w:rPr>
          <w:szCs w:val="22"/>
          <w:lang w:val="en-CA"/>
        </w:rPr>
        <w:t>s</w:t>
      </w:r>
      <w:r w:rsidR="005107AC">
        <w:rPr>
          <w:szCs w:val="22"/>
          <w:lang w:val="en-CA"/>
        </w:rPr>
        <w:t xml:space="preserve"> </w:t>
      </w:r>
      <w:r w:rsidR="00E26340">
        <w:rPr>
          <w:szCs w:val="22"/>
          <w:lang w:val="en-CA"/>
        </w:rPr>
        <w:t xml:space="preserve">always </w:t>
      </w:r>
      <w:r w:rsidR="007E5782">
        <w:rPr>
          <w:szCs w:val="22"/>
          <w:lang w:val="en-CA"/>
        </w:rPr>
        <w:t>restricted</w:t>
      </w:r>
      <w:r w:rsidR="005107AC">
        <w:rPr>
          <w:szCs w:val="22"/>
          <w:lang w:val="en-CA"/>
        </w:rPr>
        <w:t xml:space="preserve"> </w:t>
      </w:r>
      <w:r w:rsidR="00966F91">
        <w:rPr>
          <w:szCs w:val="22"/>
          <w:lang w:val="en-CA"/>
        </w:rPr>
        <w:t xml:space="preserve">for temporal layers </w:t>
      </w:r>
      <w:r w:rsidR="00C46B3B">
        <w:rPr>
          <w:szCs w:val="22"/>
          <w:lang w:val="en-CA"/>
        </w:rPr>
        <w:t xml:space="preserve">lower than the highest </w:t>
      </w:r>
      <w:r w:rsidR="00D84A64">
        <w:rPr>
          <w:szCs w:val="22"/>
          <w:lang w:val="en-CA"/>
        </w:rPr>
        <w:t xml:space="preserve">temporal </w:t>
      </w:r>
      <w:r w:rsidR="00C46B3B">
        <w:rPr>
          <w:szCs w:val="22"/>
          <w:lang w:val="en-CA"/>
        </w:rPr>
        <w:t>layer</w:t>
      </w:r>
      <w:r w:rsidR="00A55A7D">
        <w:rPr>
          <w:szCs w:val="22"/>
          <w:lang w:val="en-CA"/>
        </w:rPr>
        <w:t xml:space="preserve">. When frame rate is equal or lower than 30Hz </w:t>
      </w:r>
      <w:r w:rsidR="000D03CC">
        <w:rPr>
          <w:szCs w:val="22"/>
          <w:lang w:val="en-CA"/>
        </w:rPr>
        <w:t>the use of DMVR is also restricted for the highest temporal layer</w:t>
      </w:r>
      <w:r w:rsidR="00C46B3B">
        <w:rPr>
          <w:szCs w:val="22"/>
          <w:lang w:val="en-CA"/>
        </w:rPr>
        <w:t xml:space="preserve">. In </w:t>
      </w:r>
      <w:r w:rsidR="005643EA">
        <w:rPr>
          <w:szCs w:val="22"/>
          <w:lang w:val="en-CA"/>
        </w:rPr>
        <w:t xml:space="preserve">higher temporal layers and when frame rate is higher than 30Hz </w:t>
      </w:r>
      <w:r w:rsidR="00C46B3B">
        <w:rPr>
          <w:szCs w:val="22"/>
          <w:lang w:val="en-CA"/>
        </w:rPr>
        <w:t xml:space="preserve">it is generally better coherence between reference </w:t>
      </w:r>
      <w:r w:rsidR="00DE3CB2">
        <w:rPr>
          <w:szCs w:val="22"/>
          <w:lang w:val="en-CA"/>
        </w:rPr>
        <w:t>pictures which gives less problem to find the correct motion</w:t>
      </w:r>
      <w:r w:rsidR="00C43ADB">
        <w:rPr>
          <w:szCs w:val="22"/>
          <w:lang w:val="en-CA"/>
        </w:rPr>
        <w:t>.</w:t>
      </w:r>
      <w:r w:rsidR="00DE3CB2">
        <w:rPr>
          <w:szCs w:val="22"/>
          <w:lang w:val="en-CA"/>
        </w:rPr>
        <w:t xml:space="preserve"> </w:t>
      </w:r>
      <w:r w:rsidR="00C43ADB">
        <w:rPr>
          <w:szCs w:val="22"/>
          <w:lang w:val="en-CA"/>
        </w:rPr>
        <w:t>I</w:t>
      </w:r>
      <w:r w:rsidR="00DE3CB2">
        <w:rPr>
          <w:szCs w:val="22"/>
          <w:lang w:val="en-CA"/>
        </w:rPr>
        <w:t xml:space="preserve">f </w:t>
      </w:r>
      <w:r w:rsidR="00C12761">
        <w:rPr>
          <w:szCs w:val="22"/>
          <w:lang w:val="en-CA"/>
        </w:rPr>
        <w:t xml:space="preserve">artifacts </w:t>
      </w:r>
      <w:r w:rsidR="0085608C">
        <w:rPr>
          <w:szCs w:val="22"/>
          <w:lang w:val="en-CA"/>
        </w:rPr>
        <w:t xml:space="preserve">happen in the highest temporal layer they </w:t>
      </w:r>
      <w:r w:rsidR="00167878">
        <w:rPr>
          <w:szCs w:val="22"/>
          <w:lang w:val="en-CA"/>
        </w:rPr>
        <w:t>can</w:t>
      </w:r>
      <w:r w:rsidR="00C12761">
        <w:rPr>
          <w:szCs w:val="22"/>
          <w:lang w:val="en-CA"/>
        </w:rPr>
        <w:t xml:space="preserve"> not propagate to other pictures</w:t>
      </w:r>
      <w:r w:rsidR="00AC587A">
        <w:rPr>
          <w:szCs w:val="22"/>
          <w:lang w:val="en-CA"/>
        </w:rPr>
        <w:t>.</w:t>
      </w:r>
      <w:r w:rsidR="00AD7FC9">
        <w:rPr>
          <w:szCs w:val="22"/>
          <w:lang w:val="en-CA"/>
        </w:rPr>
        <w:t xml:space="preserve"> Secondly, </w:t>
      </w:r>
      <w:r w:rsidR="008C59A5">
        <w:rPr>
          <w:szCs w:val="22"/>
          <w:lang w:val="en-CA"/>
        </w:rPr>
        <w:t xml:space="preserve">it is avoided to disable DMVR when average </w:t>
      </w:r>
      <w:r w:rsidR="00923277">
        <w:rPr>
          <w:szCs w:val="22"/>
          <w:lang w:val="en-CA"/>
        </w:rPr>
        <w:t xml:space="preserve">absolute subblock boundary differences are small when </w:t>
      </w:r>
      <w:r w:rsidR="00840C0C">
        <w:rPr>
          <w:szCs w:val="22"/>
          <w:lang w:val="en-CA"/>
        </w:rPr>
        <w:t>possible DMVR artifact</w:t>
      </w:r>
      <w:r w:rsidR="00C43ADB">
        <w:rPr>
          <w:szCs w:val="22"/>
          <w:lang w:val="en-CA"/>
        </w:rPr>
        <w:t>s</w:t>
      </w:r>
      <w:r w:rsidR="00840C0C">
        <w:rPr>
          <w:szCs w:val="22"/>
          <w:lang w:val="en-CA"/>
        </w:rPr>
        <w:t xml:space="preserve"> </w:t>
      </w:r>
      <w:r w:rsidR="00C43ADB">
        <w:rPr>
          <w:szCs w:val="22"/>
          <w:lang w:val="en-CA"/>
        </w:rPr>
        <w:t>are</w:t>
      </w:r>
      <w:r w:rsidR="00840C0C">
        <w:rPr>
          <w:szCs w:val="22"/>
          <w:lang w:val="en-CA"/>
        </w:rPr>
        <w:t xml:space="preserve"> less prominent.</w:t>
      </w:r>
    </w:p>
    <w:p w14:paraId="66D21DBD" w14:textId="1181C731" w:rsidR="0044593B" w:rsidRDefault="00A646B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BDR effect on </w:t>
      </w:r>
      <w:r w:rsidR="00D30134">
        <w:rPr>
          <w:szCs w:val="22"/>
          <w:lang w:val="en-CA"/>
        </w:rPr>
        <w:t xml:space="preserve">random access </w:t>
      </w:r>
      <w:r w:rsidR="00D72759">
        <w:rPr>
          <w:szCs w:val="22"/>
          <w:lang w:val="en-CA"/>
        </w:rPr>
        <w:t>for VTM-20.0</w:t>
      </w:r>
      <w:r w:rsidR="0044593B">
        <w:rPr>
          <w:szCs w:val="22"/>
          <w:lang w:val="en-CA"/>
        </w:rPr>
        <w:t>:</w:t>
      </w:r>
    </w:p>
    <w:p w14:paraId="4BE72C91" w14:textId="45FA3668" w:rsidR="00F64565" w:rsidRDefault="00F6456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SDR CTC RA </w:t>
      </w:r>
      <w:r w:rsidR="00FA4D86">
        <w:rPr>
          <w:szCs w:val="22"/>
          <w:lang w:val="en-CA"/>
        </w:rPr>
        <w:t>Y/</w:t>
      </w:r>
      <w:proofErr w:type="spellStart"/>
      <w:r w:rsidR="00FA4D86">
        <w:rPr>
          <w:szCs w:val="22"/>
          <w:lang w:val="en-CA"/>
        </w:rPr>
        <w:t>Cb</w:t>
      </w:r>
      <w:proofErr w:type="spellEnd"/>
      <w:r w:rsidR="00FA4D86">
        <w:rPr>
          <w:szCs w:val="22"/>
          <w:lang w:val="en-CA"/>
        </w:rPr>
        <w:t>/Cr: 0.0</w:t>
      </w:r>
      <w:r w:rsidR="008129C9">
        <w:rPr>
          <w:szCs w:val="22"/>
          <w:lang w:val="en-CA"/>
        </w:rPr>
        <w:t>4</w:t>
      </w:r>
      <w:r w:rsidR="00FA4D86">
        <w:rPr>
          <w:szCs w:val="22"/>
          <w:lang w:val="en-CA"/>
        </w:rPr>
        <w:t>%/0.0</w:t>
      </w:r>
      <w:r w:rsidR="008129C9">
        <w:rPr>
          <w:szCs w:val="22"/>
          <w:lang w:val="en-CA"/>
        </w:rPr>
        <w:t>6</w:t>
      </w:r>
      <w:r w:rsidR="00FA4D86">
        <w:rPr>
          <w:szCs w:val="22"/>
          <w:lang w:val="en-CA"/>
        </w:rPr>
        <w:t>%/0.05%</w:t>
      </w:r>
      <w:r w:rsidR="000A148E">
        <w:rPr>
          <w:szCs w:val="22"/>
          <w:lang w:val="en-CA"/>
        </w:rPr>
        <w:t xml:space="preserve"> </w:t>
      </w:r>
    </w:p>
    <w:p w14:paraId="3E4FB72B" w14:textId="3AC36C4E" w:rsidR="00C41398" w:rsidRDefault="00F64565" w:rsidP="009234A5">
      <w:pPr>
        <w:rPr>
          <w:szCs w:val="22"/>
          <w:lang w:val="en-CA"/>
        </w:rPr>
      </w:pPr>
      <w:r w:rsidRPr="0097759B">
        <w:rPr>
          <w:szCs w:val="22"/>
          <w:lang w:val="en-CA"/>
        </w:rPr>
        <w:t>HDR CTC</w:t>
      </w:r>
      <w:r w:rsidR="00F0431A" w:rsidRPr="0097759B">
        <w:rPr>
          <w:szCs w:val="22"/>
          <w:lang w:val="en-CA"/>
        </w:rPr>
        <w:t xml:space="preserve"> </w:t>
      </w:r>
      <w:r w:rsidRPr="0097759B">
        <w:rPr>
          <w:szCs w:val="22"/>
          <w:lang w:val="en-CA"/>
        </w:rPr>
        <w:t xml:space="preserve">RA </w:t>
      </w:r>
      <w:proofErr w:type="spellStart"/>
      <w:r w:rsidR="0097759B" w:rsidRPr="0097759B">
        <w:rPr>
          <w:szCs w:val="22"/>
          <w:lang w:val="en-CA"/>
        </w:rPr>
        <w:t>DeltaE</w:t>
      </w:r>
      <w:proofErr w:type="spellEnd"/>
      <w:r w:rsidR="0097759B" w:rsidRPr="0097759B">
        <w:rPr>
          <w:szCs w:val="22"/>
          <w:lang w:val="en-CA"/>
        </w:rPr>
        <w:t xml:space="preserve">/PSNRL </w:t>
      </w:r>
      <w:proofErr w:type="spellStart"/>
      <w:r w:rsidR="0097759B">
        <w:rPr>
          <w:szCs w:val="22"/>
          <w:lang w:val="en-CA"/>
        </w:rPr>
        <w:t>wY</w:t>
      </w:r>
      <w:proofErr w:type="spellEnd"/>
      <w:r w:rsidR="0097759B">
        <w:rPr>
          <w:szCs w:val="22"/>
          <w:lang w:val="en-CA"/>
        </w:rPr>
        <w:t>/</w:t>
      </w:r>
      <w:proofErr w:type="spellStart"/>
      <w:r w:rsidR="0097759B">
        <w:rPr>
          <w:szCs w:val="22"/>
          <w:lang w:val="en-CA"/>
        </w:rPr>
        <w:t>wCb</w:t>
      </w:r>
      <w:proofErr w:type="spellEnd"/>
      <w:r w:rsidR="0097759B">
        <w:rPr>
          <w:szCs w:val="22"/>
          <w:lang w:val="en-CA"/>
        </w:rPr>
        <w:t>/</w:t>
      </w:r>
      <w:proofErr w:type="spellStart"/>
      <w:r w:rsidR="0097759B">
        <w:rPr>
          <w:szCs w:val="22"/>
          <w:lang w:val="en-CA"/>
        </w:rPr>
        <w:t>wCr</w:t>
      </w:r>
      <w:proofErr w:type="spellEnd"/>
      <w:r w:rsidR="0097759B">
        <w:rPr>
          <w:szCs w:val="22"/>
          <w:lang w:val="en-CA"/>
        </w:rPr>
        <w:t>/:</w:t>
      </w:r>
      <w:r w:rsidR="0097759B" w:rsidRPr="0097759B">
        <w:rPr>
          <w:szCs w:val="22"/>
          <w:lang w:val="en-CA"/>
        </w:rPr>
        <w:t xml:space="preserve"> 0,07%</w:t>
      </w:r>
      <w:r w:rsidR="0097759B">
        <w:rPr>
          <w:szCs w:val="22"/>
          <w:lang w:val="en-CA"/>
        </w:rPr>
        <w:t>/</w:t>
      </w:r>
      <w:r w:rsidR="0097759B" w:rsidRPr="0097759B">
        <w:rPr>
          <w:szCs w:val="22"/>
          <w:lang w:val="en-CA"/>
        </w:rPr>
        <w:t>0,09%</w:t>
      </w:r>
      <w:r w:rsidR="00E85992">
        <w:rPr>
          <w:szCs w:val="22"/>
          <w:lang w:val="en-CA"/>
        </w:rPr>
        <w:t xml:space="preserve"> 0</w:t>
      </w:r>
      <w:r w:rsidR="0097759B" w:rsidRPr="0097759B">
        <w:rPr>
          <w:szCs w:val="22"/>
          <w:lang w:val="en-CA"/>
        </w:rPr>
        <w:t>,08%</w:t>
      </w:r>
      <w:r w:rsidR="0097759B">
        <w:rPr>
          <w:szCs w:val="22"/>
          <w:lang w:val="en-CA"/>
        </w:rPr>
        <w:t>/</w:t>
      </w:r>
      <w:r w:rsidR="0097759B" w:rsidRPr="0097759B">
        <w:rPr>
          <w:szCs w:val="22"/>
          <w:lang w:val="en-CA"/>
        </w:rPr>
        <w:t>0,09%</w:t>
      </w:r>
      <w:r w:rsidR="0097759B">
        <w:rPr>
          <w:szCs w:val="22"/>
          <w:lang w:val="en-CA"/>
        </w:rPr>
        <w:t>/</w:t>
      </w:r>
      <w:r w:rsidR="0097759B" w:rsidRPr="0097759B">
        <w:rPr>
          <w:szCs w:val="22"/>
          <w:lang w:val="en-CA"/>
        </w:rPr>
        <w:t>0,13%</w:t>
      </w:r>
    </w:p>
    <w:p w14:paraId="7BE827E2" w14:textId="6770CE85" w:rsidR="009767BF" w:rsidRPr="0097759B" w:rsidRDefault="00D72759" w:rsidP="009234A5">
      <w:pPr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9767BF">
        <w:rPr>
          <w:szCs w:val="22"/>
          <w:lang w:val="en-CA"/>
        </w:rPr>
        <w:t>imilar encoding and decoding time</w:t>
      </w:r>
      <w:r w:rsidR="00CA3CED">
        <w:rPr>
          <w:szCs w:val="22"/>
          <w:lang w:val="en-CA"/>
        </w:rPr>
        <w:t xml:space="preserve"> as anchor</w:t>
      </w:r>
      <w:r w:rsidR="009767BF">
        <w:rPr>
          <w:szCs w:val="22"/>
          <w:lang w:val="en-CA"/>
        </w:rPr>
        <w:t>.</w:t>
      </w:r>
    </w:p>
    <w:p w14:paraId="7D2AC1F0" w14:textId="184EF1C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06A79872" w:rsidR="00E61DAC" w:rsidRPr="005B217D" w:rsidRDefault="007161EC" w:rsidP="004234F0">
      <w:pPr>
        <w:rPr>
          <w:szCs w:val="22"/>
          <w:lang w:val="en-CA"/>
        </w:rPr>
      </w:pPr>
      <w:r>
        <w:rPr>
          <w:szCs w:val="22"/>
          <w:lang w:val="en-CA"/>
        </w:rPr>
        <w:t>Decoder side motion vector refinement (</w:t>
      </w:r>
      <w:r w:rsidR="000172E1">
        <w:rPr>
          <w:szCs w:val="22"/>
          <w:lang w:val="en-CA"/>
        </w:rPr>
        <w:t>DMVR</w:t>
      </w:r>
      <w:r>
        <w:rPr>
          <w:szCs w:val="22"/>
          <w:lang w:val="en-CA"/>
        </w:rPr>
        <w:t>)</w:t>
      </w:r>
      <w:r w:rsidR="000172E1">
        <w:rPr>
          <w:szCs w:val="22"/>
          <w:lang w:val="en-CA"/>
        </w:rPr>
        <w:t xml:space="preserve"> can bring </w:t>
      </w:r>
      <w:r w:rsidR="00966CCB">
        <w:rPr>
          <w:szCs w:val="22"/>
          <w:lang w:val="en-CA"/>
        </w:rPr>
        <w:t xml:space="preserve">nice gains by enhancing the merge candidate </w:t>
      </w:r>
      <w:r w:rsidR="00FB5479">
        <w:rPr>
          <w:szCs w:val="22"/>
          <w:lang w:val="en-CA"/>
        </w:rPr>
        <w:t xml:space="preserve">bi-predictive </w:t>
      </w:r>
      <w:r w:rsidR="00966CCB">
        <w:rPr>
          <w:szCs w:val="22"/>
          <w:lang w:val="en-CA"/>
        </w:rPr>
        <w:t>motion</w:t>
      </w:r>
      <w:r w:rsidR="00FB5479">
        <w:rPr>
          <w:szCs w:val="22"/>
          <w:lang w:val="en-CA"/>
        </w:rPr>
        <w:t>s</w:t>
      </w:r>
      <w:r w:rsidR="00966CCB">
        <w:rPr>
          <w:szCs w:val="22"/>
          <w:lang w:val="en-CA"/>
        </w:rPr>
        <w:t xml:space="preserve"> </w:t>
      </w:r>
      <w:r w:rsidR="002C4A32">
        <w:rPr>
          <w:szCs w:val="22"/>
          <w:lang w:val="en-CA"/>
        </w:rPr>
        <w:t>on subblocks on the decoder side</w:t>
      </w:r>
      <w:r w:rsidR="00C61225">
        <w:rPr>
          <w:szCs w:val="22"/>
          <w:lang w:val="en-CA"/>
        </w:rPr>
        <w:t xml:space="preserve"> by searching in a small region around the </w:t>
      </w:r>
      <w:r w:rsidR="00FF53BC">
        <w:rPr>
          <w:szCs w:val="22"/>
          <w:lang w:val="en-CA"/>
        </w:rPr>
        <w:t xml:space="preserve">merge candidate </w:t>
      </w:r>
      <w:r w:rsidR="00C61225">
        <w:rPr>
          <w:szCs w:val="22"/>
          <w:lang w:val="en-CA"/>
        </w:rPr>
        <w:t>motion</w:t>
      </w:r>
      <w:r w:rsidR="002C4A32">
        <w:rPr>
          <w:szCs w:val="22"/>
          <w:lang w:val="en-CA"/>
        </w:rPr>
        <w:t xml:space="preserve">. </w:t>
      </w:r>
      <w:r w:rsidR="00F53B38">
        <w:rPr>
          <w:szCs w:val="22"/>
          <w:lang w:val="en-CA"/>
        </w:rPr>
        <w:t>In s</w:t>
      </w:r>
      <w:r w:rsidR="00FF53BC">
        <w:rPr>
          <w:szCs w:val="22"/>
          <w:lang w:val="en-CA"/>
        </w:rPr>
        <w:t>o</w:t>
      </w:r>
      <w:r w:rsidR="00F53B38">
        <w:rPr>
          <w:szCs w:val="22"/>
          <w:lang w:val="en-CA"/>
        </w:rPr>
        <w:t xml:space="preserve">me cases when the spatial activity is low </w:t>
      </w:r>
      <w:r w:rsidR="00FF53BC">
        <w:rPr>
          <w:szCs w:val="22"/>
          <w:lang w:val="en-CA"/>
        </w:rPr>
        <w:t>i</w:t>
      </w:r>
      <w:r w:rsidR="00F53B38">
        <w:rPr>
          <w:szCs w:val="22"/>
          <w:lang w:val="en-CA"/>
        </w:rPr>
        <w:t xml:space="preserve">n at least one </w:t>
      </w:r>
      <w:r w:rsidR="0048388F">
        <w:rPr>
          <w:szCs w:val="22"/>
          <w:lang w:val="en-CA"/>
        </w:rPr>
        <w:t xml:space="preserve">reference subblock </w:t>
      </w:r>
      <w:r w:rsidR="00CA74B4">
        <w:rPr>
          <w:szCs w:val="22"/>
          <w:lang w:val="en-CA"/>
        </w:rPr>
        <w:t>it can be difficult to find a reliable match</w:t>
      </w:r>
      <w:r w:rsidR="00C61225">
        <w:rPr>
          <w:szCs w:val="22"/>
          <w:lang w:val="en-CA"/>
        </w:rPr>
        <w:t>.</w:t>
      </w:r>
      <w:r w:rsidR="00E7599F">
        <w:rPr>
          <w:szCs w:val="22"/>
          <w:lang w:val="en-CA"/>
        </w:rPr>
        <w:t xml:space="preserve"> In such cases artifacts from DMVR can appear</w:t>
      </w:r>
      <w:r w:rsidR="00D427AD">
        <w:rPr>
          <w:szCs w:val="22"/>
          <w:lang w:val="en-CA"/>
        </w:rPr>
        <w:t xml:space="preserve"> as dislocated subblocks. This have been seen on several </w:t>
      </w:r>
      <w:r w:rsidR="009C4D4A">
        <w:rPr>
          <w:szCs w:val="22"/>
          <w:lang w:val="en-CA"/>
        </w:rPr>
        <w:t xml:space="preserve">CTC and non-CTC </w:t>
      </w:r>
      <w:r w:rsidR="004A6C84">
        <w:rPr>
          <w:szCs w:val="22"/>
          <w:lang w:val="en-CA"/>
        </w:rPr>
        <w:t>test sequences</w:t>
      </w:r>
      <w:r w:rsidR="00550CA8">
        <w:rPr>
          <w:szCs w:val="22"/>
          <w:lang w:val="en-CA"/>
        </w:rPr>
        <w:t>.</w:t>
      </w:r>
      <w:r w:rsidR="000C74C1">
        <w:rPr>
          <w:szCs w:val="22"/>
          <w:lang w:val="en-CA"/>
        </w:rPr>
        <w:t xml:space="preserve"> </w:t>
      </w:r>
    </w:p>
    <w:p w14:paraId="1539A21D" w14:textId="0010F2AF" w:rsidR="001F2594" w:rsidRPr="005B217D" w:rsidRDefault="00E013B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JVET-W0061 a solution was proposed but </w:t>
      </w:r>
      <w:r w:rsidR="004F1A05">
        <w:rPr>
          <w:szCs w:val="22"/>
          <w:lang w:val="en-CA"/>
        </w:rPr>
        <w:t xml:space="preserve">it </w:t>
      </w:r>
      <w:r>
        <w:rPr>
          <w:szCs w:val="22"/>
          <w:lang w:val="en-CA"/>
        </w:rPr>
        <w:t xml:space="preserve">was not accepted since it had too large objective overhead </w:t>
      </w:r>
      <w:r w:rsidR="00536395">
        <w:rPr>
          <w:szCs w:val="22"/>
          <w:lang w:val="en-CA"/>
        </w:rPr>
        <w:t>(</w:t>
      </w:r>
      <w:r w:rsidR="007F327D">
        <w:rPr>
          <w:szCs w:val="22"/>
          <w:lang w:val="en-CA"/>
        </w:rPr>
        <w:t xml:space="preserve">BDR on CTC </w:t>
      </w:r>
      <w:r w:rsidR="00514F69">
        <w:rPr>
          <w:szCs w:val="22"/>
          <w:lang w:val="en-CA"/>
        </w:rPr>
        <w:t>+0.</w:t>
      </w:r>
      <w:r w:rsidR="000B7836">
        <w:rPr>
          <w:szCs w:val="22"/>
          <w:lang w:val="en-CA"/>
        </w:rPr>
        <w:t>19</w:t>
      </w:r>
      <w:r w:rsidR="00514F69">
        <w:rPr>
          <w:szCs w:val="22"/>
          <w:lang w:val="en-CA"/>
        </w:rPr>
        <w:t>%</w:t>
      </w:r>
      <w:r w:rsidR="00536395">
        <w:rPr>
          <w:szCs w:val="22"/>
          <w:lang w:val="en-CA"/>
        </w:rPr>
        <w:t>)</w:t>
      </w:r>
      <w:r>
        <w:rPr>
          <w:szCs w:val="22"/>
          <w:lang w:val="en-CA"/>
        </w:rPr>
        <w:t>.</w:t>
      </w:r>
      <w:r w:rsidR="00514F69">
        <w:rPr>
          <w:szCs w:val="22"/>
          <w:lang w:val="en-CA"/>
        </w:rPr>
        <w:t xml:space="preserve"> This contribution </w:t>
      </w:r>
      <w:r w:rsidR="00914530">
        <w:rPr>
          <w:szCs w:val="22"/>
          <w:lang w:val="en-CA"/>
        </w:rPr>
        <w:t>proposes additional enhancement of the original proposal to reduce objective overhead</w:t>
      </w:r>
      <w:r w:rsidR="00671A9A">
        <w:rPr>
          <w:szCs w:val="22"/>
          <w:lang w:val="en-CA"/>
        </w:rPr>
        <w:t xml:space="preserve"> to make it more attractive</w:t>
      </w:r>
      <w:r w:rsidR="00F37B7D">
        <w:rPr>
          <w:szCs w:val="22"/>
          <w:lang w:val="en-CA"/>
        </w:rPr>
        <w:t xml:space="preserve"> and </w:t>
      </w:r>
      <w:r w:rsidR="008737A0">
        <w:rPr>
          <w:szCs w:val="22"/>
          <w:lang w:val="en-CA"/>
        </w:rPr>
        <w:t xml:space="preserve">is asserted to </w:t>
      </w:r>
      <w:r w:rsidR="00F37B7D">
        <w:rPr>
          <w:szCs w:val="22"/>
          <w:lang w:val="en-CA"/>
        </w:rPr>
        <w:t xml:space="preserve">fix subjective </w:t>
      </w:r>
      <w:r w:rsidR="008737A0">
        <w:rPr>
          <w:szCs w:val="22"/>
          <w:lang w:val="en-CA"/>
        </w:rPr>
        <w:t>issues with DMVR</w:t>
      </w:r>
      <w:r w:rsidR="00914530">
        <w:rPr>
          <w:szCs w:val="22"/>
          <w:lang w:val="en-CA"/>
        </w:rPr>
        <w:t>.</w:t>
      </w:r>
      <w:r w:rsidR="00F37B7D">
        <w:rPr>
          <w:szCs w:val="22"/>
          <w:lang w:val="en-CA"/>
        </w:rPr>
        <w:t xml:space="preserve"> </w:t>
      </w:r>
    </w:p>
    <w:p w14:paraId="37E77BD0" w14:textId="607C3412" w:rsidR="00F71FD3" w:rsidRDefault="00F71FD3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17BAB09" w14:textId="3F6814F5" w:rsidR="006709A1" w:rsidRPr="006709A1" w:rsidRDefault="005F1FA5" w:rsidP="006709A1">
      <w:pPr>
        <w:rPr>
          <w:lang w:val="en-CA"/>
        </w:rPr>
      </w:pPr>
      <w:r>
        <w:rPr>
          <w:lang w:val="en-CA"/>
        </w:rPr>
        <w:t>In addition to checking subblock motion vector difference</w:t>
      </w:r>
      <w:r w:rsidR="00DE3098">
        <w:rPr>
          <w:lang w:val="en-CA"/>
        </w:rPr>
        <w:t xml:space="preserve"> and subblock spatial activity it is also proposed </w:t>
      </w:r>
      <w:r w:rsidR="00BF28E9">
        <w:rPr>
          <w:lang w:val="en-CA"/>
        </w:rPr>
        <w:t xml:space="preserve">to </w:t>
      </w:r>
      <w:r w:rsidR="00EA6894">
        <w:rPr>
          <w:lang w:val="en-CA"/>
        </w:rPr>
        <w:t xml:space="preserve">check </w:t>
      </w:r>
      <w:r w:rsidR="00494430">
        <w:rPr>
          <w:lang w:val="en-CA"/>
        </w:rPr>
        <w:t xml:space="preserve">subblock </w:t>
      </w:r>
      <w:r w:rsidR="00EA6894">
        <w:rPr>
          <w:lang w:val="en-CA"/>
        </w:rPr>
        <w:t xml:space="preserve">boundary </w:t>
      </w:r>
      <w:r w:rsidR="00165CD1">
        <w:rPr>
          <w:lang w:val="en-CA"/>
        </w:rPr>
        <w:t>activity</w:t>
      </w:r>
      <w:r w:rsidR="00EA6894">
        <w:rPr>
          <w:lang w:val="en-CA"/>
        </w:rPr>
        <w:t xml:space="preserve"> </w:t>
      </w:r>
      <w:proofErr w:type="gramStart"/>
      <w:r w:rsidR="00A13546">
        <w:rPr>
          <w:lang w:val="en-CA"/>
        </w:rPr>
        <w:t>and also</w:t>
      </w:r>
      <w:proofErr w:type="gramEnd"/>
      <w:r w:rsidR="00A13546">
        <w:rPr>
          <w:lang w:val="en-CA"/>
        </w:rPr>
        <w:t xml:space="preserve"> </w:t>
      </w:r>
      <w:r w:rsidR="00DE3098">
        <w:rPr>
          <w:lang w:val="en-CA"/>
        </w:rPr>
        <w:t xml:space="preserve">to </w:t>
      </w:r>
      <w:r w:rsidR="0004530F">
        <w:rPr>
          <w:lang w:val="en-CA"/>
        </w:rPr>
        <w:t xml:space="preserve">limit the checks </w:t>
      </w:r>
      <w:r w:rsidR="00FA4846">
        <w:rPr>
          <w:lang w:val="en-CA"/>
        </w:rPr>
        <w:t>to only be performed on</w:t>
      </w:r>
      <w:r w:rsidR="00671832">
        <w:rPr>
          <w:lang w:val="en-CA"/>
        </w:rPr>
        <w:t xml:space="preserve"> temporal layers lower than the highest temporal layer</w:t>
      </w:r>
      <w:r w:rsidR="00CA4162">
        <w:rPr>
          <w:lang w:val="en-CA"/>
        </w:rPr>
        <w:t xml:space="preserve"> when video frame rate is higher than 30Hz</w:t>
      </w:r>
      <w:r w:rsidR="00671832">
        <w:rPr>
          <w:lang w:val="en-CA"/>
        </w:rPr>
        <w:t xml:space="preserve">. </w:t>
      </w:r>
      <w:r w:rsidR="00DF194C">
        <w:rPr>
          <w:lang w:val="en-CA"/>
        </w:rPr>
        <w:t xml:space="preserve">The check on subblock spatial activity is also modified to use </w:t>
      </w:r>
      <w:r w:rsidR="001E7364">
        <w:rPr>
          <w:lang w:val="en-CA"/>
        </w:rPr>
        <w:t>predicted</w:t>
      </w:r>
      <w:r w:rsidR="00EE54F6">
        <w:rPr>
          <w:lang w:val="en-CA"/>
        </w:rPr>
        <w:t xml:space="preserve"> </w:t>
      </w:r>
      <w:r w:rsidR="00081291">
        <w:rPr>
          <w:lang w:val="en-CA"/>
        </w:rPr>
        <w:t>samples inst</w:t>
      </w:r>
      <w:r w:rsidR="00081291" w:rsidRPr="00872AE8">
        <w:rPr>
          <w:lang w:val="en-CA"/>
        </w:rPr>
        <w:t>ead of source samples</w:t>
      </w:r>
      <w:r w:rsidR="00D44F3E" w:rsidRPr="00872AE8">
        <w:rPr>
          <w:lang w:val="en-CA"/>
        </w:rPr>
        <w:t xml:space="preserve"> </w:t>
      </w:r>
      <w:r w:rsidR="000664CF" w:rsidRPr="00872AE8">
        <w:rPr>
          <w:lang w:val="en-CA"/>
        </w:rPr>
        <w:t xml:space="preserve">and </w:t>
      </w:r>
      <w:r w:rsidR="00AD74EF" w:rsidRPr="00872AE8">
        <w:rPr>
          <w:lang w:val="en-CA"/>
        </w:rPr>
        <w:t xml:space="preserve">to </w:t>
      </w:r>
      <w:r w:rsidR="000664CF" w:rsidRPr="00872AE8">
        <w:rPr>
          <w:lang w:val="en-CA"/>
        </w:rPr>
        <w:t xml:space="preserve">only </w:t>
      </w:r>
      <w:r w:rsidR="00AD74EF" w:rsidRPr="00872AE8">
        <w:rPr>
          <w:lang w:val="en-CA"/>
        </w:rPr>
        <w:t xml:space="preserve">check </w:t>
      </w:r>
      <w:r w:rsidR="000664CF" w:rsidRPr="00872AE8">
        <w:rPr>
          <w:lang w:val="en-CA"/>
        </w:rPr>
        <w:lastRenderedPageBreak/>
        <w:t xml:space="preserve">samples </w:t>
      </w:r>
      <w:r w:rsidR="00CA515D" w:rsidRPr="00872AE8">
        <w:rPr>
          <w:lang w:val="en-CA"/>
        </w:rPr>
        <w:t>inside</w:t>
      </w:r>
      <w:r w:rsidR="000664CF" w:rsidRPr="00872AE8">
        <w:rPr>
          <w:lang w:val="en-CA"/>
        </w:rPr>
        <w:t xml:space="preserve"> the</w:t>
      </w:r>
      <w:r w:rsidR="00AD74EF" w:rsidRPr="00872AE8">
        <w:rPr>
          <w:lang w:val="en-CA"/>
        </w:rPr>
        <w:t xml:space="preserve"> current subblock </w:t>
      </w:r>
      <w:r w:rsidR="00D44F3E" w:rsidRPr="00872AE8">
        <w:rPr>
          <w:lang w:val="en-CA"/>
        </w:rPr>
        <w:t xml:space="preserve">which </w:t>
      </w:r>
      <w:r w:rsidR="00AB3972" w:rsidRPr="00872AE8">
        <w:rPr>
          <w:lang w:val="en-CA"/>
        </w:rPr>
        <w:t xml:space="preserve">makes the </w:t>
      </w:r>
      <w:r w:rsidR="00FF4946" w:rsidRPr="00872AE8">
        <w:rPr>
          <w:lang w:val="en-CA"/>
        </w:rPr>
        <w:t xml:space="preserve">spatial activity </w:t>
      </w:r>
      <w:r w:rsidR="00AB3972" w:rsidRPr="00872AE8">
        <w:rPr>
          <w:lang w:val="en-CA"/>
        </w:rPr>
        <w:t xml:space="preserve">more </w:t>
      </w:r>
      <w:r w:rsidR="00F87889" w:rsidRPr="00872AE8">
        <w:rPr>
          <w:lang w:val="en-CA"/>
        </w:rPr>
        <w:t>specific</w:t>
      </w:r>
      <w:r w:rsidR="00CE3320" w:rsidRPr="00872AE8">
        <w:rPr>
          <w:lang w:val="en-CA"/>
        </w:rPr>
        <w:t xml:space="preserve"> and relevant to </w:t>
      </w:r>
      <w:r w:rsidR="00D57FA1" w:rsidRPr="00872AE8">
        <w:rPr>
          <w:lang w:val="en-CA"/>
        </w:rPr>
        <w:t>detect areas that may</w:t>
      </w:r>
      <w:r w:rsidR="000B0786">
        <w:rPr>
          <w:lang w:val="en-CA"/>
        </w:rPr>
        <w:t xml:space="preserve"> </w:t>
      </w:r>
      <w:r w:rsidR="00D57FA1" w:rsidRPr="00872AE8">
        <w:rPr>
          <w:lang w:val="en-CA"/>
        </w:rPr>
        <w:t xml:space="preserve">be difficult </w:t>
      </w:r>
      <w:r w:rsidR="00EA2A58" w:rsidRPr="00872AE8">
        <w:rPr>
          <w:lang w:val="en-CA"/>
        </w:rPr>
        <w:t xml:space="preserve">for DMVR </w:t>
      </w:r>
      <w:r w:rsidR="00D57FA1" w:rsidRPr="00872AE8">
        <w:rPr>
          <w:lang w:val="en-CA"/>
        </w:rPr>
        <w:t xml:space="preserve">to find </w:t>
      </w:r>
      <w:r w:rsidR="0095662F" w:rsidRPr="00872AE8">
        <w:rPr>
          <w:lang w:val="en-CA"/>
        </w:rPr>
        <w:t xml:space="preserve">a good </w:t>
      </w:r>
      <w:r w:rsidR="00D57FA1" w:rsidRPr="00872AE8">
        <w:rPr>
          <w:lang w:val="en-CA"/>
        </w:rPr>
        <w:t>motion</w:t>
      </w:r>
      <w:r w:rsidR="00EA2A58" w:rsidRPr="00872AE8">
        <w:rPr>
          <w:lang w:val="en-CA"/>
        </w:rPr>
        <w:t xml:space="preserve"> for</w:t>
      </w:r>
      <w:r w:rsidR="00FF4946" w:rsidRPr="00872AE8">
        <w:rPr>
          <w:lang w:val="en-CA"/>
        </w:rPr>
        <w:t>.</w:t>
      </w:r>
      <w:r w:rsidR="00FA3C37">
        <w:rPr>
          <w:lang w:val="en-CA"/>
        </w:rPr>
        <w:t xml:space="preserve"> </w:t>
      </w:r>
      <w:r w:rsidR="000B7973">
        <w:rPr>
          <w:lang w:val="en-CA"/>
        </w:rPr>
        <w:t xml:space="preserve">The </w:t>
      </w:r>
      <w:r w:rsidR="00F35ED1">
        <w:rPr>
          <w:lang w:val="en-CA"/>
        </w:rPr>
        <w:t xml:space="preserve">subblock </w:t>
      </w:r>
      <w:r w:rsidR="000B7973">
        <w:rPr>
          <w:lang w:val="en-CA"/>
        </w:rPr>
        <w:t xml:space="preserve">boundary activity is computed as the </w:t>
      </w:r>
      <w:r w:rsidR="005E29B2">
        <w:rPr>
          <w:lang w:val="en-CA"/>
        </w:rPr>
        <w:t>average absolute sample difference at the left respectively above subblock boundary</w:t>
      </w:r>
      <w:r w:rsidR="00C650B6">
        <w:rPr>
          <w:lang w:val="en-CA"/>
        </w:rPr>
        <w:t xml:space="preserve">. </w:t>
      </w:r>
      <w:r w:rsidR="00D3634D">
        <w:rPr>
          <w:lang w:val="en-CA"/>
        </w:rPr>
        <w:t xml:space="preserve">The method is only enabled for </w:t>
      </w:r>
      <w:r w:rsidR="003B66A1">
        <w:rPr>
          <w:lang w:val="en-CA"/>
        </w:rPr>
        <w:t>blocks with size equal or greater than 64x64</w:t>
      </w:r>
      <w:r w:rsidR="000E4913">
        <w:rPr>
          <w:lang w:val="en-CA"/>
        </w:rPr>
        <w:t xml:space="preserve"> and for QPs great</w:t>
      </w:r>
      <w:r w:rsidR="00D453A5">
        <w:rPr>
          <w:lang w:val="en-CA"/>
        </w:rPr>
        <w:t>er than 33</w:t>
      </w:r>
      <w:r w:rsidR="003B66A1">
        <w:rPr>
          <w:lang w:val="en-CA"/>
        </w:rPr>
        <w:t>.</w:t>
      </w:r>
      <w:r w:rsidR="00CE6B62">
        <w:rPr>
          <w:lang w:val="en-CA"/>
        </w:rPr>
        <w:t xml:space="preserve"> For such block</w:t>
      </w:r>
      <w:r w:rsidR="00F35ED1">
        <w:rPr>
          <w:lang w:val="en-CA"/>
        </w:rPr>
        <w:t>s</w:t>
      </w:r>
      <w:r w:rsidR="00CE6B62">
        <w:rPr>
          <w:lang w:val="en-CA"/>
        </w:rPr>
        <w:t xml:space="preserve"> </w:t>
      </w:r>
      <w:r w:rsidR="002850ED">
        <w:rPr>
          <w:lang w:val="en-CA"/>
        </w:rPr>
        <w:t xml:space="preserve">DMVR is disabled </w:t>
      </w:r>
      <w:r w:rsidR="00CE6B62">
        <w:rPr>
          <w:lang w:val="en-CA"/>
        </w:rPr>
        <w:t xml:space="preserve">when the spatial activity is less than a QP dependent </w:t>
      </w:r>
      <w:r w:rsidR="00A1181C">
        <w:rPr>
          <w:lang w:val="en-CA"/>
        </w:rPr>
        <w:t xml:space="preserve">spatial activity </w:t>
      </w:r>
      <w:r w:rsidR="00CE6B62">
        <w:rPr>
          <w:lang w:val="en-CA"/>
        </w:rPr>
        <w:t>threshold</w:t>
      </w:r>
      <w:r w:rsidR="003A6F7B">
        <w:rPr>
          <w:lang w:val="en-CA"/>
        </w:rPr>
        <w:t xml:space="preserve">, the boundary activity is greater than a </w:t>
      </w:r>
      <w:r w:rsidR="00507E24">
        <w:rPr>
          <w:lang w:val="en-CA"/>
        </w:rPr>
        <w:t xml:space="preserve">boundary activity </w:t>
      </w:r>
      <w:r w:rsidR="003A6F7B">
        <w:rPr>
          <w:lang w:val="en-CA"/>
        </w:rPr>
        <w:t>threshold</w:t>
      </w:r>
      <w:r w:rsidR="008816CF">
        <w:rPr>
          <w:lang w:val="en-CA"/>
        </w:rPr>
        <w:t xml:space="preserve"> and the subblock motion vector difference for at least one component is equal or greater than 28</w:t>
      </w:r>
      <w:r w:rsidR="00494430">
        <w:rPr>
          <w:lang w:val="en-CA"/>
        </w:rPr>
        <w:t xml:space="preserve"> (in 1/16 sample accuracy). </w:t>
      </w:r>
    </w:p>
    <w:p w14:paraId="2DC9D5E0" w14:textId="5C626BA0" w:rsidR="00A13546" w:rsidRDefault="00A13546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F7E2FB2" w14:textId="4406CD38" w:rsidR="00AD68E7" w:rsidRDefault="00AD68E7" w:rsidP="00AD68E7">
      <w:pPr>
        <w:rPr>
          <w:lang w:val="en-CA"/>
        </w:rPr>
      </w:pPr>
      <w:r>
        <w:rPr>
          <w:lang w:val="en-CA"/>
        </w:rPr>
        <w:t xml:space="preserve">The objective performance is compared against </w:t>
      </w:r>
      <w:r w:rsidR="00904A5A">
        <w:rPr>
          <w:lang w:val="en-CA"/>
        </w:rPr>
        <w:t xml:space="preserve">CTC </w:t>
      </w:r>
      <w:r w:rsidR="000D29B5">
        <w:rPr>
          <w:lang w:val="en-CA"/>
        </w:rPr>
        <w:t xml:space="preserve">[2] </w:t>
      </w:r>
      <w:r w:rsidR="00904A5A">
        <w:rPr>
          <w:lang w:val="en-CA"/>
        </w:rPr>
        <w:t>based on VTM-</w:t>
      </w:r>
      <w:r w:rsidR="00516987">
        <w:rPr>
          <w:lang w:val="en-CA"/>
        </w:rPr>
        <w:t>20</w:t>
      </w:r>
      <w:r w:rsidR="00904A5A">
        <w:rPr>
          <w:lang w:val="en-CA"/>
        </w:rPr>
        <w:t>.0</w:t>
      </w:r>
      <w:r w:rsidR="000D29B5">
        <w:rPr>
          <w:lang w:val="en-CA"/>
        </w:rPr>
        <w:t xml:space="preserve"> [3]</w:t>
      </w:r>
      <w:r w:rsidR="00904A5A">
        <w:rPr>
          <w:lang w:val="en-CA"/>
        </w:rPr>
        <w:t xml:space="preserve"> </w:t>
      </w:r>
      <w:proofErr w:type="gramStart"/>
      <w:r w:rsidR="00904A5A">
        <w:rPr>
          <w:lang w:val="en-CA"/>
        </w:rPr>
        <w:t>and also</w:t>
      </w:r>
      <w:proofErr w:type="gramEnd"/>
      <w:r w:rsidR="00904A5A">
        <w:rPr>
          <w:lang w:val="en-CA"/>
        </w:rPr>
        <w:t xml:space="preserve"> </w:t>
      </w:r>
      <w:r w:rsidR="001C632C">
        <w:rPr>
          <w:lang w:val="en-CA"/>
        </w:rPr>
        <w:t xml:space="preserve">for the case of enabling </w:t>
      </w:r>
      <w:r w:rsidR="00904A5A">
        <w:rPr>
          <w:lang w:val="en-CA"/>
        </w:rPr>
        <w:t>GOP based RPR</w:t>
      </w:r>
      <w:r w:rsidR="00AB3374">
        <w:rPr>
          <w:lang w:val="en-CA"/>
        </w:rPr>
        <w:t xml:space="preserve"> in VTM-20.0</w:t>
      </w:r>
      <w:r w:rsidR="001B11D6">
        <w:rPr>
          <w:lang w:val="en-CA"/>
        </w:rPr>
        <w:t>.</w:t>
      </w:r>
    </w:p>
    <w:p w14:paraId="73D316C1" w14:textId="6FE67925" w:rsidR="003F33D1" w:rsidRPr="00AD68E7" w:rsidRDefault="003F33D1" w:rsidP="003F33D1">
      <w:pPr>
        <w:pStyle w:val="Heading2"/>
        <w:rPr>
          <w:lang w:val="en-CA"/>
        </w:rPr>
      </w:pPr>
      <w:r>
        <w:rPr>
          <w:lang w:val="en-CA"/>
        </w:rPr>
        <w:t>Comparison for CTC</w:t>
      </w:r>
    </w:p>
    <w:tbl>
      <w:tblPr>
        <w:tblW w:w="611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29"/>
        <w:gridCol w:w="929"/>
        <w:gridCol w:w="928"/>
        <w:gridCol w:w="842"/>
        <w:gridCol w:w="842"/>
      </w:tblGrid>
      <w:tr w:rsidR="00B67883" w:rsidRPr="00AD68E7" w14:paraId="13F76BF3" w14:textId="77777777" w:rsidTr="00E66C23">
        <w:trPr>
          <w:gridAfter w:val="5"/>
          <w:wAfter w:w="4470" w:type="dxa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98C64" w14:textId="5503CE9E" w:rsidR="00B67883" w:rsidRPr="009B693D" w:rsidRDefault="00B67883" w:rsidP="009B6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</w:tr>
      <w:tr w:rsidR="00B67883" w:rsidRPr="009B693D" w14:paraId="0648DA53" w14:textId="77777777" w:rsidTr="00E66C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5F51110" w14:textId="77777777" w:rsidR="00B67883" w:rsidRPr="009B693D" w:rsidRDefault="00B67883" w:rsidP="009B6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4470" w:type="dxa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C46BC" w14:textId="5C3D2B88" w:rsidR="00B67883" w:rsidRPr="005525EE" w:rsidRDefault="005525EE" w:rsidP="009B6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5525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Proposal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</w:t>
            </w:r>
            <w:r w:rsidR="00B67883" w:rsidRPr="005525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ver VTM-</w:t>
            </w:r>
            <w:r w:rsidR="00601FF3" w:rsidRPr="005525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20</w:t>
            </w:r>
            <w:r w:rsidR="00B67883" w:rsidRPr="005525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  <w:r w:rsidR="00AD68E7" w:rsidRPr="005525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 Random access</w:t>
            </w:r>
            <w:r w:rsidR="00F37F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 (SDR)</w:t>
            </w:r>
          </w:p>
        </w:tc>
      </w:tr>
      <w:tr w:rsidR="00B67883" w:rsidRPr="009B693D" w14:paraId="20C7DCAB" w14:textId="77777777" w:rsidTr="00E66C23">
        <w:trPr>
          <w:trHeight w:val="255"/>
          <w:jc w:val="center"/>
        </w:trPr>
        <w:tc>
          <w:tcPr>
            <w:tcW w:w="164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3EC4C43" w14:textId="77777777" w:rsidR="00B67883" w:rsidRPr="005525EE" w:rsidRDefault="00B67883" w:rsidP="009B6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B368354" w14:textId="77777777" w:rsidR="00B67883" w:rsidRPr="009B693D" w:rsidRDefault="00B67883" w:rsidP="009B6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93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558F0F3" w14:textId="77777777" w:rsidR="00B67883" w:rsidRPr="009B693D" w:rsidRDefault="00B67883" w:rsidP="009B6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93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0208667" w14:textId="77777777" w:rsidR="00B67883" w:rsidRPr="009B693D" w:rsidRDefault="00B67883" w:rsidP="009B6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93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AD0D503" w14:textId="77777777" w:rsidR="00B67883" w:rsidRPr="009B693D" w:rsidRDefault="00B67883" w:rsidP="009B6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93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8CBC1" w14:textId="77777777" w:rsidR="00B67883" w:rsidRPr="009B693D" w:rsidRDefault="00B67883" w:rsidP="009B6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93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D32C90" w:rsidRPr="009B693D" w14:paraId="24A9543F" w14:textId="77777777" w:rsidTr="00376C6A">
        <w:trPr>
          <w:trHeight w:val="255"/>
          <w:jc w:val="center"/>
        </w:trPr>
        <w:tc>
          <w:tcPr>
            <w:tcW w:w="164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E69533B" w14:textId="77777777" w:rsidR="00D32C90" w:rsidRPr="009B693D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93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9AAC060" w14:textId="0A01744F" w:rsidR="00D32C90" w:rsidRPr="009B693D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6A2D05B" w14:textId="0EE6212E" w:rsidR="00D32C90" w:rsidRPr="009B693D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6F2016B6" w14:textId="14F3FFE7" w:rsidR="00D32C90" w:rsidRPr="009B693D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D143449" w14:textId="276CD373" w:rsidR="00D32C90" w:rsidRPr="005121F9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26AB36" w14:textId="14F8A491" w:rsidR="00D32C90" w:rsidRPr="005121F9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32C90" w:rsidRPr="009B693D" w14:paraId="5537A003" w14:textId="77777777" w:rsidTr="00376C6A">
        <w:trPr>
          <w:trHeight w:val="255"/>
          <w:jc w:val="center"/>
        </w:trPr>
        <w:tc>
          <w:tcPr>
            <w:tcW w:w="164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F11BC5F" w14:textId="77777777" w:rsidR="00D32C90" w:rsidRPr="009B693D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93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67446EE" w14:textId="58A45E50" w:rsidR="00D32C90" w:rsidRPr="009B693D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5D1D7B4" w14:textId="3705803F" w:rsidR="00D32C90" w:rsidRPr="009B693D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E4CD38D" w14:textId="033A5CD1" w:rsidR="00D32C90" w:rsidRPr="009B693D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45CCD25" w14:textId="21CE1496" w:rsidR="00D32C90" w:rsidRPr="005121F9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36E745" w14:textId="79F88406" w:rsidR="00D32C90" w:rsidRPr="005121F9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32C90" w:rsidRPr="009B693D" w14:paraId="731F67A6" w14:textId="77777777" w:rsidTr="00376C6A">
        <w:trPr>
          <w:trHeight w:val="255"/>
          <w:jc w:val="center"/>
        </w:trPr>
        <w:tc>
          <w:tcPr>
            <w:tcW w:w="164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2028774" w14:textId="77777777" w:rsidR="00D32C90" w:rsidRPr="009B693D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93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6134A5A" w14:textId="453A523B" w:rsidR="00D32C90" w:rsidRPr="005121F9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6D183709" w14:textId="41BB3C4B" w:rsidR="00D32C90" w:rsidRPr="005121F9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5043407" w14:textId="1E91B6CF" w:rsidR="00D32C90" w:rsidRPr="005121F9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D4CCFC7" w14:textId="4DEDC999" w:rsidR="00D32C90" w:rsidRPr="005121F9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CBD9F7" w14:textId="365BD051" w:rsidR="00D32C90" w:rsidRPr="005121F9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32C90" w:rsidRPr="009B693D" w14:paraId="55973F4E" w14:textId="77777777" w:rsidTr="00376C6A">
        <w:trPr>
          <w:trHeight w:val="255"/>
          <w:jc w:val="center"/>
        </w:trPr>
        <w:tc>
          <w:tcPr>
            <w:tcW w:w="164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6D83149" w14:textId="77777777" w:rsidR="00D32C90" w:rsidRPr="009B693D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93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EE7793C" w14:textId="571E2580" w:rsidR="00D32C90" w:rsidRPr="005121F9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122EA16" w14:textId="79255911" w:rsidR="00D32C90" w:rsidRPr="005121F9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37B0811" w14:textId="58404496" w:rsidR="00D32C90" w:rsidRPr="005121F9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1F11EE3" w14:textId="7B53962E" w:rsidR="00D32C90" w:rsidRPr="005121F9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3AB279" w14:textId="50B54BFC" w:rsidR="00D32C90" w:rsidRPr="005121F9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32C90" w:rsidRPr="009B693D" w14:paraId="530FF9B8" w14:textId="77777777" w:rsidTr="00376C6A">
        <w:trPr>
          <w:trHeight w:val="255"/>
          <w:jc w:val="center"/>
        </w:trPr>
        <w:tc>
          <w:tcPr>
            <w:tcW w:w="164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6646D7A" w14:textId="77777777" w:rsidR="00D32C90" w:rsidRPr="009B693D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93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5C8A880" w14:textId="2E63D2CD" w:rsidR="00D32C90" w:rsidRPr="009B693D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DF525C5" w14:textId="77777777" w:rsidR="00D32C90" w:rsidRPr="009B693D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0B6C65E" w14:textId="3D47E324" w:rsidR="00D32C90" w:rsidRPr="009B693D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EE4C8C8" w14:textId="5630E454" w:rsidR="00D32C90" w:rsidRPr="005121F9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F7892E" w14:textId="77777777" w:rsidR="00D32C90" w:rsidRPr="005121F9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</w:tr>
      <w:tr w:rsidR="00D32C90" w:rsidRPr="009B693D" w14:paraId="5F3CC13B" w14:textId="77777777" w:rsidTr="00376C6A">
        <w:trPr>
          <w:trHeight w:val="255"/>
          <w:jc w:val="center"/>
        </w:trPr>
        <w:tc>
          <w:tcPr>
            <w:tcW w:w="164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6EBE01C" w14:textId="77777777" w:rsidR="00D32C90" w:rsidRPr="009B693D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B69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2016AF6" w14:textId="32E1ABFC" w:rsidR="00D32C90" w:rsidRPr="009B693D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B714292" w14:textId="20EDAE27" w:rsidR="00D32C90" w:rsidRPr="009B693D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313C7C2" w14:textId="57A607F7" w:rsidR="00D32C90" w:rsidRPr="009B693D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8E34CD2" w14:textId="2CB445EE" w:rsidR="00D32C90" w:rsidRPr="005121F9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06EAFC" w14:textId="1AEB8604" w:rsidR="00D32C90" w:rsidRPr="005121F9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32C90" w:rsidRPr="009B693D" w14:paraId="628C6260" w14:textId="77777777" w:rsidTr="00376C6A">
        <w:trPr>
          <w:trHeight w:val="255"/>
          <w:jc w:val="center"/>
        </w:trPr>
        <w:tc>
          <w:tcPr>
            <w:tcW w:w="164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8CDCCA0" w14:textId="77777777" w:rsidR="00D32C90" w:rsidRPr="009B693D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93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A2FE7F2" w14:textId="032C7CD7" w:rsidR="00D32C90" w:rsidRPr="005121F9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AE2163E" w14:textId="7FCFB54A" w:rsidR="00D32C90" w:rsidRPr="005121F9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E7C0E82" w14:textId="4418D3EE" w:rsidR="00D32C90" w:rsidRPr="005121F9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8455DBB" w14:textId="58811707" w:rsidR="00D32C90" w:rsidRPr="005121F9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2993DE" w14:textId="6B5D3DA2" w:rsidR="00D32C90" w:rsidRPr="005121F9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32C90" w:rsidRPr="009B693D" w14:paraId="0676A282" w14:textId="77777777" w:rsidTr="00376C6A">
        <w:trPr>
          <w:trHeight w:val="255"/>
          <w:jc w:val="center"/>
        </w:trPr>
        <w:tc>
          <w:tcPr>
            <w:tcW w:w="16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EA6FA4E" w14:textId="77777777" w:rsidR="00D32C90" w:rsidRPr="009B693D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93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6DD5EB9" w14:textId="65A970C2" w:rsidR="00D32C90" w:rsidRPr="005121F9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587B7A0" w14:textId="2E22A96F" w:rsidR="00D32C90" w:rsidRPr="005121F9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29C357E" w14:textId="3852E64A" w:rsidR="00D32C90" w:rsidRPr="005121F9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DBCD760" w14:textId="731264BD" w:rsidR="00D32C90" w:rsidRPr="005121F9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F44FC" w14:textId="23AF8E4A" w:rsidR="00D32C90" w:rsidRPr="005121F9" w:rsidRDefault="00D32C90" w:rsidP="00D32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1C92E13" w14:textId="77777777" w:rsidR="006E6DC7" w:rsidRDefault="006E6DC7" w:rsidP="006E6DC7">
      <w:pPr>
        <w:pStyle w:val="Heading2"/>
        <w:numPr>
          <w:ilvl w:val="0"/>
          <w:numId w:val="0"/>
        </w:numPr>
        <w:ind w:left="720" w:hanging="720"/>
        <w:rPr>
          <w:lang w:val="en-CA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1"/>
        <w:gridCol w:w="814"/>
        <w:gridCol w:w="1390"/>
        <w:gridCol w:w="756"/>
        <w:gridCol w:w="756"/>
        <w:gridCol w:w="755"/>
        <w:gridCol w:w="755"/>
        <w:gridCol w:w="755"/>
        <w:gridCol w:w="755"/>
        <w:gridCol w:w="684"/>
        <w:gridCol w:w="669"/>
      </w:tblGrid>
      <w:tr w:rsidR="006E6DC7" w:rsidRPr="006E6DC7" w14:paraId="0C5F4BF7" w14:textId="77777777" w:rsidTr="00376C6A">
        <w:trPr>
          <w:trHeight w:val="255"/>
        </w:trPr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8928F" w14:textId="77777777" w:rsidR="006E6DC7" w:rsidRPr="006E6DC7" w:rsidRDefault="006E6DC7" w:rsidP="006E6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4326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B2820" w14:textId="0DA5E9F6" w:rsidR="006E6DC7" w:rsidRPr="006E6DC7" w:rsidRDefault="006E6DC7" w:rsidP="006E6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E6D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  <w:r w:rsidR="00F37F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(HDR)</w:t>
            </w:r>
          </w:p>
        </w:tc>
      </w:tr>
      <w:tr w:rsidR="006E6DC7" w:rsidRPr="006E6DC7" w14:paraId="3AF69973" w14:textId="77777777" w:rsidTr="00376C6A">
        <w:trPr>
          <w:trHeight w:val="255"/>
        </w:trPr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1EB44" w14:textId="77777777" w:rsidR="006E6DC7" w:rsidRPr="006E6DC7" w:rsidRDefault="006E6DC7" w:rsidP="006E6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326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B73CE" w14:textId="2AB182A0" w:rsidR="006E6DC7" w:rsidRPr="006E6DC7" w:rsidRDefault="00F37FC6" w:rsidP="006E6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Proposal o</w:t>
            </w:r>
            <w:r w:rsidR="006E6DC7" w:rsidRPr="006E6D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ver VTM-</w:t>
            </w:r>
            <w:r w:rsidR="00712C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20</w:t>
            </w:r>
            <w:r w:rsidR="006E6DC7" w:rsidRPr="006E6D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3D2CEF" w:rsidRPr="006E6DC7" w14:paraId="11C7B28D" w14:textId="77777777" w:rsidTr="00BE5657">
        <w:trPr>
          <w:trHeight w:val="255"/>
        </w:trPr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9B509" w14:textId="77777777" w:rsidR="006E6DC7" w:rsidRPr="006E6DC7" w:rsidRDefault="006E6DC7" w:rsidP="006E6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3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2CF17" w14:textId="77777777" w:rsidR="006E6DC7" w:rsidRPr="006E6DC7" w:rsidRDefault="006E6DC7" w:rsidP="006E6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E6D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FA7BB" w14:textId="77777777" w:rsidR="006E6DC7" w:rsidRPr="006E6DC7" w:rsidRDefault="006E6DC7" w:rsidP="006E6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21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28CDF" w14:textId="77777777" w:rsidR="006E6DC7" w:rsidRPr="006E6DC7" w:rsidRDefault="006E6DC7" w:rsidP="006E6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E6D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wPSNR</w:t>
            </w:r>
          </w:p>
        </w:tc>
        <w:tc>
          <w:tcPr>
            <w:tcW w:w="121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31BFA" w14:textId="77777777" w:rsidR="006E6DC7" w:rsidRPr="006E6DC7" w:rsidRDefault="006E6DC7" w:rsidP="006E6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E6D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PSNR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54546" w14:textId="77777777" w:rsidR="006E6DC7" w:rsidRPr="006E6DC7" w:rsidRDefault="006E6DC7" w:rsidP="006E6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F6739" w14:textId="77777777" w:rsidR="006E6DC7" w:rsidRPr="006E6DC7" w:rsidRDefault="006E6DC7" w:rsidP="006E6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E6D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3D2CEF" w:rsidRPr="006E6DC7" w14:paraId="3B7DB211" w14:textId="77777777" w:rsidTr="00BE5657">
        <w:trPr>
          <w:trHeight w:val="255"/>
        </w:trPr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99195" w14:textId="77777777" w:rsidR="006E6DC7" w:rsidRPr="006E6DC7" w:rsidRDefault="006E6DC7" w:rsidP="006E6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2CA1C" w14:textId="77777777" w:rsidR="006E6DC7" w:rsidRPr="006E6DC7" w:rsidRDefault="006E6DC7" w:rsidP="006E6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6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DE100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06ADD" w14:textId="77777777" w:rsidR="006E6DC7" w:rsidRPr="006E6DC7" w:rsidRDefault="006E6DC7" w:rsidP="006E6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6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PSNR-L100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08031" w14:textId="77777777" w:rsidR="006E6DC7" w:rsidRPr="006E6DC7" w:rsidRDefault="006E6DC7" w:rsidP="006E6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6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2C4D2" w14:textId="77777777" w:rsidR="006E6DC7" w:rsidRPr="006E6DC7" w:rsidRDefault="006E6DC7" w:rsidP="006E6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6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59125" w14:textId="77777777" w:rsidR="006E6DC7" w:rsidRPr="006E6DC7" w:rsidRDefault="006E6DC7" w:rsidP="006E6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6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DFEA7" w14:textId="77777777" w:rsidR="006E6DC7" w:rsidRPr="006E6DC7" w:rsidRDefault="006E6DC7" w:rsidP="006E6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6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F07B5" w14:textId="77777777" w:rsidR="006E6DC7" w:rsidRPr="006E6DC7" w:rsidRDefault="006E6DC7" w:rsidP="006E6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6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7B00E" w14:textId="77777777" w:rsidR="006E6DC7" w:rsidRPr="006E6DC7" w:rsidRDefault="006E6DC7" w:rsidP="006E6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6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9C1F4" w14:textId="77777777" w:rsidR="006E6DC7" w:rsidRPr="006E6DC7" w:rsidRDefault="006E6DC7" w:rsidP="006E6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6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2A8AD" w14:textId="77777777" w:rsidR="006E6DC7" w:rsidRPr="006E6DC7" w:rsidRDefault="006E6DC7" w:rsidP="006E6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6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BE5657" w:rsidRPr="006E6DC7" w14:paraId="3A9994E3" w14:textId="77777777" w:rsidTr="00BE5657">
        <w:trPr>
          <w:trHeight w:val="255"/>
        </w:trPr>
        <w:tc>
          <w:tcPr>
            <w:tcW w:w="67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4F903" w14:textId="77777777" w:rsidR="00BE5657" w:rsidRPr="006E6DC7" w:rsidRDefault="00BE5657" w:rsidP="00BE5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6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H1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1C2D5" w14:textId="2C1A4BAE" w:rsidR="00BE5657" w:rsidRPr="006E6DC7" w:rsidRDefault="00BE5657" w:rsidP="00BE5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C1794" w14:textId="3B87C160" w:rsidR="00BE5657" w:rsidRPr="006E6DC7" w:rsidRDefault="00BE5657" w:rsidP="00BE5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17D6E" w14:textId="71795C25" w:rsidR="00BE5657" w:rsidRPr="006E6DC7" w:rsidRDefault="00BE5657" w:rsidP="00BE5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5B7C1" w14:textId="06F5A3E7" w:rsidR="00BE5657" w:rsidRPr="006E6DC7" w:rsidRDefault="00BE5657" w:rsidP="00BE5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75C4D" w14:textId="6CFC8E14" w:rsidR="00BE5657" w:rsidRPr="006E6DC7" w:rsidRDefault="00BE5657" w:rsidP="00BE5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CD31D" w14:textId="4737E1CB" w:rsidR="00BE5657" w:rsidRPr="006E6DC7" w:rsidRDefault="00BE5657" w:rsidP="00BE5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BAA8B" w14:textId="72499853" w:rsidR="00BE5657" w:rsidRPr="006E6DC7" w:rsidRDefault="00BE5657" w:rsidP="00BE5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A7A62" w14:textId="300FFE3A" w:rsidR="00BE5657" w:rsidRPr="006E6DC7" w:rsidRDefault="00BE5657" w:rsidP="00BE5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5AA97" w14:textId="12DE9452" w:rsidR="00BE5657" w:rsidRPr="006E6DC7" w:rsidRDefault="00BE5657" w:rsidP="00BE5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5E240B" w14:textId="7FECC023" w:rsidR="00BE5657" w:rsidRPr="006E6DC7" w:rsidRDefault="00BE5657" w:rsidP="00BE5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E5657" w:rsidRPr="006E6DC7" w14:paraId="7F3D71ED" w14:textId="77777777" w:rsidTr="00BE5657">
        <w:trPr>
          <w:trHeight w:val="255"/>
        </w:trPr>
        <w:tc>
          <w:tcPr>
            <w:tcW w:w="67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19412" w14:textId="77777777" w:rsidR="00BE5657" w:rsidRPr="006E6DC7" w:rsidRDefault="00BE5657" w:rsidP="00BE5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6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H2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ECA3495" w14:textId="307C78DD" w:rsidR="00BE5657" w:rsidRPr="006E6DC7" w:rsidRDefault="00BE5657" w:rsidP="00BE5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E4FFAE3" w14:textId="4882D45A" w:rsidR="00BE5657" w:rsidRPr="006E6DC7" w:rsidRDefault="00BE5657" w:rsidP="00BE5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D58D09A" w14:textId="102B6EFE" w:rsidR="00BE5657" w:rsidRPr="006E6DC7" w:rsidRDefault="00BE5657" w:rsidP="00BE5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3475A6C" w14:textId="5BE6F4E2" w:rsidR="00BE5657" w:rsidRPr="006E6DC7" w:rsidRDefault="00BE5657" w:rsidP="00BE5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36496BD" w14:textId="2350E141" w:rsidR="00BE5657" w:rsidRPr="006E6DC7" w:rsidRDefault="00BE5657" w:rsidP="00BE5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7784C" w14:textId="70DE519A" w:rsidR="00BE5657" w:rsidRPr="006E6DC7" w:rsidRDefault="00BE5657" w:rsidP="00BE5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ED8D1" w14:textId="1BED7CBB" w:rsidR="00BE5657" w:rsidRPr="006E6DC7" w:rsidRDefault="00BE5657" w:rsidP="00BE5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0C8A1" w14:textId="00D6C81C" w:rsidR="00BE5657" w:rsidRPr="006E6DC7" w:rsidRDefault="00BE5657" w:rsidP="00BE5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DA840" w14:textId="38940151" w:rsidR="00BE5657" w:rsidRPr="006E6DC7" w:rsidRDefault="00BE5657" w:rsidP="00BE5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2C581F" w14:textId="21034AFB" w:rsidR="00BE5657" w:rsidRPr="006E6DC7" w:rsidRDefault="00BE5657" w:rsidP="00BE5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E5657" w:rsidRPr="006E6DC7" w14:paraId="326982BA" w14:textId="77777777" w:rsidTr="00BE5657">
        <w:trPr>
          <w:trHeight w:val="255"/>
        </w:trPr>
        <w:tc>
          <w:tcPr>
            <w:tcW w:w="6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89B0A" w14:textId="77777777" w:rsidR="00BE5657" w:rsidRPr="006E6DC7" w:rsidRDefault="00BE5657" w:rsidP="00BE5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E6D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0B7E8" w14:textId="6671F561" w:rsidR="00BE5657" w:rsidRPr="006E6DC7" w:rsidRDefault="00BE5657" w:rsidP="00BE5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74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C2110" w14:textId="630ECDEA" w:rsidR="00BE5657" w:rsidRPr="006E6DC7" w:rsidRDefault="00BE5657" w:rsidP="00BE5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4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D3E3A" w14:textId="44459415" w:rsidR="00BE5657" w:rsidRPr="006E6DC7" w:rsidRDefault="00BE5657" w:rsidP="00BE5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901A0" w14:textId="365CD0DE" w:rsidR="00BE5657" w:rsidRPr="006E6DC7" w:rsidRDefault="00BE5657" w:rsidP="00BE5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026B2" w14:textId="370BCB5C" w:rsidR="00BE5657" w:rsidRPr="006E6DC7" w:rsidRDefault="00BE5657" w:rsidP="00BE5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97720" w14:textId="494E3F10" w:rsidR="00BE5657" w:rsidRPr="006E6DC7" w:rsidRDefault="00BE5657" w:rsidP="00BE5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BAEDD" w14:textId="09E790B8" w:rsidR="00BE5657" w:rsidRPr="006E6DC7" w:rsidRDefault="00BE5657" w:rsidP="00BE5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01C85" w14:textId="1F94D595" w:rsidR="00BE5657" w:rsidRPr="006E6DC7" w:rsidRDefault="00BE5657" w:rsidP="00BE5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32D1B0" w14:textId="16604EC3" w:rsidR="00BE5657" w:rsidRPr="006E6DC7" w:rsidRDefault="00BE5657" w:rsidP="00BE5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A32FB0" w14:textId="07BA3E93" w:rsidR="00BE5657" w:rsidRPr="006E6DC7" w:rsidRDefault="00BE5657" w:rsidP="00BE5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AF9DE57" w14:textId="77777777" w:rsidR="006E6DC7" w:rsidRDefault="006E6DC7" w:rsidP="006E6DC7">
      <w:pPr>
        <w:rPr>
          <w:lang w:val="en-CA"/>
        </w:rPr>
      </w:pPr>
    </w:p>
    <w:p w14:paraId="11F6FE55" w14:textId="6A416519" w:rsidR="003604D0" w:rsidRDefault="00100F7A" w:rsidP="006E6DC7">
      <w:pPr>
        <w:rPr>
          <w:lang w:val="en-CA"/>
        </w:rPr>
      </w:pPr>
      <w:r>
        <w:rPr>
          <w:lang w:val="en-CA"/>
        </w:rPr>
        <w:t>I</w:t>
      </w:r>
      <w:r w:rsidR="0086430B">
        <w:rPr>
          <w:lang w:val="en-CA"/>
        </w:rPr>
        <w:t xml:space="preserve">mpact of </w:t>
      </w:r>
      <w:r w:rsidR="00972C64">
        <w:rPr>
          <w:lang w:val="en-CA"/>
        </w:rPr>
        <w:t>turning off DMVR (</w:t>
      </w:r>
      <w:r w:rsidR="0086430B">
        <w:rPr>
          <w:lang w:val="en-CA"/>
        </w:rPr>
        <w:t>DMVR</w:t>
      </w:r>
      <w:r>
        <w:rPr>
          <w:lang w:val="en-CA"/>
        </w:rPr>
        <w:t>=0</w:t>
      </w:r>
      <w:r w:rsidR="00972C64">
        <w:rPr>
          <w:lang w:val="en-CA"/>
        </w:rPr>
        <w:t>)</w:t>
      </w:r>
      <w:r>
        <w:rPr>
          <w:lang w:val="en-CA"/>
        </w:rPr>
        <w:t xml:space="preserve"> </w:t>
      </w:r>
      <w:r w:rsidR="00E84272">
        <w:rPr>
          <w:lang w:val="en-CA"/>
        </w:rPr>
        <w:t>for QP greater than 33</w:t>
      </w:r>
      <w:r w:rsidR="001C0B8F">
        <w:rPr>
          <w:lang w:val="en-CA"/>
        </w:rPr>
        <w:t xml:space="preserve"> is shown below</w:t>
      </w:r>
      <w:r w:rsidR="0086430B">
        <w:rPr>
          <w:lang w:val="en-CA"/>
        </w:rPr>
        <w:t>.</w:t>
      </w:r>
      <w:r w:rsidR="009121F9">
        <w:rPr>
          <w:lang w:val="en-CA"/>
        </w:rPr>
        <w:t xml:space="preserve"> </w:t>
      </w:r>
      <w:r w:rsidR="001C0B8F">
        <w:rPr>
          <w:lang w:val="en-CA"/>
        </w:rPr>
        <w:t xml:space="preserve">The </w:t>
      </w:r>
      <w:r w:rsidR="009121F9">
        <w:rPr>
          <w:lang w:val="en-CA"/>
        </w:rPr>
        <w:t xml:space="preserve">encoding and decoding time </w:t>
      </w:r>
      <w:r w:rsidR="001C0B8F">
        <w:rPr>
          <w:lang w:val="en-CA"/>
        </w:rPr>
        <w:t>in this case is not reliable</w:t>
      </w:r>
      <w:r w:rsidR="000B2601">
        <w:rPr>
          <w:lang w:val="en-CA"/>
        </w:rPr>
        <w:t>.</w:t>
      </w:r>
    </w:p>
    <w:p w14:paraId="4800E83D" w14:textId="77777777" w:rsidR="00276295" w:rsidRDefault="00276295" w:rsidP="006E6DC7">
      <w:pPr>
        <w:rPr>
          <w:lang w:val="en-CA"/>
        </w:rPr>
      </w:pPr>
    </w:p>
    <w:tbl>
      <w:tblPr>
        <w:tblW w:w="611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29"/>
        <w:gridCol w:w="929"/>
        <w:gridCol w:w="928"/>
        <w:gridCol w:w="842"/>
        <w:gridCol w:w="842"/>
      </w:tblGrid>
      <w:tr w:rsidR="00276295" w:rsidRPr="009B693D" w14:paraId="6013053B" w14:textId="77777777" w:rsidTr="002A4F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89A97A9" w14:textId="77777777" w:rsidR="00276295" w:rsidRPr="009B693D" w:rsidRDefault="00276295" w:rsidP="002A4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4470" w:type="dxa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912CD" w14:textId="20902161" w:rsidR="00276295" w:rsidRPr="009B693D" w:rsidRDefault="00276295" w:rsidP="002A4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B69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20</w:t>
            </w:r>
            <w:r w:rsidRPr="009B69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Random access</w:t>
            </w:r>
          </w:p>
        </w:tc>
      </w:tr>
      <w:tr w:rsidR="00276295" w:rsidRPr="009B693D" w14:paraId="4A67E365" w14:textId="77777777" w:rsidTr="002A4F2A">
        <w:trPr>
          <w:trHeight w:val="255"/>
          <w:jc w:val="center"/>
        </w:trPr>
        <w:tc>
          <w:tcPr>
            <w:tcW w:w="164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4BCA291" w14:textId="77777777" w:rsidR="00276295" w:rsidRPr="009B693D" w:rsidRDefault="00276295" w:rsidP="002A4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63B5715C" w14:textId="77777777" w:rsidR="00276295" w:rsidRPr="009B693D" w:rsidRDefault="00276295" w:rsidP="002A4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93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2CACAB6" w14:textId="77777777" w:rsidR="00276295" w:rsidRPr="009B693D" w:rsidRDefault="00276295" w:rsidP="002A4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93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8CF7E5B" w14:textId="77777777" w:rsidR="00276295" w:rsidRPr="009B693D" w:rsidRDefault="00276295" w:rsidP="002A4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93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B2F6BE2" w14:textId="77777777" w:rsidR="00276295" w:rsidRPr="009B693D" w:rsidRDefault="00276295" w:rsidP="002A4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93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A9CA2" w14:textId="77777777" w:rsidR="00276295" w:rsidRPr="009B693D" w:rsidRDefault="00276295" w:rsidP="002A4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93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3F752D" w:rsidRPr="005121F9" w14:paraId="7BD5C2EE" w14:textId="77777777" w:rsidTr="002A4F2A">
        <w:trPr>
          <w:trHeight w:val="255"/>
          <w:jc w:val="center"/>
        </w:trPr>
        <w:tc>
          <w:tcPr>
            <w:tcW w:w="164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E8B6CF1" w14:textId="77777777" w:rsidR="003F752D" w:rsidRPr="009B693D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93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5DF0576" w14:textId="660EBCCD" w:rsidR="003F752D" w:rsidRPr="009B693D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7E14447" w14:textId="3D5476EB" w:rsidR="003F752D" w:rsidRPr="009B693D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8052B6B" w14:textId="286ED416" w:rsidR="003F752D" w:rsidRPr="009B693D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95F5042" w14:textId="11AC3217" w:rsidR="003F752D" w:rsidRPr="005121F9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96CA24" w14:textId="266B9B9F" w:rsidR="003F752D" w:rsidRPr="005121F9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F752D" w:rsidRPr="005121F9" w14:paraId="2C04312E" w14:textId="77777777" w:rsidTr="002A4F2A">
        <w:trPr>
          <w:trHeight w:val="255"/>
          <w:jc w:val="center"/>
        </w:trPr>
        <w:tc>
          <w:tcPr>
            <w:tcW w:w="164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2A42E54" w14:textId="77777777" w:rsidR="003F752D" w:rsidRPr="009B693D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93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F922EBE" w14:textId="2467B2CD" w:rsidR="003F752D" w:rsidRPr="009B693D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0,42%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618343F" w14:textId="5E6B946A" w:rsidR="003F752D" w:rsidRPr="009B693D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0,43%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9992D3B" w14:textId="32982EBB" w:rsidR="003F752D" w:rsidRPr="009B693D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0,45%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468E9D4" w14:textId="6D1CFACB" w:rsidR="003F752D" w:rsidRPr="005121F9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DF4919" w14:textId="7EC18C56" w:rsidR="003F752D" w:rsidRPr="005121F9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752D" w:rsidRPr="005121F9" w14:paraId="583F0F00" w14:textId="77777777" w:rsidTr="002A4F2A">
        <w:trPr>
          <w:trHeight w:val="255"/>
          <w:jc w:val="center"/>
        </w:trPr>
        <w:tc>
          <w:tcPr>
            <w:tcW w:w="164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7DF772C" w14:textId="77777777" w:rsidR="003F752D" w:rsidRPr="009B693D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93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2EB9513" w14:textId="288A75BF" w:rsidR="003F752D" w:rsidRPr="005121F9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0,20%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2C2B551" w14:textId="78B1FA8F" w:rsidR="003F752D" w:rsidRPr="005121F9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0,24%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2B2E634" w14:textId="4132559C" w:rsidR="003F752D" w:rsidRPr="005121F9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0,23%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362373" w14:textId="1ACF71EA" w:rsidR="003F752D" w:rsidRPr="005121F9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FA9BFC" w14:textId="14CA34A1" w:rsidR="003F752D" w:rsidRPr="005121F9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F752D" w:rsidRPr="005121F9" w14:paraId="7FEDD106" w14:textId="77777777" w:rsidTr="002A4F2A">
        <w:trPr>
          <w:trHeight w:val="255"/>
          <w:jc w:val="center"/>
        </w:trPr>
        <w:tc>
          <w:tcPr>
            <w:tcW w:w="164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62F67F8" w14:textId="77777777" w:rsidR="003F752D" w:rsidRPr="009B693D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93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63B436F6" w14:textId="548D019A" w:rsidR="003F752D" w:rsidRPr="005121F9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0,19%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3AD591B" w14:textId="096E2076" w:rsidR="003F752D" w:rsidRPr="005121F9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C401D33" w14:textId="0BDDE61F" w:rsidR="003F752D" w:rsidRPr="005121F9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AD16CD" w14:textId="3FC4A6E5" w:rsidR="003F752D" w:rsidRPr="005121F9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509842" w14:textId="15EB950E" w:rsidR="003F752D" w:rsidRPr="005121F9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F752D" w:rsidRPr="005121F9" w14:paraId="00BF109F" w14:textId="77777777" w:rsidTr="002A4F2A">
        <w:trPr>
          <w:trHeight w:val="255"/>
          <w:jc w:val="center"/>
        </w:trPr>
        <w:tc>
          <w:tcPr>
            <w:tcW w:w="164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6178C418" w14:textId="77777777" w:rsidR="003F752D" w:rsidRPr="009B693D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93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107C2BA" w14:textId="7116AFB9" w:rsidR="003F752D" w:rsidRPr="009B693D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1C65CFE" w14:textId="77777777" w:rsidR="003F752D" w:rsidRPr="009B693D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1EA6D31" w14:textId="1B6C576B" w:rsidR="003F752D" w:rsidRPr="009B693D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96BC060" w14:textId="25A3E42B" w:rsidR="003F752D" w:rsidRPr="005121F9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BFF8F8" w14:textId="77777777" w:rsidR="003F752D" w:rsidRPr="005121F9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</w:p>
        </w:tc>
      </w:tr>
      <w:tr w:rsidR="003F752D" w:rsidRPr="005121F9" w14:paraId="467CFB60" w14:textId="77777777" w:rsidTr="002A4F2A">
        <w:trPr>
          <w:trHeight w:val="255"/>
          <w:jc w:val="center"/>
        </w:trPr>
        <w:tc>
          <w:tcPr>
            <w:tcW w:w="164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CED6506" w14:textId="77777777" w:rsidR="003F752D" w:rsidRPr="009B693D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B69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A497909" w14:textId="7702A683" w:rsidR="003F752D" w:rsidRPr="009B693D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6FB53C1D" w14:textId="0A71D465" w:rsidR="003F752D" w:rsidRPr="009B693D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0,27%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6D00977" w14:textId="7F758E2D" w:rsidR="003F752D" w:rsidRPr="009B693D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0,27%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607E77B" w14:textId="2F1A5198" w:rsidR="003F752D" w:rsidRPr="005121F9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483DF0" w14:textId="16F8E2AC" w:rsidR="003F752D" w:rsidRPr="005121F9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F752D" w:rsidRPr="005121F9" w14:paraId="0B396B7D" w14:textId="77777777" w:rsidTr="002A4F2A">
        <w:trPr>
          <w:trHeight w:val="255"/>
          <w:jc w:val="center"/>
        </w:trPr>
        <w:tc>
          <w:tcPr>
            <w:tcW w:w="164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3C46DE3" w14:textId="77777777" w:rsidR="003F752D" w:rsidRPr="009B693D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93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61B87966" w14:textId="13A47EB5" w:rsidR="003F752D" w:rsidRPr="005121F9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D163962" w14:textId="421D51D2" w:rsidR="003F752D" w:rsidRPr="005121F9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8A4640E" w14:textId="09EA1505" w:rsidR="003F752D" w:rsidRPr="005121F9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59F45E0" w14:textId="32D9D89C" w:rsidR="003F752D" w:rsidRPr="005121F9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488595" w14:textId="3FCA2FE3" w:rsidR="003F752D" w:rsidRPr="005121F9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F752D" w:rsidRPr="005121F9" w14:paraId="7BEA7FBD" w14:textId="77777777" w:rsidTr="002A4F2A">
        <w:trPr>
          <w:trHeight w:val="255"/>
          <w:jc w:val="center"/>
        </w:trPr>
        <w:tc>
          <w:tcPr>
            <w:tcW w:w="16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4DD6364" w14:textId="77777777" w:rsidR="003F752D" w:rsidRPr="009B693D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93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C3ACA06" w14:textId="5865F2F6" w:rsidR="003F752D" w:rsidRPr="005121F9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666501B9" w14:textId="1628C9C2" w:rsidR="003F752D" w:rsidRPr="005121F9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C00033A" w14:textId="26E6FA3A" w:rsidR="003F752D" w:rsidRPr="005121F9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788ACED" w14:textId="3A2C422F" w:rsidR="003F752D" w:rsidRPr="005121F9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5EC64F" w14:textId="79B36B98" w:rsidR="003F752D" w:rsidRPr="005121F9" w:rsidRDefault="003F752D" w:rsidP="003F7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4509ED6" w14:textId="77777777" w:rsidR="00E84272" w:rsidRDefault="00E84272" w:rsidP="006E6DC7">
      <w:pPr>
        <w:rPr>
          <w:lang w:val="en-CA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1"/>
        <w:gridCol w:w="814"/>
        <w:gridCol w:w="1390"/>
        <w:gridCol w:w="756"/>
        <w:gridCol w:w="756"/>
        <w:gridCol w:w="755"/>
        <w:gridCol w:w="755"/>
        <w:gridCol w:w="755"/>
        <w:gridCol w:w="755"/>
        <w:gridCol w:w="684"/>
        <w:gridCol w:w="669"/>
      </w:tblGrid>
      <w:tr w:rsidR="00EB2BF8" w:rsidRPr="006E6DC7" w14:paraId="38B2379E" w14:textId="77777777" w:rsidTr="002A4F2A">
        <w:trPr>
          <w:trHeight w:val="255"/>
        </w:trPr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A9F1E" w14:textId="77777777" w:rsidR="00EB2BF8" w:rsidRPr="006E6DC7" w:rsidRDefault="00EB2BF8" w:rsidP="002A4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4326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6F42C" w14:textId="77777777" w:rsidR="00EB2BF8" w:rsidRPr="006E6DC7" w:rsidRDefault="00EB2BF8" w:rsidP="002A4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E6D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</w:tr>
      <w:tr w:rsidR="00EB2BF8" w:rsidRPr="006E6DC7" w14:paraId="1F9B9FF4" w14:textId="77777777" w:rsidTr="002A4F2A">
        <w:trPr>
          <w:trHeight w:val="255"/>
        </w:trPr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C7726" w14:textId="77777777" w:rsidR="00EB2BF8" w:rsidRPr="006E6DC7" w:rsidRDefault="00EB2BF8" w:rsidP="002A4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326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3C2FA" w14:textId="77777777" w:rsidR="00EB2BF8" w:rsidRPr="006E6DC7" w:rsidRDefault="00EB2BF8" w:rsidP="002A4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E6D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20</w:t>
            </w:r>
            <w:r w:rsidRPr="006E6D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EB2BF8" w:rsidRPr="006E6DC7" w14:paraId="7D8487C1" w14:textId="77777777" w:rsidTr="002A4F2A">
        <w:trPr>
          <w:trHeight w:val="255"/>
        </w:trPr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410C9" w14:textId="77777777" w:rsidR="00EB2BF8" w:rsidRPr="006E6DC7" w:rsidRDefault="00EB2BF8" w:rsidP="002A4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3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4B664" w14:textId="77777777" w:rsidR="00EB2BF8" w:rsidRPr="006E6DC7" w:rsidRDefault="00EB2BF8" w:rsidP="002A4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E6D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5E179" w14:textId="77777777" w:rsidR="00EB2BF8" w:rsidRPr="006E6DC7" w:rsidRDefault="00EB2BF8" w:rsidP="002A4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21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7B78E" w14:textId="77777777" w:rsidR="00EB2BF8" w:rsidRPr="006E6DC7" w:rsidRDefault="00EB2BF8" w:rsidP="002A4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E6D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wPSNR</w:t>
            </w:r>
          </w:p>
        </w:tc>
        <w:tc>
          <w:tcPr>
            <w:tcW w:w="121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9CDF4" w14:textId="77777777" w:rsidR="00EB2BF8" w:rsidRPr="006E6DC7" w:rsidRDefault="00EB2BF8" w:rsidP="002A4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E6D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PSNR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EDDC9" w14:textId="77777777" w:rsidR="00EB2BF8" w:rsidRPr="006E6DC7" w:rsidRDefault="00EB2BF8" w:rsidP="002A4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F412F" w14:textId="77777777" w:rsidR="00EB2BF8" w:rsidRPr="006E6DC7" w:rsidRDefault="00EB2BF8" w:rsidP="002A4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E6D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EB2BF8" w:rsidRPr="006E6DC7" w14:paraId="5BA676E9" w14:textId="77777777" w:rsidTr="002A4F2A">
        <w:trPr>
          <w:trHeight w:val="255"/>
        </w:trPr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8F597" w14:textId="77777777" w:rsidR="00EB2BF8" w:rsidRPr="006E6DC7" w:rsidRDefault="00EB2BF8" w:rsidP="002A4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29312" w14:textId="77777777" w:rsidR="00EB2BF8" w:rsidRPr="006E6DC7" w:rsidRDefault="00EB2BF8" w:rsidP="002A4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6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DE100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104FC" w14:textId="77777777" w:rsidR="00EB2BF8" w:rsidRPr="006E6DC7" w:rsidRDefault="00EB2BF8" w:rsidP="002A4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6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PSNR-L100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92386" w14:textId="77777777" w:rsidR="00EB2BF8" w:rsidRPr="006E6DC7" w:rsidRDefault="00EB2BF8" w:rsidP="002A4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6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47557" w14:textId="77777777" w:rsidR="00EB2BF8" w:rsidRPr="006E6DC7" w:rsidRDefault="00EB2BF8" w:rsidP="002A4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6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66426" w14:textId="77777777" w:rsidR="00EB2BF8" w:rsidRPr="006E6DC7" w:rsidRDefault="00EB2BF8" w:rsidP="002A4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6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CBB9A" w14:textId="77777777" w:rsidR="00EB2BF8" w:rsidRPr="006E6DC7" w:rsidRDefault="00EB2BF8" w:rsidP="002A4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6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5ECD2" w14:textId="77777777" w:rsidR="00EB2BF8" w:rsidRPr="006E6DC7" w:rsidRDefault="00EB2BF8" w:rsidP="002A4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6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B0104" w14:textId="77777777" w:rsidR="00EB2BF8" w:rsidRPr="006E6DC7" w:rsidRDefault="00EB2BF8" w:rsidP="002A4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6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2D04A" w14:textId="77777777" w:rsidR="00EB2BF8" w:rsidRPr="006E6DC7" w:rsidRDefault="00EB2BF8" w:rsidP="002A4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6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D9EEC" w14:textId="77777777" w:rsidR="00EB2BF8" w:rsidRPr="006E6DC7" w:rsidRDefault="00EB2BF8" w:rsidP="002A4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6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0A41D3" w:rsidRPr="006E6DC7" w14:paraId="38E25C1C" w14:textId="77777777" w:rsidTr="001266D0">
        <w:trPr>
          <w:trHeight w:val="255"/>
        </w:trPr>
        <w:tc>
          <w:tcPr>
            <w:tcW w:w="67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CA4CF" w14:textId="77777777" w:rsidR="000A41D3" w:rsidRPr="006E6DC7" w:rsidRDefault="000A41D3" w:rsidP="000A4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6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H1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B5CB5" w14:textId="6742FB1C" w:rsidR="000A41D3" w:rsidRPr="006E6DC7" w:rsidRDefault="000A41D3" w:rsidP="000A4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0,32%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07ED7" w14:textId="0FA860B4" w:rsidR="000A41D3" w:rsidRPr="006E6DC7" w:rsidRDefault="000A41D3" w:rsidP="000A4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0,24%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EFE4E" w14:textId="1129B145" w:rsidR="000A41D3" w:rsidRPr="006E6DC7" w:rsidRDefault="000A41D3" w:rsidP="000A4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EEE60" w14:textId="2EFABA72" w:rsidR="000A41D3" w:rsidRPr="006E6DC7" w:rsidRDefault="000A41D3" w:rsidP="000A4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0,32%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B8BE6" w14:textId="272ED3DC" w:rsidR="000A41D3" w:rsidRPr="006E6DC7" w:rsidRDefault="000A41D3" w:rsidP="000A4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0,37%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2EB24" w14:textId="0990ABD4" w:rsidR="000A41D3" w:rsidRPr="006E6DC7" w:rsidRDefault="000A41D3" w:rsidP="000A4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3B632" w14:textId="785460CE" w:rsidR="000A41D3" w:rsidRPr="006E6DC7" w:rsidRDefault="000A41D3" w:rsidP="000A4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0,31%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16824" w14:textId="639C2457" w:rsidR="000A41D3" w:rsidRPr="006E6DC7" w:rsidRDefault="000A41D3" w:rsidP="000A4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0,36%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50DF6" w14:textId="7F4E3CF1" w:rsidR="000A41D3" w:rsidRPr="006E6DC7" w:rsidRDefault="000A41D3" w:rsidP="000A4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056AE3" w14:textId="42951103" w:rsidR="000A41D3" w:rsidRPr="006E6DC7" w:rsidRDefault="000A41D3" w:rsidP="000A4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A41D3" w:rsidRPr="006E6DC7" w14:paraId="43CD6148" w14:textId="77777777" w:rsidTr="001266D0">
        <w:trPr>
          <w:trHeight w:val="255"/>
        </w:trPr>
        <w:tc>
          <w:tcPr>
            <w:tcW w:w="67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46940" w14:textId="77777777" w:rsidR="000A41D3" w:rsidRPr="006E6DC7" w:rsidRDefault="000A41D3" w:rsidP="000A4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6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H2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6176963D" w14:textId="499292B6" w:rsidR="000A41D3" w:rsidRPr="006E6DC7" w:rsidRDefault="000A41D3" w:rsidP="000A4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1D6E81C5" w14:textId="1713283C" w:rsidR="000A41D3" w:rsidRPr="006E6DC7" w:rsidRDefault="000A41D3" w:rsidP="000A4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37533B7" w14:textId="5566C20C" w:rsidR="000A41D3" w:rsidRPr="006E6DC7" w:rsidRDefault="000A41D3" w:rsidP="000A4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24DC275" w14:textId="46DBC037" w:rsidR="000A41D3" w:rsidRPr="006E6DC7" w:rsidRDefault="000A41D3" w:rsidP="000A4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C29C736" w14:textId="30F6F711" w:rsidR="000A41D3" w:rsidRPr="006E6DC7" w:rsidRDefault="000A41D3" w:rsidP="000A4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C521D" w14:textId="483A660E" w:rsidR="000A41D3" w:rsidRPr="006E6DC7" w:rsidRDefault="000A41D3" w:rsidP="000A4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6E0CD" w14:textId="163F03ED" w:rsidR="000A41D3" w:rsidRPr="006E6DC7" w:rsidRDefault="000A41D3" w:rsidP="000A4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0,23%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AF024" w14:textId="5E72A436" w:rsidR="000A41D3" w:rsidRPr="006E6DC7" w:rsidRDefault="000A41D3" w:rsidP="000A4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0,23%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B5C7B" w14:textId="6DE41A1C" w:rsidR="000A41D3" w:rsidRPr="006E6DC7" w:rsidRDefault="000A41D3" w:rsidP="000A4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17DEDC" w14:textId="124D516B" w:rsidR="000A41D3" w:rsidRPr="006E6DC7" w:rsidRDefault="000A41D3" w:rsidP="000A4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41D3" w:rsidRPr="006E6DC7" w14:paraId="63265C51" w14:textId="77777777" w:rsidTr="001266D0">
        <w:trPr>
          <w:trHeight w:val="255"/>
        </w:trPr>
        <w:tc>
          <w:tcPr>
            <w:tcW w:w="6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9EC4F" w14:textId="77777777" w:rsidR="000A41D3" w:rsidRPr="006E6DC7" w:rsidRDefault="000A41D3" w:rsidP="000A4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E6D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8B74C8" w14:textId="54FB50A6" w:rsidR="000A41D3" w:rsidRPr="006E6DC7" w:rsidRDefault="000A41D3" w:rsidP="000A4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0,32%</w:t>
            </w:r>
          </w:p>
        </w:tc>
        <w:tc>
          <w:tcPr>
            <w:tcW w:w="74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0BED95" w14:textId="4851DBC0" w:rsidR="000A41D3" w:rsidRPr="006E6DC7" w:rsidRDefault="000A41D3" w:rsidP="000A4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0,24%</w:t>
            </w:r>
          </w:p>
        </w:tc>
        <w:tc>
          <w:tcPr>
            <w:tcW w:w="4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62734" w14:textId="1ED8BA02" w:rsidR="000A41D3" w:rsidRPr="006E6DC7" w:rsidRDefault="000A41D3" w:rsidP="000A4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AA09A" w14:textId="5E0A1263" w:rsidR="000A41D3" w:rsidRPr="006E6DC7" w:rsidRDefault="000A41D3" w:rsidP="000A4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0,32%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FFBF4" w14:textId="44BF55FD" w:rsidR="000A41D3" w:rsidRPr="006E6DC7" w:rsidRDefault="000A41D3" w:rsidP="000A4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0,37%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18878" w14:textId="2D16E4F5" w:rsidR="000A41D3" w:rsidRPr="006E6DC7" w:rsidRDefault="000A41D3" w:rsidP="000A4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D52B7" w14:textId="3EA81D7D" w:rsidR="000A41D3" w:rsidRPr="006E6DC7" w:rsidRDefault="000A41D3" w:rsidP="000A4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0,28%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AF858" w14:textId="18548C14" w:rsidR="000A41D3" w:rsidRPr="006E6DC7" w:rsidRDefault="000A41D3" w:rsidP="000A4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0,31%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3614D8" w14:textId="1DAE8D95" w:rsidR="000A41D3" w:rsidRPr="006E6DC7" w:rsidRDefault="000A41D3" w:rsidP="000A4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CA8A3F" w14:textId="0863B39D" w:rsidR="000A41D3" w:rsidRPr="006E6DC7" w:rsidRDefault="000A41D3" w:rsidP="000A4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3CDC0CF" w14:textId="77777777" w:rsidR="00EB2BF8" w:rsidRPr="006E6DC7" w:rsidRDefault="00EB2BF8" w:rsidP="006E6DC7">
      <w:pPr>
        <w:rPr>
          <w:lang w:val="en-CA"/>
        </w:rPr>
      </w:pPr>
    </w:p>
    <w:p w14:paraId="7728013A" w14:textId="133CE27A" w:rsidR="003F33D1" w:rsidRDefault="003F33D1" w:rsidP="003F33D1">
      <w:pPr>
        <w:pStyle w:val="Heading2"/>
        <w:rPr>
          <w:lang w:val="en-CA"/>
        </w:rPr>
      </w:pPr>
      <w:r>
        <w:rPr>
          <w:lang w:val="en-CA"/>
        </w:rPr>
        <w:t>Comparison for</w:t>
      </w:r>
      <w:r w:rsidR="001D34C6">
        <w:rPr>
          <w:lang w:val="en-CA"/>
        </w:rPr>
        <w:t xml:space="preserve"> GOP based RPR at higher QPs</w:t>
      </w:r>
    </w:p>
    <w:p w14:paraId="45FB698A" w14:textId="0F72BA44" w:rsidR="0009673D" w:rsidRDefault="00F30112" w:rsidP="00A13546">
      <w:pPr>
        <w:rPr>
          <w:lang w:val="en-CA"/>
        </w:rPr>
      </w:pPr>
      <w:r>
        <w:rPr>
          <w:lang w:val="en-CA"/>
        </w:rPr>
        <w:t xml:space="preserve">We also compare performance on a high QP range </w:t>
      </w:r>
      <w:r w:rsidR="00AE5BEC">
        <w:rPr>
          <w:lang w:val="en-CA"/>
        </w:rPr>
        <w:t xml:space="preserve">(QP 37, 40, 43, 46 and 49) when also GOP based RPR encoder control </w:t>
      </w:r>
      <w:r w:rsidR="00C950A9">
        <w:rPr>
          <w:lang w:val="en-CA"/>
        </w:rPr>
        <w:t xml:space="preserve">(enabled by config parameter </w:t>
      </w:r>
      <w:proofErr w:type="spellStart"/>
      <w:r w:rsidR="00C950A9" w:rsidRPr="00C950A9">
        <w:rPr>
          <w:lang w:val="en-CA"/>
        </w:rPr>
        <w:t>GOPBasedRPR</w:t>
      </w:r>
      <w:proofErr w:type="spellEnd"/>
      <w:r w:rsidR="000F088F">
        <w:rPr>
          <w:lang w:val="en-CA"/>
        </w:rPr>
        <w:t xml:space="preserve"> = 1) </w:t>
      </w:r>
      <w:r w:rsidR="00AE5BEC">
        <w:rPr>
          <w:lang w:val="en-CA"/>
        </w:rPr>
        <w:t xml:space="preserve">is used </w:t>
      </w:r>
      <w:r w:rsidR="005121F9">
        <w:rPr>
          <w:lang w:val="en-CA"/>
        </w:rPr>
        <w:t xml:space="preserve">since </w:t>
      </w:r>
      <w:r w:rsidR="00B7090C">
        <w:rPr>
          <w:lang w:val="en-CA"/>
        </w:rPr>
        <w:t xml:space="preserve">GOP based RPR generally </w:t>
      </w:r>
      <w:r w:rsidR="00AE5BEC">
        <w:rPr>
          <w:lang w:val="en-CA"/>
        </w:rPr>
        <w:t>give</w:t>
      </w:r>
      <w:r w:rsidR="00B7090C">
        <w:rPr>
          <w:lang w:val="en-CA"/>
        </w:rPr>
        <w:t>s</w:t>
      </w:r>
      <w:r w:rsidR="00AE5BEC">
        <w:rPr>
          <w:lang w:val="en-CA"/>
        </w:rPr>
        <w:t xml:space="preserve"> better performance for higher QPs</w:t>
      </w:r>
      <w:r w:rsidR="00B23908">
        <w:rPr>
          <w:lang w:val="en-CA"/>
        </w:rPr>
        <w:t>.</w:t>
      </w:r>
      <w:r w:rsidR="005319D5">
        <w:rPr>
          <w:lang w:val="en-CA"/>
        </w:rPr>
        <w:t xml:space="preserve"> </w:t>
      </w:r>
      <w:r w:rsidR="00B7090C">
        <w:rPr>
          <w:lang w:val="en-CA"/>
        </w:rPr>
        <w:t>The test content is s</w:t>
      </w:r>
      <w:r w:rsidR="00920572">
        <w:rPr>
          <w:lang w:val="en-CA"/>
        </w:rPr>
        <w:t xml:space="preserve">ix 4K SDR </w:t>
      </w:r>
      <w:r w:rsidR="00414417">
        <w:rPr>
          <w:lang w:val="en-CA"/>
        </w:rPr>
        <w:t xml:space="preserve">sequences </w:t>
      </w:r>
      <w:r w:rsidR="00920572">
        <w:rPr>
          <w:lang w:val="en-CA"/>
        </w:rPr>
        <w:t>and one 4K HLG</w:t>
      </w:r>
      <w:r w:rsidR="003F36AB">
        <w:rPr>
          <w:lang w:val="en-CA"/>
        </w:rPr>
        <w:t xml:space="preserve"> </w:t>
      </w:r>
      <w:r w:rsidR="00414417">
        <w:rPr>
          <w:lang w:val="en-CA"/>
        </w:rPr>
        <w:t xml:space="preserve">sequence, </w:t>
      </w:r>
      <w:r w:rsidR="003F36AB">
        <w:rPr>
          <w:lang w:val="en-CA"/>
        </w:rPr>
        <w:t>all 10s long</w:t>
      </w:r>
      <w:r w:rsidR="00920572">
        <w:rPr>
          <w:lang w:val="en-CA"/>
        </w:rPr>
        <w:t>.</w:t>
      </w:r>
    </w:p>
    <w:p w14:paraId="6BFAD8F2" w14:textId="5F07F164" w:rsidR="00B23908" w:rsidRDefault="00B23908" w:rsidP="00A13546">
      <w:pPr>
        <w:rPr>
          <w:lang w:val="en-CA"/>
        </w:rPr>
      </w:pPr>
      <w:r>
        <w:rPr>
          <w:lang w:val="en-CA"/>
        </w:rPr>
        <w:t>GOP based RPR vs VTM</w:t>
      </w:r>
      <w:r w:rsidR="00410BC0">
        <w:rPr>
          <w:lang w:val="en-CA"/>
        </w:rPr>
        <w:t>-</w:t>
      </w:r>
      <w:r w:rsidR="001774E1">
        <w:rPr>
          <w:lang w:val="en-CA"/>
        </w:rPr>
        <w:t>20</w:t>
      </w:r>
      <w:r w:rsidR="00410BC0">
        <w:rPr>
          <w:lang w:val="en-CA"/>
        </w:rPr>
        <w:t>.0</w:t>
      </w:r>
      <w:r>
        <w:rPr>
          <w:lang w:val="en-CA"/>
        </w:rPr>
        <w:t>:</w:t>
      </w:r>
      <w:r w:rsidR="00267904" w:rsidRPr="00267904">
        <w:rPr>
          <w:lang w:val="en-CA"/>
        </w:rPr>
        <w:t xml:space="preserve"> </w:t>
      </w:r>
      <w:r w:rsidR="00267904">
        <w:rPr>
          <w:lang w:val="en-CA"/>
        </w:rPr>
        <w:t>QP 37, 40, 43, 46 and 49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67"/>
        <w:gridCol w:w="1226"/>
        <w:gridCol w:w="1226"/>
        <w:gridCol w:w="1227"/>
      </w:tblGrid>
      <w:tr w:rsidR="00112212" w14:paraId="082E94F5" w14:textId="77777777" w:rsidTr="002F04C2">
        <w:tc>
          <w:tcPr>
            <w:tcW w:w="3667" w:type="dxa"/>
          </w:tcPr>
          <w:p w14:paraId="24E36C07" w14:textId="77777777" w:rsidR="00112212" w:rsidRPr="00E665DC" w:rsidRDefault="00112212" w:rsidP="002F04C2">
            <w:pPr>
              <w:rPr>
                <w:b/>
                <w:bCs/>
                <w:lang w:val="en-CA"/>
              </w:rPr>
            </w:pPr>
            <w:r w:rsidRPr="00E665DC">
              <w:rPr>
                <w:b/>
                <w:bCs/>
                <w:lang w:val="en-CA"/>
              </w:rPr>
              <w:t>Sequence</w:t>
            </w:r>
          </w:p>
        </w:tc>
        <w:tc>
          <w:tcPr>
            <w:tcW w:w="1226" w:type="dxa"/>
          </w:tcPr>
          <w:p w14:paraId="43B4114C" w14:textId="24214E64" w:rsidR="00112212" w:rsidRPr="00E665DC" w:rsidRDefault="001D010D" w:rsidP="002F04C2">
            <w:pPr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 xml:space="preserve"> </w:t>
            </w:r>
            <w:r w:rsidR="00112212" w:rsidRPr="00E665DC">
              <w:rPr>
                <w:b/>
                <w:bCs/>
                <w:lang w:val="en-CA"/>
              </w:rPr>
              <w:t>Y</w:t>
            </w:r>
          </w:p>
        </w:tc>
        <w:tc>
          <w:tcPr>
            <w:tcW w:w="1226" w:type="dxa"/>
          </w:tcPr>
          <w:p w14:paraId="6E0878C2" w14:textId="77777777" w:rsidR="00112212" w:rsidRPr="00E665DC" w:rsidRDefault="00112212" w:rsidP="002F04C2">
            <w:pPr>
              <w:rPr>
                <w:b/>
                <w:bCs/>
                <w:lang w:val="en-CA"/>
              </w:rPr>
            </w:pPr>
            <w:r w:rsidRPr="00E665DC">
              <w:rPr>
                <w:b/>
                <w:bCs/>
                <w:lang w:val="en-CA"/>
              </w:rPr>
              <w:t>U</w:t>
            </w:r>
          </w:p>
        </w:tc>
        <w:tc>
          <w:tcPr>
            <w:tcW w:w="1227" w:type="dxa"/>
          </w:tcPr>
          <w:p w14:paraId="560D96BF" w14:textId="77777777" w:rsidR="00112212" w:rsidRPr="00E665DC" w:rsidRDefault="00112212" w:rsidP="002F04C2">
            <w:pPr>
              <w:rPr>
                <w:b/>
                <w:bCs/>
                <w:lang w:val="en-CA"/>
              </w:rPr>
            </w:pPr>
            <w:r w:rsidRPr="00E665DC">
              <w:rPr>
                <w:b/>
                <w:bCs/>
                <w:lang w:val="en-CA"/>
              </w:rPr>
              <w:t>V</w:t>
            </w:r>
          </w:p>
        </w:tc>
      </w:tr>
      <w:tr w:rsidR="00112212" w14:paraId="49B39E6A" w14:textId="77777777" w:rsidTr="002F04C2">
        <w:tc>
          <w:tcPr>
            <w:tcW w:w="3667" w:type="dxa"/>
            <w:vAlign w:val="bottom"/>
          </w:tcPr>
          <w:p w14:paraId="7E1530CD" w14:textId="77777777" w:rsidR="00112212" w:rsidRDefault="00112212" w:rsidP="00AE167F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NeptuneFountain3_3840x2160_60fp</w:t>
            </w:r>
          </w:p>
        </w:tc>
        <w:tc>
          <w:tcPr>
            <w:tcW w:w="1226" w:type="dxa"/>
            <w:vAlign w:val="bottom"/>
          </w:tcPr>
          <w:p w14:paraId="0DFE125A" w14:textId="2C7BE06E" w:rsidR="00112212" w:rsidRDefault="00112212" w:rsidP="00AE167F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-4,93%</w:t>
            </w:r>
          </w:p>
        </w:tc>
        <w:tc>
          <w:tcPr>
            <w:tcW w:w="1226" w:type="dxa"/>
            <w:vAlign w:val="bottom"/>
          </w:tcPr>
          <w:p w14:paraId="6712AD22" w14:textId="4EA76714" w:rsidR="00112212" w:rsidRDefault="00112212" w:rsidP="00AE167F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-49,29%</w:t>
            </w:r>
          </w:p>
        </w:tc>
        <w:tc>
          <w:tcPr>
            <w:tcW w:w="1227" w:type="dxa"/>
            <w:vAlign w:val="bottom"/>
          </w:tcPr>
          <w:p w14:paraId="5288D228" w14:textId="7C9D44CE" w:rsidR="00112212" w:rsidRDefault="00112212" w:rsidP="00AE167F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-39,14%</w:t>
            </w:r>
          </w:p>
        </w:tc>
      </w:tr>
      <w:tr w:rsidR="00112212" w14:paraId="795D7A81" w14:textId="77777777" w:rsidTr="002F04C2">
        <w:tc>
          <w:tcPr>
            <w:tcW w:w="3667" w:type="dxa"/>
            <w:vAlign w:val="bottom"/>
          </w:tcPr>
          <w:p w14:paraId="0AD12606" w14:textId="77777777" w:rsidR="00112212" w:rsidRDefault="00112212" w:rsidP="00AE167F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MountainBay2_3840x2160_30fps_42</w:t>
            </w:r>
          </w:p>
        </w:tc>
        <w:tc>
          <w:tcPr>
            <w:tcW w:w="1226" w:type="dxa"/>
            <w:vAlign w:val="bottom"/>
          </w:tcPr>
          <w:p w14:paraId="14AC5BAB" w14:textId="28AD5C13" w:rsidR="00112212" w:rsidRDefault="00112212" w:rsidP="00AE167F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-1,93%</w:t>
            </w:r>
          </w:p>
        </w:tc>
        <w:tc>
          <w:tcPr>
            <w:tcW w:w="1226" w:type="dxa"/>
            <w:vAlign w:val="bottom"/>
          </w:tcPr>
          <w:p w14:paraId="33457E65" w14:textId="5446DCB9" w:rsidR="00112212" w:rsidRDefault="00112212" w:rsidP="00AE167F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-28,02%</w:t>
            </w:r>
          </w:p>
        </w:tc>
        <w:tc>
          <w:tcPr>
            <w:tcW w:w="1227" w:type="dxa"/>
            <w:vAlign w:val="bottom"/>
          </w:tcPr>
          <w:p w14:paraId="0C0EC947" w14:textId="1E8D2275" w:rsidR="00112212" w:rsidRDefault="00112212" w:rsidP="00AE167F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-40,10%</w:t>
            </w:r>
          </w:p>
        </w:tc>
      </w:tr>
      <w:tr w:rsidR="00112212" w14:paraId="1A8BBA14" w14:textId="77777777" w:rsidTr="002F04C2">
        <w:tc>
          <w:tcPr>
            <w:tcW w:w="3667" w:type="dxa"/>
            <w:vAlign w:val="bottom"/>
          </w:tcPr>
          <w:p w14:paraId="12318EF1" w14:textId="77777777" w:rsidR="00112212" w:rsidRDefault="00112212" w:rsidP="00AE167F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Campfire_3840x2160_30fps_bt709_</w:t>
            </w:r>
          </w:p>
        </w:tc>
        <w:tc>
          <w:tcPr>
            <w:tcW w:w="1226" w:type="dxa"/>
            <w:vAlign w:val="bottom"/>
          </w:tcPr>
          <w:p w14:paraId="12457292" w14:textId="7FD3A49A" w:rsidR="00112212" w:rsidRDefault="00112212" w:rsidP="00AE167F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-9,26%</w:t>
            </w:r>
          </w:p>
        </w:tc>
        <w:tc>
          <w:tcPr>
            <w:tcW w:w="1226" w:type="dxa"/>
            <w:vAlign w:val="bottom"/>
          </w:tcPr>
          <w:p w14:paraId="0D48F54D" w14:textId="49578325" w:rsidR="00112212" w:rsidRDefault="00112212" w:rsidP="00AE167F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1,07%</w:t>
            </w:r>
          </w:p>
        </w:tc>
        <w:tc>
          <w:tcPr>
            <w:tcW w:w="1227" w:type="dxa"/>
            <w:vAlign w:val="bottom"/>
          </w:tcPr>
          <w:p w14:paraId="42F74F88" w14:textId="182BBF1C" w:rsidR="00112212" w:rsidRDefault="00112212" w:rsidP="00AE167F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-5,96%</w:t>
            </w:r>
          </w:p>
        </w:tc>
      </w:tr>
      <w:tr w:rsidR="00112212" w14:paraId="23F7E061" w14:textId="77777777" w:rsidTr="002F04C2">
        <w:tc>
          <w:tcPr>
            <w:tcW w:w="3667" w:type="dxa"/>
            <w:vAlign w:val="bottom"/>
          </w:tcPr>
          <w:p w14:paraId="7D6E5FB7" w14:textId="77777777" w:rsidR="00112212" w:rsidRDefault="00112212" w:rsidP="00AE167F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DaylightRoad2_3840x2160_60fps_1</w:t>
            </w:r>
          </w:p>
        </w:tc>
        <w:tc>
          <w:tcPr>
            <w:tcW w:w="1226" w:type="dxa"/>
            <w:vAlign w:val="bottom"/>
          </w:tcPr>
          <w:p w14:paraId="0E5ADBA5" w14:textId="3B800482" w:rsidR="00112212" w:rsidRDefault="00112212" w:rsidP="00AE167F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-5,92%</w:t>
            </w:r>
          </w:p>
        </w:tc>
        <w:tc>
          <w:tcPr>
            <w:tcW w:w="1226" w:type="dxa"/>
            <w:vAlign w:val="bottom"/>
          </w:tcPr>
          <w:p w14:paraId="4EA8F0E1" w14:textId="79C95880" w:rsidR="00112212" w:rsidRDefault="00112212" w:rsidP="00AE167F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-14,52%</w:t>
            </w:r>
          </w:p>
        </w:tc>
        <w:tc>
          <w:tcPr>
            <w:tcW w:w="1227" w:type="dxa"/>
            <w:vAlign w:val="bottom"/>
          </w:tcPr>
          <w:p w14:paraId="422DBA76" w14:textId="263F813B" w:rsidR="00112212" w:rsidRDefault="00112212" w:rsidP="00AE167F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-9,01%</w:t>
            </w:r>
          </w:p>
        </w:tc>
      </w:tr>
      <w:tr w:rsidR="00112212" w14:paraId="3E6EEDB2" w14:textId="77777777" w:rsidTr="002F04C2">
        <w:tc>
          <w:tcPr>
            <w:tcW w:w="3667" w:type="dxa"/>
            <w:vAlign w:val="bottom"/>
          </w:tcPr>
          <w:p w14:paraId="7767B849" w14:textId="77777777" w:rsidR="00112212" w:rsidRDefault="00112212" w:rsidP="00AE167F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ParkRunning3_3840x2160_50fps_10</w:t>
            </w:r>
          </w:p>
        </w:tc>
        <w:tc>
          <w:tcPr>
            <w:tcW w:w="1226" w:type="dxa"/>
            <w:vAlign w:val="bottom"/>
          </w:tcPr>
          <w:p w14:paraId="6115BA8F" w14:textId="504CE826" w:rsidR="00112212" w:rsidRDefault="00112212" w:rsidP="00AE167F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-6,99%</w:t>
            </w:r>
          </w:p>
        </w:tc>
        <w:tc>
          <w:tcPr>
            <w:tcW w:w="1226" w:type="dxa"/>
            <w:vAlign w:val="bottom"/>
          </w:tcPr>
          <w:p w14:paraId="19A2EB79" w14:textId="1DC3ABE4" w:rsidR="00112212" w:rsidRDefault="00112212" w:rsidP="00AE167F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49,42%</w:t>
            </w:r>
          </w:p>
        </w:tc>
        <w:tc>
          <w:tcPr>
            <w:tcW w:w="1227" w:type="dxa"/>
            <w:vAlign w:val="bottom"/>
          </w:tcPr>
          <w:p w14:paraId="1A304D89" w14:textId="5B43905E" w:rsidR="00112212" w:rsidRDefault="00112212" w:rsidP="00AE167F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24,89%</w:t>
            </w:r>
          </w:p>
        </w:tc>
      </w:tr>
      <w:tr w:rsidR="00112212" w14:paraId="2347A26C" w14:textId="77777777" w:rsidTr="002F04C2">
        <w:tc>
          <w:tcPr>
            <w:tcW w:w="3667" w:type="dxa"/>
            <w:vAlign w:val="bottom"/>
          </w:tcPr>
          <w:p w14:paraId="40A19AEF" w14:textId="77777777" w:rsidR="00112212" w:rsidRDefault="00112212" w:rsidP="00AE167F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DrivingPOV3_3840x2160_60fps_10b</w:t>
            </w:r>
          </w:p>
        </w:tc>
        <w:tc>
          <w:tcPr>
            <w:tcW w:w="1226" w:type="dxa"/>
            <w:vAlign w:val="bottom"/>
          </w:tcPr>
          <w:p w14:paraId="12C1916D" w14:textId="6C02A7E4" w:rsidR="00112212" w:rsidRDefault="00112212" w:rsidP="00AE167F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-5,63%</w:t>
            </w:r>
          </w:p>
        </w:tc>
        <w:tc>
          <w:tcPr>
            <w:tcW w:w="1226" w:type="dxa"/>
            <w:vAlign w:val="bottom"/>
          </w:tcPr>
          <w:p w14:paraId="26F4CAD5" w14:textId="565A9504" w:rsidR="00112212" w:rsidRDefault="00112212" w:rsidP="00AE167F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-14,89%</w:t>
            </w:r>
          </w:p>
        </w:tc>
        <w:tc>
          <w:tcPr>
            <w:tcW w:w="1227" w:type="dxa"/>
            <w:vAlign w:val="bottom"/>
          </w:tcPr>
          <w:p w14:paraId="181604C1" w14:textId="489C96DB" w:rsidR="00112212" w:rsidRDefault="00112212" w:rsidP="00AE167F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-4,77%</w:t>
            </w:r>
          </w:p>
        </w:tc>
      </w:tr>
      <w:tr w:rsidR="00112212" w14:paraId="25EF99FB" w14:textId="77777777" w:rsidTr="002F04C2">
        <w:tc>
          <w:tcPr>
            <w:tcW w:w="3667" w:type="dxa"/>
            <w:vAlign w:val="bottom"/>
          </w:tcPr>
          <w:p w14:paraId="0E2EDDAF" w14:textId="77777777" w:rsidR="00112212" w:rsidRDefault="00112212" w:rsidP="00AE167F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H3_AMS01_3840x2160_10bit_420_HL</w:t>
            </w:r>
          </w:p>
        </w:tc>
        <w:tc>
          <w:tcPr>
            <w:tcW w:w="1226" w:type="dxa"/>
            <w:vAlign w:val="bottom"/>
          </w:tcPr>
          <w:p w14:paraId="36FB2AE3" w14:textId="47ED94F0" w:rsidR="00112212" w:rsidRDefault="00112212" w:rsidP="00AE167F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0,00%</w:t>
            </w:r>
          </w:p>
        </w:tc>
        <w:tc>
          <w:tcPr>
            <w:tcW w:w="1226" w:type="dxa"/>
            <w:vAlign w:val="bottom"/>
          </w:tcPr>
          <w:p w14:paraId="5CA915AA" w14:textId="04585958" w:rsidR="00112212" w:rsidRDefault="00112212" w:rsidP="00AE167F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0,00%</w:t>
            </w:r>
          </w:p>
        </w:tc>
        <w:tc>
          <w:tcPr>
            <w:tcW w:w="1227" w:type="dxa"/>
            <w:vAlign w:val="bottom"/>
          </w:tcPr>
          <w:p w14:paraId="5DB0F45F" w14:textId="537E5F46" w:rsidR="00112212" w:rsidRDefault="00112212" w:rsidP="00AE167F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0,00%</w:t>
            </w:r>
          </w:p>
        </w:tc>
      </w:tr>
      <w:tr w:rsidR="00112212" w14:paraId="6D43A4F0" w14:textId="77777777" w:rsidTr="00986CBD">
        <w:tc>
          <w:tcPr>
            <w:tcW w:w="3667" w:type="dxa"/>
            <w:vAlign w:val="bottom"/>
          </w:tcPr>
          <w:p w14:paraId="73F30880" w14:textId="77777777" w:rsidR="00112212" w:rsidRPr="008A0A61" w:rsidRDefault="00112212" w:rsidP="00AE167F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8A0A61">
              <w:rPr>
                <w:rFonts w:ascii="Calibri" w:hAnsi="Calibri" w:cs="Calibri"/>
                <w:b/>
                <w:bCs/>
                <w:color w:val="000000"/>
                <w:szCs w:val="22"/>
              </w:rPr>
              <w:t>Average</w:t>
            </w:r>
          </w:p>
        </w:tc>
        <w:tc>
          <w:tcPr>
            <w:tcW w:w="1226" w:type="dxa"/>
            <w:vAlign w:val="bottom"/>
          </w:tcPr>
          <w:p w14:paraId="4D99F9EE" w14:textId="26E842F2" w:rsidR="00112212" w:rsidRPr="008A0A61" w:rsidRDefault="00112212" w:rsidP="00AE167F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8A0A61">
              <w:rPr>
                <w:rFonts w:ascii="Calibri" w:hAnsi="Calibri" w:cs="Calibri"/>
                <w:b/>
                <w:bCs/>
                <w:color w:val="000000"/>
                <w:szCs w:val="22"/>
              </w:rPr>
              <w:t>-4,95%</w:t>
            </w:r>
          </w:p>
        </w:tc>
        <w:tc>
          <w:tcPr>
            <w:tcW w:w="1226" w:type="dxa"/>
            <w:vAlign w:val="bottom"/>
          </w:tcPr>
          <w:p w14:paraId="2715FACD" w14:textId="04ED0C43" w:rsidR="00112212" w:rsidRPr="008A0A61" w:rsidRDefault="00112212" w:rsidP="00AE167F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8A0A61">
              <w:rPr>
                <w:rFonts w:ascii="Calibri" w:hAnsi="Calibri" w:cs="Calibri"/>
                <w:b/>
                <w:bCs/>
                <w:color w:val="000000"/>
                <w:szCs w:val="22"/>
              </w:rPr>
              <w:t>-8,03%</w:t>
            </w:r>
          </w:p>
        </w:tc>
        <w:tc>
          <w:tcPr>
            <w:tcW w:w="1227" w:type="dxa"/>
            <w:vAlign w:val="bottom"/>
          </w:tcPr>
          <w:p w14:paraId="11434E10" w14:textId="24FBC9AC" w:rsidR="00112212" w:rsidRPr="008A0A61" w:rsidRDefault="00112212" w:rsidP="00AE167F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8A0A61">
              <w:rPr>
                <w:rFonts w:ascii="Calibri" w:hAnsi="Calibri" w:cs="Calibri"/>
                <w:b/>
                <w:bCs/>
                <w:color w:val="000000"/>
                <w:szCs w:val="22"/>
              </w:rPr>
              <w:t>-10,59%</w:t>
            </w:r>
          </w:p>
        </w:tc>
      </w:tr>
    </w:tbl>
    <w:p w14:paraId="2A311F5B" w14:textId="77777777" w:rsidR="00B23908" w:rsidRDefault="00B23908" w:rsidP="00A13546">
      <w:pPr>
        <w:rPr>
          <w:lang w:val="en-CA"/>
        </w:rPr>
      </w:pPr>
    </w:p>
    <w:p w14:paraId="5CFD069E" w14:textId="5D69EA50" w:rsidR="00F30112" w:rsidRDefault="00F30112" w:rsidP="00A13546">
      <w:pPr>
        <w:rPr>
          <w:lang w:val="en-CA"/>
        </w:rPr>
      </w:pPr>
      <w:r>
        <w:rPr>
          <w:lang w:val="en-CA"/>
        </w:rPr>
        <w:t>DMVR off</w:t>
      </w:r>
      <w:r w:rsidR="003C50DF">
        <w:rPr>
          <w:lang w:val="en-CA"/>
        </w:rPr>
        <w:t xml:space="preserve"> (GOP based RPR anchor)</w:t>
      </w:r>
      <w:r>
        <w:rPr>
          <w:lang w:val="en-CA"/>
        </w:rPr>
        <w:t>:</w:t>
      </w:r>
      <w:r w:rsidR="00267904" w:rsidRPr="00267904">
        <w:rPr>
          <w:lang w:val="en-CA"/>
        </w:rPr>
        <w:t xml:space="preserve"> </w:t>
      </w:r>
      <w:r w:rsidR="00267904">
        <w:rPr>
          <w:lang w:val="en-CA"/>
        </w:rPr>
        <w:t>QP 37, 40, 43, 46 and 49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67"/>
        <w:gridCol w:w="1226"/>
        <w:gridCol w:w="1226"/>
        <w:gridCol w:w="1227"/>
      </w:tblGrid>
      <w:tr w:rsidR="00112212" w14:paraId="0273A0EB" w14:textId="77777777" w:rsidTr="00D83770">
        <w:tc>
          <w:tcPr>
            <w:tcW w:w="3667" w:type="dxa"/>
          </w:tcPr>
          <w:p w14:paraId="72D96C56" w14:textId="2D14C405" w:rsidR="00112212" w:rsidRPr="00E665DC" w:rsidRDefault="00112212" w:rsidP="00A13546">
            <w:pPr>
              <w:rPr>
                <w:b/>
                <w:bCs/>
                <w:lang w:val="en-CA"/>
              </w:rPr>
            </w:pPr>
            <w:r w:rsidRPr="00E665DC">
              <w:rPr>
                <w:b/>
                <w:bCs/>
                <w:lang w:val="en-CA"/>
              </w:rPr>
              <w:t>Sequence</w:t>
            </w:r>
          </w:p>
        </w:tc>
        <w:tc>
          <w:tcPr>
            <w:tcW w:w="1226" w:type="dxa"/>
          </w:tcPr>
          <w:p w14:paraId="1A1E1F72" w14:textId="10B0C6FD" w:rsidR="00112212" w:rsidRPr="00E665DC" w:rsidRDefault="00112212" w:rsidP="00A13546">
            <w:pPr>
              <w:rPr>
                <w:b/>
                <w:bCs/>
                <w:lang w:val="en-CA"/>
              </w:rPr>
            </w:pPr>
            <w:r w:rsidRPr="00E665DC">
              <w:rPr>
                <w:b/>
                <w:bCs/>
                <w:lang w:val="en-CA"/>
              </w:rPr>
              <w:t>Y</w:t>
            </w:r>
          </w:p>
        </w:tc>
        <w:tc>
          <w:tcPr>
            <w:tcW w:w="1226" w:type="dxa"/>
          </w:tcPr>
          <w:p w14:paraId="10A92A2A" w14:textId="68CEA336" w:rsidR="00112212" w:rsidRPr="00E665DC" w:rsidRDefault="00112212" w:rsidP="00A13546">
            <w:pPr>
              <w:rPr>
                <w:b/>
                <w:bCs/>
                <w:lang w:val="en-CA"/>
              </w:rPr>
            </w:pPr>
            <w:r w:rsidRPr="00E665DC">
              <w:rPr>
                <w:b/>
                <w:bCs/>
                <w:lang w:val="en-CA"/>
              </w:rPr>
              <w:t>U</w:t>
            </w:r>
          </w:p>
        </w:tc>
        <w:tc>
          <w:tcPr>
            <w:tcW w:w="1227" w:type="dxa"/>
          </w:tcPr>
          <w:p w14:paraId="44C34741" w14:textId="5A583D83" w:rsidR="00112212" w:rsidRPr="00E665DC" w:rsidRDefault="00112212" w:rsidP="00A13546">
            <w:pPr>
              <w:rPr>
                <w:b/>
                <w:bCs/>
                <w:lang w:val="en-CA"/>
              </w:rPr>
            </w:pPr>
            <w:r w:rsidRPr="00E665DC">
              <w:rPr>
                <w:b/>
                <w:bCs/>
                <w:lang w:val="en-CA"/>
              </w:rPr>
              <w:t>V</w:t>
            </w:r>
          </w:p>
        </w:tc>
      </w:tr>
      <w:tr w:rsidR="00112212" w14:paraId="7B3591EA" w14:textId="77777777" w:rsidTr="00D83770">
        <w:tc>
          <w:tcPr>
            <w:tcW w:w="3667" w:type="dxa"/>
            <w:vAlign w:val="bottom"/>
          </w:tcPr>
          <w:p w14:paraId="28F0FD5D" w14:textId="1C385D88" w:rsidR="00112212" w:rsidRDefault="00112212" w:rsidP="00AA6930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NeptuneFountain3_3840x2160_60fp</w:t>
            </w:r>
          </w:p>
        </w:tc>
        <w:tc>
          <w:tcPr>
            <w:tcW w:w="1226" w:type="dxa"/>
            <w:vAlign w:val="bottom"/>
          </w:tcPr>
          <w:p w14:paraId="40348FC9" w14:textId="28755EBA" w:rsidR="00112212" w:rsidRDefault="00112212" w:rsidP="00AA6930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0,86%</w:t>
            </w:r>
          </w:p>
        </w:tc>
        <w:tc>
          <w:tcPr>
            <w:tcW w:w="1226" w:type="dxa"/>
            <w:vAlign w:val="bottom"/>
          </w:tcPr>
          <w:p w14:paraId="3B7CE8F0" w14:textId="1112CF02" w:rsidR="00112212" w:rsidRDefault="00112212" w:rsidP="00AA6930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2,63%</w:t>
            </w:r>
          </w:p>
        </w:tc>
        <w:tc>
          <w:tcPr>
            <w:tcW w:w="1227" w:type="dxa"/>
            <w:vAlign w:val="bottom"/>
          </w:tcPr>
          <w:p w14:paraId="42010DA3" w14:textId="1B2E037E" w:rsidR="00112212" w:rsidRDefault="00112212" w:rsidP="00AA6930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1,05%</w:t>
            </w:r>
          </w:p>
        </w:tc>
      </w:tr>
      <w:tr w:rsidR="00112212" w14:paraId="5C5C1620" w14:textId="77777777" w:rsidTr="00D83770">
        <w:tc>
          <w:tcPr>
            <w:tcW w:w="3667" w:type="dxa"/>
            <w:vAlign w:val="bottom"/>
          </w:tcPr>
          <w:p w14:paraId="512BAE53" w14:textId="6A1E98FA" w:rsidR="00112212" w:rsidRDefault="00112212" w:rsidP="00AA6930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MountainBay2_3840x2160_30fps_42</w:t>
            </w:r>
          </w:p>
        </w:tc>
        <w:tc>
          <w:tcPr>
            <w:tcW w:w="1226" w:type="dxa"/>
            <w:vAlign w:val="bottom"/>
          </w:tcPr>
          <w:p w14:paraId="13CB8AC9" w14:textId="34048DE7" w:rsidR="00112212" w:rsidRDefault="00112212" w:rsidP="00AA6930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2,59%</w:t>
            </w:r>
          </w:p>
        </w:tc>
        <w:tc>
          <w:tcPr>
            <w:tcW w:w="1226" w:type="dxa"/>
            <w:vAlign w:val="bottom"/>
          </w:tcPr>
          <w:p w14:paraId="0297F254" w14:textId="6CFA5CF1" w:rsidR="00112212" w:rsidRDefault="00112212" w:rsidP="00AA6930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3,88%</w:t>
            </w:r>
          </w:p>
        </w:tc>
        <w:tc>
          <w:tcPr>
            <w:tcW w:w="1227" w:type="dxa"/>
            <w:vAlign w:val="bottom"/>
          </w:tcPr>
          <w:p w14:paraId="1A382190" w14:textId="4CBCF1AD" w:rsidR="00112212" w:rsidRDefault="00112212" w:rsidP="00AA6930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2,86%</w:t>
            </w:r>
          </w:p>
        </w:tc>
      </w:tr>
      <w:tr w:rsidR="00112212" w14:paraId="0A0A1E5D" w14:textId="77777777" w:rsidTr="00D83770">
        <w:tc>
          <w:tcPr>
            <w:tcW w:w="3667" w:type="dxa"/>
            <w:vAlign w:val="bottom"/>
          </w:tcPr>
          <w:p w14:paraId="53C9BA77" w14:textId="7BE98DB8" w:rsidR="00112212" w:rsidRDefault="00112212" w:rsidP="00AA6930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Campfire_3840x2160_30fps_bt709_</w:t>
            </w:r>
          </w:p>
        </w:tc>
        <w:tc>
          <w:tcPr>
            <w:tcW w:w="1226" w:type="dxa"/>
            <w:vAlign w:val="bottom"/>
          </w:tcPr>
          <w:p w14:paraId="7D035632" w14:textId="473AB4DC" w:rsidR="00112212" w:rsidRDefault="00112212" w:rsidP="00AA6930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0,17%</w:t>
            </w:r>
          </w:p>
        </w:tc>
        <w:tc>
          <w:tcPr>
            <w:tcW w:w="1226" w:type="dxa"/>
            <w:vAlign w:val="bottom"/>
          </w:tcPr>
          <w:p w14:paraId="040EBCBF" w14:textId="571573EB" w:rsidR="00112212" w:rsidRDefault="00112212" w:rsidP="00AA6930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0,18%</w:t>
            </w:r>
          </w:p>
        </w:tc>
        <w:tc>
          <w:tcPr>
            <w:tcW w:w="1227" w:type="dxa"/>
            <w:vAlign w:val="bottom"/>
          </w:tcPr>
          <w:p w14:paraId="446B932C" w14:textId="20A4433B" w:rsidR="00112212" w:rsidRDefault="00112212" w:rsidP="00AA6930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0,42%</w:t>
            </w:r>
          </w:p>
        </w:tc>
      </w:tr>
      <w:tr w:rsidR="00112212" w14:paraId="38D71456" w14:textId="77777777" w:rsidTr="00D83770">
        <w:tc>
          <w:tcPr>
            <w:tcW w:w="3667" w:type="dxa"/>
            <w:vAlign w:val="bottom"/>
          </w:tcPr>
          <w:p w14:paraId="413B8E6E" w14:textId="6687A078" w:rsidR="00112212" w:rsidRDefault="00112212" w:rsidP="00AA6930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DaylightRoad2_3840x2160_60fps_1</w:t>
            </w:r>
          </w:p>
        </w:tc>
        <w:tc>
          <w:tcPr>
            <w:tcW w:w="1226" w:type="dxa"/>
            <w:vAlign w:val="bottom"/>
          </w:tcPr>
          <w:p w14:paraId="24D3F817" w14:textId="0B63D17D" w:rsidR="00112212" w:rsidRDefault="00112212" w:rsidP="00AA6930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4,27%</w:t>
            </w:r>
          </w:p>
        </w:tc>
        <w:tc>
          <w:tcPr>
            <w:tcW w:w="1226" w:type="dxa"/>
            <w:vAlign w:val="bottom"/>
          </w:tcPr>
          <w:p w14:paraId="72E153EF" w14:textId="310A2B9B" w:rsidR="00112212" w:rsidRDefault="00112212" w:rsidP="00AA6930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4,29%</w:t>
            </w:r>
          </w:p>
        </w:tc>
        <w:tc>
          <w:tcPr>
            <w:tcW w:w="1227" w:type="dxa"/>
            <w:vAlign w:val="bottom"/>
          </w:tcPr>
          <w:p w14:paraId="495DDFE6" w14:textId="6631B4E5" w:rsidR="00112212" w:rsidRDefault="00112212" w:rsidP="00AA6930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4,06%</w:t>
            </w:r>
          </w:p>
        </w:tc>
      </w:tr>
      <w:tr w:rsidR="00112212" w14:paraId="410A8335" w14:textId="77777777" w:rsidTr="00D83770">
        <w:tc>
          <w:tcPr>
            <w:tcW w:w="3667" w:type="dxa"/>
            <w:vAlign w:val="bottom"/>
          </w:tcPr>
          <w:p w14:paraId="2E3408CD" w14:textId="30FF5355" w:rsidR="00112212" w:rsidRDefault="00112212" w:rsidP="00AA6930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ParkRunning3_3840x2160_50fps_10</w:t>
            </w:r>
          </w:p>
        </w:tc>
        <w:tc>
          <w:tcPr>
            <w:tcW w:w="1226" w:type="dxa"/>
            <w:vAlign w:val="bottom"/>
          </w:tcPr>
          <w:p w14:paraId="1D4266FC" w14:textId="37CA6894" w:rsidR="00112212" w:rsidRDefault="00112212" w:rsidP="00AA6930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1,78%</w:t>
            </w:r>
          </w:p>
        </w:tc>
        <w:tc>
          <w:tcPr>
            <w:tcW w:w="1226" w:type="dxa"/>
            <w:vAlign w:val="bottom"/>
          </w:tcPr>
          <w:p w14:paraId="1775821A" w14:textId="7BE39E46" w:rsidR="00112212" w:rsidRDefault="00112212" w:rsidP="00AA6930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2,67%</w:t>
            </w:r>
          </w:p>
        </w:tc>
        <w:tc>
          <w:tcPr>
            <w:tcW w:w="1227" w:type="dxa"/>
            <w:vAlign w:val="bottom"/>
          </w:tcPr>
          <w:p w14:paraId="120CEDE6" w14:textId="228190A3" w:rsidR="00112212" w:rsidRDefault="00112212" w:rsidP="00AA6930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2,68%</w:t>
            </w:r>
          </w:p>
        </w:tc>
      </w:tr>
      <w:tr w:rsidR="00112212" w14:paraId="0070FBD9" w14:textId="77777777" w:rsidTr="00D83770">
        <w:tc>
          <w:tcPr>
            <w:tcW w:w="3667" w:type="dxa"/>
            <w:vAlign w:val="bottom"/>
          </w:tcPr>
          <w:p w14:paraId="4B585235" w14:textId="7E444BB1" w:rsidR="00112212" w:rsidRDefault="00112212" w:rsidP="00AA6930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DrivingPOV3_3840x2160_60fps_10b</w:t>
            </w:r>
          </w:p>
        </w:tc>
        <w:tc>
          <w:tcPr>
            <w:tcW w:w="1226" w:type="dxa"/>
            <w:vAlign w:val="bottom"/>
          </w:tcPr>
          <w:p w14:paraId="16569FCF" w14:textId="29992609" w:rsidR="00112212" w:rsidRDefault="00112212" w:rsidP="00AA6930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3,71%</w:t>
            </w:r>
          </w:p>
        </w:tc>
        <w:tc>
          <w:tcPr>
            <w:tcW w:w="1226" w:type="dxa"/>
            <w:vAlign w:val="bottom"/>
          </w:tcPr>
          <w:p w14:paraId="143D98E6" w14:textId="1B836A1A" w:rsidR="00112212" w:rsidRDefault="00112212" w:rsidP="00AA6930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4,29%</w:t>
            </w:r>
          </w:p>
        </w:tc>
        <w:tc>
          <w:tcPr>
            <w:tcW w:w="1227" w:type="dxa"/>
            <w:vAlign w:val="bottom"/>
          </w:tcPr>
          <w:p w14:paraId="1A1F7B16" w14:textId="1DB31056" w:rsidR="00112212" w:rsidRDefault="00112212" w:rsidP="00AA6930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4,32%</w:t>
            </w:r>
          </w:p>
        </w:tc>
      </w:tr>
      <w:tr w:rsidR="00112212" w14:paraId="42711721" w14:textId="77777777" w:rsidTr="00D83770">
        <w:tc>
          <w:tcPr>
            <w:tcW w:w="3667" w:type="dxa"/>
            <w:vAlign w:val="bottom"/>
          </w:tcPr>
          <w:p w14:paraId="097A6DAE" w14:textId="0D68593C" w:rsidR="00112212" w:rsidRDefault="00112212" w:rsidP="00AA6930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H3_AMS01_3840x2160_10bit_420_HL</w:t>
            </w:r>
          </w:p>
        </w:tc>
        <w:tc>
          <w:tcPr>
            <w:tcW w:w="1226" w:type="dxa"/>
            <w:vAlign w:val="bottom"/>
          </w:tcPr>
          <w:p w14:paraId="38CE6861" w14:textId="38C57CFA" w:rsidR="00112212" w:rsidRDefault="00112212" w:rsidP="00AA6930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2,84%</w:t>
            </w:r>
          </w:p>
        </w:tc>
        <w:tc>
          <w:tcPr>
            <w:tcW w:w="1226" w:type="dxa"/>
            <w:vAlign w:val="bottom"/>
          </w:tcPr>
          <w:p w14:paraId="6187311B" w14:textId="551EB123" w:rsidR="00112212" w:rsidRDefault="00112212" w:rsidP="00AA6930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2,70%</w:t>
            </w:r>
          </w:p>
        </w:tc>
        <w:tc>
          <w:tcPr>
            <w:tcW w:w="1227" w:type="dxa"/>
            <w:vAlign w:val="bottom"/>
          </w:tcPr>
          <w:p w14:paraId="1A73D57E" w14:textId="30A8609E" w:rsidR="00112212" w:rsidRDefault="00112212" w:rsidP="00AA6930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2,57%</w:t>
            </w:r>
          </w:p>
        </w:tc>
      </w:tr>
      <w:tr w:rsidR="00112212" w14:paraId="338A3A01" w14:textId="77777777" w:rsidTr="00AD2F54">
        <w:tc>
          <w:tcPr>
            <w:tcW w:w="3667" w:type="dxa"/>
            <w:vAlign w:val="bottom"/>
          </w:tcPr>
          <w:p w14:paraId="187A8EF4" w14:textId="741C71F9" w:rsidR="00112212" w:rsidRPr="008A0A61" w:rsidRDefault="00112212" w:rsidP="00AA6930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8A0A61">
              <w:rPr>
                <w:rFonts w:ascii="Calibri" w:hAnsi="Calibri" w:cs="Calibri"/>
                <w:b/>
                <w:bCs/>
                <w:color w:val="000000"/>
                <w:szCs w:val="22"/>
              </w:rPr>
              <w:t>Average</w:t>
            </w:r>
          </w:p>
        </w:tc>
        <w:tc>
          <w:tcPr>
            <w:tcW w:w="1226" w:type="dxa"/>
            <w:vAlign w:val="bottom"/>
          </w:tcPr>
          <w:p w14:paraId="30CAE428" w14:textId="030308AB" w:rsidR="00112212" w:rsidRPr="008A0A61" w:rsidRDefault="00112212" w:rsidP="00AA6930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8A0A61">
              <w:rPr>
                <w:rFonts w:ascii="Calibri" w:hAnsi="Calibri" w:cs="Calibri"/>
                <w:b/>
                <w:bCs/>
                <w:color w:val="000000"/>
                <w:szCs w:val="22"/>
              </w:rPr>
              <w:t>2,32%</w:t>
            </w:r>
          </w:p>
        </w:tc>
        <w:tc>
          <w:tcPr>
            <w:tcW w:w="1226" w:type="dxa"/>
            <w:vAlign w:val="bottom"/>
          </w:tcPr>
          <w:p w14:paraId="729FB13D" w14:textId="3B186958" w:rsidR="00112212" w:rsidRPr="008A0A61" w:rsidRDefault="00112212" w:rsidP="00AA6930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8A0A61">
              <w:rPr>
                <w:rFonts w:ascii="Calibri" w:hAnsi="Calibri" w:cs="Calibri"/>
                <w:b/>
                <w:bCs/>
                <w:color w:val="000000"/>
                <w:szCs w:val="22"/>
              </w:rPr>
              <w:t>2,95%</w:t>
            </w:r>
          </w:p>
        </w:tc>
        <w:tc>
          <w:tcPr>
            <w:tcW w:w="1227" w:type="dxa"/>
            <w:vAlign w:val="bottom"/>
          </w:tcPr>
          <w:p w14:paraId="735F61C6" w14:textId="10CF4D98" w:rsidR="00112212" w:rsidRPr="008A0A61" w:rsidRDefault="00112212" w:rsidP="00AA6930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8A0A61">
              <w:rPr>
                <w:rFonts w:ascii="Calibri" w:hAnsi="Calibri" w:cs="Calibri"/>
                <w:b/>
                <w:bCs/>
                <w:color w:val="000000"/>
                <w:szCs w:val="22"/>
              </w:rPr>
              <w:t>2,56%</w:t>
            </w:r>
          </w:p>
        </w:tc>
      </w:tr>
    </w:tbl>
    <w:p w14:paraId="0F62CFB1" w14:textId="77777777" w:rsidR="00244655" w:rsidRDefault="00244655" w:rsidP="00A13546">
      <w:pPr>
        <w:rPr>
          <w:lang w:val="en-CA"/>
        </w:rPr>
      </w:pPr>
    </w:p>
    <w:p w14:paraId="4DE97632" w14:textId="12CBDEC3" w:rsidR="00B335B1" w:rsidRDefault="00197C33" w:rsidP="00A13546">
      <w:pPr>
        <w:rPr>
          <w:lang w:val="en-CA"/>
        </w:rPr>
      </w:pPr>
      <w:r>
        <w:rPr>
          <w:lang w:val="en-CA"/>
        </w:rPr>
        <w:lastRenderedPageBreak/>
        <w:t xml:space="preserve">DMVR </w:t>
      </w:r>
      <w:r w:rsidR="00D43EDA">
        <w:rPr>
          <w:lang w:val="en-CA"/>
        </w:rPr>
        <w:t xml:space="preserve">encoder control </w:t>
      </w:r>
      <w:r w:rsidR="00543F84">
        <w:rPr>
          <w:lang w:val="en-CA"/>
        </w:rPr>
        <w:t xml:space="preserve">proposal </w:t>
      </w:r>
      <w:r w:rsidR="003C50DF">
        <w:rPr>
          <w:lang w:val="en-CA"/>
        </w:rPr>
        <w:t>(GOP based RPR anchor)</w:t>
      </w:r>
      <w:r w:rsidR="00D43EDA">
        <w:rPr>
          <w:lang w:val="en-CA"/>
        </w:rPr>
        <w:t>:</w:t>
      </w:r>
      <w:r>
        <w:rPr>
          <w:lang w:val="en-CA"/>
        </w:rPr>
        <w:t xml:space="preserve"> </w:t>
      </w:r>
      <w:r w:rsidR="00267904">
        <w:rPr>
          <w:lang w:val="en-CA"/>
        </w:rPr>
        <w:t>QP 37, 40, 43, 46 and 49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67"/>
        <w:gridCol w:w="1226"/>
        <w:gridCol w:w="1226"/>
        <w:gridCol w:w="1227"/>
      </w:tblGrid>
      <w:tr w:rsidR="00EB4A53" w14:paraId="73CD2B7A" w14:textId="77777777" w:rsidTr="002F04C2">
        <w:tc>
          <w:tcPr>
            <w:tcW w:w="3667" w:type="dxa"/>
          </w:tcPr>
          <w:p w14:paraId="444397F3" w14:textId="77777777" w:rsidR="00EB4A53" w:rsidRPr="00E665DC" w:rsidRDefault="00EB4A53" w:rsidP="002F04C2">
            <w:pPr>
              <w:rPr>
                <w:b/>
                <w:bCs/>
                <w:lang w:val="en-CA"/>
              </w:rPr>
            </w:pPr>
            <w:r w:rsidRPr="00E665DC">
              <w:rPr>
                <w:b/>
                <w:bCs/>
                <w:lang w:val="en-CA"/>
              </w:rPr>
              <w:t>Sequence</w:t>
            </w:r>
          </w:p>
        </w:tc>
        <w:tc>
          <w:tcPr>
            <w:tcW w:w="1226" w:type="dxa"/>
          </w:tcPr>
          <w:p w14:paraId="70292508" w14:textId="77777777" w:rsidR="00EB4A53" w:rsidRPr="00E665DC" w:rsidRDefault="00EB4A53" w:rsidP="002F04C2">
            <w:pPr>
              <w:rPr>
                <w:b/>
                <w:bCs/>
                <w:lang w:val="en-CA"/>
              </w:rPr>
            </w:pPr>
            <w:r w:rsidRPr="00E665DC">
              <w:rPr>
                <w:b/>
                <w:bCs/>
                <w:lang w:val="en-CA"/>
              </w:rPr>
              <w:t>Y</w:t>
            </w:r>
          </w:p>
        </w:tc>
        <w:tc>
          <w:tcPr>
            <w:tcW w:w="1226" w:type="dxa"/>
          </w:tcPr>
          <w:p w14:paraId="757EA95A" w14:textId="77777777" w:rsidR="00EB4A53" w:rsidRPr="00E665DC" w:rsidRDefault="00EB4A53" w:rsidP="002F04C2">
            <w:pPr>
              <w:rPr>
                <w:b/>
                <w:bCs/>
                <w:lang w:val="en-CA"/>
              </w:rPr>
            </w:pPr>
            <w:r w:rsidRPr="00E665DC">
              <w:rPr>
                <w:b/>
                <w:bCs/>
                <w:lang w:val="en-CA"/>
              </w:rPr>
              <w:t>U</w:t>
            </w:r>
          </w:p>
        </w:tc>
        <w:tc>
          <w:tcPr>
            <w:tcW w:w="1227" w:type="dxa"/>
          </w:tcPr>
          <w:p w14:paraId="1733CEDE" w14:textId="77777777" w:rsidR="00EB4A53" w:rsidRPr="00E665DC" w:rsidRDefault="00EB4A53" w:rsidP="002F04C2">
            <w:pPr>
              <w:rPr>
                <w:b/>
                <w:bCs/>
                <w:lang w:val="en-CA"/>
              </w:rPr>
            </w:pPr>
            <w:r w:rsidRPr="00E665DC">
              <w:rPr>
                <w:b/>
                <w:bCs/>
                <w:lang w:val="en-CA"/>
              </w:rPr>
              <w:t>V</w:t>
            </w:r>
          </w:p>
        </w:tc>
      </w:tr>
      <w:tr w:rsidR="00EB4A53" w14:paraId="2D4CD203" w14:textId="77777777" w:rsidTr="00687E37">
        <w:tc>
          <w:tcPr>
            <w:tcW w:w="3667" w:type="dxa"/>
            <w:vAlign w:val="bottom"/>
          </w:tcPr>
          <w:p w14:paraId="2109E607" w14:textId="77777777" w:rsidR="00EB4A53" w:rsidRDefault="00EB4A53" w:rsidP="00C45967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NeptuneFountain3_3840x2160_60fp</w:t>
            </w:r>
          </w:p>
        </w:tc>
        <w:tc>
          <w:tcPr>
            <w:tcW w:w="1226" w:type="dxa"/>
            <w:vAlign w:val="bottom"/>
          </w:tcPr>
          <w:p w14:paraId="13CA5404" w14:textId="60F7C0FF" w:rsidR="00EB4A53" w:rsidRDefault="00EB4A53" w:rsidP="00C45967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0,08%</w:t>
            </w:r>
          </w:p>
        </w:tc>
        <w:tc>
          <w:tcPr>
            <w:tcW w:w="1226" w:type="dxa"/>
            <w:vAlign w:val="bottom"/>
          </w:tcPr>
          <w:p w14:paraId="5405DD24" w14:textId="5EB8CE51" w:rsidR="00EB4A53" w:rsidRDefault="00EB4A53" w:rsidP="00C45967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0,12%</w:t>
            </w:r>
          </w:p>
        </w:tc>
        <w:tc>
          <w:tcPr>
            <w:tcW w:w="1227" w:type="dxa"/>
            <w:vAlign w:val="bottom"/>
          </w:tcPr>
          <w:p w14:paraId="0001970F" w14:textId="29E8A960" w:rsidR="00EB4A53" w:rsidRDefault="00EB4A53" w:rsidP="00C45967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-0,35%</w:t>
            </w:r>
          </w:p>
        </w:tc>
      </w:tr>
      <w:tr w:rsidR="00EB4A53" w14:paraId="37019C01" w14:textId="77777777" w:rsidTr="00687E37">
        <w:tc>
          <w:tcPr>
            <w:tcW w:w="3667" w:type="dxa"/>
            <w:vAlign w:val="bottom"/>
          </w:tcPr>
          <w:p w14:paraId="77218B3D" w14:textId="77777777" w:rsidR="00EB4A53" w:rsidRDefault="00EB4A53" w:rsidP="00C45967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MountainBay2_3840x2160_30fps_42</w:t>
            </w:r>
          </w:p>
        </w:tc>
        <w:tc>
          <w:tcPr>
            <w:tcW w:w="1226" w:type="dxa"/>
            <w:vAlign w:val="bottom"/>
          </w:tcPr>
          <w:p w14:paraId="5CE78E4E" w14:textId="425B3BAB" w:rsidR="00EB4A53" w:rsidRDefault="00EB4A53" w:rsidP="00C45967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0,44%</w:t>
            </w:r>
          </w:p>
        </w:tc>
        <w:tc>
          <w:tcPr>
            <w:tcW w:w="1226" w:type="dxa"/>
            <w:vAlign w:val="bottom"/>
          </w:tcPr>
          <w:p w14:paraId="3A4B3CF3" w14:textId="29B91B5D" w:rsidR="00EB4A53" w:rsidRDefault="00EB4A53" w:rsidP="00C45967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0,78%</w:t>
            </w:r>
          </w:p>
        </w:tc>
        <w:tc>
          <w:tcPr>
            <w:tcW w:w="1227" w:type="dxa"/>
            <w:vAlign w:val="bottom"/>
          </w:tcPr>
          <w:p w14:paraId="736DFE5B" w14:textId="7DFB03CB" w:rsidR="00EB4A53" w:rsidRDefault="00EB4A53" w:rsidP="00C45967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0,92%</w:t>
            </w:r>
          </w:p>
        </w:tc>
      </w:tr>
      <w:tr w:rsidR="00EB4A53" w14:paraId="7FBAC05A" w14:textId="77777777" w:rsidTr="00687E37">
        <w:tc>
          <w:tcPr>
            <w:tcW w:w="3667" w:type="dxa"/>
            <w:vAlign w:val="bottom"/>
          </w:tcPr>
          <w:p w14:paraId="53CA90A1" w14:textId="77777777" w:rsidR="00EB4A53" w:rsidRDefault="00EB4A53" w:rsidP="00C45967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Campfire_3840x2160_30fps_bt709_</w:t>
            </w:r>
          </w:p>
        </w:tc>
        <w:tc>
          <w:tcPr>
            <w:tcW w:w="1226" w:type="dxa"/>
            <w:vAlign w:val="bottom"/>
          </w:tcPr>
          <w:p w14:paraId="1D1B4828" w14:textId="641436CC" w:rsidR="00EB4A53" w:rsidRDefault="00EB4A53" w:rsidP="00C45967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0,01%</w:t>
            </w:r>
          </w:p>
        </w:tc>
        <w:tc>
          <w:tcPr>
            <w:tcW w:w="1226" w:type="dxa"/>
            <w:vAlign w:val="bottom"/>
          </w:tcPr>
          <w:p w14:paraId="3AABEDF0" w14:textId="3A442B05" w:rsidR="00EB4A53" w:rsidRDefault="00EB4A53" w:rsidP="00C45967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0,11%</w:t>
            </w:r>
          </w:p>
        </w:tc>
        <w:tc>
          <w:tcPr>
            <w:tcW w:w="1227" w:type="dxa"/>
            <w:vAlign w:val="bottom"/>
          </w:tcPr>
          <w:p w14:paraId="70D3EDFF" w14:textId="1D30C9C6" w:rsidR="00EB4A53" w:rsidRDefault="00EB4A53" w:rsidP="00C45967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0,14%</w:t>
            </w:r>
          </w:p>
        </w:tc>
      </w:tr>
      <w:tr w:rsidR="00EB4A53" w14:paraId="3469031F" w14:textId="77777777" w:rsidTr="00687E37">
        <w:tc>
          <w:tcPr>
            <w:tcW w:w="3667" w:type="dxa"/>
            <w:vAlign w:val="bottom"/>
          </w:tcPr>
          <w:p w14:paraId="3A723003" w14:textId="77777777" w:rsidR="00EB4A53" w:rsidRDefault="00EB4A53" w:rsidP="00C45967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DaylightRoad2_3840x2160_60fps_1</w:t>
            </w:r>
          </w:p>
        </w:tc>
        <w:tc>
          <w:tcPr>
            <w:tcW w:w="1226" w:type="dxa"/>
            <w:vAlign w:val="bottom"/>
          </w:tcPr>
          <w:p w14:paraId="49A8AB8C" w14:textId="2BB7EB29" w:rsidR="00EB4A53" w:rsidRDefault="00EB4A53" w:rsidP="00C45967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1,12%</w:t>
            </w:r>
          </w:p>
        </w:tc>
        <w:tc>
          <w:tcPr>
            <w:tcW w:w="1226" w:type="dxa"/>
            <w:vAlign w:val="bottom"/>
          </w:tcPr>
          <w:p w14:paraId="66C9E622" w14:textId="3084EB2E" w:rsidR="00EB4A53" w:rsidRDefault="00EB4A53" w:rsidP="00C45967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1,46%</w:t>
            </w:r>
          </w:p>
        </w:tc>
        <w:tc>
          <w:tcPr>
            <w:tcW w:w="1227" w:type="dxa"/>
            <w:vAlign w:val="bottom"/>
          </w:tcPr>
          <w:p w14:paraId="6A8EA31B" w14:textId="6EBF377F" w:rsidR="00EB4A53" w:rsidRDefault="00EB4A53" w:rsidP="00C45967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1,41%</w:t>
            </w:r>
          </w:p>
        </w:tc>
      </w:tr>
      <w:tr w:rsidR="00EB4A53" w14:paraId="1F6413B9" w14:textId="77777777" w:rsidTr="00687E37">
        <w:tc>
          <w:tcPr>
            <w:tcW w:w="3667" w:type="dxa"/>
            <w:vAlign w:val="bottom"/>
          </w:tcPr>
          <w:p w14:paraId="3BA99786" w14:textId="77777777" w:rsidR="00EB4A53" w:rsidRDefault="00EB4A53" w:rsidP="00C45967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ParkRunning3_3840x2160_50fps_10</w:t>
            </w:r>
          </w:p>
        </w:tc>
        <w:tc>
          <w:tcPr>
            <w:tcW w:w="1226" w:type="dxa"/>
            <w:vAlign w:val="bottom"/>
          </w:tcPr>
          <w:p w14:paraId="7426D2A8" w14:textId="5BD89E52" w:rsidR="00EB4A53" w:rsidRDefault="00EB4A53" w:rsidP="00C45967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0,13%</w:t>
            </w:r>
          </w:p>
        </w:tc>
        <w:tc>
          <w:tcPr>
            <w:tcW w:w="1226" w:type="dxa"/>
            <w:vAlign w:val="bottom"/>
          </w:tcPr>
          <w:p w14:paraId="106C7537" w14:textId="1E2F2940" w:rsidR="00EB4A53" w:rsidRDefault="00EB4A53" w:rsidP="00C45967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0,26%</w:t>
            </w:r>
          </w:p>
        </w:tc>
        <w:tc>
          <w:tcPr>
            <w:tcW w:w="1227" w:type="dxa"/>
            <w:vAlign w:val="bottom"/>
          </w:tcPr>
          <w:p w14:paraId="2BD96DF6" w14:textId="6171EBBA" w:rsidR="00EB4A53" w:rsidRDefault="00EB4A53" w:rsidP="00C45967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0,18%</w:t>
            </w:r>
          </w:p>
        </w:tc>
      </w:tr>
      <w:tr w:rsidR="00EB4A53" w14:paraId="28EA4F54" w14:textId="77777777" w:rsidTr="00687E37">
        <w:tc>
          <w:tcPr>
            <w:tcW w:w="3667" w:type="dxa"/>
            <w:vAlign w:val="bottom"/>
          </w:tcPr>
          <w:p w14:paraId="5D555913" w14:textId="77777777" w:rsidR="00EB4A53" w:rsidRDefault="00EB4A53" w:rsidP="00C45967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DrivingPOV3_3840x2160_60fps_10b</w:t>
            </w:r>
          </w:p>
        </w:tc>
        <w:tc>
          <w:tcPr>
            <w:tcW w:w="1226" w:type="dxa"/>
            <w:vAlign w:val="bottom"/>
          </w:tcPr>
          <w:p w14:paraId="2E4728F0" w14:textId="769062D7" w:rsidR="00EB4A53" w:rsidRDefault="00EB4A53" w:rsidP="00C45967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0,69%</w:t>
            </w:r>
          </w:p>
        </w:tc>
        <w:tc>
          <w:tcPr>
            <w:tcW w:w="1226" w:type="dxa"/>
            <w:vAlign w:val="bottom"/>
          </w:tcPr>
          <w:p w14:paraId="7AFA3C67" w14:textId="7BC6F250" w:rsidR="00EB4A53" w:rsidRDefault="00EB4A53" w:rsidP="00C45967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1,05%</w:t>
            </w:r>
          </w:p>
        </w:tc>
        <w:tc>
          <w:tcPr>
            <w:tcW w:w="1227" w:type="dxa"/>
            <w:vAlign w:val="bottom"/>
          </w:tcPr>
          <w:p w14:paraId="6CEC249D" w14:textId="43D6AD36" w:rsidR="00EB4A53" w:rsidRDefault="00EB4A53" w:rsidP="00C45967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1,13%</w:t>
            </w:r>
          </w:p>
        </w:tc>
      </w:tr>
      <w:tr w:rsidR="00EB4A53" w14:paraId="6B50D4F6" w14:textId="77777777" w:rsidTr="002F04C2">
        <w:tc>
          <w:tcPr>
            <w:tcW w:w="3667" w:type="dxa"/>
            <w:vAlign w:val="bottom"/>
          </w:tcPr>
          <w:p w14:paraId="3FF2181E" w14:textId="77777777" w:rsidR="00EB4A53" w:rsidRDefault="00EB4A53" w:rsidP="00C45967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H3_AMS01_3840x2160_10bit_420_HL</w:t>
            </w:r>
          </w:p>
        </w:tc>
        <w:tc>
          <w:tcPr>
            <w:tcW w:w="1226" w:type="dxa"/>
            <w:vAlign w:val="bottom"/>
          </w:tcPr>
          <w:p w14:paraId="4593FF21" w14:textId="5FE0F208" w:rsidR="00EB4A53" w:rsidRDefault="00EB4A53" w:rsidP="00C45967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1,16%</w:t>
            </w:r>
          </w:p>
        </w:tc>
        <w:tc>
          <w:tcPr>
            <w:tcW w:w="1226" w:type="dxa"/>
            <w:vAlign w:val="bottom"/>
          </w:tcPr>
          <w:p w14:paraId="59AF72B9" w14:textId="6E25A59E" w:rsidR="00EB4A53" w:rsidRDefault="00EB4A53" w:rsidP="00C45967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1,49%</w:t>
            </w:r>
          </w:p>
        </w:tc>
        <w:tc>
          <w:tcPr>
            <w:tcW w:w="1227" w:type="dxa"/>
            <w:vAlign w:val="bottom"/>
          </w:tcPr>
          <w:p w14:paraId="3AD105F7" w14:textId="459C2448" w:rsidR="00EB4A53" w:rsidRDefault="00EB4A53" w:rsidP="00C45967">
            <w:pPr>
              <w:rPr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1,52%</w:t>
            </w:r>
          </w:p>
        </w:tc>
      </w:tr>
      <w:tr w:rsidR="00EB4A53" w14:paraId="3ABB75DF" w14:textId="77777777" w:rsidTr="009A0CAE">
        <w:tc>
          <w:tcPr>
            <w:tcW w:w="3667" w:type="dxa"/>
            <w:vAlign w:val="bottom"/>
          </w:tcPr>
          <w:p w14:paraId="76F00CEF" w14:textId="7E98DF0A" w:rsidR="00EB4A53" w:rsidRPr="008A0A61" w:rsidRDefault="00EB4A53" w:rsidP="00C45967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8A0A61">
              <w:rPr>
                <w:rFonts w:ascii="Calibri" w:hAnsi="Calibri" w:cs="Calibri"/>
                <w:b/>
                <w:bCs/>
                <w:color w:val="000000"/>
                <w:szCs w:val="22"/>
              </w:rPr>
              <w:t>Average</w:t>
            </w:r>
          </w:p>
        </w:tc>
        <w:tc>
          <w:tcPr>
            <w:tcW w:w="1226" w:type="dxa"/>
            <w:vAlign w:val="bottom"/>
          </w:tcPr>
          <w:p w14:paraId="722D2D2C" w14:textId="40D98FC8" w:rsidR="00EB4A53" w:rsidRPr="008A0A61" w:rsidRDefault="00EB4A53" w:rsidP="00C45967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8A0A61">
              <w:rPr>
                <w:rFonts w:ascii="Calibri" w:hAnsi="Calibri" w:cs="Calibri"/>
                <w:b/>
                <w:bCs/>
                <w:color w:val="000000"/>
                <w:szCs w:val="22"/>
              </w:rPr>
              <w:t>0,52%</w:t>
            </w:r>
          </w:p>
        </w:tc>
        <w:tc>
          <w:tcPr>
            <w:tcW w:w="1226" w:type="dxa"/>
            <w:vAlign w:val="bottom"/>
          </w:tcPr>
          <w:p w14:paraId="4A2AF708" w14:textId="0DE85A34" w:rsidR="00EB4A53" w:rsidRPr="008A0A61" w:rsidRDefault="00EB4A53" w:rsidP="00C45967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8A0A61">
              <w:rPr>
                <w:rFonts w:ascii="Calibri" w:hAnsi="Calibri" w:cs="Calibri"/>
                <w:b/>
                <w:bCs/>
                <w:color w:val="000000"/>
                <w:szCs w:val="22"/>
              </w:rPr>
              <w:t>0,75%</w:t>
            </w:r>
          </w:p>
        </w:tc>
        <w:tc>
          <w:tcPr>
            <w:tcW w:w="1227" w:type="dxa"/>
            <w:vAlign w:val="bottom"/>
          </w:tcPr>
          <w:p w14:paraId="6D53C618" w14:textId="16D3E6D3" w:rsidR="00EB4A53" w:rsidRPr="008A0A61" w:rsidRDefault="00EB4A53" w:rsidP="00C45967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8A0A61">
              <w:rPr>
                <w:rFonts w:ascii="Calibri" w:hAnsi="Calibri" w:cs="Calibri"/>
                <w:b/>
                <w:bCs/>
                <w:color w:val="000000"/>
                <w:szCs w:val="22"/>
              </w:rPr>
              <w:t>0,71%</w:t>
            </w:r>
          </w:p>
        </w:tc>
      </w:tr>
    </w:tbl>
    <w:p w14:paraId="7C798AFA" w14:textId="77777777" w:rsidR="004D72B7" w:rsidRPr="00767769" w:rsidRDefault="004D72B7" w:rsidP="00A13546"/>
    <w:p w14:paraId="7A49AFC9" w14:textId="7AF73F57" w:rsidR="00796903" w:rsidRDefault="00796903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  <w:r w:rsidR="009C3C85">
        <w:rPr>
          <w:lang w:val="en-CA"/>
        </w:rPr>
        <w:t>s</w:t>
      </w:r>
    </w:p>
    <w:p w14:paraId="64F43177" w14:textId="29086648" w:rsidR="009C3C85" w:rsidRPr="009C3C85" w:rsidRDefault="009C3C85" w:rsidP="009C3C85">
      <w:pPr>
        <w:rPr>
          <w:lang w:val="en-CA"/>
        </w:rPr>
      </w:pPr>
      <w:r>
        <w:rPr>
          <w:lang w:val="en-CA"/>
        </w:rPr>
        <w:t xml:space="preserve">It has been shown that the BDR penalty for restricting the use of DMVR </w:t>
      </w:r>
      <w:r w:rsidR="00203C63">
        <w:rPr>
          <w:lang w:val="en-CA"/>
        </w:rPr>
        <w:t>is relatively small compared to the gain</w:t>
      </w:r>
      <w:r w:rsidR="0045754E">
        <w:rPr>
          <w:lang w:val="en-CA"/>
        </w:rPr>
        <w:t xml:space="preserve"> of DMVR</w:t>
      </w:r>
      <w:r w:rsidR="00A66E1C">
        <w:rPr>
          <w:lang w:val="en-CA"/>
        </w:rPr>
        <w:t xml:space="preserve"> for CTC</w:t>
      </w:r>
      <w:r w:rsidR="0045754E">
        <w:rPr>
          <w:lang w:val="en-CA"/>
        </w:rPr>
        <w:t xml:space="preserve">. </w:t>
      </w:r>
      <w:r w:rsidR="00A66E1C">
        <w:rPr>
          <w:lang w:val="en-CA"/>
        </w:rPr>
        <w:t xml:space="preserve">For higher QPs </w:t>
      </w:r>
      <w:r w:rsidR="00982763">
        <w:rPr>
          <w:lang w:val="en-CA"/>
        </w:rPr>
        <w:t>when its beneficial to use</w:t>
      </w:r>
      <w:r w:rsidR="00A66E1C">
        <w:rPr>
          <w:lang w:val="en-CA"/>
        </w:rPr>
        <w:t xml:space="preserve"> GOP based encoder control the loss is 0.5% on average where the loss of turning off DMVR is </w:t>
      </w:r>
      <w:r w:rsidR="0043134F">
        <w:rPr>
          <w:lang w:val="en-CA"/>
        </w:rPr>
        <w:t>2.</w:t>
      </w:r>
      <w:r w:rsidR="00C56349">
        <w:rPr>
          <w:lang w:val="en-CA"/>
        </w:rPr>
        <w:t>3</w:t>
      </w:r>
      <w:r w:rsidR="0043134F">
        <w:rPr>
          <w:lang w:val="en-CA"/>
        </w:rPr>
        <w:t xml:space="preserve">%. </w:t>
      </w:r>
      <w:r w:rsidR="0045754E">
        <w:rPr>
          <w:lang w:val="en-CA"/>
        </w:rPr>
        <w:t xml:space="preserve">It is proposed to at least include the fix as an optional feature </w:t>
      </w:r>
      <w:r w:rsidR="00D4275F">
        <w:rPr>
          <w:lang w:val="en-CA"/>
        </w:rPr>
        <w:t>for</w:t>
      </w:r>
      <w:r w:rsidR="0045754E">
        <w:rPr>
          <w:lang w:val="en-CA"/>
        </w:rPr>
        <w:t xml:space="preserve"> the VVC reference software but possibly also having it enabled by default </w:t>
      </w:r>
      <w:r w:rsidR="00E159D0">
        <w:rPr>
          <w:lang w:val="en-CA"/>
        </w:rPr>
        <w:t xml:space="preserve">for GOP based RPR </w:t>
      </w:r>
      <w:r w:rsidR="0045754E">
        <w:rPr>
          <w:lang w:val="en-CA"/>
        </w:rPr>
        <w:t>to make sure</w:t>
      </w:r>
      <w:r w:rsidR="009047D3">
        <w:rPr>
          <w:lang w:val="en-CA"/>
        </w:rPr>
        <w:t xml:space="preserve"> best subjective quality is obtained</w:t>
      </w:r>
      <w:r w:rsidR="00403FA8">
        <w:rPr>
          <w:lang w:val="en-CA"/>
        </w:rPr>
        <w:t xml:space="preserve"> when the reference software is used</w:t>
      </w:r>
      <w:r w:rsidR="009047D3">
        <w:rPr>
          <w:lang w:val="en-CA"/>
        </w:rPr>
        <w:t>.</w:t>
      </w:r>
    </w:p>
    <w:p w14:paraId="17E91864" w14:textId="293C099C" w:rsidR="009E5A8B" w:rsidRDefault="009E5A8B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EA2994F" w14:textId="13482145" w:rsidR="009E5A8B" w:rsidRDefault="009E5A8B" w:rsidP="009E5A8B">
      <w:pPr>
        <w:rPr>
          <w:lang w:val="en-CA"/>
        </w:rPr>
      </w:pPr>
      <w:r>
        <w:rPr>
          <w:lang w:val="en-CA"/>
        </w:rPr>
        <w:t xml:space="preserve">[1] </w:t>
      </w:r>
      <w:r w:rsidR="00E316D7">
        <w:rPr>
          <w:lang w:val="en-CA"/>
        </w:rPr>
        <w:t>R. Yu, K. Andersson, “</w:t>
      </w:r>
      <w:r w:rsidR="00E316D7" w:rsidRPr="00E316D7">
        <w:rPr>
          <w:lang w:val="en-CA"/>
        </w:rPr>
        <w:t>AHG10: Encoder MV selections and DMVR</w:t>
      </w:r>
      <w:r w:rsidR="00E316D7">
        <w:rPr>
          <w:lang w:val="en-CA"/>
        </w:rPr>
        <w:t>”, JVET-W0061</w:t>
      </w:r>
      <w:r w:rsidR="000D6C98">
        <w:rPr>
          <w:lang w:val="en-CA"/>
        </w:rPr>
        <w:t xml:space="preserve">, Online, 7-16 </w:t>
      </w:r>
      <w:proofErr w:type="gramStart"/>
      <w:r w:rsidR="000D6C98">
        <w:rPr>
          <w:lang w:val="en-CA"/>
        </w:rPr>
        <w:t>July,</w:t>
      </w:r>
      <w:proofErr w:type="gramEnd"/>
      <w:r w:rsidR="000D6C98">
        <w:rPr>
          <w:lang w:val="en-CA"/>
        </w:rPr>
        <w:t xml:space="preserve"> </w:t>
      </w:r>
      <w:r w:rsidR="00B04D1C">
        <w:rPr>
          <w:lang w:val="en-CA"/>
        </w:rPr>
        <w:t>2021.</w:t>
      </w:r>
    </w:p>
    <w:p w14:paraId="621D841B" w14:textId="28F833CE" w:rsidR="00B04D1C" w:rsidRDefault="00B04D1C" w:rsidP="009E5A8B">
      <w:pPr>
        <w:rPr>
          <w:lang w:val="en-CA"/>
        </w:rPr>
      </w:pPr>
      <w:r>
        <w:rPr>
          <w:lang w:val="en-CA"/>
        </w:rPr>
        <w:t xml:space="preserve">[2] </w:t>
      </w:r>
      <w:r w:rsidR="00C41FE9" w:rsidRPr="00C41FE9">
        <w:rPr>
          <w:lang w:val="en-CA"/>
        </w:rPr>
        <w:t xml:space="preserve">F. Bossen, J. Boyce, X. Li, V. </w:t>
      </w:r>
      <w:proofErr w:type="spellStart"/>
      <w:r w:rsidR="00C41FE9" w:rsidRPr="00C41FE9">
        <w:rPr>
          <w:lang w:val="en-CA"/>
        </w:rPr>
        <w:t>Seregin</w:t>
      </w:r>
      <w:proofErr w:type="spellEnd"/>
      <w:r w:rsidR="00C41FE9" w:rsidRPr="00C41FE9">
        <w:rPr>
          <w:lang w:val="en-CA"/>
        </w:rPr>
        <w:t xml:space="preserve">, K. </w:t>
      </w:r>
      <w:proofErr w:type="spellStart"/>
      <w:r w:rsidR="00C41FE9" w:rsidRPr="00C41FE9">
        <w:rPr>
          <w:lang w:val="en-CA"/>
        </w:rPr>
        <w:t>Sühring</w:t>
      </w:r>
      <w:proofErr w:type="spellEnd"/>
      <w:r w:rsidR="00C41FE9" w:rsidRPr="00C41FE9">
        <w:rPr>
          <w:lang w:val="en-CA"/>
        </w:rPr>
        <w:t>, “VTM common test conditions and software reference configurations for SDR video”, JVET-T2010, Meeting by Teleconference, January 2021</w:t>
      </w:r>
    </w:p>
    <w:p w14:paraId="095348D7" w14:textId="1522C027" w:rsidR="00B04D1C" w:rsidRDefault="00B04D1C" w:rsidP="009E5A8B">
      <w:pPr>
        <w:rPr>
          <w:lang w:val="en-CA"/>
        </w:rPr>
      </w:pPr>
      <w:r>
        <w:rPr>
          <w:lang w:val="en-CA"/>
        </w:rPr>
        <w:t xml:space="preserve">[3] </w:t>
      </w:r>
      <w:r w:rsidR="00CC03E5" w:rsidRPr="00CC03E5">
        <w:rPr>
          <w:lang w:val="en-CA"/>
        </w:rPr>
        <w:t>VTM-</w:t>
      </w:r>
      <w:r w:rsidR="0032490B">
        <w:rPr>
          <w:lang w:val="en-CA"/>
        </w:rPr>
        <w:t>20</w:t>
      </w:r>
      <w:r w:rsidR="00CC03E5" w:rsidRPr="00CC03E5">
        <w:rPr>
          <w:lang w:val="en-CA"/>
        </w:rPr>
        <w:t xml:space="preserve">.0, available at </w:t>
      </w:r>
      <w:hyperlink r:id="rId10" w:history="1">
        <w:r w:rsidR="0032490B" w:rsidRPr="00C22F8C">
          <w:rPr>
            <w:rStyle w:val="Hyperlink"/>
            <w:lang w:val="en-CA"/>
          </w:rPr>
          <w:t>https://vcgit.hhi.fraunhofer.de/jvet/VVCSoftware_VTM/tags/VTM-20.0</w:t>
        </w:r>
      </w:hyperlink>
    </w:p>
    <w:p w14:paraId="43B0639C" w14:textId="52E18D6A" w:rsidR="00C502BD" w:rsidRDefault="006E54CB" w:rsidP="009E5A8B">
      <w:pPr>
        <w:rPr>
          <w:lang w:val="en-CA"/>
        </w:rPr>
      </w:pPr>
      <w:r>
        <w:rPr>
          <w:lang w:val="en-CA"/>
        </w:rPr>
        <w:t xml:space="preserve">[4] </w:t>
      </w:r>
      <w:r w:rsidR="00C502BD" w:rsidRPr="00C502BD">
        <w:rPr>
          <w:lang w:val="en-CA"/>
        </w:rPr>
        <w:t xml:space="preserve">A. Segall, E. François, W. </w:t>
      </w:r>
      <w:proofErr w:type="spellStart"/>
      <w:r w:rsidR="00C502BD" w:rsidRPr="00C502BD">
        <w:rPr>
          <w:lang w:val="en-CA"/>
        </w:rPr>
        <w:t>Husak</w:t>
      </w:r>
      <w:proofErr w:type="spellEnd"/>
      <w:r w:rsidR="00C502BD" w:rsidRPr="00C502BD">
        <w:rPr>
          <w:lang w:val="en-CA"/>
        </w:rPr>
        <w:t xml:space="preserve">, S. </w:t>
      </w:r>
      <w:proofErr w:type="spellStart"/>
      <w:r w:rsidR="00C502BD" w:rsidRPr="00C502BD">
        <w:rPr>
          <w:lang w:val="en-CA"/>
        </w:rPr>
        <w:t>Iwamura</w:t>
      </w:r>
      <w:proofErr w:type="spellEnd"/>
      <w:r w:rsidR="00C502BD" w:rsidRPr="00C502BD">
        <w:rPr>
          <w:lang w:val="en-CA"/>
        </w:rPr>
        <w:t xml:space="preserve">, D. </w:t>
      </w:r>
      <w:proofErr w:type="spellStart"/>
      <w:r w:rsidR="00C502BD" w:rsidRPr="00C502BD">
        <w:rPr>
          <w:lang w:val="en-CA"/>
        </w:rPr>
        <w:t>Rusanovskyy</w:t>
      </w:r>
      <w:proofErr w:type="spellEnd"/>
      <w:r w:rsidR="00C502BD" w:rsidRPr="00C502BD">
        <w:rPr>
          <w:lang w:val="en-CA"/>
        </w:rPr>
        <w:t>, “JVET common test conditions and evaluation procedures for HDR/WCG video”, JVET-T2011, Meeting by Teleconference, October 2020.</w:t>
      </w:r>
    </w:p>
    <w:p w14:paraId="7E1E1003" w14:textId="4562AD30" w:rsidR="006E54CB" w:rsidRPr="009E5A8B" w:rsidRDefault="00C502BD" w:rsidP="009E5A8B">
      <w:pPr>
        <w:rPr>
          <w:lang w:val="en-CA"/>
        </w:rPr>
      </w:pPr>
      <w:r>
        <w:rPr>
          <w:lang w:val="en-CA"/>
        </w:rPr>
        <w:t xml:space="preserve">[5] </w:t>
      </w:r>
      <w:r w:rsidR="006E54CB" w:rsidRPr="006E54CB">
        <w:rPr>
          <w:lang w:val="en-CA"/>
        </w:rPr>
        <w:t xml:space="preserve">S. </w:t>
      </w:r>
      <w:proofErr w:type="spellStart"/>
      <w:r w:rsidR="006E54CB" w:rsidRPr="006E54CB">
        <w:rPr>
          <w:lang w:val="en-CA"/>
        </w:rPr>
        <w:t>Iwamura</w:t>
      </w:r>
      <w:proofErr w:type="spellEnd"/>
      <w:r w:rsidR="006E54CB" w:rsidRPr="006E54CB">
        <w:rPr>
          <w:lang w:val="en-CA"/>
        </w:rPr>
        <w:t xml:space="preserve">, S. </w:t>
      </w:r>
      <w:proofErr w:type="spellStart"/>
      <w:r w:rsidR="006E54CB" w:rsidRPr="006E54CB">
        <w:rPr>
          <w:lang w:val="en-CA"/>
        </w:rPr>
        <w:t>Nemoto</w:t>
      </w:r>
      <w:proofErr w:type="spellEnd"/>
      <w:r w:rsidR="006E54CB" w:rsidRPr="006E54CB">
        <w:rPr>
          <w:lang w:val="en-CA"/>
        </w:rPr>
        <w:t xml:space="preserve">, A. </w:t>
      </w:r>
      <w:proofErr w:type="spellStart"/>
      <w:r w:rsidR="006E54CB" w:rsidRPr="006E54CB">
        <w:rPr>
          <w:lang w:val="en-CA"/>
        </w:rPr>
        <w:t>Ichigaya</w:t>
      </w:r>
      <w:proofErr w:type="spellEnd"/>
      <w:r w:rsidR="006E54CB" w:rsidRPr="006E54CB">
        <w:rPr>
          <w:lang w:val="en-CA"/>
        </w:rPr>
        <w:t>, “4K HLG test sequences for HDR verification test”, JVET-S0218, Meeting by Teleconference, June 2020.</w:t>
      </w:r>
    </w:p>
    <w:p w14:paraId="5F0CF8E4" w14:textId="6B32D38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11C2AEC4" w:rsidR="00342FF4" w:rsidRPr="005B217D" w:rsidRDefault="00F71FD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 AB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96833" w14:textId="77777777" w:rsidR="007457EC" w:rsidRDefault="007457EC">
      <w:r>
        <w:separator/>
      </w:r>
    </w:p>
  </w:endnote>
  <w:endnote w:type="continuationSeparator" w:id="0">
    <w:p w14:paraId="2F7A2B67" w14:textId="77777777" w:rsidR="007457EC" w:rsidRDefault="00745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76189A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26EA4">
      <w:rPr>
        <w:rStyle w:val="PageNumber"/>
        <w:noProof/>
      </w:rPr>
      <w:t>2023-04-11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F345A" w14:textId="77777777" w:rsidR="007457EC" w:rsidRDefault="007457EC">
      <w:r>
        <w:separator/>
      </w:r>
    </w:p>
  </w:footnote>
  <w:footnote w:type="continuationSeparator" w:id="0">
    <w:p w14:paraId="2CCE144F" w14:textId="77777777" w:rsidR="007457EC" w:rsidRDefault="007457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9161357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37561347">
    <w:abstractNumId w:val="9"/>
  </w:num>
  <w:num w:numId="3" w16cid:durableId="1617365617">
    <w:abstractNumId w:val="8"/>
  </w:num>
  <w:num w:numId="4" w16cid:durableId="1196508305">
    <w:abstractNumId w:val="6"/>
  </w:num>
  <w:num w:numId="5" w16cid:durableId="711998769">
    <w:abstractNumId w:val="7"/>
  </w:num>
  <w:num w:numId="6" w16cid:durableId="253903763">
    <w:abstractNumId w:val="4"/>
  </w:num>
  <w:num w:numId="7" w16cid:durableId="851337109">
    <w:abstractNumId w:val="5"/>
  </w:num>
  <w:num w:numId="8" w16cid:durableId="454182077">
    <w:abstractNumId w:val="4"/>
  </w:num>
  <w:num w:numId="9" w16cid:durableId="1650481229">
    <w:abstractNumId w:val="1"/>
  </w:num>
  <w:num w:numId="10" w16cid:durableId="1435786651">
    <w:abstractNumId w:val="3"/>
  </w:num>
  <w:num w:numId="11" w16cid:durableId="4722162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D10"/>
    <w:rsid w:val="000172E1"/>
    <w:rsid w:val="000308A3"/>
    <w:rsid w:val="00044D04"/>
    <w:rsid w:val="0004530F"/>
    <w:rsid w:val="0004543A"/>
    <w:rsid w:val="000458BC"/>
    <w:rsid w:val="00045C41"/>
    <w:rsid w:val="00046C03"/>
    <w:rsid w:val="00046C40"/>
    <w:rsid w:val="0004752F"/>
    <w:rsid w:val="0006405A"/>
    <w:rsid w:val="00065039"/>
    <w:rsid w:val="000664CF"/>
    <w:rsid w:val="00071F31"/>
    <w:rsid w:val="0007614F"/>
    <w:rsid w:val="00081291"/>
    <w:rsid w:val="00081398"/>
    <w:rsid w:val="00084393"/>
    <w:rsid w:val="000865E1"/>
    <w:rsid w:val="00092AF4"/>
    <w:rsid w:val="00094479"/>
    <w:rsid w:val="000962AC"/>
    <w:rsid w:val="0009673D"/>
    <w:rsid w:val="000A148E"/>
    <w:rsid w:val="000A15EE"/>
    <w:rsid w:val="000A41D3"/>
    <w:rsid w:val="000A5E42"/>
    <w:rsid w:val="000B0786"/>
    <w:rsid w:val="000B0C0F"/>
    <w:rsid w:val="000B1C6B"/>
    <w:rsid w:val="000B2601"/>
    <w:rsid w:val="000B4142"/>
    <w:rsid w:val="000B4FF9"/>
    <w:rsid w:val="000B58EC"/>
    <w:rsid w:val="000B7836"/>
    <w:rsid w:val="000B7973"/>
    <w:rsid w:val="000C09AC"/>
    <w:rsid w:val="000C228D"/>
    <w:rsid w:val="000C2BAA"/>
    <w:rsid w:val="000C3E69"/>
    <w:rsid w:val="000C5F4C"/>
    <w:rsid w:val="000C74C1"/>
    <w:rsid w:val="000D03CC"/>
    <w:rsid w:val="000D29B5"/>
    <w:rsid w:val="000D6C98"/>
    <w:rsid w:val="000E00F3"/>
    <w:rsid w:val="000E1537"/>
    <w:rsid w:val="000E440B"/>
    <w:rsid w:val="000E4913"/>
    <w:rsid w:val="000F088F"/>
    <w:rsid w:val="000F158C"/>
    <w:rsid w:val="000F3355"/>
    <w:rsid w:val="00100F7A"/>
    <w:rsid w:val="00102F3D"/>
    <w:rsid w:val="00112212"/>
    <w:rsid w:val="00120364"/>
    <w:rsid w:val="00124E38"/>
    <w:rsid w:val="0012580B"/>
    <w:rsid w:val="001266D0"/>
    <w:rsid w:val="001311A3"/>
    <w:rsid w:val="00131F90"/>
    <w:rsid w:val="0013458C"/>
    <w:rsid w:val="0013526E"/>
    <w:rsid w:val="00146152"/>
    <w:rsid w:val="00155526"/>
    <w:rsid w:val="00165CD1"/>
    <w:rsid w:val="00166851"/>
    <w:rsid w:val="00167878"/>
    <w:rsid w:val="00171371"/>
    <w:rsid w:val="00175A24"/>
    <w:rsid w:val="001774E1"/>
    <w:rsid w:val="00187E58"/>
    <w:rsid w:val="00197C33"/>
    <w:rsid w:val="001A297E"/>
    <w:rsid w:val="001A368E"/>
    <w:rsid w:val="001A7329"/>
    <w:rsid w:val="001A792F"/>
    <w:rsid w:val="001B11D6"/>
    <w:rsid w:val="001B4E28"/>
    <w:rsid w:val="001C0B8F"/>
    <w:rsid w:val="001C3525"/>
    <w:rsid w:val="001C3AFB"/>
    <w:rsid w:val="001C632C"/>
    <w:rsid w:val="001D010D"/>
    <w:rsid w:val="001D07F0"/>
    <w:rsid w:val="001D1BD2"/>
    <w:rsid w:val="001D34C6"/>
    <w:rsid w:val="001E0248"/>
    <w:rsid w:val="001E02BE"/>
    <w:rsid w:val="001E3B37"/>
    <w:rsid w:val="001E7364"/>
    <w:rsid w:val="001F2594"/>
    <w:rsid w:val="001F544F"/>
    <w:rsid w:val="001F6A5E"/>
    <w:rsid w:val="00202F98"/>
    <w:rsid w:val="00203C6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655"/>
    <w:rsid w:val="00247E1E"/>
    <w:rsid w:val="00263398"/>
    <w:rsid w:val="00263B99"/>
    <w:rsid w:val="002647D8"/>
    <w:rsid w:val="00265AAA"/>
    <w:rsid w:val="00266F06"/>
    <w:rsid w:val="00267904"/>
    <w:rsid w:val="00267B85"/>
    <w:rsid w:val="00275BCF"/>
    <w:rsid w:val="00276295"/>
    <w:rsid w:val="00280613"/>
    <w:rsid w:val="002850ED"/>
    <w:rsid w:val="002919D4"/>
    <w:rsid w:val="00291E36"/>
    <w:rsid w:val="00292257"/>
    <w:rsid w:val="0029527F"/>
    <w:rsid w:val="002A54E0"/>
    <w:rsid w:val="002B1595"/>
    <w:rsid w:val="002B191D"/>
    <w:rsid w:val="002B2E83"/>
    <w:rsid w:val="002C4A32"/>
    <w:rsid w:val="002D0AF6"/>
    <w:rsid w:val="002E3C12"/>
    <w:rsid w:val="002F164D"/>
    <w:rsid w:val="003021BC"/>
    <w:rsid w:val="00306206"/>
    <w:rsid w:val="00317D85"/>
    <w:rsid w:val="0032490B"/>
    <w:rsid w:val="00327AC4"/>
    <w:rsid w:val="00327C56"/>
    <w:rsid w:val="003315A1"/>
    <w:rsid w:val="003373EC"/>
    <w:rsid w:val="00340336"/>
    <w:rsid w:val="00342FF4"/>
    <w:rsid w:val="00344E5A"/>
    <w:rsid w:val="00346148"/>
    <w:rsid w:val="003604D0"/>
    <w:rsid w:val="00363420"/>
    <w:rsid w:val="003669EA"/>
    <w:rsid w:val="003706CC"/>
    <w:rsid w:val="003725B2"/>
    <w:rsid w:val="003736DC"/>
    <w:rsid w:val="00376C6A"/>
    <w:rsid w:val="00377710"/>
    <w:rsid w:val="003A25F5"/>
    <w:rsid w:val="003A2D8E"/>
    <w:rsid w:val="003A6F7B"/>
    <w:rsid w:val="003A7CE6"/>
    <w:rsid w:val="003B57C4"/>
    <w:rsid w:val="003B66A1"/>
    <w:rsid w:val="003C1E3E"/>
    <w:rsid w:val="003C20E4"/>
    <w:rsid w:val="003C50DF"/>
    <w:rsid w:val="003C70CC"/>
    <w:rsid w:val="003D2CEF"/>
    <w:rsid w:val="003D6342"/>
    <w:rsid w:val="003D6428"/>
    <w:rsid w:val="003E6F90"/>
    <w:rsid w:val="003E73ED"/>
    <w:rsid w:val="003F33D1"/>
    <w:rsid w:val="003F36AB"/>
    <w:rsid w:val="003F5D0F"/>
    <w:rsid w:val="003F752D"/>
    <w:rsid w:val="00401AEA"/>
    <w:rsid w:val="00403FA8"/>
    <w:rsid w:val="00410BC0"/>
    <w:rsid w:val="00414101"/>
    <w:rsid w:val="00414417"/>
    <w:rsid w:val="00417DA4"/>
    <w:rsid w:val="004219CF"/>
    <w:rsid w:val="004227CB"/>
    <w:rsid w:val="004234F0"/>
    <w:rsid w:val="00427EEC"/>
    <w:rsid w:val="0043134F"/>
    <w:rsid w:val="00433DDB"/>
    <w:rsid w:val="00435A29"/>
    <w:rsid w:val="00437619"/>
    <w:rsid w:val="0044593B"/>
    <w:rsid w:val="0045754E"/>
    <w:rsid w:val="004635FC"/>
    <w:rsid w:val="00465A1E"/>
    <w:rsid w:val="00472097"/>
    <w:rsid w:val="0048388F"/>
    <w:rsid w:val="00494430"/>
    <w:rsid w:val="0049445A"/>
    <w:rsid w:val="004957D9"/>
    <w:rsid w:val="004A2A63"/>
    <w:rsid w:val="004A6C84"/>
    <w:rsid w:val="004B210C"/>
    <w:rsid w:val="004B53AC"/>
    <w:rsid w:val="004B6170"/>
    <w:rsid w:val="004D405F"/>
    <w:rsid w:val="004D5AFC"/>
    <w:rsid w:val="004D5BAA"/>
    <w:rsid w:val="004D72B7"/>
    <w:rsid w:val="004E1C42"/>
    <w:rsid w:val="004E4F4F"/>
    <w:rsid w:val="004E6789"/>
    <w:rsid w:val="004F1A05"/>
    <w:rsid w:val="004F61E3"/>
    <w:rsid w:val="00500101"/>
    <w:rsid w:val="00502E10"/>
    <w:rsid w:val="0050354E"/>
    <w:rsid w:val="00507E24"/>
    <w:rsid w:val="0051015C"/>
    <w:rsid w:val="005107AC"/>
    <w:rsid w:val="005121F9"/>
    <w:rsid w:val="00514F69"/>
    <w:rsid w:val="00516740"/>
    <w:rsid w:val="00516987"/>
    <w:rsid w:val="00516CF1"/>
    <w:rsid w:val="005319D5"/>
    <w:rsid w:val="00531AE9"/>
    <w:rsid w:val="00536188"/>
    <w:rsid w:val="00536395"/>
    <w:rsid w:val="00543F84"/>
    <w:rsid w:val="00550A66"/>
    <w:rsid w:val="00550CA8"/>
    <w:rsid w:val="005525EE"/>
    <w:rsid w:val="005643EA"/>
    <w:rsid w:val="00567EC7"/>
    <w:rsid w:val="00570013"/>
    <w:rsid w:val="005753EC"/>
    <w:rsid w:val="005801A2"/>
    <w:rsid w:val="00592A4D"/>
    <w:rsid w:val="00593883"/>
    <w:rsid w:val="005952A5"/>
    <w:rsid w:val="005A33A1"/>
    <w:rsid w:val="005B217D"/>
    <w:rsid w:val="005C385F"/>
    <w:rsid w:val="005C7C26"/>
    <w:rsid w:val="005E1AC6"/>
    <w:rsid w:val="005E29B2"/>
    <w:rsid w:val="005E3F2B"/>
    <w:rsid w:val="005E68E5"/>
    <w:rsid w:val="005F1FA5"/>
    <w:rsid w:val="005F6F1B"/>
    <w:rsid w:val="00601FF3"/>
    <w:rsid w:val="0061188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775F"/>
    <w:rsid w:val="006709A1"/>
    <w:rsid w:val="00671832"/>
    <w:rsid w:val="00671A9A"/>
    <w:rsid w:val="00673B9B"/>
    <w:rsid w:val="006866F4"/>
    <w:rsid w:val="006A0E5C"/>
    <w:rsid w:val="006A48E6"/>
    <w:rsid w:val="006C5D39"/>
    <w:rsid w:val="006D6D9B"/>
    <w:rsid w:val="006E2810"/>
    <w:rsid w:val="006E3B20"/>
    <w:rsid w:val="006E5417"/>
    <w:rsid w:val="006E54CB"/>
    <w:rsid w:val="006E6DC7"/>
    <w:rsid w:val="006F0794"/>
    <w:rsid w:val="006F4A93"/>
    <w:rsid w:val="006F7528"/>
    <w:rsid w:val="007023DE"/>
    <w:rsid w:val="007042AB"/>
    <w:rsid w:val="00712C9A"/>
    <w:rsid w:val="00712F60"/>
    <w:rsid w:val="007161EC"/>
    <w:rsid w:val="00720E3B"/>
    <w:rsid w:val="00721933"/>
    <w:rsid w:val="00721F7C"/>
    <w:rsid w:val="007233E0"/>
    <w:rsid w:val="007412CC"/>
    <w:rsid w:val="0074393F"/>
    <w:rsid w:val="007457EC"/>
    <w:rsid w:val="00745F6B"/>
    <w:rsid w:val="007467A6"/>
    <w:rsid w:val="0075175B"/>
    <w:rsid w:val="00754A43"/>
    <w:rsid w:val="0075585E"/>
    <w:rsid w:val="007638C7"/>
    <w:rsid w:val="00767769"/>
    <w:rsid w:val="00770571"/>
    <w:rsid w:val="007706B8"/>
    <w:rsid w:val="00770F19"/>
    <w:rsid w:val="00771FE7"/>
    <w:rsid w:val="007768FF"/>
    <w:rsid w:val="007824D3"/>
    <w:rsid w:val="00791F7B"/>
    <w:rsid w:val="00796903"/>
    <w:rsid w:val="00796EE3"/>
    <w:rsid w:val="007A6E97"/>
    <w:rsid w:val="007A7D29"/>
    <w:rsid w:val="007B4AB8"/>
    <w:rsid w:val="007C081C"/>
    <w:rsid w:val="007D1181"/>
    <w:rsid w:val="007E01A3"/>
    <w:rsid w:val="007E2F93"/>
    <w:rsid w:val="007E5782"/>
    <w:rsid w:val="007E76D3"/>
    <w:rsid w:val="007F1F8B"/>
    <w:rsid w:val="007F2A45"/>
    <w:rsid w:val="007F2BA3"/>
    <w:rsid w:val="007F327D"/>
    <w:rsid w:val="007F6205"/>
    <w:rsid w:val="007F67A1"/>
    <w:rsid w:val="00801A7B"/>
    <w:rsid w:val="00811C05"/>
    <w:rsid w:val="008129C9"/>
    <w:rsid w:val="008206C8"/>
    <w:rsid w:val="00840C0C"/>
    <w:rsid w:val="00852B78"/>
    <w:rsid w:val="00853ED8"/>
    <w:rsid w:val="0085608C"/>
    <w:rsid w:val="0086387C"/>
    <w:rsid w:val="0086430B"/>
    <w:rsid w:val="00872AE8"/>
    <w:rsid w:val="008737A0"/>
    <w:rsid w:val="00874A6C"/>
    <w:rsid w:val="00876C65"/>
    <w:rsid w:val="008816CF"/>
    <w:rsid w:val="00882F72"/>
    <w:rsid w:val="00893DC4"/>
    <w:rsid w:val="008A0A61"/>
    <w:rsid w:val="008A147E"/>
    <w:rsid w:val="008A4B4C"/>
    <w:rsid w:val="008C1127"/>
    <w:rsid w:val="008C239F"/>
    <w:rsid w:val="008C2BB3"/>
    <w:rsid w:val="008C47E0"/>
    <w:rsid w:val="008C59A5"/>
    <w:rsid w:val="008D710E"/>
    <w:rsid w:val="008E480C"/>
    <w:rsid w:val="009047D3"/>
    <w:rsid w:val="00904A5A"/>
    <w:rsid w:val="00907757"/>
    <w:rsid w:val="009121F9"/>
    <w:rsid w:val="00914530"/>
    <w:rsid w:val="00914D3E"/>
    <w:rsid w:val="009179ED"/>
    <w:rsid w:val="00920572"/>
    <w:rsid w:val="00920CD5"/>
    <w:rsid w:val="009212B0"/>
    <w:rsid w:val="00921FA1"/>
    <w:rsid w:val="00923277"/>
    <w:rsid w:val="009234A5"/>
    <w:rsid w:val="00927A4E"/>
    <w:rsid w:val="00933453"/>
    <w:rsid w:val="009336F7"/>
    <w:rsid w:val="0093636C"/>
    <w:rsid w:val="009374A7"/>
    <w:rsid w:val="00937F03"/>
    <w:rsid w:val="00954706"/>
    <w:rsid w:val="00955F6D"/>
    <w:rsid w:val="0095662F"/>
    <w:rsid w:val="00960BA7"/>
    <w:rsid w:val="00962450"/>
    <w:rsid w:val="00966CCB"/>
    <w:rsid w:val="00966F91"/>
    <w:rsid w:val="00972C64"/>
    <w:rsid w:val="009767BF"/>
    <w:rsid w:val="0097759B"/>
    <w:rsid w:val="00977C16"/>
    <w:rsid w:val="00982763"/>
    <w:rsid w:val="0098551D"/>
    <w:rsid w:val="00985DCB"/>
    <w:rsid w:val="0099518F"/>
    <w:rsid w:val="009A523D"/>
    <w:rsid w:val="009B02A1"/>
    <w:rsid w:val="009B1ABE"/>
    <w:rsid w:val="009B3361"/>
    <w:rsid w:val="009B693D"/>
    <w:rsid w:val="009B7F3F"/>
    <w:rsid w:val="009C3C85"/>
    <w:rsid w:val="009C4D4A"/>
    <w:rsid w:val="009D7CE6"/>
    <w:rsid w:val="009E0BEC"/>
    <w:rsid w:val="009E448E"/>
    <w:rsid w:val="009E5A8B"/>
    <w:rsid w:val="009E6B9B"/>
    <w:rsid w:val="009F496B"/>
    <w:rsid w:val="009F56B0"/>
    <w:rsid w:val="00A01439"/>
    <w:rsid w:val="00A02E61"/>
    <w:rsid w:val="00A05CFF"/>
    <w:rsid w:val="00A11493"/>
    <w:rsid w:val="00A1181C"/>
    <w:rsid w:val="00A13048"/>
    <w:rsid w:val="00A13546"/>
    <w:rsid w:val="00A26EA4"/>
    <w:rsid w:val="00A46843"/>
    <w:rsid w:val="00A55A7D"/>
    <w:rsid w:val="00A56B97"/>
    <w:rsid w:val="00A6093D"/>
    <w:rsid w:val="00A646B9"/>
    <w:rsid w:val="00A66E1C"/>
    <w:rsid w:val="00A703CE"/>
    <w:rsid w:val="00A72017"/>
    <w:rsid w:val="00A767DC"/>
    <w:rsid w:val="00A76A6D"/>
    <w:rsid w:val="00A83253"/>
    <w:rsid w:val="00A94F2B"/>
    <w:rsid w:val="00AA6930"/>
    <w:rsid w:val="00AA6E84"/>
    <w:rsid w:val="00AB1A1C"/>
    <w:rsid w:val="00AB3374"/>
    <w:rsid w:val="00AB3972"/>
    <w:rsid w:val="00AB4721"/>
    <w:rsid w:val="00AB7405"/>
    <w:rsid w:val="00AC587A"/>
    <w:rsid w:val="00AD05A8"/>
    <w:rsid w:val="00AD68E7"/>
    <w:rsid w:val="00AD74EF"/>
    <w:rsid w:val="00AD7FC9"/>
    <w:rsid w:val="00AE167F"/>
    <w:rsid w:val="00AE341B"/>
    <w:rsid w:val="00AE5BEC"/>
    <w:rsid w:val="00AF1253"/>
    <w:rsid w:val="00AF51C5"/>
    <w:rsid w:val="00B01058"/>
    <w:rsid w:val="00B01905"/>
    <w:rsid w:val="00B04D1C"/>
    <w:rsid w:val="00B07CA7"/>
    <w:rsid w:val="00B10E94"/>
    <w:rsid w:val="00B1279A"/>
    <w:rsid w:val="00B23908"/>
    <w:rsid w:val="00B335B1"/>
    <w:rsid w:val="00B3640F"/>
    <w:rsid w:val="00B4194A"/>
    <w:rsid w:val="00B437E8"/>
    <w:rsid w:val="00B448E7"/>
    <w:rsid w:val="00B51F2C"/>
    <w:rsid w:val="00B5222E"/>
    <w:rsid w:val="00B53179"/>
    <w:rsid w:val="00B532EA"/>
    <w:rsid w:val="00B57A23"/>
    <w:rsid w:val="00B600CD"/>
    <w:rsid w:val="00B61C96"/>
    <w:rsid w:val="00B64450"/>
    <w:rsid w:val="00B67883"/>
    <w:rsid w:val="00B7090C"/>
    <w:rsid w:val="00B73A2A"/>
    <w:rsid w:val="00B75A51"/>
    <w:rsid w:val="00B80550"/>
    <w:rsid w:val="00B8131C"/>
    <w:rsid w:val="00B827C6"/>
    <w:rsid w:val="00B915E8"/>
    <w:rsid w:val="00B926BE"/>
    <w:rsid w:val="00B94B06"/>
    <w:rsid w:val="00B94C28"/>
    <w:rsid w:val="00BA41CD"/>
    <w:rsid w:val="00BB6956"/>
    <w:rsid w:val="00BC10BA"/>
    <w:rsid w:val="00BC5371"/>
    <w:rsid w:val="00BC5AFD"/>
    <w:rsid w:val="00BE5657"/>
    <w:rsid w:val="00BF28E9"/>
    <w:rsid w:val="00BF2C20"/>
    <w:rsid w:val="00C00DDE"/>
    <w:rsid w:val="00C04F43"/>
    <w:rsid w:val="00C05271"/>
    <w:rsid w:val="00C05663"/>
    <w:rsid w:val="00C0609D"/>
    <w:rsid w:val="00C115AB"/>
    <w:rsid w:val="00C12761"/>
    <w:rsid w:val="00C26CCB"/>
    <w:rsid w:val="00C30249"/>
    <w:rsid w:val="00C35F74"/>
    <w:rsid w:val="00C3723B"/>
    <w:rsid w:val="00C41398"/>
    <w:rsid w:val="00C41B36"/>
    <w:rsid w:val="00C41FE9"/>
    <w:rsid w:val="00C42466"/>
    <w:rsid w:val="00C43ADB"/>
    <w:rsid w:val="00C45967"/>
    <w:rsid w:val="00C46B3B"/>
    <w:rsid w:val="00C502BD"/>
    <w:rsid w:val="00C56349"/>
    <w:rsid w:val="00C606C9"/>
    <w:rsid w:val="00C61225"/>
    <w:rsid w:val="00C650B6"/>
    <w:rsid w:val="00C80288"/>
    <w:rsid w:val="00C836F0"/>
    <w:rsid w:val="00C84003"/>
    <w:rsid w:val="00C90650"/>
    <w:rsid w:val="00C950A9"/>
    <w:rsid w:val="00C97D78"/>
    <w:rsid w:val="00CA0047"/>
    <w:rsid w:val="00CA3CED"/>
    <w:rsid w:val="00CA4162"/>
    <w:rsid w:val="00CA515D"/>
    <w:rsid w:val="00CA6C65"/>
    <w:rsid w:val="00CA74B4"/>
    <w:rsid w:val="00CC03E5"/>
    <w:rsid w:val="00CC2AAE"/>
    <w:rsid w:val="00CC5A42"/>
    <w:rsid w:val="00CD0EAB"/>
    <w:rsid w:val="00CD6675"/>
    <w:rsid w:val="00CE3320"/>
    <w:rsid w:val="00CE5E02"/>
    <w:rsid w:val="00CE6B62"/>
    <w:rsid w:val="00CF34DB"/>
    <w:rsid w:val="00CF3917"/>
    <w:rsid w:val="00CF558F"/>
    <w:rsid w:val="00D010C0"/>
    <w:rsid w:val="00D06B8B"/>
    <w:rsid w:val="00D073E2"/>
    <w:rsid w:val="00D07C54"/>
    <w:rsid w:val="00D11287"/>
    <w:rsid w:val="00D1555A"/>
    <w:rsid w:val="00D25023"/>
    <w:rsid w:val="00D30134"/>
    <w:rsid w:val="00D32C90"/>
    <w:rsid w:val="00D3634D"/>
    <w:rsid w:val="00D4275F"/>
    <w:rsid w:val="00D427AD"/>
    <w:rsid w:val="00D43EDA"/>
    <w:rsid w:val="00D446EC"/>
    <w:rsid w:val="00D44F3E"/>
    <w:rsid w:val="00D453A5"/>
    <w:rsid w:val="00D51BF0"/>
    <w:rsid w:val="00D531DB"/>
    <w:rsid w:val="00D55942"/>
    <w:rsid w:val="00D57FA1"/>
    <w:rsid w:val="00D66A96"/>
    <w:rsid w:val="00D70A6D"/>
    <w:rsid w:val="00D72759"/>
    <w:rsid w:val="00D807BF"/>
    <w:rsid w:val="00D80E7F"/>
    <w:rsid w:val="00D82FCC"/>
    <w:rsid w:val="00D83770"/>
    <w:rsid w:val="00D84A64"/>
    <w:rsid w:val="00DA0434"/>
    <w:rsid w:val="00DA17FC"/>
    <w:rsid w:val="00DA7887"/>
    <w:rsid w:val="00DB2C26"/>
    <w:rsid w:val="00DB45C3"/>
    <w:rsid w:val="00DD02F4"/>
    <w:rsid w:val="00DD6622"/>
    <w:rsid w:val="00DE1C7C"/>
    <w:rsid w:val="00DE3098"/>
    <w:rsid w:val="00DE3CB2"/>
    <w:rsid w:val="00DE6B43"/>
    <w:rsid w:val="00DF194C"/>
    <w:rsid w:val="00E013B6"/>
    <w:rsid w:val="00E041C6"/>
    <w:rsid w:val="00E11923"/>
    <w:rsid w:val="00E159D0"/>
    <w:rsid w:val="00E207D8"/>
    <w:rsid w:val="00E262D4"/>
    <w:rsid w:val="00E26340"/>
    <w:rsid w:val="00E265B7"/>
    <w:rsid w:val="00E304FD"/>
    <w:rsid w:val="00E316D7"/>
    <w:rsid w:val="00E35699"/>
    <w:rsid w:val="00E36250"/>
    <w:rsid w:val="00E47F2D"/>
    <w:rsid w:val="00E50D65"/>
    <w:rsid w:val="00E54511"/>
    <w:rsid w:val="00E56FE2"/>
    <w:rsid w:val="00E60EDC"/>
    <w:rsid w:val="00E61DAC"/>
    <w:rsid w:val="00E665DC"/>
    <w:rsid w:val="00E66C23"/>
    <w:rsid w:val="00E72B80"/>
    <w:rsid w:val="00E7599F"/>
    <w:rsid w:val="00E75FE3"/>
    <w:rsid w:val="00E833DC"/>
    <w:rsid w:val="00E84272"/>
    <w:rsid w:val="00E85992"/>
    <w:rsid w:val="00E86C4C"/>
    <w:rsid w:val="00E90413"/>
    <w:rsid w:val="00E907A3"/>
    <w:rsid w:val="00E909CD"/>
    <w:rsid w:val="00E95109"/>
    <w:rsid w:val="00EA2A58"/>
    <w:rsid w:val="00EA549D"/>
    <w:rsid w:val="00EA5AE0"/>
    <w:rsid w:val="00EA6894"/>
    <w:rsid w:val="00EB2BF8"/>
    <w:rsid w:val="00EB4A53"/>
    <w:rsid w:val="00EB56E1"/>
    <w:rsid w:val="00EB7737"/>
    <w:rsid w:val="00EB7AB1"/>
    <w:rsid w:val="00EC0316"/>
    <w:rsid w:val="00EC32BD"/>
    <w:rsid w:val="00ED536F"/>
    <w:rsid w:val="00EE1956"/>
    <w:rsid w:val="00EE54F6"/>
    <w:rsid w:val="00EE573D"/>
    <w:rsid w:val="00EE7CD8"/>
    <w:rsid w:val="00EF37F6"/>
    <w:rsid w:val="00EF48CC"/>
    <w:rsid w:val="00F00801"/>
    <w:rsid w:val="00F0431A"/>
    <w:rsid w:val="00F136AD"/>
    <w:rsid w:val="00F2488D"/>
    <w:rsid w:val="00F30112"/>
    <w:rsid w:val="00F3405A"/>
    <w:rsid w:val="00F35ED1"/>
    <w:rsid w:val="00F37B7D"/>
    <w:rsid w:val="00F37FC6"/>
    <w:rsid w:val="00F44B18"/>
    <w:rsid w:val="00F53B38"/>
    <w:rsid w:val="00F53B74"/>
    <w:rsid w:val="00F601A0"/>
    <w:rsid w:val="00F64565"/>
    <w:rsid w:val="00F712E9"/>
    <w:rsid w:val="00F71FD3"/>
    <w:rsid w:val="00F73032"/>
    <w:rsid w:val="00F848FC"/>
    <w:rsid w:val="00F87889"/>
    <w:rsid w:val="00F906F6"/>
    <w:rsid w:val="00F9282A"/>
    <w:rsid w:val="00F96BAD"/>
    <w:rsid w:val="00F97CE1"/>
    <w:rsid w:val="00FA139D"/>
    <w:rsid w:val="00FA3C37"/>
    <w:rsid w:val="00FA4846"/>
    <w:rsid w:val="00FA4D86"/>
    <w:rsid w:val="00FA56CF"/>
    <w:rsid w:val="00FA60F5"/>
    <w:rsid w:val="00FB0E84"/>
    <w:rsid w:val="00FB5479"/>
    <w:rsid w:val="00FB73A0"/>
    <w:rsid w:val="00FC2405"/>
    <w:rsid w:val="00FC5860"/>
    <w:rsid w:val="00FD01C2"/>
    <w:rsid w:val="00FD0A7E"/>
    <w:rsid w:val="00FD532A"/>
    <w:rsid w:val="00FE595C"/>
    <w:rsid w:val="00FF0CE3"/>
    <w:rsid w:val="00FF4946"/>
    <w:rsid w:val="00FF5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9E5A8B"/>
    <w:rPr>
      <w:color w:val="605E5C"/>
      <w:shd w:val="clear" w:color="auto" w:fill="E1DFDD"/>
    </w:rPr>
  </w:style>
  <w:style w:type="table" w:styleId="TableGrid">
    <w:name w:val="Table Grid"/>
    <w:basedOn w:val="TableNormal"/>
    <w:rsid w:val="00B64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66A96"/>
    <w:rPr>
      <w:sz w:val="16"/>
      <w:szCs w:val="16"/>
    </w:rPr>
  </w:style>
  <w:style w:type="paragraph" w:styleId="CommentText">
    <w:name w:val="annotation text"/>
    <w:basedOn w:val="Normal"/>
    <w:link w:val="CommentTextChar"/>
    <w:rsid w:val="00D66A9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66A9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66A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66A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6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/tags/VTM-20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enneth.r.andersso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2550</TotalTime>
  <Pages>4</Pages>
  <Words>1315</Words>
  <Characters>7443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326</cp:revision>
  <cp:lastPrinted>1900-01-01T08:00:00Z</cp:lastPrinted>
  <dcterms:created xsi:type="dcterms:W3CDTF">2022-05-18T09:53:00Z</dcterms:created>
  <dcterms:modified xsi:type="dcterms:W3CDTF">2023-04-13T18:46:00Z</dcterms:modified>
</cp:coreProperties>
</file>