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C82B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2165F991" w:rsidR="00E61DAC" w:rsidRPr="005A0F33" w:rsidRDefault="00084393" w:rsidP="00536188">
            <w:pPr>
              <w:tabs>
                <w:tab w:val="left" w:pos="7200"/>
              </w:tabs>
              <w:spacing w:before="0"/>
              <w:rPr>
                <w:b/>
                <w:szCs w:val="22"/>
                <w:lang w:val="en-CA"/>
              </w:rPr>
            </w:pPr>
            <w:r w:rsidRPr="005A0F33">
              <w:rPr>
                <w:lang w:val="en-CA"/>
              </w:rPr>
              <w:t>2</w:t>
            </w:r>
            <w:r w:rsidR="00ED536F" w:rsidRPr="005A0F33">
              <w:rPr>
                <w:lang w:val="en-CA"/>
              </w:rPr>
              <w:t>9</w:t>
            </w:r>
            <w:r w:rsidR="00A703CE" w:rsidRPr="005A0F33">
              <w:rPr>
                <w:lang w:val="en-CA"/>
              </w:rPr>
              <w:t>th</w:t>
            </w:r>
            <w:r w:rsidRPr="005A0F33">
              <w:rPr>
                <w:lang w:val="en-CA"/>
              </w:rPr>
              <w:t xml:space="preserve"> Meeting, by teleconference, </w:t>
            </w:r>
            <w:r w:rsidR="000C5F4C" w:rsidRPr="005A0F33">
              <w:rPr>
                <w:lang w:val="en-CA"/>
              </w:rPr>
              <w:t>1</w:t>
            </w:r>
            <w:r w:rsidR="00ED536F" w:rsidRPr="005A0F33">
              <w:rPr>
                <w:lang w:val="en-CA"/>
              </w:rPr>
              <w:t>1</w:t>
            </w:r>
            <w:r w:rsidRPr="005A0F33">
              <w:rPr>
                <w:lang w:val="en-CA"/>
              </w:rPr>
              <w:t>–</w:t>
            </w:r>
            <w:r w:rsidR="000C5F4C" w:rsidRPr="005A0F33">
              <w:rPr>
                <w:lang w:val="en-CA"/>
              </w:rPr>
              <w:t>2</w:t>
            </w:r>
            <w:r w:rsidR="00ED536F" w:rsidRPr="005A0F33">
              <w:rPr>
                <w:lang w:val="en-CA"/>
              </w:rPr>
              <w:t>0</w:t>
            </w:r>
            <w:r w:rsidRPr="005A0F33">
              <w:rPr>
                <w:lang w:val="en-CA"/>
              </w:rPr>
              <w:t xml:space="preserve"> </w:t>
            </w:r>
            <w:r w:rsidR="000C5F4C" w:rsidRPr="005A0F33">
              <w:rPr>
                <w:lang w:val="en-CA"/>
              </w:rPr>
              <w:t>J</w:t>
            </w:r>
            <w:r w:rsidR="00ED536F" w:rsidRPr="005A0F33">
              <w:rPr>
                <w:lang w:val="en-CA"/>
              </w:rPr>
              <w:t>anuar</w:t>
            </w:r>
            <w:r w:rsidR="000C5F4C" w:rsidRPr="005A0F33">
              <w:rPr>
                <w:lang w:val="en-CA"/>
              </w:rPr>
              <w:t>y</w:t>
            </w:r>
            <w:r w:rsidRPr="005A0F33">
              <w:rPr>
                <w:lang w:val="en-CA"/>
              </w:rPr>
              <w:t xml:space="preserve"> 202</w:t>
            </w:r>
            <w:r w:rsidR="00ED536F" w:rsidRPr="005A0F33">
              <w:rPr>
                <w:lang w:val="en-CA"/>
              </w:rPr>
              <w:t>3</w:t>
            </w:r>
          </w:p>
        </w:tc>
        <w:tc>
          <w:tcPr>
            <w:tcW w:w="3060" w:type="dxa"/>
          </w:tcPr>
          <w:p w14:paraId="59B7E346" w14:textId="556FBEA6"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4800B3" w:rsidRPr="005A0F33">
              <w:rPr>
                <w:lang w:val="en-CA"/>
              </w:rPr>
              <w:t>AC</w:t>
            </w:r>
            <w:r w:rsidR="004800B3">
              <w:rPr>
                <w:lang w:val="en-CA"/>
              </w:rPr>
              <w:t>2030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0D61CF58" w:rsidR="009114A2" w:rsidRPr="005A0F33" w:rsidRDefault="004800B3" w:rsidP="009114A2">
            <w:pPr>
              <w:spacing w:before="60" w:after="60"/>
              <w:rPr>
                <w:b/>
                <w:szCs w:val="22"/>
                <w:lang w:val="en-CA"/>
              </w:rPr>
            </w:pPr>
            <w:r w:rsidRPr="004800B3">
              <w:rPr>
                <w:b/>
                <w:szCs w:val="22"/>
                <w:lang w:val="en-CA" w:eastAsia="zh-CN"/>
              </w:rPr>
              <w:t>Optimization of encoders and receiving systems for machine analysis of coded video content (draft 1)</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5E27DD87" w:rsidR="008E1B6B" w:rsidRPr="005A0F33" w:rsidRDefault="004800B3"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sidR="009E0B9F" w:rsidRPr="005A0F33">
              <w:rPr>
                <w:szCs w:val="22"/>
                <w:lang w:val="en-CA"/>
              </w:rPr>
              <w:t>o</w:t>
            </w:r>
            <w:r>
              <w:rPr>
                <w:szCs w:val="22"/>
                <w:lang w:val="en-CA"/>
              </w:rPr>
              <w:t>f</w:t>
            </w:r>
            <w:r w:rsidR="008E1B6B" w:rsidRPr="005A0F33">
              <w:rPr>
                <w:szCs w:val="22"/>
                <w:lang w:val="en-CA"/>
              </w:rPr>
              <w:t xml:space="preserve"> 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3A6A6EAB" w:rsidR="00E61DAC" w:rsidRPr="005A0F33" w:rsidRDefault="004800B3" w:rsidP="005E1AC6">
            <w:pPr>
              <w:spacing w:before="60" w:after="60"/>
              <w:rPr>
                <w:szCs w:val="22"/>
                <w:lang w:val="en-CA"/>
              </w:rPr>
            </w:pPr>
            <w:r>
              <w:rPr>
                <w:szCs w:val="22"/>
                <w:lang w:val="en-CA"/>
              </w:rPr>
              <w:t>Report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5BD01B60" w:rsidR="00D63BD7" w:rsidRPr="005A0F33" w:rsidRDefault="008645CC">
            <w:pPr>
              <w:spacing w:before="60" w:after="60"/>
              <w:rPr>
                <w:szCs w:val="22"/>
                <w:lang w:val="en-CA"/>
              </w:rPr>
            </w:pPr>
            <w:r w:rsidRPr="005A0F33">
              <w:rPr>
                <w:szCs w:val="22"/>
                <w:lang w:val="en-CA"/>
              </w:rPr>
              <w:t>shanl@tencent.com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11728340"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papers that describe further details. It provides comments on some </w:t>
      </w:r>
      <w:r w:rsidR="003A20AE" w:rsidRPr="005A0F33">
        <w:rPr>
          <w:lang w:val="en-CA"/>
        </w:rPr>
        <w:t>technical aspects</w:t>
      </w:r>
      <w:r w:rsidRPr="005A0F33">
        <w:rPr>
          <w:lang w:val="en-CA"/>
        </w:rPr>
        <w:t xml:space="preserve"> and identifies situations where caution must 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4A6399F6"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00E52B0C" w:rsidRPr="005A0F33">
        <w:rPr>
          <w:lang w:val="en-CA"/>
        </w:rPr>
        <w:t xml:space="preserve">improvement on </w:t>
      </w:r>
      <w:r w:rsidRPr="005A0F33">
        <w:rPr>
          <w:lang w:val="en-CA"/>
        </w:rPr>
        <w:t>coding efficiency</w:t>
      </w:r>
      <w:r w:rsidR="00E52B0C" w:rsidRPr="005A0F33">
        <w:rPr>
          <w:lang w:val="en-CA"/>
        </w:rPr>
        <w:t xml:space="preserve"> for machine task</w:t>
      </w:r>
      <w:r w:rsidRPr="005A0F33">
        <w:rPr>
          <w:lang w:val="en-CA"/>
        </w:rPr>
        <w:t>s.</w:t>
      </w:r>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8607C1B"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 etc.</w:t>
      </w:r>
      <w:r w:rsidRPr="005A0F33">
        <w:rPr>
          <w:lang w:val="en-CA"/>
        </w:rPr>
        <w:t xml:space="preserve"> being used</w:t>
      </w:r>
      <w:r w:rsidR="009337FB" w:rsidRPr="005A0F33">
        <w:rPr>
          <w:lang w:val="en-CA"/>
        </w:rPr>
        <w:t xml:space="preserve"> on the decoded video.</w:t>
      </w:r>
    </w:p>
    <w:p w14:paraId="5EB8C8BD" w14:textId="77777777" w:rsidR="009337FB" w:rsidRPr="005A0F33" w:rsidRDefault="009337FB" w:rsidP="009337FB">
      <w:pPr>
        <w:rPr>
          <w:lang w:val="en-CA"/>
        </w:rPr>
      </w:pPr>
    </w:p>
    <w:p w14:paraId="71F9DACA" w14:textId="47A420FE" w:rsidR="009337FB" w:rsidRPr="005A0F33" w:rsidRDefault="009337FB" w:rsidP="005A0F33">
      <w:pPr>
        <w:pStyle w:val="Heading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9337FB" w:rsidRPr="0009291A"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09291A" w:rsidRDefault="009337FB" w:rsidP="00C7089F">
            <w:pPr>
              <w:rPr>
                <w:szCs w:val="24"/>
                <w:lang w:val="en-CA" w:bidi="ar-DZ"/>
              </w:rPr>
            </w:pPr>
            <w:r w:rsidRPr="005A0F33">
              <w:rPr>
                <w:lang w:val="en-CA"/>
              </w:rPr>
              <w:t xml:space="preserve">High Efficiency Video Coding (Rec. </w:t>
            </w:r>
            <w:r w:rsidRPr="0009291A">
              <w:rPr>
                <w:lang w:val="en-CA"/>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7777777" w:rsidR="009337FB" w:rsidRPr="005A0F33" w:rsidRDefault="009337FB" w:rsidP="00C7089F">
            <w:pPr>
              <w:rPr>
                <w:lang w:val="en-CA"/>
              </w:rPr>
            </w:pPr>
            <w:r w:rsidRPr="005A0F33">
              <w:rPr>
                <w:lang w:val="en-CA"/>
              </w:rPr>
              <w:t>Joint Video Experts Team (for development of VVC)</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1A70E9AF" w:rsidR="009337FB" w:rsidRPr="005A0F33" w:rsidRDefault="009337FB" w:rsidP="009337FB">
      <w:pPr>
        <w:rPr>
          <w:lang w:val="en-CA"/>
        </w:rPr>
      </w:pPr>
      <w:proofErr w:type="gramStart"/>
      <w:r w:rsidRPr="005A0F33">
        <w:rPr>
          <w:lang w:val="en-CA"/>
        </w:rPr>
        <w:t>Similar to</w:t>
      </w:r>
      <w:proofErr w:type="gramEnd"/>
      <w:r w:rsidRPr="005A0F33">
        <w:rPr>
          <w:lang w:val="en-CA"/>
        </w:rPr>
        <w:t xml:space="preserve"> most video processing systems, there are four main processing steps, as shown in </w:t>
      </w:r>
      <w:r w:rsidRPr="005A0F33">
        <w:rPr>
          <w:lang w:val="en-CA"/>
        </w:rPr>
        <w:fldChar w:fldCharType="begin"/>
      </w:r>
      <w:r w:rsidRPr="005A0F33">
        <w:rPr>
          <w:lang w:val="en-CA"/>
        </w:rPr>
        <w:instrText xml:space="preserve"> REF _Ref120270411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1</w:t>
      </w:r>
      <w:r w:rsidRPr="005A0F33">
        <w:rPr>
          <w:lang w:val="en-CA"/>
        </w:rPr>
        <w:fldChar w:fldCharType="end"/>
      </w:r>
      <w:r w:rsidRPr="005A0F33">
        <w:rPr>
          <w:lang w:val="en-CA"/>
        </w:rPr>
        <w:t xml:space="preserve">. As the </w:t>
      </w:r>
      <w:r w:rsidR="001372FF">
        <w:rPr>
          <w:lang w:val="en-CA"/>
        </w:rPr>
        <w:t>scope of</w:t>
      </w:r>
      <w:r w:rsidRPr="005A0F33">
        <w:rPr>
          <w:lang w:val="en-CA"/>
        </w:rPr>
        <w:t xml:space="preserve"> this 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Pr="005A0F33">
        <w:rPr>
          <w:lang w:val="en-CA"/>
        </w:rPr>
        <w:t>VVC</w:t>
      </w:r>
      <w:r w:rsidR="00352660" w:rsidRPr="005A0F33">
        <w:rPr>
          <w:lang w:val="en-CA"/>
        </w:rPr>
        <w:t>)</w:t>
      </w:r>
      <w:r w:rsidRPr="005A0F33">
        <w:rPr>
          <w:lang w:val="en-CA"/>
        </w:rPr>
        <w:t>,</w:t>
      </w:r>
      <w:r w:rsidR="00B44214" w:rsidRPr="005A0F33">
        <w:rPr>
          <w:lang w:val="en-CA"/>
        </w:rPr>
        <w:t xml:space="preserve"> High Efficiency Video Coding</w:t>
      </w:r>
      <w:r w:rsidRPr="005A0F33">
        <w:rPr>
          <w:lang w:val="en-CA"/>
        </w:rPr>
        <w:t xml:space="preserve"> </w:t>
      </w:r>
      <w:r w:rsidR="00B44214" w:rsidRPr="005A0F33">
        <w:rPr>
          <w:lang w:val="en-CA"/>
        </w:rPr>
        <w:t>(</w:t>
      </w:r>
      <w:r w:rsidRPr="005A0F33">
        <w:rPr>
          <w:lang w:val="en-CA"/>
        </w:rPr>
        <w:t>HEVC</w:t>
      </w:r>
      <w:r w:rsidR="00B44214" w:rsidRPr="005A0F33">
        <w:rPr>
          <w:lang w:val="en-CA"/>
        </w:rPr>
        <w:t>)</w:t>
      </w:r>
      <w:r w:rsidRPr="005A0F33">
        <w:rPr>
          <w:lang w:val="en-CA"/>
        </w:rPr>
        <w:t xml:space="preserve"> and </w:t>
      </w:r>
      <w:r w:rsidR="00B44214" w:rsidRPr="005A0F33">
        <w:rPr>
          <w:lang w:val="en-CA"/>
        </w:rPr>
        <w:t>Advanced Video Coding (</w:t>
      </w:r>
      <w:r w:rsidRPr="005A0F33">
        <w:rPr>
          <w:lang w:val="en-CA"/>
        </w:rPr>
        <w:t>AVC</w:t>
      </w:r>
      <w:r w:rsidR="00B44214" w:rsidRPr="005A0F33">
        <w:rPr>
          <w:lang w:val="en-CA"/>
        </w:rPr>
        <w:t>)</w:t>
      </w:r>
      <w:r w:rsidRPr="005A0F33">
        <w:rPr>
          <w:lang w:val="en-CA"/>
        </w:rPr>
        <w:t xml:space="preserve"> video coding standards</w:t>
      </w:r>
      <w:r w:rsidR="00BE3C84" w:rsidRPr="005A0F33">
        <w:rPr>
          <w:lang w:val="en-CA"/>
        </w:rPr>
        <w:t>, amongst others</w:t>
      </w:r>
      <w:r w:rsidRPr="005A0F33">
        <w:rPr>
          <w:lang w:val="en-CA"/>
        </w:rPr>
        <w:t>, and a decoder must 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5C0245B3" w:rsidR="009337FB" w:rsidRPr="005A0F33" w:rsidRDefault="009337FB" w:rsidP="009337FB">
      <w:pPr>
        <w:pStyle w:val="Caption"/>
        <w:jc w:val="center"/>
        <w:rPr>
          <w:i w:val="0"/>
          <w:iCs w:val="0"/>
          <w:color w:val="auto"/>
          <w:sz w:val="22"/>
          <w:szCs w:val="22"/>
          <w:lang w:val="en-CA"/>
        </w:rPr>
      </w:pPr>
      <w:bookmarkStart w:id="0"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1</w:t>
      </w:r>
      <w:r w:rsidRPr="005A0F33">
        <w:rPr>
          <w:i w:val="0"/>
          <w:iCs w:val="0"/>
          <w:color w:val="auto"/>
          <w:sz w:val="22"/>
          <w:szCs w:val="22"/>
          <w:lang w:val="en-CA"/>
        </w:rPr>
        <w:fldChar w:fldCharType="end"/>
      </w:r>
      <w:bookmarkEnd w:id="0"/>
      <w:r w:rsidRPr="005A0F33">
        <w:rPr>
          <w:i w:val="0"/>
          <w:iCs w:val="0"/>
          <w:color w:val="auto"/>
          <w:sz w:val="22"/>
          <w:szCs w:val="22"/>
          <w:lang w:val="en-CA"/>
        </w:rPr>
        <w:t>. General processing pipeline</w:t>
      </w:r>
    </w:p>
    <w:p w14:paraId="4BD1E7E0" w14:textId="7B6EEF7F" w:rsidR="009337FB" w:rsidRPr="005A0F33" w:rsidRDefault="009337FB" w:rsidP="009337FB">
      <w:pPr>
        <w:rPr>
          <w:lang w:val="en-CA"/>
        </w:rPr>
      </w:pPr>
      <w:r w:rsidRPr="005A0F33">
        <w:rPr>
          <w:lang w:val="en-CA"/>
        </w:rPr>
        <w:t>A description of different pre-processing methods can be found in clause </w:t>
      </w:r>
      <w:r w:rsidRPr="005A0F33">
        <w:rPr>
          <w:lang w:val="en-CA"/>
        </w:rPr>
        <w:fldChar w:fldCharType="begin"/>
      </w:r>
      <w:r w:rsidRPr="005A0F33">
        <w:rPr>
          <w:lang w:val="en-CA"/>
        </w:rPr>
        <w:instrText xml:space="preserve"> REF _Ref120270488 \r \h </w:instrText>
      </w:r>
      <w:r w:rsidRPr="005A0F33">
        <w:rPr>
          <w:lang w:val="en-CA"/>
        </w:rPr>
      </w:r>
      <w:r w:rsidRPr="005A0F33">
        <w:rPr>
          <w:lang w:val="en-CA"/>
        </w:rPr>
        <w:fldChar w:fldCharType="separate"/>
      </w:r>
      <w:r w:rsidR="0055607E">
        <w:rPr>
          <w:lang w:val="en-CA"/>
        </w:rPr>
        <w:t>6</w:t>
      </w:r>
      <w:r w:rsidRPr="005A0F33">
        <w:rPr>
          <w:lang w:val="en-CA"/>
        </w:rPr>
        <w:fldChar w:fldCharType="end"/>
      </w:r>
      <w:r w:rsidRPr="005A0F33">
        <w:rPr>
          <w:lang w:val="en-CA"/>
        </w:rPr>
        <w:t>. Encoder optimizations and processes are detailed in clause </w:t>
      </w:r>
      <w:r w:rsidRPr="005A0F33">
        <w:rPr>
          <w:lang w:val="en-CA"/>
        </w:rPr>
        <w:fldChar w:fldCharType="begin"/>
      </w:r>
      <w:r w:rsidRPr="005A0F33">
        <w:rPr>
          <w:lang w:val="en-CA"/>
        </w:rPr>
        <w:instrText xml:space="preserve"> REF _Ref120270523 \r \h </w:instrText>
      </w:r>
      <w:r w:rsidRPr="005A0F33">
        <w:rPr>
          <w:lang w:val="en-CA"/>
        </w:rPr>
      </w:r>
      <w:r w:rsidRPr="005A0F33">
        <w:rPr>
          <w:lang w:val="en-CA"/>
        </w:rPr>
        <w:fldChar w:fldCharType="separate"/>
      </w:r>
      <w:r w:rsidR="0055607E">
        <w:rPr>
          <w:lang w:val="en-CA"/>
        </w:rPr>
        <w:t>7</w:t>
      </w:r>
      <w:r w:rsidRPr="005A0F33">
        <w:rPr>
          <w:lang w:val="en-CA"/>
        </w:rPr>
        <w:fldChar w:fldCharType="end"/>
      </w:r>
      <w:r w:rsidRPr="005A0F33">
        <w:rPr>
          <w:lang w:val="en-CA"/>
        </w:rPr>
        <w:t xml:space="preserve"> and post-processing methods are described in clause </w:t>
      </w:r>
      <w:r w:rsidRPr="005A0F33">
        <w:rPr>
          <w:lang w:val="en-CA"/>
        </w:rPr>
        <w:fldChar w:fldCharType="begin"/>
      </w:r>
      <w:r w:rsidRPr="005A0F33">
        <w:rPr>
          <w:lang w:val="en-CA"/>
        </w:rPr>
        <w:instrText xml:space="preserve"> REF _Ref120270559 \r \h </w:instrText>
      </w:r>
      <w:r w:rsidRPr="005A0F33">
        <w:rPr>
          <w:lang w:val="en-CA"/>
        </w:rPr>
      </w:r>
      <w:r w:rsidRPr="005A0F33">
        <w:rPr>
          <w:lang w:val="en-CA"/>
        </w:rPr>
        <w:fldChar w:fldCharType="separate"/>
      </w:r>
      <w:r w:rsidR="0055607E">
        <w:rPr>
          <w:lang w:val="en-CA"/>
        </w:rPr>
        <w:t>8</w:t>
      </w:r>
      <w:r w:rsidRPr="005A0F33">
        <w:rPr>
          <w:lang w:val="en-CA"/>
        </w:rPr>
        <w:fldChar w:fldCharType="end"/>
      </w:r>
      <w:r w:rsidRPr="005A0F33">
        <w:rPr>
          <w:lang w:val="en-CA"/>
        </w:rPr>
        <w:t>. An overview of the commonly used practices for evaluating these kinds of optimizations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sidR="0055607E">
        <w:rPr>
          <w:lang w:val="en-CA"/>
        </w:rPr>
        <w:t>5</w:t>
      </w:r>
      <w:r w:rsidRPr="005A0F33">
        <w:rPr>
          <w:lang w:val="en-CA"/>
        </w:rPr>
        <w:fldChar w:fldCharType="end"/>
      </w:r>
      <w:r w:rsidRPr="005A0F33">
        <w:rPr>
          <w:lang w:val="en-CA"/>
        </w:rPr>
        <w:t>.</w:t>
      </w:r>
    </w:p>
    <w:p w14:paraId="4EB962CD" w14:textId="41BB18F1"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proofErr w:type="gramStart"/>
      <w:r w:rsidR="006A520B" w:rsidRPr="005A0F33">
        <w:rPr>
          <w:lang w:val="en-CA"/>
        </w:rPr>
        <w:t xml:space="preserve">in </w:t>
      </w:r>
      <w:r w:rsidRPr="005A0F33">
        <w:rPr>
          <w:lang w:val="en-CA"/>
        </w:rPr>
        <w:t>the area of</w:t>
      </w:r>
      <w:proofErr w:type="gramEnd"/>
      <w:r w:rsidRPr="005A0F33">
        <w:rPr>
          <w:lang w:val="en-CA"/>
        </w:rPr>
        <w:t xml:space="preserve">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w:t>
      </w:r>
      <w:r w:rsidR="006A520B" w:rsidRPr="005A0F33">
        <w:rPr>
          <w:lang w:val="en-CA"/>
        </w:rPr>
        <w:lastRenderedPageBreak/>
        <w:t>and 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41B89C5C" w:rsidR="009337FB" w:rsidRPr="005A0F33"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to 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E3E56B0" w14:textId="77777777" w:rsidR="009337FB" w:rsidRPr="005A0F33" w:rsidRDefault="009337FB" w:rsidP="009337FB">
      <w:pPr>
        <w:pStyle w:val="Heading1"/>
        <w:rPr>
          <w:lang w:val="en-CA"/>
        </w:rPr>
      </w:pPr>
      <w:bookmarkStart w:id="1" w:name="_Ref120270660"/>
      <w:r w:rsidRPr="005A0F33">
        <w:rPr>
          <w:lang w:val="en-CA"/>
        </w:rPr>
        <w:t>Evaluation methodology</w:t>
      </w:r>
      <w:bookmarkEnd w:id="1"/>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ins w:id="2" w:author="Shan Liu" w:date="2023-03-08T10:19:00Z">
        <w:r>
          <w:rPr>
            <w:noProof/>
          </w:rPr>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C6FAE12" id="_x0000_t32" coordsize="21600,21600" o:spt="32" o:oned="t" path="m,l21600,21600e" filled="f">
                  <v:path arrowok="t" fillok="f" o:connecttype="none"/>
                  <o:lock v:ext="edit" shapetype="t"/>
                </v:shapetype>
                <v:shap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ins>
      <w:ins w:id="3" w:author="Shan Liu" w:date="2023-03-08T10:17:00Z">
        <w:r>
          <w:rPr>
            <w:noProof/>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&#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ins>
      <w:r w:rsidR="009337FB" w:rsidRPr="005A0F33">
        <w:rPr>
          <w:noProof/>
          <w:lang w:val="en-CA"/>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">
                <v:rect id="Rectangle 92" o:spid="_x0000_s1040"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5001CA75" w:rsidR="009337FB" w:rsidRDefault="001372FF" w:rsidP="009337FB">
                        <w:pPr>
                          <w:spacing w:before="0"/>
                          <w:jc w:val="center"/>
                        </w:pPr>
                        <w:r>
                          <w:t>Output video</w:t>
                        </w:r>
                      </w:p>
                    </w:txbxContent>
                  </v:textbox>
                </v:rect>
                <v:shapetype id="_x0000_t202" coordsize="21600,21600" o:spt="202" path="m,l,21600r21600,l21600,xe">
                  <v:stroke joinstyle="miter"/>
                  <v:path gradientshapeok="t" o:connecttype="rect"/>
                </v:shapetype>
                <v:shape id="Text Box 96" o:spid="_x0000_s1044"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&#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&#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&#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&#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&#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" adj="-5487" strokecolor="black [3200]" strokeweight="1pt">
                  <v:stroke endarrow="block"/>
                </v:shape>
                <w10:anchorlock/>
              </v:group>
            </w:pict>
          </mc:Fallback>
        </mc:AlternateContent>
      </w:r>
    </w:p>
    <w:p w14:paraId="1712E994" w14:textId="77777777" w:rsidR="00B00BA8" w:rsidRDefault="00B00BA8" w:rsidP="009337FB">
      <w:pPr>
        <w:pStyle w:val="Caption"/>
        <w:jc w:val="center"/>
        <w:rPr>
          <w:ins w:id="4" w:author="Shan Liu" w:date="2023-03-08T10:20:00Z"/>
          <w:i w:val="0"/>
          <w:iCs w:val="0"/>
          <w:color w:val="auto"/>
          <w:sz w:val="22"/>
          <w:szCs w:val="22"/>
          <w:lang w:val="en-CA"/>
        </w:rPr>
      </w:pPr>
      <w:bookmarkStart w:id="5" w:name="_Ref120098174"/>
    </w:p>
    <w:p w14:paraId="6DBF1247" w14:textId="35E51A86" w:rsidR="009337FB" w:rsidRPr="005A0F33" w:rsidRDefault="009337FB" w:rsidP="009337FB">
      <w:pPr>
        <w:pStyle w:val="Caption"/>
        <w:jc w:val="center"/>
        <w:rPr>
          <w:szCs w:val="22"/>
          <w:lang w:val="en-CA"/>
        </w:rPr>
      </w:pPr>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2</w:t>
      </w:r>
      <w:r w:rsidRPr="005A0F33">
        <w:rPr>
          <w:i w:val="0"/>
          <w:iCs w:val="0"/>
          <w:color w:val="auto"/>
          <w:sz w:val="22"/>
          <w:szCs w:val="22"/>
          <w:lang w:val="en-CA"/>
        </w:rPr>
        <w:fldChar w:fldCharType="end"/>
      </w:r>
      <w:bookmarkEnd w:id="5"/>
      <w:r w:rsidRPr="005A0F33">
        <w:rPr>
          <w:i w:val="0"/>
          <w:iCs w:val="0"/>
          <w:color w:val="auto"/>
          <w:sz w:val="22"/>
          <w:szCs w:val="22"/>
          <w:lang w:val="en-CA"/>
        </w:rPr>
        <w:t>. Measurement points used to evaluate technologies</w:t>
      </w:r>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ListParagraph"/>
        <w:numPr>
          <w:ilvl w:val="0"/>
          <w:numId w:val="13"/>
        </w:numPr>
        <w:rPr>
          <w:lang w:val="en-CA"/>
        </w:rPr>
      </w:pPr>
      <w:proofErr w:type="spellStart"/>
      <w:r w:rsidRPr="005A0F33">
        <w:rPr>
          <w:lang w:val="en-CA"/>
        </w:rPr>
        <w:lastRenderedPageBreak/>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Heading1"/>
        <w:rPr>
          <w:lang w:val="en-CA"/>
        </w:rPr>
      </w:pPr>
      <w:bookmarkStart w:id="6" w:name="_Ref120270488"/>
      <w:r w:rsidRPr="005A0F33">
        <w:rPr>
          <w:lang w:val="en-CA"/>
        </w:rPr>
        <w:t>Pre-processing technologies</w:t>
      </w:r>
      <w:bookmarkEnd w:id="6"/>
    </w:p>
    <w:p w14:paraId="4E493150" w14:textId="62D8CDD3" w:rsidR="00285334" w:rsidRPr="005A0F33" w:rsidRDefault="00B2459E" w:rsidP="001A0F9C">
      <w:pPr>
        <w:rPr>
          <w:lang w:val="en-CA"/>
        </w:rPr>
      </w:pPr>
      <w:r w:rsidRPr="005A0F33">
        <w:rPr>
          <w:lang w:val="en-CA"/>
        </w:rPr>
        <w:t>There are various technologies that can be applied to the input video</w:t>
      </w:r>
      <w:r w:rsidR="00285334" w:rsidRPr="005A0F33">
        <w:rPr>
          <w:lang w:val="en-CA"/>
        </w:rPr>
        <w:t>.</w:t>
      </w:r>
      <w:r w:rsidR="00067396" w:rsidRPr="005A0F33">
        <w:rPr>
          <w:lang w:val="en-CA"/>
        </w:rPr>
        <w:t xml:space="preserve"> While some technologies alter the source,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7" w:name="_Ref121133807"/>
      <w:r w:rsidRPr="005A0F33">
        <w:rPr>
          <w:lang w:val="en-CA"/>
        </w:rPr>
        <w:t>Region of Interest-based methods</w:t>
      </w:r>
      <w:bookmarkEnd w:id="7"/>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5"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">
                <v:rect id="Rectangle 42" o:spid="_x0000_s1056"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7"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8"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59"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0"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1"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2"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3"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4"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5"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16908364" w:rsidR="009337FB" w:rsidRPr="005A0F33" w:rsidRDefault="009337FB" w:rsidP="009337FB">
      <w:pPr>
        <w:pStyle w:val="Caption"/>
        <w:jc w:val="center"/>
        <w:rPr>
          <w:szCs w:val="22"/>
          <w:lang w:val="en-CA"/>
        </w:rPr>
      </w:pPr>
      <w:bookmarkStart w:id="8"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3</w:t>
      </w:r>
      <w:r w:rsidRPr="005A0F33">
        <w:rPr>
          <w:i w:val="0"/>
          <w:iCs w:val="0"/>
          <w:color w:val="auto"/>
          <w:sz w:val="22"/>
          <w:szCs w:val="22"/>
          <w:lang w:val="en-CA"/>
        </w:rPr>
        <w:fldChar w:fldCharType="end"/>
      </w:r>
      <w:bookmarkEnd w:id="8"/>
      <w:r w:rsidRPr="005A0F33">
        <w:rPr>
          <w:i w:val="0"/>
          <w:iCs w:val="0"/>
          <w:color w:val="auto"/>
          <w:sz w:val="22"/>
          <w:szCs w:val="22"/>
          <w:lang w:val="en-CA"/>
        </w:rPr>
        <w:t>. Pipeline for RoI-based systems</w:t>
      </w:r>
    </w:p>
    <w:p w14:paraId="1C3DABB0" w14:textId="10A6CCB8"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frame. </w:t>
      </w:r>
      <w:r w:rsidR="00104B49" w:rsidRPr="005A0F33">
        <w:rPr>
          <w:lang w:val="en-CA"/>
        </w:rPr>
        <w:t xml:space="preserve">This list </w:t>
      </w:r>
      <w:r w:rsidR="00A65682" w:rsidRPr="005A0F33">
        <w:rPr>
          <w:lang w:val="en-CA"/>
        </w:rPr>
        <w:t xml:space="preserve">can then be used by the encoder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CF76F1" w:rsidRPr="005A0F33">
        <w:rPr>
          <w:lang w:val="en-CA"/>
        </w:rPr>
        <w:t>8.1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2A5C56FB" w14:textId="26DCC40D" w:rsidR="00824E76" w:rsidRPr="005A0F33" w:rsidRDefault="00734065" w:rsidP="009337FB">
      <w:pPr>
        <w:rPr>
          <w:lang w:val="en-CA"/>
        </w:rPr>
      </w:pPr>
      <w:r w:rsidRPr="005A0F33">
        <w:rPr>
          <w:lang w:val="en-CA"/>
        </w:rPr>
        <w:lastRenderedPageBreak/>
        <w:t xml:space="preserve">In other RoI-based methods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942CC" w:rsidRPr="005A0F33">
        <w:rPr>
          <w:lang w:val="en-CA"/>
        </w:rPr>
        <w:t>, 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 Exemplar methods of processing foreground and background differently are given below</w:t>
      </w:r>
      <w:r w:rsidR="00D55287" w:rsidRPr="005A0F33">
        <w:rPr>
          <w:lang w:val="en-CA"/>
        </w:rPr>
        <w:t>.</w:t>
      </w:r>
    </w:p>
    <w:p w14:paraId="4E918A8E" w14:textId="7E59ECA1" w:rsidR="00F6544D" w:rsidRPr="005A0F33" w:rsidRDefault="00F6544D" w:rsidP="005A0F33">
      <w:pPr>
        <w:pStyle w:val="Heading2"/>
        <w:rPr>
          <w:lang w:val="en-CA"/>
        </w:rPr>
      </w:pPr>
      <w:r w:rsidRPr="005A0F33">
        <w:rPr>
          <w:lang w:val="en-CA"/>
        </w:rPr>
        <w:t>Pre-</w:t>
      </w:r>
      <w:r w:rsidRPr="005A0F33">
        <w:rPr>
          <w:lang w:val="en-CA" w:eastAsia="zh-CN"/>
        </w:rPr>
        <w:t>pr</w:t>
      </w:r>
      <w:r w:rsidR="00E439E4" w:rsidRPr="005A0F33">
        <w:rPr>
          <w:lang w:val="en-CA" w:eastAsia="zh-CN"/>
        </w:rPr>
        <w:t>o</w:t>
      </w:r>
      <w:r w:rsidRPr="005A0F33">
        <w:rPr>
          <w:lang w:val="en-CA" w:eastAsia="zh-CN"/>
        </w:rPr>
        <w:t>cessing methods of foreground and background</w:t>
      </w:r>
      <w:r w:rsidRPr="005A0F33">
        <w:rPr>
          <w:lang w:val="en-CA"/>
        </w:rPr>
        <w:t xml:space="preserve"> </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E09EF7E" w14:textId="26B6B535" w:rsidR="00F6544D" w:rsidRPr="005A0F33" w:rsidRDefault="00F6544D" w:rsidP="009337FB">
      <w:pPr>
        <w:rPr>
          <w:lang w:val="en-CA"/>
        </w:rPr>
      </w:pPr>
      <w:r w:rsidRPr="005A0F33">
        <w:rPr>
          <w:lang w:val="en-CA" w:eastAsia="zh-CN"/>
        </w:rPr>
        <w:t xml:space="preserve">During pre-analysis stage,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p>
    <w:p w14:paraId="508AB26D" w14:textId="66A86CDD" w:rsidR="004F0A75" w:rsidRPr="005A0F33" w:rsidRDefault="004F0A75" w:rsidP="004F0A75">
      <w:pPr>
        <w:pStyle w:val="Heading2"/>
        <w:rPr>
          <w:lang w:val="en-CA"/>
        </w:rPr>
      </w:pPr>
      <w:r w:rsidRPr="005A0F33">
        <w:rPr>
          <w:lang w:val="en-CA"/>
        </w:rPr>
        <w:t>Temporal subsampling</w:t>
      </w:r>
    </w:p>
    <w:p w14:paraId="66653DDD" w14:textId="00A7FC86"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w:t>
      </w:r>
      <w:proofErr w:type="spellStart"/>
      <w:r w:rsidR="00AE078B" w:rsidRPr="005A0F33">
        <w:rPr>
          <w:lang w:val="en-CA"/>
        </w:rPr>
        <w:t>upsamples</w:t>
      </w:r>
      <w:proofErr w:type="spellEnd"/>
      <w:r w:rsidR="00AE078B" w:rsidRPr="005A0F33">
        <w:rPr>
          <w:lang w:val="en-CA"/>
        </w:rPr>
        <w:t xml:space="preserve">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166599C6" w:rsidR="002A122E" w:rsidRPr="005A0F33"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if the input video is captured by infrared sensor as thermal images, different spatial subsampling methods can be applied.</w:t>
      </w:r>
    </w:p>
    <w:p w14:paraId="745D0E4F" w14:textId="6915425A" w:rsidR="009337FB" w:rsidRPr="005A0F33" w:rsidRDefault="009337FB" w:rsidP="009337FB">
      <w:pPr>
        <w:pStyle w:val="Heading1"/>
        <w:rPr>
          <w:lang w:val="en-CA"/>
        </w:rPr>
      </w:pPr>
      <w:bookmarkStart w:id="9" w:name="_Ref120270523"/>
      <w:r w:rsidRPr="005A0F33">
        <w:rPr>
          <w:lang w:val="en-CA"/>
        </w:rPr>
        <w:t>Encoding technologies</w:t>
      </w:r>
      <w:bookmarkEnd w:id="9"/>
    </w:p>
    <w:p w14:paraId="6F9F74B9" w14:textId="4EC81331"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 the distribution of bits on either a frame-level or</w:t>
      </w:r>
      <w:r w:rsidR="000E6C9C" w:rsidRPr="005A0F33">
        <w:rPr>
          <w:lang w:val="en-CA"/>
        </w:rPr>
        <w:t xml:space="preserve"> a </w:t>
      </w:r>
      <w:r w:rsidR="009B1ACC" w:rsidRPr="005A0F33">
        <w:rPr>
          <w:lang w:val="en-CA"/>
        </w:rPr>
        <w:t>sequence-level.</w:t>
      </w:r>
    </w:p>
    <w:p w14:paraId="6C95145E" w14:textId="4D5BDD33" w:rsidR="0055682A" w:rsidRPr="005A0F33" w:rsidRDefault="0055682A" w:rsidP="00774146">
      <w:pPr>
        <w:pStyle w:val="Heading2"/>
        <w:rPr>
          <w:lang w:val="en-CA"/>
        </w:rPr>
      </w:pPr>
      <w:bookmarkStart w:id="10" w:name="_Ref121131576"/>
      <w:r w:rsidRPr="005A0F33">
        <w:rPr>
          <w:lang w:val="en-CA"/>
        </w:rPr>
        <w:t>Q</w:t>
      </w:r>
      <w:r w:rsidR="00AF137E" w:rsidRPr="005A0F33">
        <w:rPr>
          <w:lang w:val="en-CA"/>
        </w:rPr>
        <w:t xml:space="preserve">uantization </w:t>
      </w:r>
      <w:r w:rsidRPr="005A0F33">
        <w:rPr>
          <w:lang w:val="en-CA"/>
        </w:rPr>
        <w:t>P</w:t>
      </w:r>
      <w:r w:rsidR="00AF137E" w:rsidRPr="005A0F33">
        <w:rPr>
          <w:lang w:val="en-CA"/>
        </w:rPr>
        <w:t>arameter</w:t>
      </w:r>
      <w:r w:rsidRPr="005A0F33">
        <w:rPr>
          <w:lang w:val="en-CA"/>
        </w:rPr>
        <w:t xml:space="preserve"> </w:t>
      </w:r>
      <w:r w:rsidR="008811B7" w:rsidRPr="005A0F33">
        <w:rPr>
          <w:lang w:val="en-CA"/>
        </w:rPr>
        <w:t xml:space="preserve">adaption for </w:t>
      </w:r>
      <w:r w:rsidR="006079A8" w:rsidRPr="005A0F33">
        <w:rPr>
          <w:lang w:val="en-CA"/>
        </w:rPr>
        <w:t>Region of Interest coding</w:t>
      </w:r>
      <w:bookmarkEnd w:id="10"/>
    </w:p>
    <w:p w14:paraId="1E207E3C" w14:textId="3AF7DBF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AC7358" w:rsidRPr="005A0F33">
        <w:rPr>
          <w:lang w:val="en-CA"/>
        </w:rPr>
        <w:t>on a sub-frame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252F2AE9" w:rsidR="009E0912" w:rsidRPr="005A0F33" w:rsidRDefault="004509FA" w:rsidP="00774146">
      <w:pPr>
        <w:rPr>
          <w:lang w:val="en-CA"/>
        </w:rPr>
      </w:pPr>
      <w:r w:rsidRPr="005A0F33">
        <w:rPr>
          <w:lang w:val="en-CA"/>
        </w:rPr>
        <w:t xml:space="preserve">The decision on where to change the QP by how much 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 xml:space="preserve">external analyzer such as described in </w:t>
      </w:r>
      <w:r w:rsidR="00896575" w:rsidRPr="005A0F33">
        <w:rPr>
          <w:lang w:val="en-CA"/>
        </w:rPr>
        <w:lastRenderedPageBreak/>
        <w:t>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896575" w:rsidRPr="005A0F33">
        <w:rPr>
          <w:lang w:val="en-CA"/>
        </w:rPr>
        <w:t>7.1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7777777" w:rsidR="00CE34E1" w:rsidRPr="005A0F33" w:rsidRDefault="00CE34E1" w:rsidP="00CE34E1">
      <w:pPr>
        <w:rPr>
          <w:lang w:val="en-CA"/>
        </w:rPr>
      </w:pPr>
      <w:r w:rsidRPr="005A0F33">
        <w:rPr>
          <w:lang w:val="en-CA"/>
        </w:rPr>
        <w:t>One option is to use the base QP of the frame for areas that contain objects, i.e., foreground areas, and increase the QP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QPs. As it is generally easier to detect larger objects, reducing the bit rate for large objects usually does not reduce the performance of the machine consumption task.</w:t>
      </w:r>
    </w:p>
    <w:p w14:paraId="0E6F26FB" w14:textId="78AAA820"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w:t>
      </w:r>
      <w:proofErr w:type="gramStart"/>
      <w:r w:rsidR="00CE34E1" w:rsidRPr="005A0F33">
        <w:rPr>
          <w:lang w:val="en-CA"/>
        </w:rPr>
        <w:t>take into account</w:t>
      </w:r>
      <w:proofErr w:type="gramEnd"/>
      <w:r w:rsidR="00CE34E1" w:rsidRPr="005A0F33">
        <w:rPr>
          <w:lang w:val="en-CA"/>
        </w:rPr>
        <w:t xml:space="preserve">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77777777" w:rsidR="009337FB" w:rsidRPr="005A0F33" w:rsidRDefault="009337FB" w:rsidP="009337FB">
      <w:pPr>
        <w:pStyle w:val="Heading2"/>
        <w:rPr>
          <w:lang w:val="en-CA"/>
        </w:rPr>
      </w:pPr>
      <w:r w:rsidRPr="005A0F33">
        <w:rPr>
          <w:lang w:val="en-CA"/>
        </w:rPr>
        <w:t>Quantization step changes for temporal layers</w:t>
      </w:r>
    </w:p>
    <w:p w14:paraId="2311E641" w14:textId="19DD98BF" w:rsidR="009337FB" w:rsidRPr="005A0F33" w:rsidRDefault="009337FB" w:rsidP="009337FB">
      <w:pPr>
        <w:rPr>
          <w:lang w:val="en-CA"/>
        </w:rPr>
      </w:pPr>
      <w:r w:rsidRPr="005A0F33">
        <w:rPr>
          <w:lang w:val="en-CA"/>
        </w:rPr>
        <w:t>Commonly used encoder configurations place different frames 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frames the encoder can create predictions for the current frame. One aspect of these hierarchical structures is that frames cannot be referenced by other frames on a higher temporal layer. This way not every decoded picture needs to be stored in the decoded picture buffer. Another aspect of the hierarchical structure is that frames on higher temporal layers can be encoded with higher QPs,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p>
    <w:p w14:paraId="5EA02D90" w14:textId="77777777" w:rsidR="005302FE" w:rsidRPr="005A0F33" w:rsidRDefault="00397516" w:rsidP="00D2706B">
      <w:pPr>
        <w:keepNext/>
        <w:rPr>
          <w:lang w:val="en-CA"/>
        </w:rPr>
      </w:pPr>
      <w:r w:rsidRPr="005A0F33">
        <w:rPr>
          <w:noProof/>
          <w:lang w:val="en-CA"/>
        </w:rPr>
        <w:drawing>
          <wp:inline distT="0" distB="0" distL="0" distR="0" wp14:anchorId="7A9E0119" wp14:editId="60AABE83">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07AE47C4" w:rsidR="00397516" w:rsidRPr="005A0F33" w:rsidRDefault="005302FE" w:rsidP="00D2706B">
      <w:pPr>
        <w:pStyle w:val="Caption"/>
        <w:jc w:val="center"/>
        <w:rPr>
          <w:lang w:val="en-CA"/>
        </w:rPr>
      </w:pPr>
      <w:bookmarkStart w:id="11"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Pr="005A0F33">
        <w:rPr>
          <w:i w:val="0"/>
          <w:iCs w:val="0"/>
          <w:color w:val="auto"/>
          <w:sz w:val="22"/>
          <w:szCs w:val="22"/>
          <w:lang w:val="en-CA"/>
        </w:rPr>
        <w:t>4</w:t>
      </w:r>
      <w:r w:rsidRPr="005A0F33">
        <w:rPr>
          <w:i w:val="0"/>
          <w:iCs w:val="0"/>
          <w:color w:val="auto"/>
          <w:sz w:val="22"/>
          <w:szCs w:val="22"/>
          <w:lang w:val="en-CA"/>
        </w:rPr>
        <w:fldChar w:fldCharType="end"/>
      </w:r>
      <w:bookmarkEnd w:id="11"/>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bitstream with a total length of 3</w:t>
      </w:r>
      <w:r w:rsidR="00302904" w:rsidRPr="005A0F33">
        <w:rPr>
          <w:i w:val="0"/>
          <w:iCs w:val="0"/>
          <w:color w:val="auto"/>
          <w:sz w:val="22"/>
          <w:szCs w:val="22"/>
          <w:lang w:val="en-CA"/>
        </w:rPr>
        <w:t>3</w:t>
      </w:r>
      <w:r w:rsidRPr="005A0F33">
        <w:rPr>
          <w:i w:val="0"/>
          <w:iCs w:val="0"/>
          <w:color w:val="auto"/>
          <w:sz w:val="22"/>
          <w:szCs w:val="22"/>
          <w:lang w:val="en-CA"/>
        </w:rPr>
        <w:t xml:space="preserve"> </w:t>
      </w:r>
      <w:r w:rsidR="00415318" w:rsidRPr="005A0F33">
        <w:rPr>
          <w:i w:val="0"/>
          <w:iCs w:val="0"/>
          <w:color w:val="auto"/>
          <w:sz w:val="22"/>
          <w:szCs w:val="22"/>
          <w:lang w:val="en-CA"/>
        </w:rPr>
        <w:t>frames</w:t>
      </w:r>
      <w:r w:rsidRPr="005A0F33">
        <w:rPr>
          <w:i w:val="0"/>
          <w:iCs w:val="0"/>
          <w:color w:val="auto"/>
          <w:sz w:val="22"/>
          <w:szCs w:val="22"/>
          <w:lang w:val="en-CA"/>
        </w:rPr>
        <w:t>. The display order is left-to-right, and the numbers specifies the order of the coded pictures in the bitstream</w:t>
      </w:r>
      <w:r w:rsidR="00E45870" w:rsidRPr="005A0F33">
        <w:rPr>
          <w:i w:val="0"/>
          <w:iCs w:val="0"/>
          <w:color w:val="auto"/>
          <w:sz w:val="22"/>
          <w:szCs w:val="22"/>
          <w:lang w:val="en-CA"/>
        </w:rPr>
        <w:t>.</w:t>
      </w:r>
    </w:p>
    <w:p w14:paraId="00BB0D68" w14:textId="558D43D6" w:rsidR="009337FB" w:rsidRDefault="009337FB" w:rsidP="009337FB">
      <w:pPr>
        <w:rPr>
          <w:ins w:id="12" w:author="Jie Chen" w:date="2023-03-01T15:57:00Z"/>
          <w:lang w:val="en-CA"/>
        </w:rPr>
      </w:pPr>
      <w:r w:rsidRPr="005A0F33">
        <w:rPr>
          <w:lang w:val="en-CA"/>
        </w:rPr>
        <w:t>This hierarchy of frames can be exploited by encoding frames on higher temporal layers using higher QPs,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 for frames on higher temporal layers more. Due to the motion compensation included in video coding standards not many bits are needed to compress frames on high temporal layers while still being able to reconstruct high quality B</w:t>
      </w:r>
      <w:r w:rsidRPr="005A0F33">
        <w:rPr>
          <w:lang w:val="en-CA"/>
        </w:rPr>
        <w:noBreakHyphen/>
        <w:t xml:space="preserve">frames. </w:t>
      </w:r>
    </w:p>
    <w:p w14:paraId="02ACD20E" w14:textId="707989B5" w:rsidR="009337FB" w:rsidRPr="005A0F33" w:rsidRDefault="009337FB" w:rsidP="009337FB">
      <w:pPr>
        <w:pStyle w:val="Heading1"/>
        <w:rPr>
          <w:lang w:val="en-CA"/>
        </w:rPr>
      </w:pPr>
      <w:bookmarkStart w:id="13" w:name="_Ref120270559"/>
      <w:r w:rsidRPr="005A0F33">
        <w:rPr>
          <w:lang w:val="en-CA"/>
        </w:rPr>
        <w:lastRenderedPageBreak/>
        <w:t>Post-processing technologies</w:t>
      </w:r>
      <w:bookmarkEnd w:id="13"/>
    </w:p>
    <w:p w14:paraId="01A4D586" w14:textId="5D4F85AD" w:rsidR="00937EC7" w:rsidRPr="005A0F33" w:rsidRDefault="00937EC7" w:rsidP="005550AF">
      <w:pPr>
        <w:rPr>
          <w:lang w:val="en-CA"/>
        </w:rPr>
      </w:pPr>
      <w:r w:rsidRPr="005A0F33">
        <w:rPr>
          <w:lang w:val="en-CA"/>
        </w:rPr>
        <w:t xml:space="preserve">There are various technologies that can be applied on the decoded video to make the </w:t>
      </w:r>
      <w:r w:rsidR="00C44D7B" w:rsidRPr="005A0F33">
        <w:rPr>
          <w:lang w:val="en-CA"/>
        </w:rPr>
        <w:t xml:space="preserve">post-processed video more suitable and better performing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4DD0CBB7"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reconstruction can for example be performed using </w:t>
      </w:r>
      <w:r w:rsidR="001E4E1B" w:rsidRPr="005A0F33">
        <w:rPr>
          <w:lang w:val="en-CA"/>
        </w:rPr>
        <w:t>interpolation filters or neural networks specifically 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285AF490" w14:textId="29FF439F" w:rsidR="00D623B5" w:rsidRPr="005A0F33" w:rsidRDefault="00D623B5" w:rsidP="00D623B5">
      <w:pPr>
        <w:rPr>
          <w:lang w:val="en-CA"/>
        </w:rPr>
      </w:pPr>
      <w:r w:rsidRPr="005A0F33">
        <w:rPr>
          <w:lang w:val="en-CA"/>
        </w:rPr>
        <w:t>Spatial resampling</w:t>
      </w:r>
      <w:r w:rsidR="00CA10DC" w:rsidRPr="005A0F33">
        <w:rPr>
          <w:lang w:val="en-CA"/>
        </w:rPr>
        <w:t xml:space="preserve"> can for example be performed using </w:t>
      </w:r>
      <w:r w:rsidR="00C71B9A">
        <w:rPr>
          <w:lang w:val="en-CA"/>
        </w:rPr>
        <w:t>conventional</w:t>
      </w:r>
      <w:r w:rsidR="00BD371B" w:rsidRPr="005A0F33">
        <w:rPr>
          <w:lang w:val="en-CA"/>
        </w:rPr>
        <w:t xml:space="preserve"> filters</w:t>
      </w:r>
      <w:r w:rsidR="00C71B9A">
        <w:rPr>
          <w:lang w:val="en-CA"/>
        </w:rPr>
        <w:t xml:space="preserve"> (e.g., VVC interpolation filter, VVC reference picture resampling filter)</w:t>
      </w:r>
      <w:r w:rsidR="00BD371B" w:rsidRPr="005A0F33">
        <w:rPr>
          <w:lang w:val="en-CA"/>
        </w:rPr>
        <w:t xml:space="preserve"> or neural networks specifically trained for this purpose.</w:t>
      </w:r>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14"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3" w:history="1">
        <w:r w:rsidRPr="005A0F33">
          <w:rPr>
            <w:rStyle w:val="Hyperlink"/>
            <w:szCs w:val="22"/>
            <w:lang w:val="en-CA"/>
          </w:rPr>
          <w:t>https://www.itu.int/wftp3/av-arch/video-site/</w:t>
        </w:r>
      </w:hyperlink>
      <w:r w:rsidRPr="005A0F33">
        <w:rPr>
          <w:szCs w:val="22"/>
          <w:lang w:val="en-CA"/>
        </w:rPr>
        <w:t>).</w:t>
      </w:r>
      <w:bookmarkEnd w:id="14"/>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5" w:name="_Ref120100303"/>
      <w:bookmarkStart w:id="16" w:name="_Ref120268924"/>
      <w:r w:rsidRPr="005A0F33">
        <w:rPr>
          <w:szCs w:val="22"/>
          <w:lang w:val="en-CA"/>
        </w:rPr>
        <w:t>ITU-T SG 16 WP 3 and ISO/IEC JTC 1/SC 29/WG 5, “Working practices using objective metrics for evaluation of video coding efficiency experiments,” ITU-T HSTP-VID-WPOM | ISO/IEC TR 23002-8:2021</w:t>
      </w:r>
      <w:bookmarkEnd w:id="15"/>
      <w:r w:rsidRPr="005A0F33">
        <w:rPr>
          <w:szCs w:val="22"/>
          <w:lang w:val="en-CA"/>
        </w:rPr>
        <w:t>.</w:t>
      </w:r>
      <w:bookmarkEnd w:id="16"/>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4" w:history="1">
        <w:r w:rsidRPr="005A0F33">
          <w:rPr>
            <w:rStyle w:val="Hyperlink"/>
            <w:bCs/>
            <w:lang w:val="en-CA"/>
          </w:rPr>
          <w:t>https://jvet-experts.org/</w:t>
        </w:r>
      </w:hyperlink>
      <w:r w:rsidRPr="005A0F33">
        <w:rPr>
          <w:bCs/>
          <w:lang w:val="en-CA"/>
        </w:rPr>
        <w:t>)</w:t>
      </w:r>
      <w:r w:rsidRPr="005A0F33">
        <w:rPr>
          <w:szCs w:val="22"/>
          <w:lang w:val="en-CA"/>
        </w:rPr>
        <w:t>.</w:t>
      </w:r>
      <w:bookmarkEnd w:id="17"/>
    </w:p>
    <w:p w14:paraId="5AA49B73" w14:textId="04D937A5"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8"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AC</w:t>
      </w:r>
      <w:r w:rsidR="004800B3" w:rsidRPr="00377D61">
        <w:rPr>
          <w:szCs w:val="22"/>
          <w:lang w:val="en-CA"/>
        </w:rPr>
        <w:t>2031</w:t>
      </w:r>
      <w:r w:rsidRPr="005A0F33">
        <w:rPr>
          <w:szCs w:val="22"/>
          <w:lang w:val="en-CA"/>
        </w:rPr>
        <w:t xml:space="preserve">, 29th JVET meeting, by teleconference, January 2023 </w:t>
      </w:r>
      <w:r w:rsidRPr="005A0F33">
        <w:rPr>
          <w:bCs/>
          <w:lang w:val="en-CA"/>
        </w:rPr>
        <w:t xml:space="preserve">(available online at </w:t>
      </w:r>
      <w:hyperlink r:id="rId15" w:history="1">
        <w:r w:rsidRPr="005A0F33">
          <w:rPr>
            <w:rStyle w:val="Hyperlink"/>
            <w:bCs/>
            <w:lang w:val="en-CA"/>
          </w:rPr>
          <w:t>https://jvet-experts.org/</w:t>
        </w:r>
      </w:hyperlink>
      <w:r w:rsidRPr="005A0F33">
        <w:rPr>
          <w:bCs/>
          <w:lang w:val="en-CA"/>
        </w:rPr>
        <w:t>)</w:t>
      </w:r>
      <w:r w:rsidRPr="005A0F33">
        <w:rPr>
          <w:szCs w:val="22"/>
          <w:lang w:val="en-CA"/>
        </w:rPr>
        <w:t>.</w:t>
      </w:r>
      <w:bookmarkEnd w:id="18"/>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9" w:name="_Ref120272682"/>
      <w:r w:rsidRPr="005A0F33">
        <w:rPr>
          <w:szCs w:val="22"/>
          <w:lang w:val="en-CA"/>
        </w:rPr>
        <w:t xml:space="preserve">ISO/IEC JTC 1/SC 29/WG 2, “Call for Evidence for Video Coding for Machines,” MPEG Technical Requirements output document w20126, 133rd MPEG meeting, January 2021 (available online at </w:t>
      </w:r>
      <w:hyperlink r:id="rId16" w:history="1">
        <w:r w:rsidRPr="005A0F33">
          <w:rPr>
            <w:rStyle w:val="Hyperlink"/>
            <w:szCs w:val="22"/>
            <w:lang w:val="en-CA"/>
          </w:rPr>
          <w:t>https://www.mpeg.org/structure/technical-requirements/</w:t>
        </w:r>
      </w:hyperlink>
      <w:r w:rsidRPr="005A0F33">
        <w:rPr>
          <w:szCs w:val="22"/>
          <w:lang w:val="en-CA"/>
        </w:rPr>
        <w:t>)</w:t>
      </w:r>
      <w:bookmarkEnd w:id="19"/>
    </w:p>
    <w:p w14:paraId="46664A55"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20"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17" w:history="1">
        <w:r w:rsidRPr="005A0F33">
          <w:rPr>
            <w:rStyle w:val="Hyperlink"/>
            <w:szCs w:val="22"/>
            <w:lang w:val="en-CA"/>
          </w:rPr>
          <w:t>https://www.mpeg.org/structure/technical-requirements/</w:t>
        </w:r>
      </w:hyperlink>
      <w:r w:rsidRPr="005A0F33">
        <w:rPr>
          <w:szCs w:val="22"/>
          <w:lang w:val="en-CA"/>
        </w:rPr>
        <w:t>)</w:t>
      </w:r>
      <w:bookmarkEnd w:id="20"/>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17A40" w14:textId="77777777" w:rsidR="005D24C9" w:rsidRDefault="005D24C9">
      <w:r>
        <w:separator/>
      </w:r>
    </w:p>
  </w:endnote>
  <w:endnote w:type="continuationSeparator" w:id="0">
    <w:p w14:paraId="409328AF" w14:textId="77777777" w:rsidR="005D24C9" w:rsidRDefault="005D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4948BE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291A">
      <w:rPr>
        <w:rStyle w:val="PageNumber"/>
        <w:noProof/>
      </w:rPr>
      <w:t>2023-03-16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02211" w14:textId="77777777" w:rsidR="005D24C9" w:rsidRDefault="005D24C9">
      <w:r>
        <w:separator/>
      </w:r>
    </w:p>
  </w:footnote>
  <w:footnote w:type="continuationSeparator" w:id="0">
    <w:p w14:paraId="67735E02" w14:textId="77777777" w:rsidR="005D24C9" w:rsidRDefault="005D2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40065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517234">
    <w:abstractNumId w:val="12"/>
  </w:num>
  <w:num w:numId="3" w16cid:durableId="1956207853">
    <w:abstractNumId w:val="9"/>
  </w:num>
  <w:num w:numId="4" w16cid:durableId="438723285">
    <w:abstractNumId w:val="7"/>
  </w:num>
  <w:num w:numId="5" w16cid:durableId="1688869449">
    <w:abstractNumId w:val="8"/>
  </w:num>
  <w:num w:numId="6" w16cid:durableId="601883047">
    <w:abstractNumId w:val="4"/>
  </w:num>
  <w:num w:numId="7" w16cid:durableId="1864902825">
    <w:abstractNumId w:val="6"/>
  </w:num>
  <w:num w:numId="8" w16cid:durableId="1683778419">
    <w:abstractNumId w:val="4"/>
  </w:num>
  <w:num w:numId="9" w16cid:durableId="1601139628">
    <w:abstractNumId w:val="1"/>
  </w:num>
  <w:num w:numId="10" w16cid:durableId="1056902433">
    <w:abstractNumId w:val="3"/>
  </w:num>
  <w:num w:numId="11" w16cid:durableId="291834092">
    <w:abstractNumId w:val="2"/>
  </w:num>
  <w:num w:numId="12" w16cid:durableId="1174806230">
    <w:abstractNumId w:val="10"/>
  </w:num>
  <w:num w:numId="13" w16cid:durableId="1101802276">
    <w:abstractNumId w:val="5"/>
  </w:num>
  <w:num w:numId="14" w16cid:durableId="776800149">
    <w:abstractNumId w:val="11"/>
  </w:num>
  <w:num w:numId="15" w16cid:durableId="337346213">
    <w:abstractNumId w:val="4"/>
    <w:lvlOverride w:ilvl="0">
      <w:startOverride w:val="3"/>
    </w:lvlOverride>
    <w:lvlOverride w:ilvl="1">
      <w:startOverride w:val="1"/>
    </w:lvlOverride>
  </w:num>
  <w:num w:numId="16" w16cid:durableId="977763997">
    <w:abstractNumId w:val="4"/>
  </w:num>
  <w:num w:numId="17" w16cid:durableId="641497712">
    <w:abstractNumId w:val="4"/>
  </w:num>
  <w:num w:numId="18" w16cid:durableId="532690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Liu">
    <w15:presenceInfo w15:providerId="Windows Live" w15:userId="8b5ad3e8acceadc9"/>
  </w15:person>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308A3"/>
    <w:rsid w:val="0004543A"/>
    <w:rsid w:val="000458BC"/>
    <w:rsid w:val="00045C41"/>
    <w:rsid w:val="00046C03"/>
    <w:rsid w:val="00057B1E"/>
    <w:rsid w:val="00061052"/>
    <w:rsid w:val="00065039"/>
    <w:rsid w:val="00067396"/>
    <w:rsid w:val="00071D44"/>
    <w:rsid w:val="0007614F"/>
    <w:rsid w:val="00081398"/>
    <w:rsid w:val="00084393"/>
    <w:rsid w:val="000865E1"/>
    <w:rsid w:val="0009291A"/>
    <w:rsid w:val="00092AF4"/>
    <w:rsid w:val="00094479"/>
    <w:rsid w:val="000962AC"/>
    <w:rsid w:val="000B0C0F"/>
    <w:rsid w:val="000B1C6B"/>
    <w:rsid w:val="000B4142"/>
    <w:rsid w:val="000B4FF9"/>
    <w:rsid w:val="000B7E7E"/>
    <w:rsid w:val="000C038A"/>
    <w:rsid w:val="000C09AC"/>
    <w:rsid w:val="000C228D"/>
    <w:rsid w:val="000C2BAA"/>
    <w:rsid w:val="000C5F4C"/>
    <w:rsid w:val="000D602D"/>
    <w:rsid w:val="000E00F3"/>
    <w:rsid w:val="000E6AA9"/>
    <w:rsid w:val="000E6C9C"/>
    <w:rsid w:val="000F158C"/>
    <w:rsid w:val="00102F3D"/>
    <w:rsid w:val="00104B49"/>
    <w:rsid w:val="00115C89"/>
    <w:rsid w:val="00124E38"/>
    <w:rsid w:val="0012580B"/>
    <w:rsid w:val="0012600B"/>
    <w:rsid w:val="0012706A"/>
    <w:rsid w:val="00131F90"/>
    <w:rsid w:val="0013458C"/>
    <w:rsid w:val="0013526E"/>
    <w:rsid w:val="001372FF"/>
    <w:rsid w:val="00146152"/>
    <w:rsid w:val="00155526"/>
    <w:rsid w:val="00157667"/>
    <w:rsid w:val="00161D05"/>
    <w:rsid w:val="00163BE5"/>
    <w:rsid w:val="001650DF"/>
    <w:rsid w:val="00171371"/>
    <w:rsid w:val="00175A24"/>
    <w:rsid w:val="0017787D"/>
    <w:rsid w:val="00187E58"/>
    <w:rsid w:val="001942CC"/>
    <w:rsid w:val="0019465E"/>
    <w:rsid w:val="001965F7"/>
    <w:rsid w:val="001A0F9C"/>
    <w:rsid w:val="001A297E"/>
    <w:rsid w:val="001A368E"/>
    <w:rsid w:val="001A7329"/>
    <w:rsid w:val="001A792F"/>
    <w:rsid w:val="001B4E28"/>
    <w:rsid w:val="001C3525"/>
    <w:rsid w:val="001C3AFB"/>
    <w:rsid w:val="001C5E45"/>
    <w:rsid w:val="001D07F0"/>
    <w:rsid w:val="001D1BD2"/>
    <w:rsid w:val="001D2205"/>
    <w:rsid w:val="001E0248"/>
    <w:rsid w:val="001E02BE"/>
    <w:rsid w:val="001E1C77"/>
    <w:rsid w:val="001E3B37"/>
    <w:rsid w:val="001E4E1B"/>
    <w:rsid w:val="001F0F47"/>
    <w:rsid w:val="001F2594"/>
    <w:rsid w:val="001F6A5E"/>
    <w:rsid w:val="002055A6"/>
    <w:rsid w:val="00206460"/>
    <w:rsid w:val="002069B4"/>
    <w:rsid w:val="00215DFC"/>
    <w:rsid w:val="00217F38"/>
    <w:rsid w:val="002212DF"/>
    <w:rsid w:val="00222CD4"/>
    <w:rsid w:val="00225016"/>
    <w:rsid w:val="002253CA"/>
    <w:rsid w:val="002264A6"/>
    <w:rsid w:val="00227166"/>
    <w:rsid w:val="00227BA7"/>
    <w:rsid w:val="0023011C"/>
    <w:rsid w:val="00231C80"/>
    <w:rsid w:val="002375C1"/>
    <w:rsid w:val="00241189"/>
    <w:rsid w:val="00241854"/>
    <w:rsid w:val="00243C17"/>
    <w:rsid w:val="00247E1E"/>
    <w:rsid w:val="0025595E"/>
    <w:rsid w:val="002575D7"/>
    <w:rsid w:val="00263398"/>
    <w:rsid w:val="00263B99"/>
    <w:rsid w:val="002647D8"/>
    <w:rsid w:val="00265857"/>
    <w:rsid w:val="00266F06"/>
    <w:rsid w:val="00275BCF"/>
    <w:rsid w:val="00280613"/>
    <w:rsid w:val="00285334"/>
    <w:rsid w:val="00291E36"/>
    <w:rsid w:val="00292257"/>
    <w:rsid w:val="002A122E"/>
    <w:rsid w:val="002A54E0"/>
    <w:rsid w:val="002B1595"/>
    <w:rsid w:val="002B191D"/>
    <w:rsid w:val="002B2E83"/>
    <w:rsid w:val="002C2E53"/>
    <w:rsid w:val="002D0AF6"/>
    <w:rsid w:val="002D152D"/>
    <w:rsid w:val="002D2E24"/>
    <w:rsid w:val="002D2FF7"/>
    <w:rsid w:val="002D36DF"/>
    <w:rsid w:val="002E1D24"/>
    <w:rsid w:val="002E2E61"/>
    <w:rsid w:val="002F164D"/>
    <w:rsid w:val="003021BC"/>
    <w:rsid w:val="00302904"/>
    <w:rsid w:val="00306206"/>
    <w:rsid w:val="00317D85"/>
    <w:rsid w:val="00327C56"/>
    <w:rsid w:val="003315A1"/>
    <w:rsid w:val="00334725"/>
    <w:rsid w:val="003373EC"/>
    <w:rsid w:val="00342FF4"/>
    <w:rsid w:val="00344E5A"/>
    <w:rsid w:val="00346148"/>
    <w:rsid w:val="00352660"/>
    <w:rsid w:val="003617FA"/>
    <w:rsid w:val="00364B08"/>
    <w:rsid w:val="003669EA"/>
    <w:rsid w:val="003706CC"/>
    <w:rsid w:val="00377710"/>
    <w:rsid w:val="00377D61"/>
    <w:rsid w:val="0039410F"/>
    <w:rsid w:val="00395554"/>
    <w:rsid w:val="00397516"/>
    <w:rsid w:val="003A20AE"/>
    <w:rsid w:val="003A25F5"/>
    <w:rsid w:val="003A2D8E"/>
    <w:rsid w:val="003A7CE6"/>
    <w:rsid w:val="003C1882"/>
    <w:rsid w:val="003C20E4"/>
    <w:rsid w:val="003D4DDC"/>
    <w:rsid w:val="003D5B28"/>
    <w:rsid w:val="003D6342"/>
    <w:rsid w:val="003D694C"/>
    <w:rsid w:val="003E1766"/>
    <w:rsid w:val="003E33B2"/>
    <w:rsid w:val="003E6F90"/>
    <w:rsid w:val="003E73ED"/>
    <w:rsid w:val="003F5D0F"/>
    <w:rsid w:val="004127AD"/>
    <w:rsid w:val="00414101"/>
    <w:rsid w:val="00415318"/>
    <w:rsid w:val="004219CF"/>
    <w:rsid w:val="004234F0"/>
    <w:rsid w:val="00427EEC"/>
    <w:rsid w:val="00433DDB"/>
    <w:rsid w:val="00435A29"/>
    <w:rsid w:val="00437619"/>
    <w:rsid w:val="004509FA"/>
    <w:rsid w:val="00465A1E"/>
    <w:rsid w:val="00470C38"/>
    <w:rsid w:val="00474032"/>
    <w:rsid w:val="004755EE"/>
    <w:rsid w:val="004800B3"/>
    <w:rsid w:val="004815D9"/>
    <w:rsid w:val="0049445A"/>
    <w:rsid w:val="004957D9"/>
    <w:rsid w:val="004A2A63"/>
    <w:rsid w:val="004A4B28"/>
    <w:rsid w:val="004B210C"/>
    <w:rsid w:val="004B6170"/>
    <w:rsid w:val="004B676D"/>
    <w:rsid w:val="004B6DE2"/>
    <w:rsid w:val="004C30A6"/>
    <w:rsid w:val="004D405F"/>
    <w:rsid w:val="004D4840"/>
    <w:rsid w:val="004D5D4C"/>
    <w:rsid w:val="004E3225"/>
    <w:rsid w:val="004E4F4F"/>
    <w:rsid w:val="004E6789"/>
    <w:rsid w:val="004F0A75"/>
    <w:rsid w:val="004F228D"/>
    <w:rsid w:val="004F61E3"/>
    <w:rsid w:val="004F6254"/>
    <w:rsid w:val="00502E10"/>
    <w:rsid w:val="0050354E"/>
    <w:rsid w:val="0051015C"/>
    <w:rsid w:val="005106F3"/>
    <w:rsid w:val="00516CF1"/>
    <w:rsid w:val="005302FE"/>
    <w:rsid w:val="00531654"/>
    <w:rsid w:val="00531AE9"/>
    <w:rsid w:val="00536188"/>
    <w:rsid w:val="005405F6"/>
    <w:rsid w:val="00540620"/>
    <w:rsid w:val="00542143"/>
    <w:rsid w:val="00550A66"/>
    <w:rsid w:val="00551FA4"/>
    <w:rsid w:val="00554997"/>
    <w:rsid w:val="005550AF"/>
    <w:rsid w:val="0055607E"/>
    <w:rsid w:val="0055682A"/>
    <w:rsid w:val="00567EC7"/>
    <w:rsid w:val="00570013"/>
    <w:rsid w:val="0057388A"/>
    <w:rsid w:val="005753EC"/>
    <w:rsid w:val="005801A2"/>
    <w:rsid w:val="005952A5"/>
    <w:rsid w:val="00596956"/>
    <w:rsid w:val="005A0F33"/>
    <w:rsid w:val="005A33A1"/>
    <w:rsid w:val="005B217D"/>
    <w:rsid w:val="005B68D8"/>
    <w:rsid w:val="005C385F"/>
    <w:rsid w:val="005C7C26"/>
    <w:rsid w:val="005D24C9"/>
    <w:rsid w:val="005E18F6"/>
    <w:rsid w:val="005E1AC6"/>
    <w:rsid w:val="005E3F2B"/>
    <w:rsid w:val="005F0883"/>
    <w:rsid w:val="005F1758"/>
    <w:rsid w:val="005F6F1B"/>
    <w:rsid w:val="00600BB4"/>
    <w:rsid w:val="00601565"/>
    <w:rsid w:val="006079A8"/>
    <w:rsid w:val="00615995"/>
    <w:rsid w:val="00616155"/>
    <w:rsid w:val="006214AB"/>
    <w:rsid w:val="00624B33"/>
    <w:rsid w:val="0063041A"/>
    <w:rsid w:val="00630AA2"/>
    <w:rsid w:val="00631711"/>
    <w:rsid w:val="00631D8B"/>
    <w:rsid w:val="00646707"/>
    <w:rsid w:val="00657A27"/>
    <w:rsid w:val="00657F7E"/>
    <w:rsid w:val="006600A7"/>
    <w:rsid w:val="00662054"/>
    <w:rsid w:val="00662E58"/>
    <w:rsid w:val="006637F2"/>
    <w:rsid w:val="006642A5"/>
    <w:rsid w:val="00664DCF"/>
    <w:rsid w:val="00685F28"/>
    <w:rsid w:val="00686F9B"/>
    <w:rsid w:val="00695562"/>
    <w:rsid w:val="006A0C30"/>
    <w:rsid w:val="006A0E5C"/>
    <w:rsid w:val="006A48E6"/>
    <w:rsid w:val="006A520B"/>
    <w:rsid w:val="006C4AD9"/>
    <w:rsid w:val="006C5D39"/>
    <w:rsid w:val="006C75A7"/>
    <w:rsid w:val="006D2812"/>
    <w:rsid w:val="006D61B3"/>
    <w:rsid w:val="006D6D9B"/>
    <w:rsid w:val="006E2810"/>
    <w:rsid w:val="006E5417"/>
    <w:rsid w:val="006E59E1"/>
    <w:rsid w:val="006F0794"/>
    <w:rsid w:val="006F1720"/>
    <w:rsid w:val="006F4FEE"/>
    <w:rsid w:val="006F6739"/>
    <w:rsid w:val="006F7528"/>
    <w:rsid w:val="0070004F"/>
    <w:rsid w:val="007023DE"/>
    <w:rsid w:val="00707B3F"/>
    <w:rsid w:val="00710201"/>
    <w:rsid w:val="00712F60"/>
    <w:rsid w:val="00720E3B"/>
    <w:rsid w:val="00731EC3"/>
    <w:rsid w:val="00734065"/>
    <w:rsid w:val="00736E4D"/>
    <w:rsid w:val="0074393F"/>
    <w:rsid w:val="00745F6B"/>
    <w:rsid w:val="0075175B"/>
    <w:rsid w:val="0075585E"/>
    <w:rsid w:val="00756F3D"/>
    <w:rsid w:val="00770571"/>
    <w:rsid w:val="00770D8E"/>
    <w:rsid w:val="00772E6F"/>
    <w:rsid w:val="00774146"/>
    <w:rsid w:val="007768FF"/>
    <w:rsid w:val="0077782C"/>
    <w:rsid w:val="007824D3"/>
    <w:rsid w:val="00796EE3"/>
    <w:rsid w:val="007A7D29"/>
    <w:rsid w:val="007B4AB8"/>
    <w:rsid w:val="007C081C"/>
    <w:rsid w:val="007C503E"/>
    <w:rsid w:val="007D1181"/>
    <w:rsid w:val="007E01A3"/>
    <w:rsid w:val="007E2BE1"/>
    <w:rsid w:val="007F1F8B"/>
    <w:rsid w:val="007F6205"/>
    <w:rsid w:val="007F67A1"/>
    <w:rsid w:val="00801A7B"/>
    <w:rsid w:val="00811C05"/>
    <w:rsid w:val="0081706C"/>
    <w:rsid w:val="008206C8"/>
    <w:rsid w:val="00824E76"/>
    <w:rsid w:val="008250C7"/>
    <w:rsid w:val="00841D31"/>
    <w:rsid w:val="008437EB"/>
    <w:rsid w:val="00857DE8"/>
    <w:rsid w:val="0086387C"/>
    <w:rsid w:val="008645CC"/>
    <w:rsid w:val="00865DC7"/>
    <w:rsid w:val="00874A6C"/>
    <w:rsid w:val="00876C65"/>
    <w:rsid w:val="008811B7"/>
    <w:rsid w:val="00882F72"/>
    <w:rsid w:val="00893DC4"/>
    <w:rsid w:val="00895FC3"/>
    <w:rsid w:val="00896575"/>
    <w:rsid w:val="008A147E"/>
    <w:rsid w:val="008A3362"/>
    <w:rsid w:val="008A4B4C"/>
    <w:rsid w:val="008C239F"/>
    <w:rsid w:val="008C6BE3"/>
    <w:rsid w:val="008D26D8"/>
    <w:rsid w:val="008D5C0D"/>
    <w:rsid w:val="008E1B6B"/>
    <w:rsid w:val="008E480C"/>
    <w:rsid w:val="00907757"/>
    <w:rsid w:val="009114A2"/>
    <w:rsid w:val="009212B0"/>
    <w:rsid w:val="00921FA1"/>
    <w:rsid w:val="009234A5"/>
    <w:rsid w:val="00933453"/>
    <w:rsid w:val="009336F7"/>
    <w:rsid w:val="009337FB"/>
    <w:rsid w:val="0093636C"/>
    <w:rsid w:val="009374A7"/>
    <w:rsid w:val="00937EC7"/>
    <w:rsid w:val="00937F03"/>
    <w:rsid w:val="00944221"/>
    <w:rsid w:val="009506D0"/>
    <w:rsid w:val="009511F8"/>
    <w:rsid w:val="00955F6D"/>
    <w:rsid w:val="00964B36"/>
    <w:rsid w:val="009656FF"/>
    <w:rsid w:val="00970742"/>
    <w:rsid w:val="00971732"/>
    <w:rsid w:val="00971B3A"/>
    <w:rsid w:val="00977C16"/>
    <w:rsid w:val="0098551D"/>
    <w:rsid w:val="00985DCB"/>
    <w:rsid w:val="009935F9"/>
    <w:rsid w:val="00994EAF"/>
    <w:rsid w:val="0099518F"/>
    <w:rsid w:val="009A523D"/>
    <w:rsid w:val="009A6587"/>
    <w:rsid w:val="009B02A1"/>
    <w:rsid w:val="009B1ACC"/>
    <w:rsid w:val="009B2A36"/>
    <w:rsid w:val="009B3361"/>
    <w:rsid w:val="009B570E"/>
    <w:rsid w:val="009B7F3F"/>
    <w:rsid w:val="009C282C"/>
    <w:rsid w:val="009D0801"/>
    <w:rsid w:val="009D7CE6"/>
    <w:rsid w:val="009E0912"/>
    <w:rsid w:val="009E0B9F"/>
    <w:rsid w:val="009E448E"/>
    <w:rsid w:val="009F496B"/>
    <w:rsid w:val="00A01439"/>
    <w:rsid w:val="00A02E61"/>
    <w:rsid w:val="00A03E22"/>
    <w:rsid w:val="00A05CFF"/>
    <w:rsid w:val="00A13048"/>
    <w:rsid w:val="00A13CB6"/>
    <w:rsid w:val="00A24B61"/>
    <w:rsid w:val="00A46843"/>
    <w:rsid w:val="00A56B97"/>
    <w:rsid w:val="00A6093D"/>
    <w:rsid w:val="00A65682"/>
    <w:rsid w:val="00A703CE"/>
    <w:rsid w:val="00A72017"/>
    <w:rsid w:val="00A767DC"/>
    <w:rsid w:val="00A76A6D"/>
    <w:rsid w:val="00A80B42"/>
    <w:rsid w:val="00A80E17"/>
    <w:rsid w:val="00A83253"/>
    <w:rsid w:val="00AA40B0"/>
    <w:rsid w:val="00AA6E84"/>
    <w:rsid w:val="00AB1A1C"/>
    <w:rsid w:val="00AB4721"/>
    <w:rsid w:val="00AB7405"/>
    <w:rsid w:val="00AC7358"/>
    <w:rsid w:val="00AD05A8"/>
    <w:rsid w:val="00AD5043"/>
    <w:rsid w:val="00AE078B"/>
    <w:rsid w:val="00AE113E"/>
    <w:rsid w:val="00AE1155"/>
    <w:rsid w:val="00AE341B"/>
    <w:rsid w:val="00AF1155"/>
    <w:rsid w:val="00AF137E"/>
    <w:rsid w:val="00AF51C5"/>
    <w:rsid w:val="00B00BA8"/>
    <w:rsid w:val="00B01905"/>
    <w:rsid w:val="00B0589A"/>
    <w:rsid w:val="00B07CA7"/>
    <w:rsid w:val="00B1038E"/>
    <w:rsid w:val="00B1279A"/>
    <w:rsid w:val="00B2459E"/>
    <w:rsid w:val="00B3640F"/>
    <w:rsid w:val="00B4194A"/>
    <w:rsid w:val="00B437E8"/>
    <w:rsid w:val="00B44214"/>
    <w:rsid w:val="00B44BAB"/>
    <w:rsid w:val="00B45A23"/>
    <w:rsid w:val="00B473B0"/>
    <w:rsid w:val="00B50AB5"/>
    <w:rsid w:val="00B51F2C"/>
    <w:rsid w:val="00B5222E"/>
    <w:rsid w:val="00B53179"/>
    <w:rsid w:val="00B532EA"/>
    <w:rsid w:val="00B57A23"/>
    <w:rsid w:val="00B600CD"/>
    <w:rsid w:val="00B61C96"/>
    <w:rsid w:val="00B661BA"/>
    <w:rsid w:val="00B73A2A"/>
    <w:rsid w:val="00B752BB"/>
    <w:rsid w:val="00B75A51"/>
    <w:rsid w:val="00B80580"/>
    <w:rsid w:val="00B827C6"/>
    <w:rsid w:val="00B94B06"/>
    <w:rsid w:val="00B94C28"/>
    <w:rsid w:val="00BC10BA"/>
    <w:rsid w:val="00BC4EB4"/>
    <w:rsid w:val="00BC5AFD"/>
    <w:rsid w:val="00BD371B"/>
    <w:rsid w:val="00BE3C84"/>
    <w:rsid w:val="00BF11BF"/>
    <w:rsid w:val="00C00DDE"/>
    <w:rsid w:val="00C04F43"/>
    <w:rsid w:val="00C05271"/>
    <w:rsid w:val="00C0609D"/>
    <w:rsid w:val="00C115AB"/>
    <w:rsid w:val="00C251C5"/>
    <w:rsid w:val="00C26CCB"/>
    <w:rsid w:val="00C30249"/>
    <w:rsid w:val="00C35F74"/>
    <w:rsid w:val="00C371E3"/>
    <w:rsid w:val="00C3723B"/>
    <w:rsid w:val="00C40CCE"/>
    <w:rsid w:val="00C42466"/>
    <w:rsid w:val="00C44D7B"/>
    <w:rsid w:val="00C50918"/>
    <w:rsid w:val="00C606C9"/>
    <w:rsid w:val="00C626B4"/>
    <w:rsid w:val="00C663EE"/>
    <w:rsid w:val="00C6768F"/>
    <w:rsid w:val="00C70BBB"/>
    <w:rsid w:val="00C71B9A"/>
    <w:rsid w:val="00C754E5"/>
    <w:rsid w:val="00C80288"/>
    <w:rsid w:val="00C836F0"/>
    <w:rsid w:val="00C84003"/>
    <w:rsid w:val="00C90650"/>
    <w:rsid w:val="00C94D10"/>
    <w:rsid w:val="00C9525C"/>
    <w:rsid w:val="00C97707"/>
    <w:rsid w:val="00C97D78"/>
    <w:rsid w:val="00CA10DC"/>
    <w:rsid w:val="00CA7F71"/>
    <w:rsid w:val="00CC2AAE"/>
    <w:rsid w:val="00CC5A42"/>
    <w:rsid w:val="00CD0EAB"/>
    <w:rsid w:val="00CD742F"/>
    <w:rsid w:val="00CE1F77"/>
    <w:rsid w:val="00CE34E1"/>
    <w:rsid w:val="00CE5E02"/>
    <w:rsid w:val="00CF34DB"/>
    <w:rsid w:val="00CF3917"/>
    <w:rsid w:val="00CF558F"/>
    <w:rsid w:val="00CF76F1"/>
    <w:rsid w:val="00D010C0"/>
    <w:rsid w:val="00D06B8B"/>
    <w:rsid w:val="00D073E2"/>
    <w:rsid w:val="00D1555A"/>
    <w:rsid w:val="00D15B74"/>
    <w:rsid w:val="00D16593"/>
    <w:rsid w:val="00D16F81"/>
    <w:rsid w:val="00D2541B"/>
    <w:rsid w:val="00D2706B"/>
    <w:rsid w:val="00D3327F"/>
    <w:rsid w:val="00D446EC"/>
    <w:rsid w:val="00D51BF0"/>
    <w:rsid w:val="00D531DB"/>
    <w:rsid w:val="00D541A4"/>
    <w:rsid w:val="00D55287"/>
    <w:rsid w:val="00D55942"/>
    <w:rsid w:val="00D623B5"/>
    <w:rsid w:val="00D63BD7"/>
    <w:rsid w:val="00D73871"/>
    <w:rsid w:val="00D807BF"/>
    <w:rsid w:val="00D82FCC"/>
    <w:rsid w:val="00D83207"/>
    <w:rsid w:val="00DA17FC"/>
    <w:rsid w:val="00DA7887"/>
    <w:rsid w:val="00DB1036"/>
    <w:rsid w:val="00DB2C26"/>
    <w:rsid w:val="00DB45C3"/>
    <w:rsid w:val="00DB7268"/>
    <w:rsid w:val="00DC1FD7"/>
    <w:rsid w:val="00DD02F4"/>
    <w:rsid w:val="00DD6622"/>
    <w:rsid w:val="00DD6EF6"/>
    <w:rsid w:val="00DE0750"/>
    <w:rsid w:val="00DE1C7C"/>
    <w:rsid w:val="00DE63F8"/>
    <w:rsid w:val="00DE6B43"/>
    <w:rsid w:val="00DE7676"/>
    <w:rsid w:val="00DF63B1"/>
    <w:rsid w:val="00E01A42"/>
    <w:rsid w:val="00E041C6"/>
    <w:rsid w:val="00E11923"/>
    <w:rsid w:val="00E207D8"/>
    <w:rsid w:val="00E262D4"/>
    <w:rsid w:val="00E30948"/>
    <w:rsid w:val="00E325CB"/>
    <w:rsid w:val="00E36250"/>
    <w:rsid w:val="00E439E4"/>
    <w:rsid w:val="00E45870"/>
    <w:rsid w:val="00E47F2D"/>
    <w:rsid w:val="00E52B0C"/>
    <w:rsid w:val="00E54511"/>
    <w:rsid w:val="00E60EDC"/>
    <w:rsid w:val="00E61DAC"/>
    <w:rsid w:val="00E652D7"/>
    <w:rsid w:val="00E72B80"/>
    <w:rsid w:val="00E750C1"/>
    <w:rsid w:val="00E75FE3"/>
    <w:rsid w:val="00E86C4C"/>
    <w:rsid w:val="00E907A3"/>
    <w:rsid w:val="00EA1918"/>
    <w:rsid w:val="00EA5AE0"/>
    <w:rsid w:val="00EA5C3A"/>
    <w:rsid w:val="00EB0D77"/>
    <w:rsid w:val="00EB56E1"/>
    <w:rsid w:val="00EB7AB1"/>
    <w:rsid w:val="00EC32BD"/>
    <w:rsid w:val="00ED50C4"/>
    <w:rsid w:val="00ED536F"/>
    <w:rsid w:val="00ED715F"/>
    <w:rsid w:val="00EE016B"/>
    <w:rsid w:val="00EE7CD8"/>
    <w:rsid w:val="00EF37F6"/>
    <w:rsid w:val="00EF48CC"/>
    <w:rsid w:val="00F00801"/>
    <w:rsid w:val="00F21318"/>
    <w:rsid w:val="00F2488D"/>
    <w:rsid w:val="00F254F4"/>
    <w:rsid w:val="00F4503B"/>
    <w:rsid w:val="00F601A0"/>
    <w:rsid w:val="00F638EA"/>
    <w:rsid w:val="00F64608"/>
    <w:rsid w:val="00F6544D"/>
    <w:rsid w:val="00F712E9"/>
    <w:rsid w:val="00F73032"/>
    <w:rsid w:val="00F76EA2"/>
    <w:rsid w:val="00F848FC"/>
    <w:rsid w:val="00F906F6"/>
    <w:rsid w:val="00F90998"/>
    <w:rsid w:val="00F9282A"/>
    <w:rsid w:val="00F96BAD"/>
    <w:rsid w:val="00FA139D"/>
    <w:rsid w:val="00FA60F5"/>
    <w:rsid w:val="00FB0E84"/>
    <w:rsid w:val="00FC2405"/>
    <w:rsid w:val="00FC649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styleId="UnresolvedMention">
    <w:name w:val="Unresolved Mention"/>
    <w:basedOn w:val="DefaultParagraphFont"/>
    <w:uiPriority w:val="99"/>
    <w:semiHidden/>
    <w:unhideWhenUsed/>
    <w:rsid w:val="006D6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wftp3/av-arch/video-sit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mpeg.org/structure/technical-requirements/" TargetMode="External"/><Relationship Id="rId2" Type="http://schemas.openxmlformats.org/officeDocument/2006/relationships/numbering" Target="numbering.xml"/><Relationship Id="rId16" Type="http://schemas.openxmlformats.org/officeDocument/2006/relationships/hyperlink" Target="https://www.mpeg.org/structure/technical-requiremen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5" Type="http://schemas.openxmlformats.org/officeDocument/2006/relationships/webSettings" Target="webSettings.xml"/><Relationship Id="rId15" Type="http://schemas.openxmlformats.org/officeDocument/2006/relationships/hyperlink" Target="https://jvet-experts.org/" TargetMode="External"/><Relationship Id="rId10" Type="http://schemas.openxmlformats.org/officeDocument/2006/relationships/hyperlink" Target="https://www.iso.org/ob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FD9D164-DE88-4A77-AD28-1FE579B3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3085</Words>
  <Characters>17588</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20632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10</cp:revision>
  <cp:lastPrinted>1900-01-01T08:00:00Z</cp:lastPrinted>
  <dcterms:created xsi:type="dcterms:W3CDTF">2023-03-13T08:16:00Z</dcterms:created>
  <dcterms:modified xsi:type="dcterms:W3CDTF">2023-03-16T15:48:00Z</dcterms:modified>
</cp:coreProperties>
</file>