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B9046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C918C0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715C" w:rsidRPr="00B8715C">
              <w:rPr>
                <w:lang w:val="en-CA"/>
              </w:rPr>
              <w:t>X0072</w:t>
            </w:r>
            <w:r w:rsidR="006A0E5C" w:rsidRPr="006A0E5C">
              <w:rPr>
                <w:lang w:val="en-CA"/>
              </w:rPr>
              <w:t>-v</w:t>
            </w:r>
            <w:r w:rsidR="00692B5E" w:rsidRPr="009777E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F6461" w:rsidR="00E61DAC" w:rsidRPr="005B217D" w:rsidRDefault="00F210DD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DA22B7">
              <w:rPr>
                <w:b/>
                <w:szCs w:val="22"/>
                <w:lang w:val="en-CA" w:eastAsia="zh-CN"/>
              </w:rPr>
              <w:t>-related</w:t>
            </w:r>
            <w:r>
              <w:rPr>
                <w:rFonts w:hint="eastAsia"/>
                <w:b/>
                <w:szCs w:val="22"/>
                <w:lang w:val="en-CA" w:eastAsia="zh-CN"/>
              </w:rPr>
              <w:t>：</w:t>
            </w:r>
            <w:r w:rsidR="00EF24E6">
              <w:rPr>
                <w:rFonts w:hint="eastAsia"/>
                <w:b/>
                <w:szCs w:val="22"/>
                <w:lang w:val="en-CA" w:eastAsia="zh-CN"/>
              </w:rPr>
              <w:t>P</w:t>
            </w:r>
            <w:r w:rsidR="00EF24E6">
              <w:rPr>
                <w:b/>
                <w:szCs w:val="22"/>
                <w:lang w:val="en-CA" w:eastAsia="zh-CN"/>
              </w:rPr>
              <w:t>DPC</w:t>
            </w:r>
            <w:r w:rsidR="002E5B4E">
              <w:rPr>
                <w:b/>
                <w:szCs w:val="22"/>
                <w:lang w:val="en-CA" w:eastAsia="zh-CN"/>
              </w:rPr>
              <w:t>-</w:t>
            </w:r>
            <w:r w:rsidR="00EF24E6">
              <w:rPr>
                <w:rFonts w:hint="eastAsia"/>
                <w:b/>
                <w:szCs w:val="22"/>
                <w:lang w:val="en-CA" w:eastAsia="zh-CN"/>
              </w:rPr>
              <w:t>skip</w:t>
            </w:r>
            <w:r w:rsidR="00EF24E6">
              <w:rPr>
                <w:b/>
                <w:szCs w:val="22"/>
                <w:lang w:val="en-CA" w:eastAsia="zh-CN"/>
              </w:rPr>
              <w:t xml:space="preserve"> </w:t>
            </w:r>
            <w:r w:rsidR="007E28C6">
              <w:rPr>
                <w:b/>
                <w:szCs w:val="22"/>
                <w:lang w:val="en-CA" w:eastAsia="zh-CN"/>
              </w:rPr>
              <w:t>schemes</w:t>
            </w:r>
            <w:bookmarkStart w:id="0" w:name="_GoBack"/>
            <w:bookmarkEnd w:id="0"/>
            <w:r w:rsidR="007E28C6">
              <w:rPr>
                <w:b/>
                <w:szCs w:val="22"/>
                <w:lang w:val="en-CA" w:eastAsia="zh-CN"/>
              </w:rPr>
              <w:t xml:space="preserve"> </w:t>
            </w:r>
            <w:r w:rsidR="00EF24E6">
              <w:rPr>
                <w:b/>
                <w:szCs w:val="22"/>
                <w:lang w:val="en-CA" w:eastAsia="zh-CN"/>
              </w:rPr>
              <w:t>for angular intra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427CCD" w:rsidR="00E61DAC" w:rsidRPr="005B217D" w:rsidRDefault="00002B2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D3D6A3" w:rsidR="00E61DAC" w:rsidRPr="005B217D" w:rsidRDefault="004700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6E371E" w:rsidR="00E61DAC" w:rsidRPr="005B217D" w:rsidRDefault="0033799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Jin</w:t>
            </w:r>
            <w:r>
              <w:rPr>
                <w:szCs w:val="22"/>
                <w:lang w:val="en-CA"/>
              </w:rPr>
              <w:t>rong</w:t>
            </w:r>
            <w:proofErr w:type="spellEnd"/>
            <w:r>
              <w:rPr>
                <w:szCs w:val="22"/>
                <w:lang w:val="en-CA"/>
              </w:rPr>
              <w:t xml:space="preserve"> Zhang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0A7D8B">
              <w:rPr>
                <w:szCs w:val="22"/>
                <w:lang w:val="en-CA"/>
              </w:rPr>
              <w:t>Chuan</w:t>
            </w:r>
            <w:proofErr w:type="spellEnd"/>
            <w:r w:rsidR="000A7D8B"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0A7D8B">
              <w:rPr>
                <w:szCs w:val="22"/>
                <w:lang w:val="en-CA"/>
              </w:rPr>
              <w:t>Zhuoyi</w:t>
            </w:r>
            <w:proofErr w:type="spellEnd"/>
            <w:r w:rsidR="000A7D8B">
              <w:rPr>
                <w:szCs w:val="22"/>
                <w:lang w:val="en-CA"/>
              </w:rPr>
              <w:t xml:space="preserve"> </w:t>
            </w:r>
            <w:proofErr w:type="spellStart"/>
            <w:r w:rsidR="000A7D8B">
              <w:rPr>
                <w:szCs w:val="22"/>
                <w:lang w:val="en-CA"/>
              </w:rPr>
              <w:t>Lv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AE51C7" w:rsidRPr="00AE51C7">
              <w:rPr>
                <w:szCs w:val="22"/>
                <w:lang w:val="en-CA"/>
              </w:rPr>
              <w:t xml:space="preserve">No.168 </w:t>
            </w:r>
            <w:proofErr w:type="spellStart"/>
            <w:r w:rsidR="00AE51C7">
              <w:rPr>
                <w:szCs w:val="22"/>
                <w:lang w:val="en-CA"/>
              </w:rPr>
              <w:t>Weiwo</w:t>
            </w:r>
            <w:proofErr w:type="spellEnd"/>
            <w:r w:rsidR="00AE51C7" w:rsidRPr="00AE51C7">
              <w:rPr>
                <w:szCs w:val="22"/>
                <w:lang w:val="en-CA"/>
              </w:rPr>
              <w:t xml:space="preserve"> Rd.</w:t>
            </w:r>
            <w:r w:rsidR="00660048">
              <w:rPr>
                <w:szCs w:val="22"/>
                <w:lang w:val="en-CA"/>
              </w:rPr>
              <w:t>,</w:t>
            </w:r>
            <w:r w:rsidR="007E08FB">
              <w:rPr>
                <w:szCs w:val="22"/>
                <w:lang w:val="en-CA"/>
              </w:rPr>
              <w:t xml:space="preserve"> </w:t>
            </w:r>
            <w:proofErr w:type="spellStart"/>
            <w:r w:rsidR="007E08FB" w:rsidRPr="007E08FB">
              <w:rPr>
                <w:szCs w:val="22"/>
                <w:lang w:val="en-CA"/>
              </w:rPr>
              <w:t>Chang'an</w:t>
            </w:r>
            <w:proofErr w:type="spellEnd"/>
            <w:r w:rsidR="007E08FB" w:rsidRPr="007E08FB">
              <w:rPr>
                <w:szCs w:val="22"/>
                <w:lang w:val="en-CA"/>
              </w:rPr>
              <w:t>, Dongguan, Guangdong</w:t>
            </w:r>
          </w:p>
        </w:tc>
        <w:tc>
          <w:tcPr>
            <w:tcW w:w="900" w:type="dxa"/>
          </w:tcPr>
          <w:p w14:paraId="0140ECA2" w14:textId="524549C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203296" w14:textId="4C2ED2F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8CE">
              <w:t xml:space="preserve"> </w:t>
            </w:r>
            <w:hyperlink r:id="rId10" w:history="1">
              <w:r w:rsidR="00F718CE" w:rsidRPr="003E043A">
                <w:rPr>
                  <w:rStyle w:val="a6"/>
                  <w:szCs w:val="22"/>
                  <w:lang w:val="en-CA"/>
                </w:rPr>
                <w:t>jinrong.zhang@vivo.com</w:t>
              </w:r>
            </w:hyperlink>
          </w:p>
          <w:p w14:paraId="41E33FC2" w14:textId="41A885B3" w:rsidR="00F718CE" w:rsidRDefault="00CD0134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718CE" w:rsidRPr="003E043A">
                <w:rPr>
                  <w:rStyle w:val="a6"/>
                  <w:szCs w:val="22"/>
                  <w:lang w:val="en-CA" w:eastAsia="zh-CN"/>
                </w:rPr>
                <w:t>c</w:t>
              </w:r>
              <w:r w:rsidR="00F718CE" w:rsidRPr="003E043A">
                <w:rPr>
                  <w:rStyle w:val="a6"/>
                  <w:rFonts w:hint="eastAsia"/>
                  <w:szCs w:val="22"/>
                  <w:lang w:val="en-CA" w:eastAsia="zh-CN"/>
                </w:rPr>
                <w:t>huan</w:t>
              </w:r>
              <w:r w:rsidR="00F718CE" w:rsidRPr="003E043A">
                <w:rPr>
                  <w:rStyle w:val="a6"/>
                  <w:szCs w:val="22"/>
                  <w:lang w:val="en-CA"/>
                </w:rPr>
                <w:t>.zhou@vivo.com</w:t>
              </w:r>
            </w:hyperlink>
          </w:p>
          <w:p w14:paraId="32C2ABFD" w14:textId="1A706D40" w:rsidR="00F718CE" w:rsidRPr="00F718CE" w:rsidRDefault="00F718C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zhuoyi.lv@vivo.com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85265" w:rsidR="00E61DAC" w:rsidRPr="005B217D" w:rsidRDefault="00D66FCA">
            <w:pPr>
              <w:spacing w:before="60" w:after="60"/>
              <w:rPr>
                <w:szCs w:val="22"/>
                <w:lang w:val="en-CA"/>
              </w:rPr>
            </w:pPr>
            <w:r w:rsidRPr="00D66FCA">
              <w:rPr>
                <w:szCs w:val="22"/>
                <w:lang w:val="en-CA"/>
              </w:rPr>
              <w:t xml:space="preserve">vivo Mobile Communication Co., Ltd.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6E06F1" w14:textId="2DD168B0" w:rsidR="00606BE6" w:rsidRDefault="00606BE6" w:rsidP="00C97D78">
      <w:pPr>
        <w:rPr>
          <w:lang w:val="en-CA"/>
        </w:rPr>
      </w:pPr>
    </w:p>
    <w:p w14:paraId="6313E14A" w14:textId="112EC107" w:rsidR="00DD05C0" w:rsidRDefault="00D5158F" w:rsidP="00DD05C0">
      <w:pPr>
        <w:rPr>
          <w:lang w:val="en-CA" w:eastAsia="zh-CN"/>
        </w:rPr>
      </w:pPr>
      <w:r w:rsidRPr="00AA112E">
        <w:rPr>
          <w:lang w:val="en-CA" w:eastAsia="zh-CN"/>
        </w:rPr>
        <w:t xml:space="preserve">In current ECM-2.0 PDPC is applied </w:t>
      </w:r>
      <w:r w:rsidR="005655AD" w:rsidRPr="00AA112E">
        <w:rPr>
          <w:lang w:val="en-CA" w:eastAsia="zh-CN"/>
        </w:rPr>
        <w:t>to</w:t>
      </w:r>
      <w:r w:rsidR="00E60D8B" w:rsidRPr="00AA112E">
        <w:rPr>
          <w:lang w:val="en-CA" w:eastAsia="zh-CN"/>
        </w:rPr>
        <w:t xml:space="preserve"> calculate the prediction </w:t>
      </w:r>
      <w:r w:rsidR="002B5BCE" w:rsidRPr="00AA112E">
        <w:rPr>
          <w:lang w:val="en-CA" w:eastAsia="zh-CN"/>
        </w:rPr>
        <w:t>samples</w:t>
      </w:r>
      <w:r w:rsidR="007E5D9D" w:rsidRPr="00AA112E">
        <w:rPr>
          <w:lang w:val="en-CA" w:eastAsia="zh-CN"/>
        </w:rPr>
        <w:t xml:space="preserve"> for</w:t>
      </w:r>
      <w:r w:rsidRPr="00AA112E">
        <w:rPr>
          <w:lang w:val="en-CA" w:eastAsia="zh-CN"/>
        </w:rPr>
        <w:t xml:space="preserve"> the angular prediction modes </w:t>
      </w:r>
      <w:r w:rsidR="00571BA8" w:rsidRPr="00AA112E">
        <w:rPr>
          <w:lang w:val="en-CA" w:eastAsia="zh-CN"/>
        </w:rPr>
        <w:t>smaller</w:t>
      </w:r>
      <w:r w:rsidR="00DB2876" w:rsidRPr="00AA112E">
        <w:rPr>
          <w:lang w:val="en-CA" w:eastAsia="zh-CN"/>
        </w:rPr>
        <w:t xml:space="preserve"> than</w:t>
      </w:r>
      <w:r w:rsidR="007C291B" w:rsidRPr="00AA112E">
        <w:rPr>
          <w:lang w:val="en-CA" w:eastAsia="zh-CN"/>
        </w:rPr>
        <w:t xml:space="preserve"> or equal to</w:t>
      </w:r>
      <w:r w:rsidRPr="00AA112E">
        <w:rPr>
          <w:lang w:val="en-CA" w:eastAsia="zh-CN"/>
        </w:rPr>
        <w:t xml:space="preserve"> mode 18 (Horizontal)</w:t>
      </w:r>
      <w:r w:rsidR="00CD7551" w:rsidRPr="00AA112E">
        <w:rPr>
          <w:lang w:val="en-CA" w:eastAsia="zh-CN"/>
        </w:rPr>
        <w:t>,</w:t>
      </w:r>
      <w:r w:rsidRPr="00AA112E">
        <w:rPr>
          <w:lang w:val="en-CA" w:eastAsia="zh-CN"/>
        </w:rPr>
        <w:t xml:space="preserve"> </w:t>
      </w:r>
      <w:r w:rsidR="00CD7551" w:rsidRPr="00AA112E">
        <w:rPr>
          <w:lang w:val="en-CA" w:eastAsia="zh-CN"/>
        </w:rPr>
        <w:t>and</w:t>
      </w:r>
      <w:r w:rsidR="00074ACF" w:rsidRPr="00AA112E">
        <w:rPr>
          <w:lang w:val="en-CA" w:eastAsia="zh-CN"/>
        </w:rPr>
        <w:t xml:space="preserve"> </w:t>
      </w:r>
      <w:r w:rsidR="00CD7551" w:rsidRPr="00AA112E">
        <w:rPr>
          <w:lang w:val="en-CA" w:eastAsia="zh-CN"/>
        </w:rPr>
        <w:t xml:space="preserve">the modes </w:t>
      </w:r>
      <w:r w:rsidR="003A3D71" w:rsidRPr="00AA112E">
        <w:rPr>
          <w:lang w:val="en-CA" w:eastAsia="zh-CN"/>
        </w:rPr>
        <w:t>greater than</w:t>
      </w:r>
      <w:r w:rsidRPr="00AA112E">
        <w:rPr>
          <w:lang w:val="en-CA" w:eastAsia="zh-CN"/>
        </w:rPr>
        <w:t xml:space="preserve"> mode 55 (Vertical)</w:t>
      </w:r>
      <w:r>
        <w:rPr>
          <w:lang w:val="en-CA" w:eastAsia="zh-CN"/>
        </w:rPr>
        <w:t>.</w:t>
      </w:r>
      <w:r w:rsidR="00B45331">
        <w:rPr>
          <w:lang w:val="en-CA" w:eastAsia="zh-CN"/>
        </w:rPr>
        <w:t xml:space="preserve"> </w:t>
      </w:r>
      <w:r w:rsidR="008865F6">
        <w:rPr>
          <w:lang w:val="en-CA" w:eastAsia="zh-CN"/>
        </w:rPr>
        <w:t>This contribution presents a PDPC</w:t>
      </w:r>
      <w:r w:rsidR="00B45331">
        <w:rPr>
          <w:lang w:val="en-CA" w:eastAsia="zh-CN"/>
        </w:rPr>
        <w:t xml:space="preserve"> skip</w:t>
      </w:r>
      <w:r w:rsidR="002F4FC5">
        <w:rPr>
          <w:lang w:val="en-CA" w:eastAsia="zh-CN"/>
        </w:rPr>
        <w:t xml:space="preserve"> scheme</w:t>
      </w:r>
      <w:r w:rsidR="00EB3FBA">
        <w:rPr>
          <w:lang w:val="en-CA" w:eastAsia="zh-CN"/>
        </w:rPr>
        <w:t>, which</w:t>
      </w:r>
      <w:r w:rsidR="00B45331">
        <w:rPr>
          <w:lang w:val="en-CA" w:eastAsia="zh-CN"/>
        </w:rPr>
        <w:t xml:space="preserve"> </w:t>
      </w:r>
      <w:r w:rsidR="001D027D">
        <w:rPr>
          <w:lang w:val="en-CA" w:eastAsia="zh-CN"/>
        </w:rPr>
        <w:t>makes use</w:t>
      </w:r>
      <w:r w:rsidR="00B45331">
        <w:rPr>
          <w:lang w:val="en-CA" w:eastAsia="zh-CN"/>
        </w:rPr>
        <w:t xml:space="preserve"> of the results of texture analysis </w:t>
      </w:r>
      <w:r w:rsidR="003B6CC2">
        <w:rPr>
          <w:lang w:val="en-CA" w:eastAsia="zh-CN"/>
        </w:rPr>
        <w:t>in</w:t>
      </w:r>
      <w:r w:rsidR="00B45331">
        <w:rPr>
          <w:lang w:val="en-CA" w:eastAsia="zh-CN"/>
        </w:rPr>
        <w:t xml:space="preserve"> DIMD</w:t>
      </w:r>
      <w:r w:rsidR="00643A04">
        <w:rPr>
          <w:lang w:val="en-CA" w:eastAsia="zh-CN"/>
        </w:rPr>
        <w:t xml:space="preserve"> method </w:t>
      </w:r>
      <w:r w:rsidR="00B45331">
        <w:rPr>
          <w:lang w:val="en-CA" w:eastAsia="zh-CN"/>
        </w:rPr>
        <w:t>to decide whether skip PDPC or not.</w:t>
      </w:r>
      <w:r w:rsidR="000B10BE">
        <w:rPr>
          <w:lang w:val="en-CA" w:eastAsia="zh-CN"/>
        </w:rPr>
        <w:t xml:space="preserve"> </w:t>
      </w:r>
      <w:r w:rsidR="0074426F">
        <w:rPr>
          <w:lang w:val="en-CA" w:eastAsia="zh-CN"/>
        </w:rPr>
        <w:t xml:space="preserve">In </w:t>
      </w:r>
      <w:r w:rsidR="0031257A">
        <w:rPr>
          <w:lang w:val="en-CA" w:eastAsia="zh-CN"/>
        </w:rPr>
        <w:t xml:space="preserve">this way, </w:t>
      </w:r>
      <w:r w:rsidR="00DD519E">
        <w:rPr>
          <w:lang w:val="en-CA" w:eastAsia="zh-CN"/>
        </w:rPr>
        <w:t xml:space="preserve">some of the PDPC process will be </w:t>
      </w:r>
      <w:r w:rsidR="006146EA">
        <w:rPr>
          <w:lang w:val="en-CA" w:eastAsia="zh-CN"/>
        </w:rPr>
        <w:t>skipp</w:t>
      </w:r>
      <w:r w:rsidR="00DD519E">
        <w:rPr>
          <w:lang w:val="en-CA" w:eastAsia="zh-CN"/>
        </w:rPr>
        <w:t>ed</w:t>
      </w:r>
      <w:r w:rsidR="007F37E8">
        <w:rPr>
          <w:lang w:val="en-CA" w:eastAsia="zh-CN"/>
        </w:rPr>
        <w:t>.</w:t>
      </w:r>
      <w:r w:rsidR="00DD519E">
        <w:rPr>
          <w:lang w:val="en-CA" w:eastAsia="zh-CN"/>
        </w:rPr>
        <w:t xml:space="preserve"> </w:t>
      </w:r>
      <w:r w:rsidR="00242AA7">
        <w:rPr>
          <w:lang w:val="en-CA" w:eastAsia="zh-CN"/>
        </w:rPr>
        <w:t>Thus,</w:t>
      </w:r>
      <w:r w:rsidR="00DD519E">
        <w:rPr>
          <w:lang w:val="en-CA" w:eastAsia="zh-CN"/>
        </w:rPr>
        <w:t xml:space="preserve"> the computational complexity can be reduced</w:t>
      </w:r>
      <w:r w:rsidR="00E46797">
        <w:rPr>
          <w:lang w:val="en-CA" w:eastAsia="zh-CN"/>
        </w:rPr>
        <w:t xml:space="preserve"> at both encoder and decoder sides.</w:t>
      </w:r>
      <w:r w:rsidR="001B2F63">
        <w:rPr>
          <w:lang w:val="en-CA" w:eastAsia="zh-CN"/>
        </w:rPr>
        <w:t xml:space="preserve"> </w:t>
      </w:r>
      <w:r w:rsidR="00307E45">
        <w:rPr>
          <w:lang w:val="en-CA" w:eastAsia="zh-CN"/>
        </w:rPr>
        <w:t xml:space="preserve">For method1 the skipping rate comes up to </w:t>
      </w:r>
      <w:r w:rsidR="00484B6F" w:rsidRPr="00C06A04">
        <w:rPr>
          <w:rFonts w:eastAsia="宋体"/>
          <w:lang w:val="en-CA"/>
        </w:rPr>
        <w:t>26.68</w:t>
      </w:r>
      <w:r w:rsidR="00307E45" w:rsidRPr="003B5A21">
        <w:rPr>
          <w:lang w:val="en-CA" w:eastAsia="zh-CN"/>
        </w:rPr>
        <w:t>%</w:t>
      </w:r>
      <w:r w:rsidR="00307E45">
        <w:rPr>
          <w:lang w:val="en-CA" w:eastAsia="zh-CN"/>
        </w:rPr>
        <w:t xml:space="preserve"> in our simulation, </w:t>
      </w:r>
      <w:r w:rsidR="00307E45">
        <w:rPr>
          <w:lang w:val="en-CA"/>
        </w:rPr>
        <w:t xml:space="preserve">with the average </w:t>
      </w:r>
      <w:r w:rsidR="00307E45" w:rsidRPr="00443615">
        <w:rPr>
          <w:rFonts w:eastAsia="宋体"/>
          <w:lang w:val="en-CA"/>
        </w:rPr>
        <w:t>BD-rate lo</w:t>
      </w:r>
      <w:r w:rsidR="00307E45" w:rsidRPr="006041FA">
        <w:rPr>
          <w:lang w:val="en-CA" w:eastAsia="zh-CN"/>
        </w:rPr>
        <w:t>ss Y 0.0</w:t>
      </w:r>
      <w:r w:rsidR="00307E45">
        <w:rPr>
          <w:lang w:val="en-CA" w:eastAsia="zh-CN"/>
        </w:rPr>
        <w:t>2</w:t>
      </w:r>
      <w:r w:rsidR="00307E45" w:rsidRPr="006041FA">
        <w:rPr>
          <w:lang w:val="en-CA" w:eastAsia="zh-CN"/>
        </w:rPr>
        <w:t>%, U 0.</w:t>
      </w:r>
      <w:r w:rsidR="00307E45">
        <w:rPr>
          <w:lang w:val="en-CA" w:eastAsia="zh-CN"/>
        </w:rPr>
        <w:t>06</w:t>
      </w:r>
      <w:r w:rsidR="00307E45" w:rsidRPr="006041FA">
        <w:rPr>
          <w:lang w:val="en-CA" w:eastAsia="zh-CN"/>
        </w:rPr>
        <w:t>% and V 0.</w:t>
      </w:r>
      <w:r w:rsidR="00307E45">
        <w:rPr>
          <w:lang w:val="en-CA" w:eastAsia="zh-CN"/>
        </w:rPr>
        <w:t>06</w:t>
      </w:r>
      <w:r w:rsidR="00307E45" w:rsidRPr="006041FA">
        <w:rPr>
          <w:lang w:val="en-CA" w:eastAsia="zh-CN"/>
        </w:rPr>
        <w:t>% on a</w:t>
      </w:r>
      <w:r w:rsidR="00307E45" w:rsidRPr="00443615">
        <w:rPr>
          <w:rFonts w:eastAsia="宋体"/>
          <w:lang w:val="en-CA"/>
        </w:rPr>
        <w:t>verage</w:t>
      </w:r>
      <w:r w:rsidR="00307E45">
        <w:rPr>
          <w:rFonts w:eastAsia="宋体" w:hint="eastAsia"/>
          <w:lang w:val="en-CA"/>
        </w:rPr>
        <w:t>.</w:t>
      </w:r>
      <w:r w:rsidR="00307E45">
        <w:rPr>
          <w:rFonts w:eastAsia="宋体"/>
          <w:lang w:val="en-CA"/>
        </w:rPr>
        <w:t xml:space="preserve"> </w:t>
      </w:r>
      <w:r w:rsidR="00DD05C0">
        <w:rPr>
          <w:lang w:val="en-CA" w:eastAsia="zh-CN"/>
        </w:rPr>
        <w:t xml:space="preserve">For method2 the skipping rate comes up to </w:t>
      </w:r>
      <w:r w:rsidR="006E6E27" w:rsidRPr="00640CF5">
        <w:rPr>
          <w:rFonts w:eastAsia="宋体"/>
          <w:lang w:val="en-CA"/>
        </w:rPr>
        <w:t>10.24</w:t>
      </w:r>
      <w:r w:rsidR="004D7D74" w:rsidRPr="00C06A04">
        <w:rPr>
          <w:rFonts w:eastAsia="宋体"/>
          <w:lang w:val="en-CA"/>
        </w:rPr>
        <w:t>%</w:t>
      </w:r>
      <w:r w:rsidR="00DD05C0">
        <w:rPr>
          <w:lang w:val="en-CA" w:eastAsia="zh-CN"/>
        </w:rPr>
        <w:t xml:space="preserve"> in our simulation, the complexity of </w:t>
      </w:r>
      <w:r w:rsidR="00DD05C0">
        <w:rPr>
          <w:lang w:val="en-CA"/>
        </w:rPr>
        <w:t xml:space="preserve">99% (AI) at the decoder, with the average </w:t>
      </w:r>
      <w:r w:rsidR="00DD05C0" w:rsidRPr="00443615">
        <w:rPr>
          <w:rFonts w:eastAsia="宋体"/>
          <w:lang w:val="en-CA"/>
        </w:rPr>
        <w:t>BD-rate lo</w:t>
      </w:r>
      <w:r w:rsidR="00DD05C0" w:rsidRPr="006041FA">
        <w:rPr>
          <w:lang w:val="en-CA" w:eastAsia="zh-CN"/>
        </w:rPr>
        <w:t>ss Y 0.0</w:t>
      </w:r>
      <w:r w:rsidR="00856CC2">
        <w:rPr>
          <w:lang w:val="en-CA" w:eastAsia="zh-CN"/>
        </w:rPr>
        <w:t>2</w:t>
      </w:r>
      <w:r w:rsidR="00DD05C0" w:rsidRPr="006041FA">
        <w:rPr>
          <w:lang w:val="en-CA" w:eastAsia="zh-CN"/>
        </w:rPr>
        <w:t>%, U 0.</w:t>
      </w:r>
      <w:r w:rsidR="00856CC2">
        <w:rPr>
          <w:lang w:val="en-CA" w:eastAsia="zh-CN"/>
        </w:rPr>
        <w:t>0</w:t>
      </w:r>
      <w:r w:rsidR="00076A92">
        <w:rPr>
          <w:lang w:val="en-CA" w:eastAsia="zh-CN"/>
        </w:rPr>
        <w:t>1</w:t>
      </w:r>
      <w:r w:rsidR="00DD05C0" w:rsidRPr="006041FA">
        <w:rPr>
          <w:lang w:val="en-CA" w:eastAsia="zh-CN"/>
        </w:rPr>
        <w:t>% and V 0.</w:t>
      </w:r>
      <w:r w:rsidR="00856CC2">
        <w:rPr>
          <w:lang w:val="en-CA" w:eastAsia="zh-CN"/>
        </w:rPr>
        <w:t>0</w:t>
      </w:r>
      <w:r w:rsidR="00076A92">
        <w:rPr>
          <w:lang w:val="en-CA" w:eastAsia="zh-CN"/>
        </w:rPr>
        <w:t>5</w:t>
      </w:r>
      <w:r w:rsidR="00DD05C0" w:rsidRPr="006041FA">
        <w:rPr>
          <w:lang w:val="en-CA" w:eastAsia="zh-CN"/>
        </w:rPr>
        <w:t>% on a</w:t>
      </w:r>
      <w:r w:rsidR="00DD05C0" w:rsidRPr="00443615">
        <w:rPr>
          <w:rFonts w:eastAsia="宋体"/>
          <w:lang w:val="en-CA"/>
        </w:rPr>
        <w:t>verage</w:t>
      </w:r>
      <w:r w:rsidR="00DD05C0">
        <w:rPr>
          <w:rFonts w:eastAsia="宋体" w:hint="eastAsia"/>
          <w:lang w:val="en-CA"/>
        </w:rPr>
        <w:t>.</w:t>
      </w:r>
      <w:r w:rsidR="00DD05C0">
        <w:rPr>
          <w:rFonts w:eastAsia="宋体"/>
          <w:lang w:val="en-CA"/>
        </w:rPr>
        <w:t xml:space="preserve"> </w:t>
      </w:r>
      <w:r w:rsidR="00307E45">
        <w:rPr>
          <w:lang w:val="en-CA" w:eastAsia="zh-CN"/>
        </w:rPr>
        <w:t xml:space="preserve">For method3 the skipping rate comes up to </w:t>
      </w:r>
      <w:r w:rsidR="00307E45" w:rsidRPr="003B5A21">
        <w:rPr>
          <w:lang w:val="en-CA" w:eastAsia="zh-CN"/>
        </w:rPr>
        <w:t>38.03%</w:t>
      </w:r>
      <w:r w:rsidR="00307E45">
        <w:rPr>
          <w:lang w:val="en-CA" w:eastAsia="zh-CN"/>
        </w:rPr>
        <w:t xml:space="preserve"> in our simulation. </w:t>
      </w:r>
      <w:r w:rsidR="00307E45">
        <w:rPr>
          <w:rFonts w:hint="eastAsia"/>
          <w:lang w:val="en-CA" w:eastAsia="zh-CN"/>
        </w:rPr>
        <w:t>O</w:t>
      </w:r>
      <w:r w:rsidR="00307E45">
        <w:rPr>
          <w:lang w:val="en-CA" w:eastAsia="zh-CN"/>
        </w:rPr>
        <w:t xml:space="preserve">n top of the ECM-2.0 [1], the simulation results show the complexity of </w:t>
      </w:r>
      <w:r w:rsidR="00307E45">
        <w:rPr>
          <w:lang w:val="en-CA"/>
        </w:rPr>
        <w:t xml:space="preserve">99% (AI) at the decoder, with the average </w:t>
      </w:r>
      <w:r w:rsidR="00307E45" w:rsidRPr="00443615">
        <w:rPr>
          <w:rFonts w:eastAsia="宋体"/>
          <w:lang w:val="en-CA"/>
        </w:rPr>
        <w:t>BD-rate lo</w:t>
      </w:r>
      <w:r w:rsidR="00307E45" w:rsidRPr="006041FA">
        <w:rPr>
          <w:lang w:val="en-CA" w:eastAsia="zh-CN"/>
        </w:rPr>
        <w:t>ss Y 0.06%, U 0.12% and V 0.14% on a</w:t>
      </w:r>
      <w:r w:rsidR="00307E45" w:rsidRPr="00443615">
        <w:rPr>
          <w:rFonts w:eastAsia="宋体"/>
          <w:lang w:val="en-CA"/>
        </w:rPr>
        <w:t>verage</w:t>
      </w:r>
      <w:r w:rsidR="00307E45">
        <w:rPr>
          <w:rFonts w:eastAsia="宋体" w:hint="eastAsia"/>
          <w:lang w:val="en-CA"/>
        </w:rPr>
        <w:t>.</w:t>
      </w:r>
    </w:p>
    <w:p w14:paraId="151786A1" w14:textId="55C48E3C" w:rsidR="00450C8F" w:rsidRPr="00DD05C0" w:rsidRDefault="00450C8F" w:rsidP="00C97D78">
      <w:pPr>
        <w:rPr>
          <w:lang w:val="en-CA" w:eastAsia="zh-CN"/>
        </w:rPr>
      </w:pPr>
    </w:p>
    <w:p w14:paraId="7D2AC1F0" w14:textId="08541C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BCC7C4" w14:textId="76BC9955" w:rsidR="00980D7C" w:rsidRDefault="00FF6CB1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Current</w:t>
      </w:r>
      <w:r w:rsidR="00980D7C">
        <w:rPr>
          <w:szCs w:val="22"/>
          <w:lang w:val="en-CA" w:eastAsia="zh-CN"/>
        </w:rPr>
        <w:t xml:space="preserve"> PDPC is applied </w:t>
      </w:r>
      <w:r w:rsidR="00885458">
        <w:rPr>
          <w:szCs w:val="22"/>
          <w:lang w:val="en-CA" w:eastAsia="zh-CN"/>
        </w:rPr>
        <w:t>to</w:t>
      </w:r>
      <w:r w:rsidR="00980D7C">
        <w:rPr>
          <w:szCs w:val="22"/>
          <w:lang w:val="en-CA" w:eastAsia="zh-CN"/>
        </w:rPr>
        <w:t xml:space="preserve"> planar, DC, and angular intra prediction modes. For angular intra prediction modes, PDPC process is different </w:t>
      </w:r>
      <w:r w:rsidR="00BF69D6">
        <w:rPr>
          <w:rFonts w:hint="eastAsia"/>
          <w:szCs w:val="22"/>
          <w:lang w:val="en-CA" w:eastAsia="zh-CN"/>
        </w:rPr>
        <w:t>between</w:t>
      </w:r>
      <w:r w:rsidR="00E9296F">
        <w:rPr>
          <w:szCs w:val="22"/>
          <w:lang w:val="en-CA" w:eastAsia="zh-CN"/>
        </w:rPr>
        <w:t xml:space="preserve"> </w:t>
      </w:r>
      <w:r w:rsidR="00980D7C">
        <w:rPr>
          <w:szCs w:val="22"/>
          <w:lang w:val="en-CA" w:eastAsia="zh-CN"/>
        </w:rPr>
        <w:t>horizontal/vertical modes and non-horizontal/non-vertical modes.</w:t>
      </w:r>
    </w:p>
    <w:p w14:paraId="1B78C005" w14:textId="3B6BCFD9" w:rsidR="007A3C59" w:rsidRDefault="00854A0A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vertical/horizontal mode, the secondary reference sample is </w:t>
      </w:r>
      <w:r w:rsidR="00455130">
        <w:rPr>
          <w:szCs w:val="22"/>
          <w:lang w:val="en-CA" w:eastAsia="zh-CN"/>
        </w:rPr>
        <w:t>not available</w:t>
      </w:r>
      <w:r w:rsidR="002D1F27">
        <w:rPr>
          <w:szCs w:val="22"/>
          <w:lang w:val="en-CA" w:eastAsia="zh-CN"/>
        </w:rPr>
        <w:t xml:space="preserve"> (due to no intersection with the secondary reference line), so PDPC is applied using a gradient based approach, as shown in Fig.1.</w:t>
      </w:r>
    </w:p>
    <w:p w14:paraId="2883694B" w14:textId="36BEDD30" w:rsidR="002D1F27" w:rsidRDefault="002D1F27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H</w:t>
      </w:r>
      <w:r>
        <w:rPr>
          <w:szCs w:val="22"/>
          <w:lang w:val="en-CA" w:eastAsia="zh-CN"/>
        </w:rPr>
        <w:t>ere, for predicted sample p(</w:t>
      </w:r>
      <w:proofErr w:type="spellStart"/>
      <w:proofErr w:type="gramStart"/>
      <w:r>
        <w:rPr>
          <w:szCs w:val="22"/>
          <w:lang w:val="en-CA" w:eastAsia="zh-CN"/>
        </w:rPr>
        <w:t>x,y</w:t>
      </w:r>
      <w:proofErr w:type="spellEnd"/>
      <w:proofErr w:type="gramEnd"/>
      <w:r>
        <w:rPr>
          <w:szCs w:val="22"/>
          <w:lang w:val="en-CA" w:eastAsia="zh-CN"/>
        </w:rPr>
        <w:t>), gradient term along reference line is computed as r(-1,y)-r(-1,-1),which is subsequently combined with original intra prediction result in a weighted manner, as shown in the following</w:t>
      </w:r>
    </w:p>
    <w:p w14:paraId="43E3C8CD" w14:textId="77777777" w:rsidR="002D1F27" w:rsidRPr="00355EDC" w:rsidRDefault="002D1F27" w:rsidP="002D1F27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Clip((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(r(-1, y) - r(-1,-1)) + 32) &gt;&gt; 6) </w:t>
      </w:r>
    </w:p>
    <w:p w14:paraId="149B4C73" w14:textId="77777777" w:rsidR="002D1F27" w:rsidRPr="00E44263" w:rsidRDefault="002D1F27" w:rsidP="002D1F27">
      <w:pPr>
        <w:jc w:val="left"/>
      </w:pPr>
      <w:r w:rsidRPr="00E44263">
        <w:t xml:space="preserve">Where </w:t>
      </w:r>
      <w:proofErr w:type="spellStart"/>
      <w:r w:rsidRPr="00014A31">
        <w:t>w</w:t>
      </w:r>
      <w:r>
        <w:t>L</w:t>
      </w:r>
      <w:proofErr w:type="spellEnd"/>
      <w:r>
        <w:t>(x) = 32 &gt;&gt; ((x&lt;&lt;1)&gt;&gt;nScale2), and nScale2 = (log2(</w:t>
      </w:r>
      <w:proofErr w:type="spellStart"/>
      <w:r>
        <w:t>nTbH</w:t>
      </w:r>
      <w:proofErr w:type="spellEnd"/>
      <w:r>
        <w:t>) + log2(</w:t>
      </w:r>
      <w:proofErr w:type="spellStart"/>
      <w:r>
        <w:t>nTbW</w:t>
      </w:r>
      <w:proofErr w:type="spellEnd"/>
      <w:r>
        <w:t>) – 2) &gt;&gt; 2.</w:t>
      </w:r>
    </w:p>
    <w:p w14:paraId="53385A1F" w14:textId="69DD7FE0" w:rsidR="002D1F27" w:rsidRDefault="007E1FA9" w:rsidP="00081881">
      <w:pPr>
        <w:jc w:val="center"/>
      </w:pPr>
      <w:r>
        <w:object w:dxaOrig="2781" w:dyaOrig="2351" w14:anchorId="7B9E3E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9.5pt;height:117.5pt" o:ole="">
            <v:imagedata r:id="rId12" o:title=""/>
          </v:shape>
          <o:OLEObject Type="Embed" ProgID="Visio.Drawing.15" ShapeID="_x0000_i1025" DrawAspect="Content" ObjectID="_1694519654" r:id="rId13"/>
        </w:object>
      </w:r>
    </w:p>
    <w:p w14:paraId="2437384A" w14:textId="37F4678A" w:rsidR="002D1F27" w:rsidRDefault="00081881" w:rsidP="002D4C77">
      <w:pPr>
        <w:jc w:val="center"/>
        <w:rPr>
          <w:szCs w:val="22"/>
          <w:lang w:val="en-CA" w:eastAsia="zh-CN"/>
        </w:rPr>
      </w:pPr>
      <w:r>
        <w:rPr>
          <w:lang w:val="en-CA"/>
        </w:rPr>
        <w:t>Fig 1. PDPC process for vertical mode</w:t>
      </w:r>
    </w:p>
    <w:p w14:paraId="0C776B42" w14:textId="5D298767" w:rsidR="00F47E82" w:rsidRDefault="00980D7C" w:rsidP="005801A2">
      <w:pPr>
        <w:rPr>
          <w:lang w:eastAsia="zh-CN"/>
        </w:rPr>
      </w:pPr>
      <w:r w:rsidRPr="00E10D75">
        <w:t xml:space="preserve">For non-horizontal/non-vertical modes </w:t>
      </w:r>
      <w:r w:rsidR="00D720ED">
        <w:t>there are two methods</w:t>
      </w:r>
      <w:r w:rsidR="007C42C4">
        <w:rPr>
          <w:lang w:eastAsia="zh-CN"/>
        </w:rPr>
        <w:t>, JVET-K0063</w:t>
      </w:r>
      <w:r w:rsidR="00C05642">
        <w:rPr>
          <w:lang w:eastAsia="zh-CN"/>
        </w:rPr>
        <w:t xml:space="preserve"> [2]</w:t>
      </w:r>
      <w:r w:rsidR="007C42C4">
        <w:rPr>
          <w:lang w:eastAsia="zh-CN"/>
        </w:rPr>
        <w:t xml:space="preserve"> and JVET-Q0391</w:t>
      </w:r>
      <w:r w:rsidR="00C05642">
        <w:rPr>
          <w:lang w:eastAsia="zh-CN"/>
        </w:rPr>
        <w:t xml:space="preserve"> [3]</w:t>
      </w:r>
      <w:r w:rsidR="007C42C4">
        <w:rPr>
          <w:rFonts w:hint="eastAsia"/>
          <w:lang w:eastAsia="zh-CN"/>
        </w:rPr>
        <w:t>.</w:t>
      </w:r>
      <w:r w:rsidR="007C42C4">
        <w:rPr>
          <w:lang w:eastAsia="zh-CN"/>
        </w:rPr>
        <w:t xml:space="preserve"> </w:t>
      </w:r>
      <w:r w:rsidR="00697036">
        <w:rPr>
          <w:lang w:eastAsia="zh-CN"/>
        </w:rPr>
        <w:t xml:space="preserve">In </w:t>
      </w:r>
      <w:r w:rsidR="007C42C4">
        <w:rPr>
          <w:lang w:eastAsia="zh-CN"/>
        </w:rPr>
        <w:t xml:space="preserve">JVET-K0063, </w:t>
      </w:r>
      <w:r w:rsidR="004504DC">
        <w:rPr>
          <w:lang w:eastAsia="zh-CN"/>
        </w:rPr>
        <w:t xml:space="preserve">as </w:t>
      </w:r>
      <w:r w:rsidR="007C42C4">
        <w:rPr>
          <w:lang w:eastAsia="zh-CN"/>
        </w:rPr>
        <w:t>shown in Fig.</w:t>
      </w:r>
      <w:r w:rsidR="002D1F27">
        <w:rPr>
          <w:lang w:eastAsia="zh-CN"/>
        </w:rPr>
        <w:t>2</w:t>
      </w:r>
      <w:r w:rsidR="007C42C4">
        <w:rPr>
          <w:lang w:eastAsia="zh-CN"/>
        </w:rPr>
        <w:t>,</w:t>
      </w:r>
      <w:r w:rsidR="00A76370">
        <w:rPr>
          <w:lang w:eastAsia="zh-CN"/>
        </w:rPr>
        <w:t xml:space="preserve"> </w:t>
      </w:r>
      <w:r w:rsidR="008B213B">
        <w:rPr>
          <w:lang w:eastAsia="zh-CN"/>
        </w:rPr>
        <w:t xml:space="preserve">for </w:t>
      </w:r>
      <w:r w:rsidR="00A76370">
        <w:rPr>
          <w:lang w:eastAsia="zh-CN"/>
        </w:rPr>
        <w:t>the predicted sample p(</w:t>
      </w:r>
      <w:proofErr w:type="spellStart"/>
      <w:proofErr w:type="gramStart"/>
      <w:r w:rsidR="00A76370">
        <w:rPr>
          <w:lang w:eastAsia="zh-CN"/>
        </w:rPr>
        <w:t>x,y</w:t>
      </w:r>
      <w:proofErr w:type="spellEnd"/>
      <w:proofErr w:type="gramEnd"/>
      <w:r w:rsidR="00A76370">
        <w:rPr>
          <w:lang w:eastAsia="zh-CN"/>
        </w:rPr>
        <w:t>)</w:t>
      </w:r>
      <w:r w:rsidR="007E1FA9">
        <w:rPr>
          <w:lang w:eastAsia="zh-CN"/>
        </w:rPr>
        <w:t xml:space="preserve"> </w:t>
      </w:r>
      <w:r w:rsidR="00A76370">
        <w:rPr>
          <w:lang w:eastAsia="zh-CN"/>
        </w:rPr>
        <w:t xml:space="preserve">(green colored), the secondary reference sample r(-1,y+d1) is derived. If </w:t>
      </w:r>
      <w:r w:rsidR="006418AF">
        <w:rPr>
          <w:lang w:eastAsia="zh-CN"/>
        </w:rPr>
        <w:t xml:space="preserve">the </w:t>
      </w:r>
      <w:r w:rsidR="00A76370">
        <w:rPr>
          <w:lang w:eastAsia="zh-CN"/>
        </w:rPr>
        <w:t>secondary reference sample position is outside the range of reference sample array, PDPC can’t be applied. In essence, PDPC is applied for (x&lt;(3&lt;&lt;</w:t>
      </w:r>
      <w:proofErr w:type="spellStart"/>
      <w:r w:rsidR="00A76370">
        <w:rPr>
          <w:lang w:eastAsia="zh-CN"/>
        </w:rPr>
        <w:t>nScale</w:t>
      </w:r>
      <w:proofErr w:type="spellEnd"/>
      <w:r w:rsidR="00A76370">
        <w:rPr>
          <w:lang w:eastAsia="zh-CN"/>
        </w:rPr>
        <w:t xml:space="preserve">)) irrespective of the value of y to avoid per pixel checking. </w:t>
      </w:r>
      <w:proofErr w:type="spellStart"/>
      <w:r w:rsidR="00A76370">
        <w:rPr>
          <w:lang w:eastAsia="zh-CN"/>
        </w:rPr>
        <w:t>nScale</w:t>
      </w:r>
      <w:proofErr w:type="spellEnd"/>
      <w:r w:rsidR="00A76370">
        <w:rPr>
          <w:lang w:eastAsia="zh-CN"/>
        </w:rPr>
        <w:t xml:space="preserve"> derivation is done in the following way</w:t>
      </w:r>
      <w:r w:rsidR="00414089">
        <w:rPr>
          <w:lang w:eastAsia="zh-CN"/>
        </w:rPr>
        <w:t>,</w:t>
      </w:r>
    </w:p>
    <w:p w14:paraId="06131AEF" w14:textId="7F906305" w:rsidR="00A76370" w:rsidRDefault="00A76370" w:rsidP="00DC3D01">
      <w:pPr>
        <w:jc w:val="center"/>
      </w:pPr>
      <w:r>
        <w:rPr>
          <w:lang w:eastAsia="zh-CN"/>
        </w:rPr>
        <w:tab/>
      </w:r>
      <w:proofErr w:type="spellStart"/>
      <w:r w:rsidRPr="005C6928">
        <w:rPr>
          <w:lang w:val="en-CA"/>
        </w:rPr>
        <w:t>nScale</w:t>
      </w:r>
      <w:proofErr w:type="spellEnd"/>
      <w:r w:rsidRPr="005C6928">
        <w:rPr>
          <w:lang w:val="en-CA"/>
        </w:rPr>
        <w:t>=</w:t>
      </w:r>
      <w:proofErr w:type="gramStart"/>
      <w:r w:rsidRPr="005C6928">
        <w:rPr>
          <w:lang w:val="en-CA"/>
        </w:rPr>
        <w:t>Min( 2</w:t>
      </w:r>
      <w:proofErr w:type="gramEnd"/>
      <w:r w:rsidRPr="005C6928">
        <w:rPr>
          <w:lang w:val="en-CA"/>
        </w:rPr>
        <w:t>, Log2( </w:t>
      </w:r>
      <w:proofErr w:type="spellStart"/>
      <w:r w:rsidRPr="005C6928">
        <w:rPr>
          <w:lang w:val="en-CA"/>
        </w:rPr>
        <w:t>nTbH</w:t>
      </w:r>
      <w:proofErr w:type="spellEnd"/>
      <w:r w:rsidRPr="005C6928">
        <w:rPr>
          <w:lang w:val="en-CA"/>
        </w:rPr>
        <w:t> ) −  Log2( 3 * </w:t>
      </w:r>
      <w:proofErr w:type="spellStart"/>
      <w:r w:rsidRPr="005C6928">
        <w:rPr>
          <w:lang w:val="en-CA"/>
        </w:rPr>
        <w:t>invAngle</w:t>
      </w:r>
      <w:proofErr w:type="spellEnd"/>
      <w:r w:rsidRPr="005C6928">
        <w:rPr>
          <w:lang w:val="en-CA"/>
        </w:rPr>
        <w:t> − 2 ) </w:t>
      </w:r>
      <w:r w:rsidR="00F47F46">
        <w:rPr>
          <w:lang w:val="en-CA"/>
        </w:rPr>
        <w:t>-</w:t>
      </w:r>
      <w:r w:rsidRPr="005C6928">
        <w:rPr>
          <w:lang w:val="en-CA"/>
        </w:rPr>
        <w:t> 8 )</w:t>
      </w:r>
    </w:p>
    <w:p w14:paraId="6133AA5B" w14:textId="66084EF4" w:rsidR="00DC3D01" w:rsidRDefault="00DC3D01" w:rsidP="00DC3D0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final prediction signal is generated as </w:t>
      </w:r>
    </w:p>
    <w:p w14:paraId="5C845BCA" w14:textId="77777777" w:rsidR="00DC3D01" w:rsidRDefault="00DC3D01" w:rsidP="00DC3D01">
      <w:pPr>
        <w:jc w:val="center"/>
        <w:rPr>
          <w:lang w:val="fr-FR"/>
        </w:rPr>
      </w:pPr>
      <w:r>
        <w:rPr>
          <w:lang w:eastAsia="zh-CN"/>
        </w:rPr>
        <w:tab/>
      </w: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r(-1,y+d1) + 32) &gt;&gt; 6 </w:t>
      </w:r>
    </w:p>
    <w:p w14:paraId="412003E5" w14:textId="513A3FE9" w:rsidR="00DC3D01" w:rsidRDefault="00DC3D01" w:rsidP="00DC3D01">
      <w:pPr>
        <w:jc w:val="left"/>
      </w:pPr>
      <w:r w:rsidRPr="00014A31">
        <w:t xml:space="preserve">where, </w:t>
      </w:r>
      <w:proofErr w:type="spellStart"/>
      <w:r w:rsidRPr="00014A31">
        <w:t>w</w:t>
      </w:r>
      <w:r>
        <w:t>L</w:t>
      </w:r>
      <w:proofErr w:type="spellEnd"/>
      <w:r>
        <w:t>(x) = 32 &gt;&gt; ((x&lt;&lt;1)&gt;&gt;</w:t>
      </w:r>
      <w:proofErr w:type="spellStart"/>
      <w:r>
        <w:t>nScale</w:t>
      </w:r>
      <w:proofErr w:type="spellEnd"/>
      <w:r>
        <w:t>), demonstrating exponentially decaying weight function.</w:t>
      </w:r>
    </w:p>
    <w:p w14:paraId="5BE1256E" w14:textId="67F15AF0" w:rsidR="00DE7777" w:rsidRPr="00E10D75" w:rsidRDefault="00DE7777" w:rsidP="00DE7777">
      <w:r>
        <w:t>If (</w:t>
      </w:r>
      <w:proofErr w:type="spellStart"/>
      <w:r>
        <w:t>nScale</w:t>
      </w:r>
      <w:proofErr w:type="spellEnd"/>
      <w:r>
        <w:t xml:space="preserve"> &lt; 0) PDPC is not applied for that block, as it is shown in Fig. </w:t>
      </w:r>
      <w:r w:rsidR="002D1F27">
        <w:t>3</w:t>
      </w:r>
      <w:r>
        <w:t>.</w:t>
      </w:r>
    </w:p>
    <w:p w14:paraId="42B2AE9A" w14:textId="77777777" w:rsidR="00DE7777" w:rsidRPr="00014A31" w:rsidRDefault="00DE7777" w:rsidP="00DC3D01">
      <w:pPr>
        <w:jc w:val="left"/>
      </w:pPr>
    </w:p>
    <w:p w14:paraId="29047B91" w14:textId="37F8CDBC" w:rsidR="00C25B10" w:rsidRDefault="006B0264" w:rsidP="004C64FC">
      <w:pPr>
        <w:tabs>
          <w:tab w:val="clear" w:pos="360"/>
          <w:tab w:val="left" w:pos="30"/>
        </w:tabs>
        <w:jc w:val="center"/>
      </w:pPr>
      <w:r>
        <w:object w:dxaOrig="2941" w:dyaOrig="2411" w14:anchorId="0D14BA95">
          <v:shape id="_x0000_i1026" type="#_x0000_t75" style="width:147pt;height:121pt" o:ole="">
            <v:imagedata r:id="rId14" o:title=""/>
          </v:shape>
          <o:OLEObject Type="Embed" ProgID="Visio.Drawing.15" ShapeID="_x0000_i1026" DrawAspect="Content" ObjectID="_1694519655" r:id="rId15"/>
        </w:object>
      </w:r>
    </w:p>
    <w:p w14:paraId="5EF96728" w14:textId="443C000C" w:rsidR="00040FBE" w:rsidRPr="00040FBE" w:rsidRDefault="00496133" w:rsidP="004C64FC">
      <w:pPr>
        <w:tabs>
          <w:tab w:val="clear" w:pos="360"/>
          <w:tab w:val="left" w:pos="30"/>
        </w:tabs>
        <w:jc w:val="center"/>
        <w:rPr>
          <w:lang w:val="en-CA" w:eastAsia="zh-CN"/>
        </w:rPr>
      </w:pPr>
      <w:r>
        <w:rPr>
          <w:lang w:val="en-CA"/>
        </w:rPr>
        <w:t>Fig 2. PDPC process for mode (&gt;50)</w:t>
      </w:r>
    </w:p>
    <w:p w14:paraId="06346570" w14:textId="7A20ACF1" w:rsidR="00F47E82" w:rsidRDefault="006B0264" w:rsidP="006B0264">
      <w:pPr>
        <w:jc w:val="center"/>
      </w:pPr>
      <w:r>
        <w:object w:dxaOrig="2290" w:dyaOrig="2680" w14:anchorId="409BD8F5">
          <v:shape id="_x0000_i1027" type="#_x0000_t75" style="width:114.5pt;height:133pt" o:ole="">
            <v:imagedata r:id="rId16" o:title=""/>
          </v:shape>
          <o:OLEObject Type="Embed" ProgID="Visio.Drawing.15" ShapeID="_x0000_i1027" DrawAspect="Content" ObjectID="_1694519656" r:id="rId17"/>
        </w:object>
      </w:r>
    </w:p>
    <w:p w14:paraId="1C909742" w14:textId="6D2B9170" w:rsidR="006B0264" w:rsidRDefault="006B0264" w:rsidP="006B0264">
      <w:pPr>
        <w:jc w:val="center"/>
        <w:rPr>
          <w:lang w:val="en-CA"/>
        </w:rPr>
      </w:pPr>
      <w:r>
        <w:rPr>
          <w:lang w:val="en-CA"/>
        </w:rPr>
        <w:t xml:space="preserve">Fig </w:t>
      </w:r>
      <w:r w:rsidR="002D1F27">
        <w:rPr>
          <w:lang w:val="en-CA"/>
        </w:rPr>
        <w:t>3</w:t>
      </w:r>
      <w:r>
        <w:rPr>
          <w:lang w:val="en-CA"/>
        </w:rPr>
        <w:t>. (</w:t>
      </w:r>
      <w:proofErr w:type="spellStart"/>
      <w:r>
        <w:rPr>
          <w:lang w:val="en-CA"/>
        </w:rPr>
        <w:t>nScale</w:t>
      </w:r>
      <w:proofErr w:type="spellEnd"/>
      <w:r>
        <w:rPr>
          <w:lang w:val="en-CA"/>
        </w:rPr>
        <w:t>&lt;0); PDPC process not applied</w:t>
      </w:r>
    </w:p>
    <w:p w14:paraId="52979734" w14:textId="77777777" w:rsidR="006B0264" w:rsidRPr="006B0264" w:rsidRDefault="006B0264" w:rsidP="006B0264">
      <w:pPr>
        <w:jc w:val="center"/>
        <w:rPr>
          <w:b/>
          <w:szCs w:val="22"/>
          <w:highlight w:val="yellow"/>
          <w:lang w:val="en-CA" w:eastAsia="zh-CN"/>
        </w:rPr>
      </w:pPr>
    </w:p>
    <w:p w14:paraId="3CD46237" w14:textId="6DB3BAAC" w:rsidR="00F47E82" w:rsidRDefault="002D4C77" w:rsidP="005801A2">
      <w:pPr>
        <w:rPr>
          <w:lang w:eastAsia="zh-CN"/>
        </w:rPr>
      </w:pPr>
      <w:r>
        <w:rPr>
          <w:lang w:eastAsia="zh-CN"/>
        </w:rPr>
        <w:lastRenderedPageBreak/>
        <w:t xml:space="preserve">JVET-Q0391 </w:t>
      </w:r>
      <w:r>
        <w:rPr>
          <w:rFonts w:hint="eastAsia"/>
          <w:lang w:eastAsia="zh-CN"/>
        </w:rPr>
        <w:t>propose</w:t>
      </w:r>
      <w:r w:rsidR="00035994">
        <w:rPr>
          <w:lang w:eastAsia="zh-CN"/>
        </w:rPr>
        <w:t>d</w:t>
      </w:r>
      <w:r>
        <w:rPr>
          <w:lang w:eastAsia="zh-CN"/>
        </w:rPr>
        <w:t xml:space="preserve"> </w:t>
      </w:r>
      <w:r w:rsidR="0048276A">
        <w:rPr>
          <w:lang w:val="en-CA"/>
        </w:rPr>
        <w:t xml:space="preserve">Gradient </w:t>
      </w:r>
      <w:proofErr w:type="gramStart"/>
      <w:r>
        <w:rPr>
          <w:lang w:eastAsia="zh-CN"/>
        </w:rPr>
        <w:t>PDPC</w:t>
      </w:r>
      <w:r w:rsidR="00B15A7E">
        <w:rPr>
          <w:lang w:eastAsia="zh-CN"/>
        </w:rPr>
        <w:t>(</w:t>
      </w:r>
      <w:proofErr w:type="gramEnd"/>
      <w:r w:rsidR="00B15A7E" w:rsidRPr="00B15A7E">
        <w:rPr>
          <w:szCs w:val="22"/>
          <w:lang w:val="en-CA"/>
        </w:rPr>
        <w:t>gradient based approach for non-vertical/non-horizontal mode</w:t>
      </w:r>
      <w:r w:rsidR="00B15A7E">
        <w:rPr>
          <w:lang w:eastAsia="zh-CN"/>
        </w:rPr>
        <w:t>)</w:t>
      </w:r>
      <w:r w:rsidR="00592362">
        <w:rPr>
          <w:lang w:eastAsia="zh-CN"/>
        </w:rPr>
        <w:t xml:space="preserve"> </w:t>
      </w:r>
      <w:r w:rsidR="002B0447">
        <w:rPr>
          <w:lang w:eastAsia="zh-CN"/>
        </w:rPr>
        <w:t>for</w:t>
      </w:r>
      <w:r w:rsidR="00592362">
        <w:rPr>
          <w:lang w:eastAsia="zh-CN"/>
        </w:rPr>
        <w:t xml:space="preserve"> the cases that the secondary reference sample</w:t>
      </w:r>
      <w:r w:rsidR="00005DB9">
        <w:rPr>
          <w:lang w:eastAsia="zh-CN"/>
        </w:rPr>
        <w:t>s</w:t>
      </w:r>
      <w:r w:rsidR="00592362">
        <w:rPr>
          <w:lang w:eastAsia="zh-CN"/>
        </w:rPr>
        <w:t xml:space="preserve"> </w:t>
      </w:r>
      <w:r w:rsidR="00005DB9">
        <w:rPr>
          <w:lang w:eastAsia="zh-CN"/>
        </w:rPr>
        <w:t>are</w:t>
      </w:r>
      <w:r w:rsidR="00D25068">
        <w:rPr>
          <w:lang w:eastAsia="zh-CN"/>
        </w:rPr>
        <w:t xml:space="preserve"> unavailable</w:t>
      </w:r>
      <w:r w:rsidR="00567118">
        <w:rPr>
          <w:lang w:eastAsia="zh-CN"/>
        </w:rPr>
        <w:t xml:space="preserve"> when </w:t>
      </w:r>
      <w:proofErr w:type="spellStart"/>
      <w:r w:rsidR="00567118">
        <w:rPr>
          <w:lang w:eastAsia="zh-CN"/>
        </w:rPr>
        <w:t>nScale</w:t>
      </w:r>
      <w:proofErr w:type="spellEnd"/>
      <w:r w:rsidR="00567118">
        <w:rPr>
          <w:lang w:eastAsia="zh-CN"/>
        </w:rPr>
        <w:t>&lt;0</w:t>
      </w:r>
      <w:r w:rsidR="00425E28">
        <w:rPr>
          <w:lang w:eastAsia="zh-CN"/>
        </w:rPr>
        <w:t>.</w:t>
      </w:r>
      <w:r w:rsidR="006011D7">
        <w:rPr>
          <w:lang w:eastAsia="zh-CN"/>
        </w:rPr>
        <w:t xml:space="preserve"> </w:t>
      </w:r>
      <w:r w:rsidR="00425E28">
        <w:rPr>
          <w:lang w:eastAsia="zh-CN"/>
        </w:rPr>
        <w:t>It</w:t>
      </w:r>
      <w:r w:rsidR="00DC1048">
        <w:rPr>
          <w:lang w:eastAsia="zh-CN"/>
        </w:rPr>
        <w:t xml:space="preserve"> </w:t>
      </w:r>
      <w:r w:rsidR="0033771C">
        <w:rPr>
          <w:lang w:eastAsia="zh-CN"/>
        </w:rPr>
        <w:t>us</w:t>
      </w:r>
      <w:r w:rsidR="00174AD2">
        <w:rPr>
          <w:lang w:eastAsia="zh-CN"/>
        </w:rPr>
        <w:t>e</w:t>
      </w:r>
      <w:r w:rsidR="00356949">
        <w:rPr>
          <w:lang w:eastAsia="zh-CN"/>
        </w:rPr>
        <w:t>s</w:t>
      </w:r>
      <w:r w:rsidR="0033771C">
        <w:rPr>
          <w:lang w:eastAsia="zh-CN"/>
        </w:rPr>
        <w:t xml:space="preserve"> the </w:t>
      </w:r>
      <w:r w:rsidR="00DC1048">
        <w:rPr>
          <w:lang w:eastAsia="zh-CN"/>
        </w:rPr>
        <w:t>gradient r(-</w:t>
      </w:r>
      <w:proofErr w:type="gramStart"/>
      <w:r w:rsidR="00DC1048">
        <w:rPr>
          <w:lang w:eastAsia="zh-CN"/>
        </w:rPr>
        <w:t>1,y</w:t>
      </w:r>
      <w:proofErr w:type="gramEnd"/>
      <w:r w:rsidR="00DC1048">
        <w:rPr>
          <w:lang w:eastAsia="zh-CN"/>
        </w:rPr>
        <w:t>)-r(-1+d,-1)</w:t>
      </w:r>
      <w:r w:rsidR="00E636CB">
        <w:rPr>
          <w:lang w:eastAsia="zh-CN"/>
        </w:rPr>
        <w:t xml:space="preserve"> instead of the secondary reference </w:t>
      </w:r>
      <w:r w:rsidR="00E41F6E">
        <w:rPr>
          <w:lang w:eastAsia="zh-CN"/>
        </w:rPr>
        <w:t>sample</w:t>
      </w:r>
      <w:r w:rsidR="00DC1048">
        <w:rPr>
          <w:lang w:eastAsia="zh-CN"/>
        </w:rPr>
        <w:t>, where d is the horizontal displacement depending on the angular direction.</w:t>
      </w:r>
      <w:r w:rsidR="00397E0F">
        <w:rPr>
          <w:lang w:eastAsia="zh-CN"/>
        </w:rPr>
        <w:t xml:space="preserve"> The gradient term</w:t>
      </w:r>
      <w:r w:rsidR="00397E0F" w:rsidRPr="00397E0F">
        <w:rPr>
          <w:lang w:eastAsia="zh-CN"/>
        </w:rPr>
        <w:t xml:space="preserve"> </w:t>
      </w:r>
      <w:r w:rsidR="00397E0F">
        <w:rPr>
          <w:lang w:eastAsia="zh-CN"/>
        </w:rPr>
        <w:t>r(-</w:t>
      </w:r>
      <w:proofErr w:type="gramStart"/>
      <w:r w:rsidR="00397E0F">
        <w:rPr>
          <w:lang w:eastAsia="zh-CN"/>
        </w:rPr>
        <w:t>1,y</w:t>
      </w:r>
      <w:proofErr w:type="gramEnd"/>
      <w:r w:rsidR="00397E0F">
        <w:rPr>
          <w:lang w:eastAsia="zh-CN"/>
        </w:rPr>
        <w:t xml:space="preserve">)-r(-1+d,-1) is needed to be computed once for every row, it does not depend on the x position. Grad PDPC used two tap(linear) filtering when d is at fractional position, i.e., if </w:t>
      </w:r>
      <w:proofErr w:type="spellStart"/>
      <w:r w:rsidR="00397E0F">
        <w:rPr>
          <w:lang w:eastAsia="zh-CN"/>
        </w:rPr>
        <w:t>dPos</w:t>
      </w:r>
      <w:proofErr w:type="spellEnd"/>
      <w:r w:rsidR="00397E0F">
        <w:rPr>
          <w:lang w:eastAsia="zh-CN"/>
        </w:rPr>
        <w:t xml:space="preserve"> is the displacement in </w:t>
      </w:r>
      <w:proofErr w:type="gramStart"/>
      <w:r w:rsidR="00397E0F">
        <w:rPr>
          <w:lang w:eastAsia="zh-CN"/>
        </w:rPr>
        <w:t>1/32 pixel</w:t>
      </w:r>
      <w:proofErr w:type="gramEnd"/>
      <w:r w:rsidR="00397E0F">
        <w:rPr>
          <w:lang w:eastAsia="zh-CN"/>
        </w:rPr>
        <w:t xml:space="preserve"> accuracy, </w:t>
      </w:r>
      <w:proofErr w:type="spellStart"/>
      <w:r w:rsidR="00397E0F">
        <w:rPr>
          <w:lang w:eastAsia="zh-CN"/>
        </w:rPr>
        <w:t>dInt</w:t>
      </w:r>
      <w:proofErr w:type="spellEnd"/>
      <w:r w:rsidR="00397E0F">
        <w:rPr>
          <w:lang w:eastAsia="zh-CN"/>
        </w:rPr>
        <w:t xml:space="preserve"> is the (floored) integer part(</w:t>
      </w:r>
      <w:proofErr w:type="spellStart"/>
      <w:r w:rsidR="00397E0F">
        <w:rPr>
          <w:lang w:eastAsia="zh-CN"/>
        </w:rPr>
        <w:t>dPos</w:t>
      </w:r>
      <w:proofErr w:type="spellEnd"/>
      <w:r w:rsidR="00397E0F">
        <w:rPr>
          <w:lang w:eastAsia="zh-CN"/>
        </w:rPr>
        <w:t xml:space="preserve">&gt;&gt;5), and </w:t>
      </w:r>
      <w:proofErr w:type="spellStart"/>
      <w:r w:rsidR="00397E0F">
        <w:rPr>
          <w:lang w:eastAsia="zh-CN"/>
        </w:rPr>
        <w:t>dFract</w:t>
      </w:r>
      <w:proofErr w:type="spellEnd"/>
      <w:r w:rsidR="00397E0F">
        <w:rPr>
          <w:lang w:eastAsia="zh-CN"/>
        </w:rPr>
        <w:t xml:space="preserve"> is the fractional part in 1/32 pixel accuracy(dPos&amp;31), then r(-1+d) is computed as:</w:t>
      </w:r>
    </w:p>
    <w:p w14:paraId="71DDFDAB" w14:textId="77777777" w:rsidR="00397E0F" w:rsidRDefault="00397E0F" w:rsidP="00397E0F">
      <w:pPr>
        <w:pStyle w:val="ac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r(-1+d) = (32 – </w:t>
      </w:r>
      <w:proofErr w:type="spellStart"/>
      <w:r>
        <w:rPr>
          <w:szCs w:val="22"/>
          <w:lang w:val="en-CA"/>
        </w:rPr>
        <w:t>dFrac</w:t>
      </w:r>
      <w:proofErr w:type="spellEnd"/>
      <w:r>
        <w:rPr>
          <w:szCs w:val="22"/>
          <w:lang w:val="en-CA"/>
        </w:rPr>
        <w:t xml:space="preserve">) * r(-1+dInt) + </w:t>
      </w:r>
      <w:proofErr w:type="spellStart"/>
      <w:r>
        <w:rPr>
          <w:szCs w:val="22"/>
          <w:lang w:val="en-CA"/>
        </w:rPr>
        <w:t>dFrac</w:t>
      </w:r>
      <w:proofErr w:type="spellEnd"/>
      <w:r>
        <w:rPr>
          <w:szCs w:val="22"/>
          <w:lang w:val="en-CA"/>
        </w:rPr>
        <w:t xml:space="preserve"> * r(-1+dInt+1)</w:t>
      </w:r>
    </w:p>
    <w:p w14:paraId="454FF7FE" w14:textId="3E930605" w:rsidR="00F47E82" w:rsidRDefault="005E5265" w:rsidP="005E5265">
      <w:pPr>
        <w:rPr>
          <w:lang w:eastAsia="zh-CN"/>
        </w:rPr>
      </w:pPr>
      <w:r>
        <w:rPr>
          <w:lang w:eastAsia="zh-CN"/>
        </w:rPr>
        <w:t>Finally, the prediction signal is computed as:</w:t>
      </w:r>
    </w:p>
    <w:p w14:paraId="0644FFA6" w14:textId="77777777" w:rsidR="00F23E82" w:rsidRPr="00355EDC" w:rsidRDefault="00F23E82" w:rsidP="00F23E82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Clip((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(r(-1, y) - r(-1+d,-1)) + 32) &gt;&gt; 6) </w:t>
      </w:r>
    </w:p>
    <w:p w14:paraId="2BE50EB2" w14:textId="230D5265" w:rsidR="009F25C1" w:rsidRPr="00D63E84" w:rsidRDefault="00B2731A" w:rsidP="009F25C1">
      <w:pPr>
        <w:jc w:val="left"/>
        <w:rPr>
          <w:szCs w:val="22"/>
        </w:rPr>
      </w:pPr>
      <w:r>
        <w:t>w</w:t>
      </w:r>
      <w:r w:rsidR="009F25C1" w:rsidRPr="00E44263">
        <w:t xml:space="preserve">here </w:t>
      </w:r>
      <w:proofErr w:type="spellStart"/>
      <w:r w:rsidR="009F25C1" w:rsidRPr="00014A31">
        <w:t>w</w:t>
      </w:r>
      <w:r w:rsidR="009F25C1">
        <w:t>L</w:t>
      </w:r>
      <w:proofErr w:type="spellEnd"/>
      <w:r w:rsidR="009F25C1">
        <w:t>(x) = 32 &gt;&gt; ((x&lt;&lt;1)&gt;&gt;nScale2), and nScale2 = (log2(</w:t>
      </w:r>
      <w:proofErr w:type="spellStart"/>
      <w:r w:rsidR="009F25C1">
        <w:t>nTbH</w:t>
      </w:r>
      <w:proofErr w:type="spellEnd"/>
      <w:r w:rsidR="009F25C1">
        <w:t>) + log2(</w:t>
      </w:r>
      <w:proofErr w:type="spellStart"/>
      <w:r w:rsidR="009F25C1">
        <w:t>nTbW</w:t>
      </w:r>
      <w:proofErr w:type="spellEnd"/>
      <w:r w:rsidR="009F25C1">
        <w:t xml:space="preserve">) – 2) &gt;&gt; 2, which are the same as vertical/horizontal mode. In a nutshell, the same process is applied compared to vertical/horizontal mode (in fact, d = 0 indicates vertical/horizontal mode). </w:t>
      </w:r>
    </w:p>
    <w:p w14:paraId="295ABFF1" w14:textId="2AFF0599" w:rsidR="005E5265" w:rsidRDefault="006B6A9D" w:rsidP="006B6A9D">
      <w:pPr>
        <w:jc w:val="center"/>
      </w:pPr>
      <w:r>
        <w:object w:dxaOrig="4441" w:dyaOrig="4021" w14:anchorId="2898CEF3">
          <v:shape id="_x0000_i1028" type="#_x0000_t75" style="width:222.5pt;height:201pt" o:ole="">
            <v:imagedata r:id="rId18" o:title=""/>
          </v:shape>
          <o:OLEObject Type="Embed" ProgID="Visio.Drawing.15" ShapeID="_x0000_i1028" DrawAspect="Content" ObjectID="_1694519657" r:id="rId19"/>
        </w:object>
      </w:r>
    </w:p>
    <w:p w14:paraId="14868518" w14:textId="0C1B97C8" w:rsidR="006B6A9D" w:rsidRPr="006B6A9D" w:rsidRDefault="006B6A9D" w:rsidP="00CC3DC4">
      <w:pPr>
        <w:jc w:val="center"/>
        <w:rPr>
          <w:lang w:val="en-CA"/>
        </w:rPr>
      </w:pPr>
      <w:r>
        <w:rPr>
          <w:lang w:val="en-CA"/>
        </w:rPr>
        <w:t>Fig 4. Gradient approach for non-vertical/non-horizontal mode.</w:t>
      </w:r>
    </w:p>
    <w:p w14:paraId="1C2DE65E" w14:textId="2266DE8C" w:rsidR="00D947D4" w:rsidRDefault="00D947D4" w:rsidP="00D947D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Prop</w:t>
      </w:r>
      <w:r>
        <w:rPr>
          <w:lang w:val="en-CA" w:eastAsia="zh-CN"/>
        </w:rPr>
        <w:t>o</w:t>
      </w:r>
      <w:r>
        <w:rPr>
          <w:rFonts w:hint="eastAsia"/>
          <w:lang w:val="en-CA" w:eastAsia="zh-CN"/>
        </w:rPr>
        <w:t>sal</w:t>
      </w:r>
    </w:p>
    <w:p w14:paraId="2579A02E" w14:textId="795ABB4F" w:rsidR="00BF273C" w:rsidRPr="009C0F68" w:rsidRDefault="00E16E2A" w:rsidP="00AD50DA">
      <w:pPr>
        <w:rPr>
          <w:lang w:val="en-CA" w:eastAsia="zh-CN"/>
        </w:rPr>
      </w:pPr>
      <w:r>
        <w:rPr>
          <w:lang w:val="en-CA" w:eastAsia="zh-CN"/>
        </w:rPr>
        <w:t>PDPC derives</w:t>
      </w:r>
      <w:r w:rsidR="00DA1EB9">
        <w:rPr>
          <w:lang w:val="en-CA" w:eastAsia="zh-CN"/>
        </w:rPr>
        <w:t xml:space="preserve"> the secondary reference samples </w:t>
      </w:r>
      <w:r>
        <w:rPr>
          <w:lang w:val="en-CA" w:eastAsia="zh-CN"/>
        </w:rPr>
        <w:t xml:space="preserve">based on the assumption that </w:t>
      </w:r>
      <w:r w:rsidR="00F837C1">
        <w:rPr>
          <w:lang w:val="en-CA" w:eastAsia="zh-CN"/>
        </w:rPr>
        <w:t xml:space="preserve">CU’s </w:t>
      </w:r>
      <w:r>
        <w:rPr>
          <w:lang w:val="en-CA" w:eastAsia="zh-CN"/>
        </w:rPr>
        <w:t>texture</w:t>
      </w:r>
      <w:r w:rsidR="0025149E">
        <w:rPr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D94566">
        <w:rPr>
          <w:lang w:val="en-CA" w:eastAsia="zh-CN"/>
        </w:rPr>
        <w:t>distributed</w:t>
      </w:r>
      <w:r>
        <w:rPr>
          <w:lang w:val="en-CA" w:eastAsia="zh-CN"/>
        </w:rPr>
        <w:t xml:space="preserve"> a</w:t>
      </w:r>
      <w:r w:rsidR="00D94566">
        <w:rPr>
          <w:lang w:val="en-CA" w:eastAsia="zh-CN"/>
        </w:rPr>
        <w:t>long a straight line</w:t>
      </w:r>
      <w:r w:rsidR="00914CEA">
        <w:rPr>
          <w:lang w:val="en-CA" w:eastAsia="zh-CN"/>
        </w:rPr>
        <w:t>, which is</w:t>
      </w:r>
      <w:r>
        <w:rPr>
          <w:lang w:val="en-CA" w:eastAsia="zh-CN"/>
        </w:rPr>
        <w:t xml:space="preserve"> consist with the </w:t>
      </w:r>
      <w:r w:rsidR="002A74FC">
        <w:rPr>
          <w:lang w:val="en-CA" w:eastAsia="zh-CN"/>
        </w:rPr>
        <w:t>current</w:t>
      </w:r>
      <w:r>
        <w:rPr>
          <w:lang w:val="en-CA" w:eastAsia="zh-CN"/>
        </w:rPr>
        <w:t xml:space="preserve"> </w:t>
      </w:r>
      <w:r w:rsidR="00C70644">
        <w:rPr>
          <w:rFonts w:hint="eastAsia"/>
          <w:lang w:val="en-CA" w:eastAsia="zh-CN"/>
        </w:rPr>
        <w:t>an</w:t>
      </w:r>
      <w:r w:rsidR="00C70644">
        <w:rPr>
          <w:lang w:val="en-CA" w:eastAsia="zh-CN"/>
        </w:rPr>
        <w:t xml:space="preserve">gular </w:t>
      </w:r>
      <w:r>
        <w:rPr>
          <w:lang w:val="en-CA" w:eastAsia="zh-CN"/>
        </w:rPr>
        <w:t>intra prediction direction</w:t>
      </w:r>
      <w:r w:rsidR="00A44203">
        <w:rPr>
          <w:lang w:val="en-CA" w:eastAsia="zh-CN"/>
        </w:rPr>
        <w:t xml:space="preserve"> (as shown in Fig. 3 (a))</w:t>
      </w:r>
      <w:r w:rsidR="007C63B0">
        <w:rPr>
          <w:lang w:val="en-CA" w:eastAsia="zh-CN"/>
        </w:rPr>
        <w:t>.</w:t>
      </w:r>
      <w:r w:rsidR="00DA1EB9">
        <w:rPr>
          <w:lang w:val="en-CA" w:eastAsia="zh-CN"/>
        </w:rPr>
        <w:t xml:space="preserve"> </w:t>
      </w:r>
      <w:r w:rsidR="00D548A1">
        <w:rPr>
          <w:lang w:val="en-CA" w:eastAsia="zh-CN"/>
        </w:rPr>
        <w:t>Whereas, f</w:t>
      </w:r>
      <w:r w:rsidR="00F31255">
        <w:rPr>
          <w:lang w:val="en-CA" w:eastAsia="zh-CN"/>
        </w:rPr>
        <w:t xml:space="preserve">or </w:t>
      </w:r>
      <w:r w:rsidR="004A532C">
        <w:rPr>
          <w:lang w:val="en-CA" w:eastAsia="zh-CN"/>
        </w:rPr>
        <w:t xml:space="preserve">those </w:t>
      </w:r>
      <w:r w:rsidR="00401432">
        <w:rPr>
          <w:lang w:val="en-CA" w:eastAsia="zh-CN"/>
        </w:rPr>
        <w:t>CUs</w:t>
      </w:r>
      <w:r w:rsidR="005B3853">
        <w:rPr>
          <w:lang w:val="en-CA" w:eastAsia="zh-CN"/>
        </w:rPr>
        <w:t xml:space="preserve"> </w:t>
      </w:r>
      <w:r w:rsidR="00EA25AE">
        <w:rPr>
          <w:lang w:val="en-CA" w:eastAsia="zh-CN"/>
        </w:rPr>
        <w:t>wh</w:t>
      </w:r>
      <w:r w:rsidR="00C7095A">
        <w:rPr>
          <w:lang w:val="en-CA" w:eastAsia="zh-CN"/>
        </w:rPr>
        <w:t xml:space="preserve">ose </w:t>
      </w:r>
      <w:r w:rsidR="00C7095A" w:rsidRPr="005B3853">
        <w:rPr>
          <w:lang w:val="en-CA" w:eastAsia="zh-CN"/>
        </w:rPr>
        <w:t>texture</w:t>
      </w:r>
      <w:r w:rsidR="00EA25AE">
        <w:rPr>
          <w:lang w:val="en-CA" w:eastAsia="zh-CN"/>
        </w:rPr>
        <w:t xml:space="preserve"> </w:t>
      </w:r>
      <w:r w:rsidR="00465D58">
        <w:rPr>
          <w:lang w:val="en-CA" w:eastAsia="zh-CN"/>
        </w:rPr>
        <w:t>is</w:t>
      </w:r>
      <w:r w:rsidR="005B3853">
        <w:rPr>
          <w:lang w:val="en-CA" w:eastAsia="zh-CN"/>
        </w:rPr>
        <w:t xml:space="preserve"> not </w:t>
      </w:r>
      <w:r w:rsidR="00D548A1">
        <w:rPr>
          <w:lang w:val="en-CA" w:eastAsia="zh-CN"/>
        </w:rPr>
        <w:t>l</w:t>
      </w:r>
      <w:r w:rsidR="005B3853" w:rsidRPr="005B3853">
        <w:rPr>
          <w:lang w:val="en-CA" w:eastAsia="zh-CN"/>
        </w:rPr>
        <w:t>inear distribution</w:t>
      </w:r>
      <w:r w:rsidR="00591F9F">
        <w:rPr>
          <w:lang w:val="en-CA" w:eastAsia="zh-CN"/>
        </w:rPr>
        <w:t xml:space="preserve">, the derived secondary reference samples maybe not </w:t>
      </w:r>
      <w:r w:rsidR="004C7C37" w:rsidRPr="004C7C37">
        <w:rPr>
          <w:lang w:val="en-CA" w:eastAsia="zh-CN"/>
        </w:rPr>
        <w:t xml:space="preserve">accuracy </w:t>
      </w:r>
      <w:r w:rsidR="006F4EF9">
        <w:rPr>
          <w:lang w:val="en-CA" w:eastAsia="zh-CN"/>
        </w:rPr>
        <w:t>(as shown in Fig. 3 (</w:t>
      </w:r>
      <w:r w:rsidR="00F83914">
        <w:rPr>
          <w:lang w:val="en-CA" w:eastAsia="zh-CN"/>
        </w:rPr>
        <w:t>b</w:t>
      </w:r>
      <w:r w:rsidR="006F4EF9">
        <w:rPr>
          <w:lang w:val="en-CA" w:eastAsia="zh-CN"/>
        </w:rPr>
        <w:t>))</w:t>
      </w:r>
      <w:r w:rsidR="00EF3B45">
        <w:rPr>
          <w:lang w:val="en-CA" w:eastAsia="zh-CN"/>
        </w:rPr>
        <w:t>.</w:t>
      </w:r>
      <w:r w:rsidR="00EF3B45" w:rsidRPr="00F751A5">
        <w:rPr>
          <w:lang w:val="en-CA" w:eastAsia="zh-CN"/>
        </w:rPr>
        <w:t xml:space="preserve"> Our contribution aims at</w:t>
      </w:r>
      <w:r w:rsidR="008C2A6B" w:rsidRPr="0011287C">
        <w:rPr>
          <w:lang w:val="en-CA" w:eastAsia="zh-CN"/>
        </w:rPr>
        <w:t xml:space="preserve"> making PDPC process more reasonable</w:t>
      </w:r>
      <w:r w:rsidR="008C2A6B" w:rsidRPr="00F751A5">
        <w:rPr>
          <w:lang w:val="en-CA" w:eastAsia="zh-CN"/>
        </w:rPr>
        <w:t xml:space="preserve"> </w:t>
      </w:r>
      <w:r w:rsidR="00B2446E" w:rsidRPr="00F751A5">
        <w:rPr>
          <w:lang w:val="en-CA" w:eastAsia="zh-CN"/>
        </w:rPr>
        <w:t xml:space="preserve">by skipping </w:t>
      </w:r>
      <w:r w:rsidR="00C205A8" w:rsidRPr="00F751A5">
        <w:rPr>
          <w:lang w:val="en-CA" w:eastAsia="zh-CN"/>
        </w:rPr>
        <w:t xml:space="preserve">PDPC process </w:t>
      </w:r>
      <w:r w:rsidR="00E30723" w:rsidRPr="00F751A5">
        <w:rPr>
          <w:lang w:val="en-CA" w:eastAsia="zh-CN"/>
        </w:rPr>
        <w:t>for</w:t>
      </w:r>
      <w:r w:rsidR="00C205A8" w:rsidRPr="00F751A5">
        <w:rPr>
          <w:lang w:val="en-CA" w:eastAsia="zh-CN"/>
        </w:rPr>
        <w:t xml:space="preserve"> </w:t>
      </w:r>
      <w:r w:rsidR="00B2446E" w:rsidRPr="00F751A5">
        <w:rPr>
          <w:lang w:val="en-CA" w:eastAsia="zh-CN"/>
        </w:rPr>
        <w:t>the</w:t>
      </w:r>
      <w:r w:rsidR="003F2F2E" w:rsidRPr="00F751A5">
        <w:rPr>
          <w:lang w:val="en-CA" w:eastAsia="zh-CN"/>
        </w:rPr>
        <w:t>se</w:t>
      </w:r>
      <w:r w:rsidR="00B2446E" w:rsidRPr="00F751A5">
        <w:rPr>
          <w:lang w:val="en-CA" w:eastAsia="zh-CN"/>
        </w:rPr>
        <w:t xml:space="preserve"> unreasonable</w:t>
      </w:r>
      <w:r w:rsidR="00C205A8" w:rsidRPr="00F751A5">
        <w:rPr>
          <w:lang w:val="en-CA" w:eastAsia="zh-CN"/>
        </w:rPr>
        <w:t xml:space="preserve"> </w:t>
      </w:r>
      <w:r w:rsidR="00157A2C" w:rsidRPr="00F751A5">
        <w:rPr>
          <w:lang w:val="en-CA" w:eastAsia="zh-CN"/>
        </w:rPr>
        <w:t>CU</w:t>
      </w:r>
      <w:r w:rsidR="00C205A8" w:rsidRPr="00F751A5">
        <w:rPr>
          <w:lang w:val="en-CA" w:eastAsia="zh-CN"/>
        </w:rPr>
        <w:t>s</w:t>
      </w:r>
      <w:r w:rsidR="00D71FAD" w:rsidRPr="00F751A5">
        <w:rPr>
          <w:lang w:val="en-CA" w:eastAsia="zh-CN"/>
        </w:rPr>
        <w:t>,</w:t>
      </w:r>
      <w:r w:rsidR="00A26D82" w:rsidRPr="00F751A5">
        <w:rPr>
          <w:lang w:val="en-CA" w:eastAsia="zh-CN"/>
        </w:rPr>
        <w:t xml:space="preserve"> mak</w:t>
      </w:r>
      <w:r w:rsidR="00D71FAD" w:rsidRPr="00F751A5">
        <w:rPr>
          <w:lang w:val="en-CA" w:eastAsia="zh-CN"/>
        </w:rPr>
        <w:t>in</w:t>
      </w:r>
      <w:r w:rsidR="00C7777D" w:rsidRPr="00F751A5">
        <w:rPr>
          <w:lang w:val="en-CA" w:eastAsia="zh-CN"/>
        </w:rPr>
        <w:t>g</w:t>
      </w:r>
      <w:r w:rsidR="00A26D82" w:rsidRPr="00F751A5">
        <w:rPr>
          <w:lang w:val="en-CA" w:eastAsia="zh-CN"/>
        </w:rPr>
        <w:t xml:space="preserve"> use of the results of </w:t>
      </w:r>
      <w:r w:rsidR="007B185C" w:rsidRPr="00F751A5">
        <w:rPr>
          <w:lang w:val="en-CA" w:eastAsia="zh-CN"/>
        </w:rPr>
        <w:t>intermediate process</w:t>
      </w:r>
      <w:r w:rsidR="00B42782" w:rsidRPr="00F751A5">
        <w:rPr>
          <w:lang w:val="en-CA" w:eastAsia="zh-CN"/>
        </w:rPr>
        <w:t xml:space="preserve"> of</w:t>
      </w:r>
      <w:r w:rsidR="007B185C" w:rsidRPr="00F751A5">
        <w:rPr>
          <w:lang w:val="en-CA" w:eastAsia="zh-CN"/>
        </w:rPr>
        <w:t xml:space="preserve"> </w:t>
      </w:r>
      <w:r w:rsidR="00A26D82" w:rsidRPr="00F751A5">
        <w:rPr>
          <w:lang w:val="en-CA" w:eastAsia="zh-CN"/>
        </w:rPr>
        <w:t>DIMD [</w:t>
      </w:r>
      <w:r w:rsidR="009448B5" w:rsidRPr="00F751A5">
        <w:rPr>
          <w:lang w:val="en-CA" w:eastAsia="zh-CN"/>
        </w:rPr>
        <w:t>4, 5</w:t>
      </w:r>
      <w:r w:rsidR="00A26D82" w:rsidRPr="00F751A5">
        <w:rPr>
          <w:lang w:val="en-CA" w:eastAsia="zh-CN"/>
        </w:rPr>
        <w:t>]</w:t>
      </w:r>
      <w:r w:rsidR="00192DD6" w:rsidRPr="00F751A5">
        <w:rPr>
          <w:lang w:val="en-CA" w:eastAsia="zh-CN"/>
        </w:rPr>
        <w:t>.</w:t>
      </w:r>
    </w:p>
    <w:p w14:paraId="66ABCE88" w14:textId="25058FE6" w:rsidR="00AA4B11" w:rsidRDefault="00AA4B11" w:rsidP="00AA4B11">
      <w:pPr>
        <w:jc w:val="center"/>
      </w:pPr>
      <w:r>
        <w:lastRenderedPageBreak/>
        <w:tab/>
      </w:r>
      <w:r>
        <w:tab/>
      </w:r>
      <w:r>
        <w:object w:dxaOrig="3620" w:dyaOrig="2820" w14:anchorId="0A793325">
          <v:shape id="_x0000_i1029" type="#_x0000_t75" style="width:181.5pt;height:141pt" o:ole="">
            <v:imagedata r:id="rId20" o:title=""/>
          </v:shape>
          <o:OLEObject Type="Embed" ProgID="Visio.Drawing.15" ShapeID="_x0000_i1029" DrawAspect="Content" ObjectID="_1694519658" r:id="rId21"/>
        </w:object>
      </w:r>
      <w:r w:rsidR="007F29FE">
        <w:t xml:space="preserve">            </w:t>
      </w:r>
      <w:r w:rsidR="00750D07">
        <w:object w:dxaOrig="3620" w:dyaOrig="2830" w14:anchorId="475ED8A5">
          <v:shape id="_x0000_i1030" type="#_x0000_t75" style="width:181.5pt;height:142pt" o:ole="">
            <v:imagedata r:id="rId22" o:title=""/>
          </v:shape>
          <o:OLEObject Type="Embed" ProgID="Visio.Drawing.15" ShapeID="_x0000_i1030" DrawAspect="Content" ObjectID="_1694519659" r:id="rId23"/>
        </w:object>
      </w:r>
    </w:p>
    <w:p w14:paraId="14125111" w14:textId="09BF0530" w:rsidR="00B06F09" w:rsidRPr="00B06F09" w:rsidRDefault="00B06F09" w:rsidP="00D339DB">
      <w:pPr>
        <w:pStyle w:val="ac"/>
        <w:numPr>
          <w:ilvl w:val="0"/>
          <w:numId w:val="13"/>
        </w:numPr>
        <w:jc w:val="center"/>
        <w:rPr>
          <w:lang w:val="en-CA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                                         (b)</w:t>
      </w:r>
    </w:p>
    <w:p w14:paraId="681F2B2B" w14:textId="2936E75E" w:rsidR="00AA4B11" w:rsidRPr="008B5389" w:rsidRDefault="00AA4B11" w:rsidP="00AA4B11">
      <w:pPr>
        <w:jc w:val="center"/>
        <w:rPr>
          <w:lang w:val="en-CA" w:eastAsia="zh-CN"/>
        </w:rPr>
      </w:pPr>
      <w:r>
        <w:rPr>
          <w:lang w:val="en-CA"/>
        </w:rPr>
        <w:t xml:space="preserve">Fig 5. </w:t>
      </w:r>
      <w:r>
        <w:rPr>
          <w:lang w:val="en-CA" w:eastAsia="zh-CN"/>
        </w:rPr>
        <w:t>PDPC skip</w:t>
      </w:r>
      <w:r w:rsidR="002150D5">
        <w:rPr>
          <w:lang w:val="en-CA" w:eastAsia="zh-CN"/>
        </w:rPr>
        <w:t xml:space="preserve"> scheme</w:t>
      </w:r>
    </w:p>
    <w:p w14:paraId="230078D8" w14:textId="77777777" w:rsidR="00AA4B11" w:rsidRPr="00AA4B11" w:rsidRDefault="00AA4B11" w:rsidP="008B5389">
      <w:pPr>
        <w:rPr>
          <w:lang w:val="en-CA" w:eastAsia="zh-CN"/>
        </w:rPr>
      </w:pPr>
    </w:p>
    <w:p w14:paraId="29394F76" w14:textId="05D4B6A2" w:rsidR="00A26D82" w:rsidRDefault="00A26D82" w:rsidP="008B5389">
      <w:pPr>
        <w:rPr>
          <w:lang w:val="en-CA" w:eastAsia="zh-CN"/>
        </w:rPr>
      </w:pPr>
      <w:r>
        <w:rPr>
          <w:lang w:val="en-CA"/>
        </w:rPr>
        <w:t>DIMD</w:t>
      </w:r>
      <w:r w:rsidR="00C04BE6">
        <w:rPr>
          <w:lang w:val="en-CA"/>
        </w:rPr>
        <w:t xml:space="preserve"> selects the best two modes from the </w:t>
      </w:r>
      <w:proofErr w:type="spellStart"/>
      <w:r w:rsidR="00C04BE6">
        <w:rPr>
          <w:lang w:val="en-CA"/>
        </w:rPr>
        <w:t>HoG</w:t>
      </w:r>
      <w:proofErr w:type="spellEnd"/>
      <w:r w:rsidR="00C04BE6">
        <w:rPr>
          <w:lang w:val="en-CA"/>
        </w:rPr>
        <w:t xml:space="preserve"> (Histogram of </w:t>
      </w:r>
      <w:r w:rsidR="00496AD8">
        <w:rPr>
          <w:lang w:val="en-CA"/>
        </w:rPr>
        <w:t>Gradient</w:t>
      </w:r>
      <w:r w:rsidR="00C04BE6">
        <w:rPr>
          <w:lang w:val="en-CA"/>
        </w:rPr>
        <w:t>)</w:t>
      </w:r>
      <w:r w:rsidR="00496AD8">
        <w:rPr>
          <w:lang w:val="en-CA"/>
        </w:rPr>
        <w:t xml:space="preserve"> with the tallest histogram bars for the block</w:t>
      </w:r>
      <w:r w:rsidR="00AC15CD">
        <w:rPr>
          <w:lang w:val="en-CA"/>
        </w:rPr>
        <w:t xml:space="preserve">, denoted as </w:t>
      </w:r>
      <w:r w:rsidR="00F97199" w:rsidRPr="00D339DB">
        <w:rPr>
          <w:i/>
          <w:lang w:val="en-CA" w:eastAsia="zh-CN"/>
        </w:rPr>
        <w:t>dimd1</w:t>
      </w:r>
      <w:r w:rsidR="00F97199">
        <w:rPr>
          <w:lang w:val="en-CA" w:eastAsia="zh-CN"/>
        </w:rPr>
        <w:t xml:space="preserve"> and </w:t>
      </w:r>
      <w:r w:rsidR="00F97199" w:rsidRPr="00D339DB">
        <w:rPr>
          <w:i/>
          <w:lang w:val="en-CA" w:eastAsia="zh-CN"/>
        </w:rPr>
        <w:t>dimd2</w:t>
      </w:r>
      <w:r w:rsidR="00F97199">
        <w:rPr>
          <w:lang w:val="en-CA" w:eastAsia="zh-CN"/>
        </w:rPr>
        <w:t xml:space="preserve"> in our description. </w:t>
      </w:r>
      <w:r w:rsidR="008B536C">
        <w:rPr>
          <w:lang w:val="en-CA" w:eastAsia="zh-CN"/>
        </w:rPr>
        <w:t>By comparing</w:t>
      </w:r>
      <w:r w:rsidR="00020E08">
        <w:rPr>
          <w:lang w:val="en-CA" w:eastAsia="zh-CN"/>
        </w:rPr>
        <w:t xml:space="preserve"> current intra mode of the block with</w:t>
      </w:r>
      <w:r w:rsidR="008B536C">
        <w:rPr>
          <w:lang w:val="en-CA" w:eastAsia="zh-CN"/>
        </w:rPr>
        <w:t xml:space="preserve"> </w:t>
      </w:r>
      <w:r w:rsidR="008B536C" w:rsidRPr="00295B2A">
        <w:rPr>
          <w:i/>
          <w:lang w:val="en-CA" w:eastAsia="zh-CN"/>
        </w:rPr>
        <w:t>dimd1</w:t>
      </w:r>
      <w:r w:rsidR="008B536C">
        <w:rPr>
          <w:lang w:val="en-CA" w:eastAsia="zh-CN"/>
        </w:rPr>
        <w:t xml:space="preserve"> and </w:t>
      </w:r>
      <w:r w:rsidR="008B536C" w:rsidRPr="00295B2A">
        <w:rPr>
          <w:i/>
          <w:lang w:val="en-CA" w:eastAsia="zh-CN"/>
        </w:rPr>
        <w:t>dimd2</w:t>
      </w:r>
      <w:r w:rsidR="008B536C">
        <w:rPr>
          <w:lang w:val="en-CA" w:eastAsia="zh-CN"/>
        </w:rPr>
        <w:t>,</w:t>
      </w:r>
      <w:r w:rsidR="00184564">
        <w:rPr>
          <w:lang w:val="en-CA" w:eastAsia="zh-CN"/>
        </w:rPr>
        <w:t xml:space="preserve"> </w:t>
      </w:r>
      <w:r w:rsidR="007B5D94">
        <w:rPr>
          <w:lang w:val="en-CA" w:eastAsia="zh-CN"/>
        </w:rPr>
        <w:t xml:space="preserve">we develop two </w:t>
      </w:r>
      <w:r w:rsidR="002A37E2">
        <w:rPr>
          <w:lang w:val="en-CA" w:eastAsia="zh-CN"/>
        </w:rPr>
        <w:t>methods</w:t>
      </w:r>
      <w:r w:rsidR="007B5D94">
        <w:rPr>
          <w:lang w:val="en-CA" w:eastAsia="zh-CN"/>
        </w:rPr>
        <w:t xml:space="preserve"> to skip</w:t>
      </w:r>
      <w:r w:rsidR="00184564">
        <w:rPr>
          <w:lang w:val="en-CA" w:eastAsia="zh-CN"/>
        </w:rPr>
        <w:t xml:space="preserve"> PDPC</w:t>
      </w:r>
      <w:r w:rsidR="001B6725">
        <w:rPr>
          <w:lang w:val="en-CA" w:eastAsia="zh-CN"/>
        </w:rPr>
        <w:t>.</w:t>
      </w:r>
    </w:p>
    <w:p w14:paraId="5D63FBEB" w14:textId="0A9F8FAA" w:rsidR="001B3C91" w:rsidRPr="00D339DB" w:rsidRDefault="001B3C91" w:rsidP="001B3C91">
      <w:pPr>
        <w:rPr>
          <w:b/>
          <w:u w:val="single"/>
          <w:lang w:val="en-CA" w:eastAsia="zh-CN"/>
        </w:rPr>
      </w:pPr>
      <w:r w:rsidRPr="00D339DB">
        <w:rPr>
          <w:b/>
          <w:u w:val="single"/>
          <w:lang w:val="en-CA" w:eastAsia="zh-CN"/>
        </w:rPr>
        <w:t xml:space="preserve">Method </w:t>
      </w:r>
      <w:r w:rsidR="001A10EE">
        <w:rPr>
          <w:b/>
          <w:u w:val="single"/>
          <w:lang w:val="en-CA" w:eastAsia="zh-CN"/>
        </w:rPr>
        <w:t>1</w:t>
      </w:r>
      <w:r w:rsidRPr="00D339DB">
        <w:rPr>
          <w:b/>
          <w:u w:val="single"/>
          <w:lang w:val="en-CA" w:eastAsia="zh-CN"/>
        </w:rPr>
        <w:t xml:space="preserve">. </w:t>
      </w:r>
    </w:p>
    <w:p w14:paraId="5FC45138" w14:textId="77777777" w:rsidR="001B3C91" w:rsidRDefault="001B3C91" w:rsidP="001B3C91">
      <w:pPr>
        <w:rPr>
          <w:lang w:val="en-CA" w:eastAsia="zh-CN"/>
        </w:rPr>
      </w:pPr>
      <w:r>
        <w:rPr>
          <w:lang w:val="en-CA" w:eastAsia="zh-CN"/>
        </w:rPr>
        <w:t xml:space="preserve">If one of the following conditions is true, </w:t>
      </w: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DPC process is skipped. Otherwise PDPC is applied.</w:t>
      </w:r>
    </w:p>
    <w:p w14:paraId="4C6F1ACD" w14:textId="2CC820CF" w:rsidR="001B3C91" w:rsidRPr="001B3C91" w:rsidRDefault="001B3C91" w:rsidP="008B5389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The CU is coded using “true” TIMD mode;</w:t>
      </w:r>
    </w:p>
    <w:p w14:paraId="0F86DB45" w14:textId="77908E8F" w:rsidR="00AD4079" w:rsidRPr="00D339DB" w:rsidRDefault="00121C55" w:rsidP="007115AE">
      <w:pPr>
        <w:rPr>
          <w:b/>
          <w:u w:val="single"/>
          <w:lang w:val="en-CA" w:eastAsia="zh-CN"/>
        </w:rPr>
      </w:pPr>
      <w:r w:rsidRPr="00D339DB">
        <w:rPr>
          <w:b/>
          <w:u w:val="single"/>
          <w:lang w:val="en-CA" w:eastAsia="zh-CN"/>
        </w:rPr>
        <w:t xml:space="preserve">Method </w:t>
      </w:r>
      <w:r w:rsidR="001A10EE">
        <w:rPr>
          <w:b/>
          <w:u w:val="single"/>
          <w:lang w:val="en-CA" w:eastAsia="zh-CN"/>
        </w:rPr>
        <w:t>2</w:t>
      </w:r>
      <w:r w:rsidRPr="00D339DB">
        <w:rPr>
          <w:b/>
          <w:u w:val="single"/>
          <w:lang w:val="en-CA" w:eastAsia="zh-CN"/>
        </w:rPr>
        <w:t xml:space="preserve">. </w:t>
      </w:r>
    </w:p>
    <w:p w14:paraId="19E66910" w14:textId="2792C3DA" w:rsidR="00DE7094" w:rsidRDefault="00CC0F3B" w:rsidP="007115AE">
      <w:pPr>
        <w:rPr>
          <w:lang w:val="en-CA" w:eastAsia="zh-CN"/>
        </w:rPr>
      </w:pPr>
      <w:r>
        <w:rPr>
          <w:lang w:val="en-CA" w:eastAsia="zh-CN"/>
        </w:rPr>
        <w:t>I</w:t>
      </w:r>
      <w:r w:rsidR="00512599">
        <w:rPr>
          <w:lang w:val="en-CA" w:eastAsia="zh-CN"/>
        </w:rPr>
        <w:t xml:space="preserve">f </w:t>
      </w:r>
      <w:r w:rsidR="005F485D">
        <w:rPr>
          <w:lang w:val="en-CA" w:eastAsia="zh-CN"/>
        </w:rPr>
        <w:t>one of the following conditions</w:t>
      </w:r>
      <w:r w:rsidR="00512599">
        <w:rPr>
          <w:lang w:val="en-CA" w:eastAsia="zh-CN"/>
        </w:rPr>
        <w:t xml:space="preserve"> is true</w:t>
      </w:r>
      <w:r w:rsidR="008F5A35">
        <w:rPr>
          <w:lang w:val="en-CA" w:eastAsia="zh-CN"/>
        </w:rPr>
        <w:t xml:space="preserve">, </w:t>
      </w:r>
      <w:r w:rsidR="008F5A35">
        <w:rPr>
          <w:rFonts w:hint="eastAsia"/>
          <w:lang w:val="en-CA" w:eastAsia="zh-CN"/>
        </w:rPr>
        <w:t>P</w:t>
      </w:r>
      <w:r w:rsidR="008F5A35">
        <w:rPr>
          <w:lang w:val="en-CA" w:eastAsia="zh-CN"/>
        </w:rPr>
        <w:t>DPC process is skipped</w:t>
      </w:r>
      <w:r w:rsidR="00157CA4">
        <w:rPr>
          <w:lang w:val="en-CA" w:eastAsia="zh-CN"/>
        </w:rPr>
        <w:t>.</w:t>
      </w:r>
      <w:r w:rsidR="005F485D">
        <w:rPr>
          <w:lang w:val="en-CA" w:eastAsia="zh-CN"/>
        </w:rPr>
        <w:t xml:space="preserve"> </w:t>
      </w:r>
      <w:r w:rsidR="00157CA4">
        <w:rPr>
          <w:lang w:val="en-CA" w:eastAsia="zh-CN"/>
        </w:rPr>
        <w:t>O</w:t>
      </w:r>
      <w:r w:rsidR="00B46BB4">
        <w:rPr>
          <w:lang w:val="en-CA" w:eastAsia="zh-CN"/>
        </w:rPr>
        <w:t>therwise PDPC is applied.</w:t>
      </w:r>
    </w:p>
    <w:p w14:paraId="2321D7A3" w14:textId="76D77E33" w:rsidR="00A52C03" w:rsidRDefault="00245B09" w:rsidP="00DE7094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t>I</w:t>
      </w:r>
      <w:r w:rsidR="00A52C03">
        <w:rPr>
          <w:lang w:val="en-CA" w:eastAsia="zh-CN"/>
        </w:rPr>
        <w:t xml:space="preserve">f current </w:t>
      </w:r>
      <w:r w:rsidR="00F44EB7">
        <w:rPr>
          <w:lang w:val="en-CA" w:eastAsia="zh-CN"/>
        </w:rPr>
        <w:t>intra predict</w:t>
      </w:r>
      <w:r w:rsidR="00776EC5">
        <w:rPr>
          <w:lang w:val="en-CA" w:eastAsia="zh-CN"/>
        </w:rPr>
        <w:t>i</w:t>
      </w:r>
      <w:r w:rsidR="00F44EB7">
        <w:rPr>
          <w:lang w:val="en-CA" w:eastAsia="zh-CN"/>
        </w:rPr>
        <w:t>on</w:t>
      </w:r>
      <w:r w:rsidR="00A52C03">
        <w:rPr>
          <w:lang w:val="en-CA" w:eastAsia="zh-CN"/>
        </w:rPr>
        <w:t xml:space="preserve"> mode is </w:t>
      </w:r>
      <w:r w:rsidR="00A52C03">
        <w:rPr>
          <w:rFonts w:hint="eastAsia"/>
          <w:lang w:val="en-CA" w:eastAsia="zh-CN"/>
        </w:rPr>
        <w:t>g</w:t>
      </w:r>
      <w:r w:rsidR="00A52C03">
        <w:rPr>
          <w:lang w:val="en-CA" w:eastAsia="zh-CN"/>
        </w:rPr>
        <w:t xml:space="preserve">reater than </w:t>
      </w:r>
      <w:r w:rsidR="00A52C03">
        <w:rPr>
          <w:lang w:eastAsia="zh-CN"/>
        </w:rPr>
        <w:t>50</w:t>
      </w:r>
      <w:r w:rsidR="00DE41D1">
        <w:rPr>
          <w:lang w:eastAsia="zh-CN"/>
        </w:rPr>
        <w:t xml:space="preserve"> </w:t>
      </w:r>
      <w:r w:rsidR="00A52C03">
        <w:rPr>
          <w:lang w:eastAsia="zh-CN"/>
        </w:rPr>
        <w:t>(vertical mode)</w:t>
      </w:r>
      <w:r w:rsidR="00CD3600">
        <w:rPr>
          <w:lang w:eastAsia="zh-CN"/>
        </w:rPr>
        <w:t>,</w:t>
      </w:r>
      <w:r w:rsidR="00A52C03">
        <w:rPr>
          <w:lang w:eastAsia="zh-CN"/>
        </w:rPr>
        <w:t xml:space="preserve"> and </w:t>
      </w:r>
      <w:r w:rsidR="00A52C03" w:rsidRPr="00D339DB">
        <w:rPr>
          <w:i/>
          <w:lang w:eastAsia="zh-CN"/>
        </w:rPr>
        <w:t>dimd1</w:t>
      </w:r>
      <w:r w:rsidR="00A52C03">
        <w:rPr>
          <w:lang w:eastAsia="zh-CN"/>
        </w:rPr>
        <w:t xml:space="preserve"> or </w:t>
      </w:r>
      <w:r w:rsidR="00A52C03" w:rsidRPr="00D339DB">
        <w:rPr>
          <w:i/>
          <w:lang w:eastAsia="zh-CN"/>
        </w:rPr>
        <w:t>dimd2</w:t>
      </w:r>
      <w:r w:rsidR="00A52C03">
        <w:rPr>
          <w:lang w:eastAsia="zh-CN"/>
        </w:rPr>
        <w:t xml:space="preserve"> </w:t>
      </w:r>
      <w:r w:rsidR="00635D86">
        <w:rPr>
          <w:lang w:eastAsia="zh-CN"/>
        </w:rPr>
        <w:t xml:space="preserve">is </w:t>
      </w:r>
      <w:r w:rsidR="00A52C03">
        <w:rPr>
          <w:lang w:eastAsia="zh-CN"/>
        </w:rPr>
        <w:t>in the interval of 34~50</w:t>
      </w:r>
      <w:r w:rsidR="00946DD3">
        <w:rPr>
          <w:lang w:eastAsia="zh-CN"/>
        </w:rPr>
        <w:t>.</w:t>
      </w:r>
      <w:r w:rsidR="009E5191">
        <w:t xml:space="preserve"> </w:t>
      </w:r>
      <w:r w:rsidR="00932456">
        <w:t>I</w:t>
      </w:r>
      <w:r w:rsidR="00191B1B">
        <w:t>t’s illustrated</w:t>
      </w:r>
      <w:r w:rsidR="009E5191">
        <w:t xml:space="preserve"> in Fig. 6</w:t>
      </w:r>
      <w:r w:rsidR="000908CF">
        <w:t xml:space="preserve"> (a)</w:t>
      </w:r>
      <w:r w:rsidR="009E5191">
        <w:t>;</w:t>
      </w:r>
    </w:p>
    <w:p w14:paraId="5B7CC006" w14:textId="2A6FCF58" w:rsidR="00DE7094" w:rsidRDefault="001D56B7" w:rsidP="00DE7094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t>I</w:t>
      </w:r>
      <w:r w:rsidR="0030238B">
        <w:rPr>
          <w:lang w:val="en-CA" w:eastAsia="zh-CN"/>
        </w:rPr>
        <w:t xml:space="preserve">f </w:t>
      </w:r>
      <w:r w:rsidR="009343B5">
        <w:rPr>
          <w:lang w:val="en-CA" w:eastAsia="zh-CN"/>
        </w:rPr>
        <w:t>current intra prediction mode</w:t>
      </w:r>
      <w:r w:rsidR="0030238B">
        <w:rPr>
          <w:lang w:val="en-CA" w:eastAsia="zh-CN"/>
        </w:rPr>
        <w:t xml:space="preserve"> is less than </w:t>
      </w:r>
      <w:r w:rsidR="0030238B">
        <w:rPr>
          <w:lang w:eastAsia="zh-CN"/>
        </w:rPr>
        <w:t>18</w:t>
      </w:r>
      <w:r w:rsidR="006523E5">
        <w:rPr>
          <w:lang w:eastAsia="zh-CN"/>
        </w:rPr>
        <w:t xml:space="preserve"> </w:t>
      </w:r>
      <w:r w:rsidR="0030238B">
        <w:rPr>
          <w:lang w:eastAsia="zh-CN"/>
        </w:rPr>
        <w:t>(</w:t>
      </w:r>
      <w:r w:rsidR="0030238B" w:rsidRPr="001B4F59">
        <w:rPr>
          <w:lang w:eastAsia="zh-CN"/>
        </w:rPr>
        <w:t>horizontal</w:t>
      </w:r>
      <w:r w:rsidR="0030238B">
        <w:rPr>
          <w:lang w:eastAsia="zh-CN"/>
        </w:rPr>
        <w:t xml:space="preserve"> mode)</w:t>
      </w:r>
      <w:r w:rsidR="00517F9B">
        <w:rPr>
          <w:lang w:eastAsia="zh-CN"/>
        </w:rPr>
        <w:t>,</w:t>
      </w:r>
      <w:r w:rsidR="0030238B">
        <w:rPr>
          <w:lang w:eastAsia="zh-CN"/>
        </w:rPr>
        <w:t xml:space="preserve"> and </w:t>
      </w:r>
      <w:r w:rsidR="0030238B" w:rsidRPr="00D339DB">
        <w:rPr>
          <w:i/>
          <w:lang w:eastAsia="zh-CN"/>
        </w:rPr>
        <w:t>dimd1</w:t>
      </w:r>
      <w:r w:rsidR="0030238B">
        <w:rPr>
          <w:lang w:eastAsia="zh-CN"/>
        </w:rPr>
        <w:t xml:space="preserve"> or </w:t>
      </w:r>
      <w:r w:rsidR="0030238B" w:rsidRPr="00D339DB">
        <w:rPr>
          <w:i/>
          <w:lang w:eastAsia="zh-CN"/>
        </w:rPr>
        <w:t>dimd2</w:t>
      </w:r>
      <w:r w:rsidR="0030238B">
        <w:rPr>
          <w:lang w:eastAsia="zh-CN"/>
        </w:rPr>
        <w:t xml:space="preserve"> </w:t>
      </w:r>
      <w:r w:rsidR="00284320">
        <w:rPr>
          <w:lang w:eastAsia="zh-CN"/>
        </w:rPr>
        <w:t xml:space="preserve">is </w:t>
      </w:r>
      <w:r w:rsidR="0030238B">
        <w:rPr>
          <w:lang w:eastAsia="zh-CN"/>
        </w:rPr>
        <w:t>in the interval of 18~34</w:t>
      </w:r>
      <w:r w:rsidR="00C106A6">
        <w:rPr>
          <w:lang w:eastAsia="zh-CN"/>
        </w:rPr>
        <w:t xml:space="preserve">. </w:t>
      </w:r>
      <w:r w:rsidR="00C106A6">
        <w:t xml:space="preserve">It’s illustrated in Fig. </w:t>
      </w:r>
      <w:r w:rsidR="0067546B">
        <w:t>6 (b)</w:t>
      </w:r>
      <w:r w:rsidR="004607F1">
        <w:t>.</w:t>
      </w:r>
    </w:p>
    <w:p w14:paraId="373DF907" w14:textId="30A5F365" w:rsidR="00D83C32" w:rsidRPr="00730C07" w:rsidRDefault="00D83C32" w:rsidP="00765D7A">
      <w:pPr>
        <w:pStyle w:val="ac"/>
        <w:ind w:left="360"/>
        <w:rPr>
          <w:lang w:val="en-CA" w:eastAsia="zh-CN"/>
        </w:rPr>
      </w:pPr>
    </w:p>
    <w:p w14:paraId="4E5505AF" w14:textId="5405A1C5" w:rsidR="00730C07" w:rsidRDefault="00CF1BB8" w:rsidP="00306510">
      <w:pPr>
        <w:jc w:val="center"/>
      </w:pPr>
      <w:r>
        <w:object w:dxaOrig="2561" w:dyaOrig="2151" w14:anchorId="781B9559">
          <v:shape id="_x0000_i1031" type="#_x0000_t75" style="width:128pt;height:108pt" o:ole="">
            <v:imagedata r:id="rId24" o:title=""/>
          </v:shape>
          <o:OLEObject Type="Embed" ProgID="Visio.Drawing.15" ShapeID="_x0000_i1031" DrawAspect="Content" ObjectID="_1694519660" r:id="rId25"/>
        </w:object>
      </w:r>
      <w:r w:rsidRPr="00CF1BB8">
        <w:t xml:space="preserve"> </w:t>
      </w:r>
      <w:r>
        <w:tab/>
      </w:r>
      <w:r>
        <w:tab/>
      </w:r>
      <w:r>
        <w:object w:dxaOrig="2460" w:dyaOrig="2320" w14:anchorId="0F13A7BC">
          <v:shape id="_x0000_i1032" type="#_x0000_t75" style="width:123pt;height:115.5pt" o:ole="">
            <v:imagedata r:id="rId26" o:title=""/>
          </v:shape>
          <o:OLEObject Type="Embed" ProgID="Visio.Drawing.15" ShapeID="_x0000_i1032" DrawAspect="Content" ObjectID="_1694519661" r:id="rId27"/>
        </w:object>
      </w:r>
    </w:p>
    <w:p w14:paraId="771BF368" w14:textId="697E32B0" w:rsidR="00615104" w:rsidRDefault="00786552" w:rsidP="0078655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 w:rsidR="00F467F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       </w:t>
      </w:r>
      <w:proofErr w:type="gramStart"/>
      <w:r>
        <w:rPr>
          <w:lang w:eastAsia="zh-CN"/>
        </w:rPr>
        <w:t xml:space="preserve">   (</w:t>
      </w:r>
      <w:proofErr w:type="gramEnd"/>
      <w:r>
        <w:rPr>
          <w:lang w:eastAsia="zh-CN"/>
        </w:rPr>
        <w:t>b)</w:t>
      </w:r>
    </w:p>
    <w:p w14:paraId="59503398" w14:textId="1DD41C30" w:rsidR="00306510" w:rsidRDefault="00306510" w:rsidP="00306510">
      <w:pPr>
        <w:jc w:val="center"/>
        <w:rPr>
          <w:lang w:val="en-CA"/>
        </w:rPr>
      </w:pPr>
      <w:r>
        <w:rPr>
          <w:lang w:val="en-CA"/>
        </w:rPr>
        <w:t xml:space="preserve">Fig </w:t>
      </w:r>
      <w:r w:rsidR="00985A9B">
        <w:rPr>
          <w:lang w:val="en-CA"/>
        </w:rPr>
        <w:t>6</w:t>
      </w:r>
      <w:r>
        <w:rPr>
          <w:lang w:val="en-CA"/>
        </w:rPr>
        <w:t xml:space="preserve">. </w:t>
      </w:r>
      <w:r w:rsidR="001B4F59">
        <w:rPr>
          <w:lang w:val="en-CA"/>
        </w:rPr>
        <w:t xml:space="preserve">PDPC </w:t>
      </w:r>
      <w:r w:rsidR="00022F33">
        <w:rPr>
          <w:lang w:val="en-CA"/>
        </w:rPr>
        <w:t>skip condition</w:t>
      </w:r>
    </w:p>
    <w:p w14:paraId="188F7CCE" w14:textId="1E9D70DA" w:rsidR="00F85C04" w:rsidRPr="00D339DB" w:rsidRDefault="00F85C04" w:rsidP="00D339DB">
      <w:pPr>
        <w:rPr>
          <w:b/>
          <w:u w:val="single"/>
          <w:lang w:val="en-CA" w:eastAsia="zh-CN"/>
        </w:rPr>
      </w:pPr>
      <w:r w:rsidRPr="00D339DB">
        <w:rPr>
          <w:b/>
          <w:u w:val="single"/>
          <w:lang w:val="en-CA" w:eastAsia="zh-CN"/>
        </w:rPr>
        <w:t xml:space="preserve">Method </w:t>
      </w:r>
      <w:r w:rsidR="007A392F">
        <w:rPr>
          <w:b/>
          <w:u w:val="single"/>
          <w:lang w:val="en-CA" w:eastAsia="zh-CN"/>
        </w:rPr>
        <w:t>3</w:t>
      </w:r>
      <w:r w:rsidRPr="00D339DB">
        <w:rPr>
          <w:b/>
          <w:u w:val="single"/>
          <w:lang w:val="en-CA" w:eastAsia="zh-CN"/>
        </w:rPr>
        <w:t xml:space="preserve">. </w:t>
      </w:r>
    </w:p>
    <w:p w14:paraId="38E5E177" w14:textId="09F77FE4" w:rsidR="00E85ABC" w:rsidRDefault="00E85ABC" w:rsidP="00E85ABC">
      <w:pPr>
        <w:rPr>
          <w:lang w:val="en-CA" w:eastAsia="zh-CN"/>
        </w:rPr>
      </w:pPr>
      <w:r>
        <w:rPr>
          <w:lang w:val="en-CA" w:eastAsia="zh-CN"/>
        </w:rPr>
        <w:t xml:space="preserve">If one of the following conditions is true, </w:t>
      </w: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DPC process is skipped. Otherwise PDPC is applied.</w:t>
      </w:r>
    </w:p>
    <w:p w14:paraId="6607774F" w14:textId="77777777" w:rsidR="00E85ABC" w:rsidRDefault="00E85ABC" w:rsidP="00E85ABC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The CU is coded using “true” TIMD mode;</w:t>
      </w:r>
    </w:p>
    <w:p w14:paraId="0521BC9C" w14:textId="77777777" w:rsidR="00E85ABC" w:rsidRDefault="00E85ABC" w:rsidP="00E85ABC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lastRenderedPageBreak/>
        <w:t xml:space="preserve">If current intra prediction mode is </w:t>
      </w: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 xml:space="preserve">reater than </w:t>
      </w:r>
      <w:r>
        <w:rPr>
          <w:lang w:eastAsia="zh-CN"/>
        </w:rPr>
        <w:t xml:space="preserve">50 (vertical mode), and </w:t>
      </w:r>
      <w:r w:rsidRPr="00295B2A">
        <w:rPr>
          <w:i/>
          <w:lang w:eastAsia="zh-CN"/>
        </w:rPr>
        <w:t>dimd1</w:t>
      </w:r>
      <w:r>
        <w:rPr>
          <w:lang w:eastAsia="zh-CN"/>
        </w:rPr>
        <w:t xml:space="preserve"> or </w:t>
      </w:r>
      <w:r w:rsidRPr="00295B2A">
        <w:rPr>
          <w:i/>
          <w:lang w:eastAsia="zh-CN"/>
        </w:rPr>
        <w:t>dimd2</w:t>
      </w:r>
      <w:r>
        <w:rPr>
          <w:lang w:eastAsia="zh-CN"/>
        </w:rPr>
        <w:t xml:space="preserve"> is in the interval of 34~50.</w:t>
      </w:r>
      <w:r>
        <w:t xml:space="preserve"> It’s illustrated in Fig. 6 (a);</w:t>
      </w:r>
    </w:p>
    <w:p w14:paraId="7A4D665D" w14:textId="77777777" w:rsidR="00E85ABC" w:rsidRDefault="00E85ABC" w:rsidP="00E85ABC">
      <w:pPr>
        <w:pStyle w:val="af0"/>
        <w:numPr>
          <w:ilvl w:val="0"/>
          <w:numId w:val="14"/>
        </w:numPr>
        <w:rPr>
          <w:lang w:eastAsia="zh-CN"/>
        </w:rPr>
      </w:pPr>
      <w:r>
        <w:rPr>
          <w:lang w:val="en-CA" w:eastAsia="zh-CN"/>
        </w:rPr>
        <w:t xml:space="preserve">If current intra prediction mode is less than </w:t>
      </w:r>
      <w:r>
        <w:rPr>
          <w:lang w:eastAsia="zh-CN"/>
        </w:rPr>
        <w:t>18 (</w:t>
      </w:r>
      <w:r w:rsidRPr="001B4F59">
        <w:rPr>
          <w:lang w:eastAsia="zh-CN"/>
        </w:rPr>
        <w:t>horizontal</w:t>
      </w:r>
      <w:r>
        <w:rPr>
          <w:lang w:eastAsia="zh-CN"/>
        </w:rPr>
        <w:t xml:space="preserve"> mode), and </w:t>
      </w:r>
      <w:r w:rsidRPr="00295B2A">
        <w:rPr>
          <w:i/>
          <w:lang w:eastAsia="zh-CN"/>
        </w:rPr>
        <w:t>dimd1</w:t>
      </w:r>
      <w:r>
        <w:rPr>
          <w:lang w:eastAsia="zh-CN"/>
        </w:rPr>
        <w:t xml:space="preserve"> or </w:t>
      </w:r>
      <w:r w:rsidRPr="00295B2A">
        <w:rPr>
          <w:i/>
          <w:lang w:eastAsia="zh-CN"/>
        </w:rPr>
        <w:t>dimd2</w:t>
      </w:r>
      <w:r>
        <w:rPr>
          <w:lang w:eastAsia="zh-CN"/>
        </w:rPr>
        <w:t xml:space="preserve"> is in the interval of 18~34. </w:t>
      </w:r>
      <w:r>
        <w:t>It’s illustrated in Fig. 6 (b).</w:t>
      </w:r>
    </w:p>
    <w:p w14:paraId="62169CF0" w14:textId="39A4186B" w:rsidR="00F85C04" w:rsidRDefault="00F85C04" w:rsidP="00D339DB">
      <w:pPr>
        <w:pStyle w:val="ac"/>
        <w:ind w:left="360"/>
        <w:rPr>
          <w:lang w:val="en-CA" w:eastAsia="zh-CN"/>
        </w:rPr>
      </w:pPr>
    </w:p>
    <w:p w14:paraId="1CF0BF17" w14:textId="7BCDE453" w:rsidR="001C187F" w:rsidRDefault="001C187F" w:rsidP="001C187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4BD2D47" w14:textId="254FE464" w:rsidR="00C14A6F" w:rsidRDefault="007056F3" w:rsidP="00C14A6F">
      <w:pPr>
        <w:rPr>
          <w:lang w:val="en-CA"/>
        </w:rPr>
      </w:pPr>
      <w:r w:rsidRPr="00A05EEF">
        <w:rPr>
          <w:lang w:val="en-CA"/>
        </w:rPr>
        <w:t xml:space="preserve">The proposed </w:t>
      </w:r>
      <w:r w:rsidR="00F76861">
        <w:rPr>
          <w:lang w:val="en-CA"/>
        </w:rPr>
        <w:t xml:space="preserve">three </w:t>
      </w:r>
      <w:r w:rsidRPr="00A05EEF">
        <w:rPr>
          <w:lang w:val="en-CA"/>
        </w:rPr>
        <w:t>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12A95">
        <w:rPr>
          <w:lang w:val="en-CA"/>
        </w:rPr>
        <w:t>2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Tool-on testing r</w:t>
      </w:r>
      <w:r w:rsidRPr="00A05EEF">
        <w:rPr>
          <w:lang w:val="en-CA"/>
        </w:rPr>
        <w:t xml:space="preserve">esults under </w:t>
      </w:r>
      <w:r w:rsidR="0002091F">
        <w:rPr>
          <w:lang w:val="en-CA"/>
        </w:rPr>
        <w:t>AI and 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A415D4">
        <w:rPr>
          <w:rFonts w:hint="eastAsia"/>
          <w:lang w:val="en-CA" w:eastAsia="zh-CN"/>
        </w:rPr>
        <w:t>,</w:t>
      </w:r>
      <w:r w:rsidR="00D31197">
        <w:rPr>
          <w:lang w:val="en-CA" w:eastAsia="zh-CN"/>
        </w:rPr>
        <w:t xml:space="preserve"> </w:t>
      </w:r>
      <w:r w:rsidR="00A415D4">
        <w:rPr>
          <w:lang w:val="en-CA"/>
        </w:rPr>
        <w:t>Table 2</w:t>
      </w:r>
      <w:r w:rsidR="007A2579">
        <w:rPr>
          <w:lang w:val="en-CA"/>
        </w:rPr>
        <w:t xml:space="preserve"> and </w:t>
      </w:r>
      <w:r>
        <w:rPr>
          <w:lang w:val="en-CA"/>
        </w:rPr>
        <w:t xml:space="preserve">Table </w:t>
      </w:r>
      <w:r w:rsidR="00A415D4">
        <w:rPr>
          <w:lang w:val="en-CA"/>
        </w:rPr>
        <w:t>3</w:t>
      </w:r>
      <w:r>
        <w:rPr>
          <w:lang w:val="en-CA"/>
        </w:rPr>
        <w:t>, respectively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F8702A">
        <w:rPr>
          <w:lang w:val="en-CA"/>
        </w:rPr>
        <w:t>6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2A5EE8AD" w14:textId="2B40B280" w:rsidR="00EE507A" w:rsidRDefault="00EE507A" w:rsidP="00EE507A">
      <w:pPr>
        <w:pStyle w:val="ae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96DFF"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method </w:t>
      </w:r>
      <w:r w:rsidR="00BD5054">
        <w:rPr>
          <w:sz w:val="22"/>
          <w:szCs w:val="22"/>
          <w:lang w:val="en-CA"/>
        </w:rPr>
        <w:t>1</w:t>
      </w:r>
      <w:r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80"/>
        <w:gridCol w:w="770"/>
        <w:gridCol w:w="770"/>
        <w:gridCol w:w="519"/>
        <w:gridCol w:w="528"/>
        <w:gridCol w:w="861"/>
        <w:gridCol w:w="748"/>
        <w:gridCol w:w="738"/>
        <w:gridCol w:w="738"/>
        <w:gridCol w:w="518"/>
        <w:gridCol w:w="536"/>
      </w:tblGrid>
      <w:tr w:rsidR="00EE507A" w:rsidRPr="00C36FC8" w14:paraId="195F57A8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1109BF" w14:textId="77777777" w:rsidR="00EE507A" w:rsidRPr="00C36FC8" w:rsidRDefault="00EE507A" w:rsidP="00434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190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AF9026" w14:textId="77777777" w:rsidR="00EE507A" w:rsidRDefault="00EE507A" w:rsidP="0043476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33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9B847" w14:textId="77777777" w:rsidR="00EE507A" w:rsidRPr="00C36FC8" w:rsidRDefault="00EE507A" w:rsidP="0043476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E507A" w:rsidRPr="00C36FC8" w14:paraId="0329A93D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B29607" w14:textId="77777777" w:rsidR="00EE507A" w:rsidRPr="00C36FC8" w:rsidRDefault="00EE507A" w:rsidP="0043476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28E1E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82ED3D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D41CEC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664274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10493D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7D66E9F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P</w:t>
            </w:r>
            <w:r>
              <w:rPr>
                <w:color w:val="000000"/>
                <w:sz w:val="18"/>
                <w:szCs w:val="18"/>
                <w:lang w:eastAsia="zh-CN"/>
              </w:rPr>
              <w:t>DPC skip rate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5E8BD9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7E59C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09374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456D55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02574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E507A" w:rsidRPr="00C36FC8" w14:paraId="2A3B40D1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E3152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6FE6C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B215E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0.12%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EC7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0.02%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B6F7D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0FB9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1804F8F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15.95%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DEE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C992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B827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661D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5E58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5BD18CDA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26CAA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F8E5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3D474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A38DD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43E24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0CC5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1BD03E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25.35%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9B90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B043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2E91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B674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84239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134CEBEF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562B0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A518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57B8A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10D51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0.07%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88809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7902B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82A5B9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27.69%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C9DD2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658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760AF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4F59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576E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69105761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3E28E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713EF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-0.02%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4BA6D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0.11%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B226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0.08%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F51BF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FBC1E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60996C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30.23%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AABD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FF8C8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CCA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3CF49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CD1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6233B90F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50486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B4BD0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8612D" w14:textId="77777777" w:rsidR="00EE507A" w:rsidRPr="006E3FBD" w:rsidRDefault="00EE507A" w:rsidP="00434762">
            <w:pPr>
              <w:spacing w:before="0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-0.03%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4C381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0.03%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D02A2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C15D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0D8F5B0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34.18%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1FCE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E485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1C0F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4CAD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6D7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E507A" w:rsidRPr="00C36FC8" w14:paraId="6166EADA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F692F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33021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A25CC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8EBB6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0.06%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7858C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B434C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211829F" w14:textId="77777777" w:rsidR="00EE507A" w:rsidRPr="00714814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 26.68%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CB03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9030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58097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30423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800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513C97A2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AAA0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A988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-0.05%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9B200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0.18%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EB71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-0.05%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2C86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98C5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6777B62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27.96%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532D2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826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744CC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71E99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DC147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3C39C51E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20FB3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10472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-0.16%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448A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-0.21%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4143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-0.20%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7A0BA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DBBE4" w14:textId="77777777" w:rsidR="00EE507A" w:rsidRPr="002D7D31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2DD5C6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18.75%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EDAC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B9DE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1EDB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935A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3845D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E507A" w:rsidRPr="00C36FC8" w14:paraId="3CF9D160" w14:textId="77777777" w:rsidTr="0043476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BF355" w14:textId="77777777" w:rsidR="00EE507A" w:rsidRPr="00C36FC8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B8C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-0.07%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78D47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38E53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-0.03%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BC1A" w14:textId="77777777" w:rsidR="00EE507A" w:rsidRPr="009E44A2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802E4" w14:textId="77777777" w:rsidR="00EE507A" w:rsidRPr="009E44A2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7103CFAC" w14:textId="77777777" w:rsidR="00EE507A" w:rsidRPr="006E3FBD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sz w:val="20"/>
                <w:lang w:eastAsia="zh-CN"/>
              </w:rPr>
            </w:pPr>
            <w:r w:rsidRPr="006E3FBD">
              <w:rPr>
                <w:rFonts w:asciiTheme="minorHAnsi" w:hAnsi="Calibri" w:cstheme="minorBidi"/>
                <w:bCs/>
                <w:sz w:val="20"/>
              </w:rPr>
              <w:t> 9.67%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2FA70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E6564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48AD8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F27F4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B146" w14:textId="77777777" w:rsidR="00EE507A" w:rsidRPr="00F130D0" w:rsidRDefault="00EE507A" w:rsidP="004347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F5276D9" w14:textId="3B1A6832" w:rsidR="00025962" w:rsidRDefault="00025962" w:rsidP="00025962">
      <w:pPr>
        <w:pStyle w:val="ae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96DFF"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7D0D7D">
        <w:rPr>
          <w:sz w:val="22"/>
          <w:szCs w:val="22"/>
          <w:lang w:val="en-CA"/>
        </w:rPr>
        <w:t xml:space="preserve">method </w:t>
      </w:r>
      <w:r w:rsidR="00BD5054">
        <w:rPr>
          <w:sz w:val="22"/>
          <w:szCs w:val="22"/>
          <w:lang w:val="en-CA"/>
        </w:rPr>
        <w:t>2</w:t>
      </w:r>
      <w:r w:rsidR="007D0D7D"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796"/>
        <w:gridCol w:w="786"/>
        <w:gridCol w:w="786"/>
        <w:gridCol w:w="516"/>
        <w:gridCol w:w="527"/>
        <w:gridCol w:w="893"/>
        <w:gridCol w:w="711"/>
        <w:gridCol w:w="701"/>
        <w:gridCol w:w="701"/>
        <w:gridCol w:w="510"/>
        <w:gridCol w:w="529"/>
      </w:tblGrid>
      <w:tr w:rsidR="007D377E" w:rsidRPr="00C36FC8" w14:paraId="0F786CF4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3196" w14:textId="77777777" w:rsidR="007D377E" w:rsidRPr="00C36FC8" w:rsidRDefault="007D377E" w:rsidP="00151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304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A84A5" w14:textId="157B32DC" w:rsidR="007D377E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15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3F41B" w14:textId="5EAA0F51" w:rsidR="007D377E" w:rsidRPr="00C36FC8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06F1C" w:rsidRPr="00C36FC8" w14:paraId="6F5A7B38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F88883" w14:textId="77777777" w:rsidR="007D377E" w:rsidRPr="00C36FC8" w:rsidRDefault="007D377E" w:rsidP="00151B6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C215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B79E2F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3C42F8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21264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84831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6056887" w14:textId="7E91F57A" w:rsidR="007D377E" w:rsidRPr="00C36FC8" w:rsidRDefault="00B4158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PDPC </w:t>
            </w:r>
            <w:r w:rsidR="00BD634E">
              <w:rPr>
                <w:color w:val="000000"/>
                <w:sz w:val="18"/>
                <w:szCs w:val="18"/>
                <w:lang w:eastAsia="zh-CN"/>
              </w:rPr>
              <w:t>s</w:t>
            </w:r>
            <w:r w:rsidR="00B73301">
              <w:rPr>
                <w:color w:val="000000"/>
                <w:sz w:val="18"/>
                <w:szCs w:val="18"/>
                <w:lang w:eastAsia="zh-CN"/>
              </w:rPr>
              <w:t>kip rate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264CAD" w14:textId="3D5F8F33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58709F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E573A2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1C898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958A5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6F1C" w:rsidRPr="00C36FC8" w14:paraId="5F682BF0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3605E8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D8B25" w14:textId="375C9DE9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0.04%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FD9A3" w14:textId="7722D7BF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0.00%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D4231" w14:textId="0EBBAE01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-0.04%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134EF" w14:textId="510F1A5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87436" w14:textId="4B71EAA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98%</w:t>
            </w:r>
          </w:p>
        </w:tc>
        <w:tc>
          <w:tcPr>
            <w:tcW w:w="8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7A2695" w14:textId="6C44A05F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11.57%</w:t>
            </w:r>
          </w:p>
        </w:tc>
        <w:tc>
          <w:tcPr>
            <w:tcW w:w="7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F2F15" w14:textId="6887C414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0EF2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03D59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343A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9E6B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437CE264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A7173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2BC3" w14:textId="1FC95F30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0.03%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894B" w14:textId="0B5585E3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0.03%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D798" w14:textId="6AFE19F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0.08%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C916C" w14:textId="313659DE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3C6B5" w14:textId="0D22645B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7FF68E5" w14:textId="7B70AE3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10.16%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AEBDD" w14:textId="5826EA82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75C85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2EFD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5D20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97DD3" w14:textId="7777777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7456642B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05EEE5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A957D" w14:textId="2CD7F51B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0.03%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5D57F" w14:textId="73E2DC28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0.06%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C30FF" w14:textId="6124D215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-0.04%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06188" w14:textId="5C9C4AAA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A6F68" w14:textId="72E9503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0BCE833" w14:textId="7BB67257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10.94%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0A9D1" w14:textId="4C681A11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AA3E" w14:textId="3A238FE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D4E7" w14:textId="4BD80ACF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8D97" w14:textId="38FFE3EF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AB45F" w14:textId="344AEA0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03DC5DD5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4DC6A6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AA00E" w14:textId="214D6E4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-0.01%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F314" w14:textId="328BE784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0.01%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C36BD" w14:textId="3C3D915D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0.13%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C967F" w14:textId="20FE7188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67BED" w14:textId="5C563297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FFA7465" w14:textId="71DFAFEE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10.14%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06B7" w14:textId="7A24C73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78F98" w14:textId="75643105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C9062" w14:textId="4743216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BFB75" w14:textId="7FF72493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9B16" w14:textId="5A54BD83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F1C" w:rsidRPr="00C36FC8" w14:paraId="277E19A2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0868C1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78CAE" w14:textId="2D6D3EF0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0.02%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CBD82" w14:textId="5314523B" w:rsidR="00A06F1C" w:rsidRPr="00614E07" w:rsidRDefault="00A06F1C" w:rsidP="00A06F1C">
            <w:pPr>
              <w:spacing w:before="0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-0.10%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1D51" w14:textId="4DA3817E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0.19%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44DEC" w14:textId="14AB935F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E11A2" w14:textId="154159C3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7FA2DD9C" w14:textId="071D54CD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1"/>
                <w:szCs w:val="18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8.38%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1E7D" w14:textId="76503F8C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96DF3" w14:textId="28A522C8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BCA03" w14:textId="5BF6DDBA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19A8C" w14:textId="7875D84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2D550" w14:textId="212A8D27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6F1C" w:rsidRPr="00C36FC8" w14:paraId="7E50A4D1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A1ED7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9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DE06B" w14:textId="0B4AF07A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0.02%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73931" w14:textId="54F82E0B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0.01%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A0237" w14:textId="500B3EE7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0.05%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3C3A9" w14:textId="5A78F4C4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5EF67" w14:textId="6D52DCAA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32F31C0A" w14:textId="1EE86151" w:rsidR="00A06F1C" w:rsidRPr="00714814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1"/>
                <w:szCs w:val="18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1"/>
                <w:szCs w:val="60"/>
              </w:rPr>
              <w:t>10.24% </w:t>
            </w:r>
          </w:p>
        </w:tc>
        <w:tc>
          <w:tcPr>
            <w:tcW w:w="71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276D" w14:textId="261C9E5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B4575" w14:textId="24D34ACA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47093" w14:textId="3C0EF4D4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F6D6E" w14:textId="049AA74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C704" w14:textId="0254A71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06F1C" w:rsidRPr="00C36FC8" w14:paraId="4F822592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FCF43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9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F262B" w14:textId="53EA282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-0.02%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F799" w14:textId="591273A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0.14%</w:t>
            </w: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24FFF" w14:textId="33EC66BA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-0.06%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3B1F1" w14:textId="0F2DADDD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E5AC1" w14:textId="6673A4EA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F71B7A3" w14:textId="7D8A9698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11.69%</w:t>
            </w:r>
          </w:p>
        </w:tc>
        <w:tc>
          <w:tcPr>
            <w:tcW w:w="71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C8B70" w14:textId="33877A75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DFBB1" w14:textId="7B1CC98D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D6B07" w14:textId="726A827C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A816" w14:textId="0B87C3AD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24D8" w14:textId="44F87AB1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06F1C" w:rsidRPr="00C36FC8" w14:paraId="4A559C33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273B" w14:textId="77777777" w:rsidR="00A06F1C" w:rsidRPr="00C36FC8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5F06E" w14:textId="48C0538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7851" w14:textId="155079A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-0.12%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5726D" w14:textId="4B586DFC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-0.07%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37F83" w14:textId="1A8046B9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F9C1B" w14:textId="4625E972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025150" w14:textId="377983C5" w:rsidR="00A06F1C" w:rsidRPr="00614E07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1"/>
                <w:szCs w:val="18"/>
                <w:lang w:eastAsia="zh-CN"/>
              </w:rPr>
            </w:pPr>
            <w:r w:rsidRPr="00614E07">
              <w:rPr>
                <w:rFonts w:asciiTheme="minorHAnsi" w:hAnsi="Calibri" w:cstheme="minorBidi"/>
                <w:bCs/>
                <w:sz w:val="21"/>
                <w:szCs w:val="60"/>
              </w:rPr>
              <w:t>6.70%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497A4" w14:textId="789EDFF2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54A1" w14:textId="1B2851E6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D8D77" w14:textId="3C296584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D410" w14:textId="01D7501F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C4EBF" w14:textId="32159A90" w:rsidR="00A06F1C" w:rsidRPr="00F130D0" w:rsidRDefault="00A06F1C" w:rsidP="00A06F1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60F73" w:rsidRPr="00C36FC8" w14:paraId="1AD6F5A0" w14:textId="77777777" w:rsidTr="00D60F73">
        <w:trPr>
          <w:trHeight w:val="207"/>
          <w:jc w:val="center"/>
        </w:trPr>
        <w:tc>
          <w:tcPr>
            <w:tcW w:w="10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5BC70" w14:textId="2E946799" w:rsidR="00D60F73" w:rsidRPr="00D60F73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TGM</w:t>
            </w:r>
          </w:p>
        </w:tc>
        <w:tc>
          <w:tcPr>
            <w:tcW w:w="79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AFB7E" w14:textId="0E572875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-0.02%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CC58" w14:textId="40B7DC1B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-0.12%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20EF5" w14:textId="6883DC36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-0.07%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48F50" w14:textId="25A3ECBE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100%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AE6BF" w14:textId="1CBE08CC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99%</w:t>
            </w: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5CE322CC" w14:textId="4164306F" w:rsidR="00D60F73" w:rsidRPr="00614E07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Theme="minorHAnsi" w:hAnsi="Calibri" w:cstheme="minorBidi"/>
                <w:bCs/>
                <w:sz w:val="21"/>
                <w:szCs w:val="60"/>
              </w:rPr>
            </w:pPr>
            <w:r w:rsidRPr="00D60F73">
              <w:rPr>
                <w:rFonts w:asciiTheme="minorHAnsi" w:hAnsi="Calibri" w:cstheme="minorBidi"/>
                <w:bCs/>
                <w:sz w:val="21"/>
                <w:szCs w:val="60"/>
              </w:rPr>
              <w:t>4.49% </w:t>
            </w:r>
          </w:p>
        </w:tc>
        <w:tc>
          <w:tcPr>
            <w:tcW w:w="71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ADE27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9432D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FA59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B22D7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46B58" w14:textId="77777777" w:rsidR="00D60F73" w:rsidRPr="00F130D0" w:rsidRDefault="00D60F73" w:rsidP="00D60F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E55BCAD" w14:textId="74F9188D" w:rsidR="00E30427" w:rsidRDefault="00E30427" w:rsidP="00E30427">
      <w:pPr>
        <w:pStyle w:val="ae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040385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method </w:t>
      </w:r>
      <w:r w:rsidR="00BD5054">
        <w:rPr>
          <w:sz w:val="22"/>
          <w:szCs w:val="22"/>
          <w:lang w:val="en-CA"/>
        </w:rPr>
        <w:t>3</w:t>
      </w:r>
      <w:r>
        <w:rPr>
          <w:sz w:val="22"/>
          <w:szCs w:val="22"/>
          <w:lang w:val="en-CA"/>
        </w:rPr>
        <w:t xml:space="preserve"> (tool-on test)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780"/>
        <w:gridCol w:w="770"/>
        <w:gridCol w:w="770"/>
        <w:gridCol w:w="523"/>
        <w:gridCol w:w="532"/>
        <w:gridCol w:w="815"/>
        <w:gridCol w:w="764"/>
        <w:gridCol w:w="754"/>
        <w:gridCol w:w="754"/>
        <w:gridCol w:w="521"/>
        <w:gridCol w:w="539"/>
      </w:tblGrid>
      <w:tr w:rsidR="007D377E" w:rsidRPr="00C36FC8" w14:paraId="54D79A83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3E3EF" w14:textId="77777777" w:rsidR="007D377E" w:rsidRPr="00C36FC8" w:rsidRDefault="007D377E" w:rsidP="00151B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190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9D1A96" w14:textId="274EFB44" w:rsidR="007D377E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333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10D49" w14:textId="0D151396" w:rsidR="007D377E" w:rsidRPr="00C36FC8" w:rsidRDefault="007D377E" w:rsidP="00151B6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E44A2" w:rsidRPr="00C36FC8" w14:paraId="6D0F89D9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4F6A21" w14:textId="77777777" w:rsidR="007D377E" w:rsidRPr="00C36FC8" w:rsidRDefault="007D377E" w:rsidP="00151B6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76C52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F37B33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CA45A4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DE96FF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537620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714E2177" w14:textId="5AD695CD" w:rsidR="007D377E" w:rsidRPr="00C36FC8" w:rsidRDefault="005262D0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P</w:t>
            </w:r>
            <w:r>
              <w:rPr>
                <w:color w:val="000000"/>
                <w:sz w:val="18"/>
                <w:szCs w:val="18"/>
                <w:lang w:eastAsia="zh-CN"/>
              </w:rPr>
              <w:t>DPC skip rate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77A06" w14:textId="3211D611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410E32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A8215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D4B74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74633A" w14:textId="77777777" w:rsidR="007D377E" w:rsidRPr="00C36FC8" w:rsidRDefault="007D377E" w:rsidP="00151B6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7D31" w:rsidRPr="00C36FC8" w14:paraId="1FAA3A3D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284B9D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96A3B" w14:textId="0DB66367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D02A4" w14:textId="29101D1E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0.19%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B4A09" w14:textId="6A39D24D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-0.01%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409DF" w14:textId="4745BBF9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B783F" w14:textId="59491DCA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67B7BB" w14:textId="6508C285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28.87%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0C042" w14:textId="5D66C385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86BC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99D35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0DBF7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340D1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7D31" w:rsidRPr="00C36FC8" w14:paraId="7035A580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89055C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F740A" w14:textId="1C1B56FD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36067" w14:textId="5FE4E640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0.11%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60ECF" w14:textId="6B6203E2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0.16%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2E84C" w14:textId="2A3BDEC1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6A84B" w14:textId="55DD4A15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98%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2C0B76C" w14:textId="256FFBC5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37.13%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0251" w14:textId="080068CA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C9253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65D22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FC4C7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07EB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D7D31" w:rsidRPr="00C36FC8" w14:paraId="21CED563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1B0540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55BDE" w14:textId="541A7CDF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118A" w14:textId="17355BB8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0.14%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7B653" w14:textId="750C5A1D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0.15%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43CE" w14:textId="75E9F42E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7EB6A" w14:textId="2B498D69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70A4762" w14:textId="3FC2C2FF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40.46%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EF01D" w14:textId="064959E5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61A0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0FD8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8757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50573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12A1" w:rsidRPr="00C36FC8" w14:paraId="0574222E" w14:textId="77777777" w:rsidTr="00370EB6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DCEAD1" w14:textId="77777777" w:rsidR="008A12A1" w:rsidRPr="00C36FC8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92214" w14:textId="2DBF7FEA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0.00%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D1E0D" w14:textId="269AEE3B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0.09%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A8D1" w14:textId="20B20615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0.11%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760CB" w14:textId="68A01364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94A27" w14:textId="6014D345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3A045D0" w14:textId="19F9E625" w:rsidR="008A12A1" w:rsidRPr="002D7D31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40.46%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E7E21" w14:textId="15E0CCF6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9882A" w14:textId="6C23AE90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9745F" w14:textId="2FECC92B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2346E" w14:textId="29EE3E08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4A96" w14:textId="33CE705B" w:rsidR="008A12A1" w:rsidRPr="00F130D0" w:rsidRDefault="008A12A1" w:rsidP="008A12A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D7D31" w:rsidRPr="00C36FC8" w14:paraId="24A23C20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FEF57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B206" w14:textId="22FED862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0.05%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36CB8" w14:textId="25BFF142" w:rsidR="002D7D31" w:rsidRPr="002D7D31" w:rsidRDefault="002D7D31" w:rsidP="002D7D31">
            <w:pPr>
              <w:spacing w:before="0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E8ED5" w14:textId="4F9739A8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0.29%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A5FDD" w14:textId="778BC336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C7CFF" w14:textId="47CCDF02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98%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0B70EA24" w14:textId="19943B40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43.21%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42911" w14:textId="16A3228B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83043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0784C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3BC20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4DA2A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E44A2" w:rsidRPr="00C36FC8" w14:paraId="6EB603FD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95A4F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A7BDD" w14:textId="66B1D2D3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0.06%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EAE2B" w14:textId="4EF1DAEB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0.12%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C7C24" w14:textId="2F684349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0.14%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346B9" w14:textId="4DEA2029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F249" w14:textId="29E09A2A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20CE477" w14:textId="28870BDC" w:rsidR="002D7D31" w:rsidRPr="00714814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FF0000"/>
                <w:sz w:val="20"/>
                <w:lang w:eastAsia="zh-CN"/>
              </w:rPr>
            </w:pPr>
            <w:r w:rsidRPr="00714814">
              <w:rPr>
                <w:rFonts w:asciiTheme="minorHAnsi" w:hAnsi="Calibri" w:cstheme="minorBidi"/>
                <w:bCs/>
                <w:color w:val="FF0000"/>
                <w:sz w:val="20"/>
              </w:rPr>
              <w:t>38.03%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B481" w14:textId="05D33109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BED6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9E8E4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9841CE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1408C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15023" w:rsidRPr="00C36FC8" w14:paraId="77AEC7CA" w14:textId="77777777" w:rsidTr="00A17DDD">
        <w:trPr>
          <w:trHeight w:val="207"/>
          <w:jc w:val="center"/>
        </w:trPr>
        <w:tc>
          <w:tcPr>
            <w:tcW w:w="103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3E58A" w14:textId="77777777" w:rsidR="00915023" w:rsidRPr="00C36FC8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78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9B6E1" w14:textId="5FDEBF27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-0.03%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97DC0" w14:textId="7F5818E6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0.14%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A0871" w14:textId="71C038AC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-0.02%</w:t>
            </w: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9ACA" w14:textId="764B07E8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8F2A7" w14:textId="377B3F00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883AD34" w14:textId="0E2CB640" w:rsidR="00915023" w:rsidRPr="002D7D31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38.98%</w:t>
            </w:r>
          </w:p>
        </w:tc>
        <w:tc>
          <w:tcPr>
            <w:tcW w:w="7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1BE26" w14:textId="6025178F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8643D" w14:textId="0A05A7E3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A46FC" w14:textId="16066843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20EAF" w14:textId="0EDAA00B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A20F3" w14:textId="743A8755" w:rsidR="00915023" w:rsidRPr="00F130D0" w:rsidRDefault="00915023" w:rsidP="0091502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7D31" w:rsidRPr="00C36FC8" w14:paraId="052E60CE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39576" w14:textId="77777777" w:rsidR="002D7D31" w:rsidRPr="00C36FC8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973C2" w14:textId="64586128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AB38A" w14:textId="2D94264E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-0.16%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69BB6" w14:textId="278E51F5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-0.09%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06224" w14:textId="19EAF2C2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1F4CB" w14:textId="656FAC47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A63A66" w14:textId="08311BA7" w:rsidR="002D7D31" w:rsidRPr="002D7D31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  <w:r w:rsidRPr="002D7D31">
              <w:rPr>
                <w:rFonts w:asciiTheme="minorHAnsi" w:hAnsi="Calibri" w:cstheme="minorBidi"/>
                <w:bCs/>
                <w:sz w:val="20"/>
              </w:rPr>
              <w:t>25.17%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D0EF" w14:textId="7E988153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43BB6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9B9F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E8D1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193C2" w14:textId="77777777" w:rsidR="002D7D31" w:rsidRPr="00F130D0" w:rsidRDefault="002D7D31" w:rsidP="002D7D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E44A2" w:rsidRPr="00C36FC8" w14:paraId="3809E764" w14:textId="77777777" w:rsidTr="009E44A2">
        <w:trPr>
          <w:trHeight w:val="207"/>
          <w:jc w:val="center"/>
        </w:trPr>
        <w:tc>
          <w:tcPr>
            <w:tcW w:w="10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7B066" w14:textId="34F9C230" w:rsidR="009E44A2" w:rsidRPr="00C36FC8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7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72A0C" w14:textId="6C9B7F5B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4E4E7" w14:textId="2471B0AF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E43E4" w14:textId="3893EF55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F50BA" w14:textId="1E516DD7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D3AC" w14:textId="34EFA267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double" w:sz="4" w:space="0" w:color="auto"/>
            </w:tcBorders>
          </w:tcPr>
          <w:p w14:paraId="091D611A" w14:textId="68362654" w:rsidR="009E44A2" w:rsidRPr="009E44A2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E44A2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18.32%</w:t>
            </w:r>
          </w:p>
        </w:tc>
        <w:tc>
          <w:tcPr>
            <w:tcW w:w="76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E069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07FE4E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A7DC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A599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B008" w14:textId="77777777" w:rsidR="009E44A2" w:rsidRPr="00F130D0" w:rsidRDefault="009E44A2" w:rsidP="009E44A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34A240C" w14:textId="77777777" w:rsidR="00E30427" w:rsidRDefault="00E30427" w:rsidP="00C14A6F">
      <w:pPr>
        <w:rPr>
          <w:lang w:val="en-CA"/>
        </w:rPr>
      </w:pPr>
    </w:p>
    <w:p w14:paraId="26A9E07E" w14:textId="77777777" w:rsidR="008B24E2" w:rsidRDefault="008B24E2" w:rsidP="008B24E2">
      <w:pPr>
        <w:pStyle w:val="1"/>
        <w:rPr>
          <w:lang w:val="en-CA"/>
        </w:rPr>
      </w:pPr>
      <w:r>
        <w:rPr>
          <w:lang w:val="en-CA"/>
        </w:rPr>
        <w:t>Cross-checks</w:t>
      </w:r>
    </w:p>
    <w:p w14:paraId="2F95F377" w14:textId="27A2E8C7" w:rsidR="008B24E2" w:rsidRPr="008B24E2" w:rsidRDefault="008B24E2" w:rsidP="00C14A6F">
      <w:pPr>
        <w:rPr>
          <w:lang w:val="en-CA"/>
        </w:rPr>
      </w:pPr>
      <w:r>
        <w:rPr>
          <w:lang w:val="en-CA"/>
        </w:rPr>
        <w:t xml:space="preserve">The proponents would like to thank </w:t>
      </w:r>
      <w:proofErr w:type="spellStart"/>
      <w:r w:rsidR="0038069B" w:rsidRPr="0038069B">
        <w:rPr>
          <w:lang w:val="en-CA"/>
        </w:rPr>
        <w:t>Bytedance</w:t>
      </w:r>
      <w:proofErr w:type="spellEnd"/>
      <w:r w:rsidR="0038069B" w:rsidRPr="0038069B">
        <w:rPr>
          <w:lang w:val="en-CA"/>
        </w:rPr>
        <w:t xml:space="preserve"> Inc.</w:t>
      </w:r>
      <w:r>
        <w:rPr>
          <w:lang w:val="en-CA"/>
        </w:rPr>
        <w:t xml:space="preserve"> for cross-checking this proposal [</w:t>
      </w:r>
      <w:r w:rsidR="00F8702A">
        <w:rPr>
          <w:lang w:val="en-CA"/>
        </w:rPr>
        <w:t>7</w:t>
      </w:r>
      <w:r>
        <w:rPr>
          <w:lang w:val="en-CA"/>
        </w:rPr>
        <w:t xml:space="preserve">]. </w:t>
      </w:r>
    </w:p>
    <w:p w14:paraId="4583A765" w14:textId="49C1BA2A" w:rsidR="00F00FA1" w:rsidRDefault="00F00FA1" w:rsidP="00F00FA1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67643B8" w14:textId="27EFDBB2" w:rsidR="00853CEE" w:rsidRPr="00F8702A" w:rsidRDefault="00640CF5" w:rsidP="008728FF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0CF5">
        <w:rPr>
          <w:rFonts w:eastAsia="宋体"/>
          <w:lang w:val="en-CA"/>
        </w:rPr>
        <w:t xml:space="preserve">In this contribution, three PDPC skip methods are proposed. The overall skip rate at the decoder sides </w:t>
      </w:r>
      <w:r w:rsidR="004A60A0">
        <w:rPr>
          <w:rFonts w:eastAsia="宋体"/>
          <w:lang w:val="en-CA"/>
        </w:rPr>
        <w:t>is</w:t>
      </w:r>
      <w:r w:rsidR="0010247E">
        <w:rPr>
          <w:rFonts w:eastAsia="宋体"/>
          <w:lang w:val="en-CA"/>
        </w:rPr>
        <w:t xml:space="preserve"> </w:t>
      </w:r>
      <w:r w:rsidRPr="00640CF5">
        <w:rPr>
          <w:rFonts w:eastAsia="宋体"/>
          <w:lang w:val="en-CA"/>
        </w:rPr>
        <w:t xml:space="preserve">  </w:t>
      </w:r>
      <w:r w:rsidR="004971AB" w:rsidRPr="00640CF5">
        <w:rPr>
          <w:rFonts w:eastAsia="宋体"/>
          <w:lang w:val="en-CA"/>
        </w:rPr>
        <w:t>26.68</w:t>
      </w:r>
      <w:r w:rsidRPr="00640CF5">
        <w:rPr>
          <w:rFonts w:eastAsia="宋体"/>
          <w:lang w:val="en-CA"/>
        </w:rPr>
        <w:t xml:space="preserve">% (AI) using method </w:t>
      </w:r>
      <w:r w:rsidR="00790044">
        <w:rPr>
          <w:rFonts w:eastAsia="宋体"/>
          <w:lang w:val="en-CA"/>
        </w:rPr>
        <w:t>1</w:t>
      </w:r>
      <w:r w:rsidRPr="00640CF5">
        <w:rPr>
          <w:rFonts w:eastAsia="宋体"/>
          <w:lang w:val="en-CA"/>
        </w:rPr>
        <w:t xml:space="preserve"> </w:t>
      </w:r>
      <w:r w:rsidR="003A60B8" w:rsidRPr="00640CF5">
        <w:rPr>
          <w:rFonts w:eastAsia="宋体"/>
          <w:lang w:val="en-CA"/>
        </w:rPr>
        <w:t xml:space="preserve">with BD-rate loss Y </w:t>
      </w:r>
      <w:r w:rsidR="003A60B8" w:rsidRPr="00640CF5">
        <w:rPr>
          <w:rFonts w:eastAsia="宋体"/>
          <w:b/>
          <w:bCs/>
        </w:rPr>
        <w:t>0.02</w:t>
      </w:r>
      <w:r w:rsidR="003A60B8" w:rsidRPr="00640CF5">
        <w:rPr>
          <w:rFonts w:eastAsia="宋体"/>
          <w:lang w:val="en-CA"/>
        </w:rPr>
        <w:t>%, U 0.06% and V 0.06%</w:t>
      </w:r>
      <w:r w:rsidR="003A60B8" w:rsidRPr="0090716F">
        <w:t xml:space="preserve"> </w:t>
      </w:r>
      <w:r w:rsidR="003A60B8" w:rsidRPr="00640CF5">
        <w:rPr>
          <w:rFonts w:eastAsia="宋体"/>
          <w:lang w:val="en-CA"/>
        </w:rPr>
        <w:t>on average</w:t>
      </w:r>
      <w:r w:rsidRPr="00640CF5">
        <w:rPr>
          <w:rFonts w:eastAsia="宋体"/>
          <w:lang w:val="en-CA"/>
        </w:rPr>
        <w:t xml:space="preserve">. </w:t>
      </w:r>
      <w:r w:rsidR="00756E47">
        <w:rPr>
          <w:rFonts w:eastAsia="宋体"/>
          <w:lang w:val="en-CA"/>
        </w:rPr>
        <w:t xml:space="preserve">The skipping rate is </w:t>
      </w:r>
      <w:r w:rsidR="004971AB" w:rsidRPr="00640CF5">
        <w:rPr>
          <w:rFonts w:eastAsia="宋体"/>
          <w:lang w:val="en-CA"/>
        </w:rPr>
        <w:t>10.24</w:t>
      </w:r>
      <w:r w:rsidR="00790044" w:rsidRPr="00640CF5">
        <w:rPr>
          <w:rFonts w:eastAsia="宋体"/>
          <w:lang w:val="en-CA"/>
        </w:rPr>
        <w:t xml:space="preserve">% (AI) using method </w:t>
      </w:r>
      <w:r w:rsidR="00790044">
        <w:rPr>
          <w:rFonts w:eastAsia="宋体"/>
          <w:lang w:val="en-CA"/>
        </w:rPr>
        <w:t>2</w:t>
      </w:r>
      <w:r w:rsidR="00790044" w:rsidRPr="00640CF5">
        <w:rPr>
          <w:rFonts w:eastAsia="宋体"/>
          <w:lang w:val="en-CA"/>
        </w:rPr>
        <w:t xml:space="preserve">, </w:t>
      </w:r>
      <w:r w:rsidR="003A60B8" w:rsidRPr="00640CF5">
        <w:rPr>
          <w:rFonts w:eastAsia="宋体"/>
          <w:lang w:val="en-CA"/>
        </w:rPr>
        <w:t xml:space="preserve">with BD-rate loss Y </w:t>
      </w:r>
      <w:r w:rsidR="003A60B8" w:rsidRPr="00640CF5">
        <w:rPr>
          <w:rFonts w:eastAsia="宋体"/>
          <w:b/>
          <w:bCs/>
        </w:rPr>
        <w:t>0.02</w:t>
      </w:r>
      <w:r w:rsidR="003A60B8" w:rsidRPr="00640CF5">
        <w:rPr>
          <w:rFonts w:eastAsia="宋体"/>
          <w:lang w:val="en-CA"/>
        </w:rPr>
        <w:t>%, U 0.0</w:t>
      </w:r>
      <w:r w:rsidR="003A60B8">
        <w:rPr>
          <w:rFonts w:eastAsia="宋体"/>
          <w:lang w:val="en-CA"/>
        </w:rPr>
        <w:t>1</w:t>
      </w:r>
      <w:r w:rsidR="003A60B8" w:rsidRPr="00640CF5">
        <w:rPr>
          <w:rFonts w:eastAsia="宋体"/>
          <w:lang w:val="en-CA"/>
        </w:rPr>
        <w:t>% and V 0.0</w:t>
      </w:r>
      <w:r w:rsidR="003A60B8">
        <w:rPr>
          <w:rFonts w:eastAsia="宋体"/>
          <w:lang w:val="en-CA"/>
        </w:rPr>
        <w:t>5</w:t>
      </w:r>
      <w:r w:rsidR="003A60B8" w:rsidRPr="00640CF5">
        <w:rPr>
          <w:rFonts w:eastAsia="宋体"/>
          <w:lang w:val="en-CA"/>
        </w:rPr>
        <w:t>%</w:t>
      </w:r>
      <w:r w:rsidR="003A60B8" w:rsidRPr="0090716F">
        <w:t xml:space="preserve"> </w:t>
      </w:r>
      <w:r w:rsidR="003A60B8" w:rsidRPr="00640CF5">
        <w:rPr>
          <w:rFonts w:eastAsia="宋体"/>
          <w:lang w:val="en-CA"/>
        </w:rPr>
        <w:t>on average.</w:t>
      </w:r>
      <w:r w:rsidR="0036109E">
        <w:rPr>
          <w:rFonts w:eastAsia="宋体"/>
          <w:lang w:val="en-CA"/>
        </w:rPr>
        <w:t xml:space="preserve"> The skipping rate is</w:t>
      </w:r>
      <w:r w:rsidR="00F72B54">
        <w:rPr>
          <w:rFonts w:eastAsia="宋体"/>
          <w:lang w:val="en-CA"/>
        </w:rPr>
        <w:t xml:space="preserve"> up</w:t>
      </w:r>
      <w:r w:rsidR="00882CB4">
        <w:rPr>
          <w:rFonts w:eastAsia="宋体"/>
          <w:lang w:val="en-CA"/>
        </w:rPr>
        <w:t xml:space="preserve"> </w:t>
      </w:r>
      <w:r w:rsidR="00F72B54">
        <w:rPr>
          <w:rFonts w:eastAsia="宋体"/>
          <w:lang w:val="en-CA"/>
        </w:rPr>
        <w:t>to</w:t>
      </w:r>
      <w:r w:rsidR="00620F27">
        <w:rPr>
          <w:rFonts w:eastAsia="宋体"/>
          <w:lang w:val="en-CA"/>
        </w:rPr>
        <w:t xml:space="preserve"> </w:t>
      </w:r>
      <w:r w:rsidRPr="00C06A04">
        <w:rPr>
          <w:rFonts w:eastAsia="宋体"/>
          <w:lang w:val="en-CA"/>
        </w:rPr>
        <w:t>38.03% (AI) using method 3</w:t>
      </w:r>
      <w:r w:rsidRPr="00C14C70">
        <w:rPr>
          <w:rFonts w:eastAsia="宋体"/>
          <w:lang w:val="en-CA"/>
        </w:rPr>
        <w:t xml:space="preserve"> </w:t>
      </w:r>
      <w:r w:rsidRPr="00443615">
        <w:rPr>
          <w:rFonts w:eastAsia="宋体"/>
          <w:lang w:val="en-CA"/>
        </w:rPr>
        <w:t xml:space="preserve">with BD-rate loss Y </w:t>
      </w:r>
      <w:r w:rsidRPr="00443615">
        <w:rPr>
          <w:b/>
          <w:bCs/>
        </w:rPr>
        <w:t>0.06%</w:t>
      </w:r>
      <w:r w:rsidRPr="00443615">
        <w:rPr>
          <w:rFonts w:eastAsia="宋体"/>
          <w:lang w:val="en-CA"/>
        </w:rPr>
        <w:t xml:space="preserve">, U </w:t>
      </w:r>
      <w:r w:rsidRPr="00443615">
        <w:rPr>
          <w:b/>
          <w:bCs/>
        </w:rPr>
        <w:t>0.12% </w:t>
      </w:r>
      <w:r w:rsidRPr="00443615">
        <w:rPr>
          <w:rFonts w:eastAsia="宋体"/>
          <w:lang w:val="en-CA"/>
        </w:rPr>
        <w:t xml:space="preserve">and V </w:t>
      </w:r>
      <w:r w:rsidRPr="00443615">
        <w:rPr>
          <w:b/>
          <w:bCs/>
        </w:rPr>
        <w:t>0.14% </w:t>
      </w:r>
      <w:r w:rsidRPr="00443615">
        <w:rPr>
          <w:rFonts w:eastAsia="宋体"/>
          <w:lang w:val="en-CA"/>
        </w:rPr>
        <w:t>on average</w:t>
      </w:r>
      <w:r>
        <w:rPr>
          <w:rFonts w:eastAsia="宋体" w:hint="eastAsia"/>
          <w:lang w:val="en-CA"/>
        </w:rPr>
        <w:t>.</w:t>
      </w:r>
    </w:p>
    <w:p w14:paraId="7B6B3D6E" w14:textId="77777777" w:rsidR="00F00FA1" w:rsidRDefault="00F00FA1" w:rsidP="00F00FA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68E0885" w14:textId="4E9AA6A3" w:rsidR="00614B3F" w:rsidRDefault="00614B3F" w:rsidP="00614B3F">
      <w:pPr>
        <w:shd w:val="clear" w:color="auto" w:fill="FFFFFF"/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hyperlink r:id="rId28" w:history="1">
        <w:r w:rsidR="000806B0" w:rsidRPr="000806B0">
          <w:rPr>
            <w:rStyle w:val="a6"/>
            <w:rFonts w:eastAsia="宋体"/>
            <w:szCs w:val="22"/>
            <w:lang w:eastAsia="zh-CN"/>
          </w:rPr>
          <w:t>https://vcgit.hhi.fraunhofer.de/ecm/VVCSoftware_VTM/-/tags/ECM-2.0</w:t>
        </w:r>
      </w:hyperlink>
    </w:p>
    <w:p w14:paraId="40880FF4" w14:textId="65C2A2C6" w:rsidR="002C1DE4" w:rsidRPr="00614B3F" w:rsidRDefault="002C1DE4" w:rsidP="002C1DE4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 xml:space="preserve">2] </w:t>
      </w:r>
      <w:r w:rsidR="00705070" w:rsidRPr="00705070">
        <w:rPr>
          <w:rFonts w:eastAsia="宋体"/>
          <w:color w:val="222222"/>
          <w:szCs w:val="22"/>
          <w:lang w:eastAsia="zh-CN"/>
        </w:rPr>
        <w:t xml:space="preserve">G. Van der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Auwera</w:t>
      </w:r>
      <w:proofErr w:type="spellEnd"/>
      <w:r w:rsidR="00705070" w:rsidRPr="00705070">
        <w:rPr>
          <w:rFonts w:eastAsia="宋体"/>
          <w:color w:val="222222"/>
          <w:szCs w:val="22"/>
          <w:lang w:eastAsia="zh-CN"/>
        </w:rPr>
        <w:t xml:space="preserve">, V.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Seregin</w:t>
      </w:r>
      <w:proofErr w:type="spellEnd"/>
      <w:r w:rsidR="00705070" w:rsidRPr="00705070">
        <w:rPr>
          <w:rFonts w:eastAsia="宋体"/>
          <w:color w:val="222222"/>
          <w:szCs w:val="22"/>
          <w:lang w:eastAsia="zh-CN"/>
        </w:rPr>
        <w:t xml:space="preserve">, A. Said, A. K.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Ramasubramonian</w:t>
      </w:r>
      <w:proofErr w:type="spellEnd"/>
      <w:r w:rsidR="00705070" w:rsidRPr="00705070">
        <w:rPr>
          <w:rFonts w:eastAsia="宋体"/>
          <w:color w:val="222222"/>
          <w:szCs w:val="22"/>
          <w:lang w:eastAsia="zh-CN"/>
        </w:rPr>
        <w:t xml:space="preserve">, M. </w:t>
      </w:r>
      <w:proofErr w:type="spellStart"/>
      <w:r w:rsidR="00705070" w:rsidRPr="00705070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D442F8">
        <w:rPr>
          <w:lang w:val="en-CA"/>
        </w:rPr>
        <w:t>, “</w:t>
      </w:r>
      <w:r w:rsidR="00803764" w:rsidRPr="00803764">
        <w:rPr>
          <w:lang w:val="en-CA"/>
        </w:rPr>
        <w:t>CE3: Simplified PDPC (Test 2.4.1)</w:t>
      </w:r>
      <w:r w:rsidRPr="00D442F8">
        <w:rPr>
          <w:lang w:val="en-CA"/>
        </w:rPr>
        <w:t>”</w:t>
      </w:r>
      <w:r w:rsidR="00893077">
        <w:rPr>
          <w:lang w:val="en-CA"/>
        </w:rPr>
        <w:t>,</w:t>
      </w:r>
      <w:r w:rsidRPr="00D442F8">
        <w:rPr>
          <w:lang w:val="en-CA"/>
        </w:rPr>
        <w:t xml:space="preserve"> </w:t>
      </w:r>
      <w:r w:rsidRPr="00F5221E">
        <w:rPr>
          <w:lang w:val="en-CA"/>
        </w:rPr>
        <w:t>JVET-</w:t>
      </w:r>
      <w:r w:rsidR="008E7D62" w:rsidRPr="008E7D62">
        <w:rPr>
          <w:lang w:eastAsia="zh-CN"/>
        </w:rPr>
        <w:t xml:space="preserve"> </w:t>
      </w:r>
      <w:r w:rsidR="008E7D62">
        <w:rPr>
          <w:lang w:eastAsia="zh-CN"/>
        </w:rPr>
        <w:t>K0063</w:t>
      </w:r>
      <w:r w:rsidRPr="00D442F8">
        <w:rPr>
          <w:lang w:val="en-CA"/>
        </w:rPr>
        <w:t xml:space="preserve">, </w:t>
      </w:r>
      <w:r>
        <w:rPr>
          <w:lang w:val="en-CA"/>
        </w:rPr>
        <w:t>July</w:t>
      </w:r>
      <w:r w:rsidRPr="00247CAF">
        <w:rPr>
          <w:lang w:val="en-CA"/>
        </w:rPr>
        <w:t xml:space="preserve"> 20</w:t>
      </w:r>
      <w:r w:rsidR="005771D1">
        <w:rPr>
          <w:lang w:val="en-CA"/>
        </w:rPr>
        <w:t>18</w:t>
      </w:r>
      <w:r w:rsidRPr="00D442F8">
        <w:rPr>
          <w:lang w:val="en-CA"/>
        </w:rPr>
        <w:t>.</w:t>
      </w:r>
    </w:p>
    <w:p w14:paraId="1DF7A52A" w14:textId="2CDD7D70" w:rsidR="002C1DE4" w:rsidRDefault="002C1DE4" w:rsidP="00614B3F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2C3762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>]</w:t>
      </w:r>
      <w:r w:rsidR="003758BF" w:rsidRPr="003758BF">
        <w:rPr>
          <w:rFonts w:eastAsia="宋体"/>
          <w:color w:val="222222"/>
          <w:szCs w:val="22"/>
          <w:lang w:eastAsia="zh-CN"/>
        </w:rPr>
        <w:tab/>
        <w:t xml:space="preserve">B. Ray, G. Van der </w:t>
      </w:r>
      <w:proofErr w:type="spellStart"/>
      <w:r w:rsidR="003758BF" w:rsidRPr="003758BF">
        <w:rPr>
          <w:rFonts w:eastAsia="宋体"/>
          <w:color w:val="222222"/>
          <w:szCs w:val="22"/>
          <w:lang w:eastAsia="zh-CN"/>
        </w:rPr>
        <w:t>Auwera</w:t>
      </w:r>
      <w:proofErr w:type="spellEnd"/>
      <w:r w:rsidR="003758BF" w:rsidRPr="003758BF">
        <w:rPr>
          <w:rFonts w:eastAsia="宋体"/>
          <w:color w:val="222222"/>
          <w:szCs w:val="22"/>
          <w:lang w:eastAsia="zh-CN"/>
        </w:rPr>
        <w:t xml:space="preserve">, M. </w:t>
      </w:r>
      <w:proofErr w:type="spellStart"/>
      <w:r w:rsidR="003758BF" w:rsidRPr="003758BF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D442F8">
        <w:rPr>
          <w:lang w:val="en-CA"/>
        </w:rPr>
        <w:t>, “</w:t>
      </w:r>
      <w:r w:rsidR="0055317D" w:rsidRPr="0055317D">
        <w:rPr>
          <w:lang w:val="en-CA"/>
        </w:rPr>
        <w:t>Unified PDPC for angular intra modes</w:t>
      </w:r>
      <w:r w:rsidRPr="00D442F8">
        <w:rPr>
          <w:lang w:val="en-CA"/>
        </w:rPr>
        <w:t>”</w:t>
      </w:r>
      <w:r w:rsidR="0055317D">
        <w:rPr>
          <w:lang w:val="en-CA"/>
        </w:rPr>
        <w:t>,</w:t>
      </w:r>
      <w:r w:rsidRPr="00D442F8">
        <w:rPr>
          <w:lang w:val="en-CA"/>
        </w:rPr>
        <w:t xml:space="preserve"> </w:t>
      </w:r>
      <w:r w:rsidRPr="00F5221E">
        <w:rPr>
          <w:lang w:val="en-CA"/>
        </w:rPr>
        <w:t>JVET-</w:t>
      </w:r>
      <w:r w:rsidR="0063723B" w:rsidRPr="0063723B">
        <w:rPr>
          <w:lang w:eastAsia="zh-CN"/>
        </w:rPr>
        <w:t xml:space="preserve"> </w:t>
      </w:r>
      <w:r w:rsidR="0063723B">
        <w:rPr>
          <w:lang w:eastAsia="zh-CN"/>
        </w:rPr>
        <w:t>Q0391</w:t>
      </w:r>
      <w:r w:rsidRPr="00D442F8">
        <w:rPr>
          <w:lang w:val="en-CA"/>
        </w:rPr>
        <w:t xml:space="preserve">, </w:t>
      </w:r>
      <w:r>
        <w:rPr>
          <w:lang w:val="en-CA"/>
        </w:rPr>
        <w:t>J</w:t>
      </w:r>
      <w:r w:rsidR="002F38B1">
        <w:rPr>
          <w:lang w:val="en-CA"/>
        </w:rPr>
        <w:t>an.</w:t>
      </w:r>
      <w:r w:rsidRPr="00247CAF">
        <w:rPr>
          <w:lang w:val="en-CA"/>
        </w:rPr>
        <w:t xml:space="preserve"> 202</w:t>
      </w:r>
      <w:r w:rsidR="009F2043">
        <w:rPr>
          <w:lang w:val="en-CA"/>
        </w:rPr>
        <w:t>0</w:t>
      </w:r>
      <w:r w:rsidRPr="00D442F8">
        <w:rPr>
          <w:lang w:val="en-CA"/>
        </w:rPr>
        <w:t>.</w:t>
      </w:r>
    </w:p>
    <w:p w14:paraId="48220801" w14:textId="0FEF648C" w:rsidR="009E1288" w:rsidRDefault="009E1288" w:rsidP="00614B3F">
      <w:pPr>
        <w:shd w:val="clear" w:color="auto" w:fill="FFFFFF"/>
        <w:rPr>
          <w:lang w:val="en-CA"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6C3F12">
        <w:rPr>
          <w:rFonts w:eastAsia="宋体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>]</w:t>
      </w:r>
      <w:r w:rsidRPr="003758BF">
        <w:rPr>
          <w:rFonts w:eastAsia="宋体"/>
          <w:color w:val="222222"/>
          <w:szCs w:val="22"/>
          <w:lang w:eastAsia="zh-CN"/>
        </w:rPr>
        <w:tab/>
      </w:r>
      <w:r w:rsidR="000F346D" w:rsidRPr="000F346D">
        <w:rPr>
          <w:lang w:val="en-CA"/>
        </w:rPr>
        <w:t xml:space="preserve">E. Mora, A. Nasrallah, M. </w:t>
      </w:r>
      <w:proofErr w:type="spellStart"/>
      <w:r w:rsidR="000F346D" w:rsidRPr="000F346D">
        <w:rPr>
          <w:lang w:val="en-CA"/>
        </w:rPr>
        <w:t>Abdoli</w:t>
      </w:r>
      <w:proofErr w:type="spellEnd"/>
      <w:r w:rsidR="000F346D" w:rsidRPr="000F346D">
        <w:rPr>
          <w:lang w:val="en-CA"/>
        </w:rPr>
        <w:t xml:space="preserve">, M. </w:t>
      </w:r>
      <w:proofErr w:type="spellStart"/>
      <w:r w:rsidR="000F346D" w:rsidRPr="000F346D">
        <w:rPr>
          <w:lang w:val="en-CA"/>
        </w:rPr>
        <w:t>Raulet</w:t>
      </w:r>
      <w:proofErr w:type="spellEnd"/>
      <w:r w:rsidR="000F346D" w:rsidRPr="000F346D">
        <w:rPr>
          <w:lang w:val="en-CA"/>
        </w:rPr>
        <w:t>, CE3: Decoder-side Intra Mode Derivation (tests 3.1.1, 3.1.2, 3.1.3 and 3.1.4), JVET-M0094, Marrakech, January 2019</w:t>
      </w:r>
      <w:r w:rsidR="00212EE6">
        <w:rPr>
          <w:rFonts w:hint="eastAsia"/>
          <w:lang w:val="en-CA" w:eastAsia="zh-CN"/>
        </w:rPr>
        <w:t>.</w:t>
      </w:r>
    </w:p>
    <w:p w14:paraId="6DF11570" w14:textId="0472D095" w:rsidR="00253262" w:rsidRPr="00D339DB" w:rsidRDefault="00817F1C" w:rsidP="00614B3F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>
        <w:rPr>
          <w:rFonts w:eastAsia="宋体"/>
          <w:color w:val="222222"/>
          <w:szCs w:val="22"/>
          <w:lang w:eastAsia="zh-CN"/>
        </w:rPr>
        <w:t>5]</w:t>
      </w:r>
      <w:r w:rsidRPr="003758BF">
        <w:rPr>
          <w:rFonts w:eastAsia="宋体"/>
          <w:color w:val="222222"/>
          <w:szCs w:val="22"/>
          <w:lang w:eastAsia="zh-CN"/>
        </w:rPr>
        <w:tab/>
      </w:r>
      <w:r w:rsidR="00FE589F">
        <w:rPr>
          <w:szCs w:val="22"/>
          <w:lang w:val="fr-FR"/>
        </w:rPr>
        <w:t>Mohsen Abdoli</w:t>
      </w:r>
      <w:r w:rsidRPr="000F346D">
        <w:rPr>
          <w:lang w:val="en-CA"/>
        </w:rPr>
        <w:t xml:space="preserve">, </w:t>
      </w:r>
      <w:r w:rsidR="005632EE">
        <w:rPr>
          <w:szCs w:val="22"/>
          <w:lang w:val="fr-FR"/>
        </w:rPr>
        <w:t>Thomas Guionnet</w:t>
      </w:r>
      <w:r w:rsidRPr="000F346D">
        <w:rPr>
          <w:lang w:val="en-CA"/>
        </w:rPr>
        <w:t xml:space="preserve">, </w:t>
      </w:r>
      <w:r w:rsidR="00A6736E">
        <w:rPr>
          <w:szCs w:val="22"/>
          <w:lang w:val="fr-FR"/>
        </w:rPr>
        <w:t>Elie Mora</w:t>
      </w:r>
      <w:r w:rsidRPr="000F346D">
        <w:rPr>
          <w:lang w:val="en-CA"/>
        </w:rPr>
        <w:t xml:space="preserve">, M. </w:t>
      </w:r>
      <w:proofErr w:type="spellStart"/>
      <w:r w:rsidRPr="000F346D">
        <w:rPr>
          <w:lang w:val="en-CA"/>
        </w:rPr>
        <w:t>Raulet</w:t>
      </w:r>
      <w:proofErr w:type="spellEnd"/>
      <w:r w:rsidRPr="000F346D">
        <w:rPr>
          <w:lang w:val="en-CA"/>
        </w:rPr>
        <w:t>,</w:t>
      </w:r>
      <w:r w:rsidR="00671A19">
        <w:rPr>
          <w:lang w:val="en-CA"/>
        </w:rPr>
        <w:t xml:space="preserve"> </w:t>
      </w:r>
      <w:r w:rsidR="00671A19">
        <w:rPr>
          <w:rFonts w:hint="eastAsia"/>
          <w:lang w:val="en-CA" w:eastAsia="zh-CN"/>
        </w:rPr>
        <w:t>etc</w:t>
      </w:r>
      <w:r w:rsidR="00B63AAE">
        <w:rPr>
          <w:lang w:val="en-CA" w:eastAsia="zh-CN"/>
        </w:rPr>
        <w:t>.</w:t>
      </w:r>
      <w:r w:rsidR="008F3E13">
        <w:rPr>
          <w:lang w:val="en-CA"/>
        </w:rPr>
        <w:t>,</w:t>
      </w:r>
      <w:r w:rsidRPr="000F346D">
        <w:rPr>
          <w:lang w:val="en-CA"/>
        </w:rPr>
        <w:t xml:space="preserve"> </w:t>
      </w:r>
      <w:r w:rsidR="00BC16D7" w:rsidRPr="00BC16D7">
        <w:rPr>
          <w:lang w:val="en-CA"/>
        </w:rPr>
        <w:t>Non-CE3: Decoder-side Intra Mode Derivation with Prediction Fusion Using Planar</w:t>
      </w:r>
      <w:r w:rsidRPr="000F346D">
        <w:rPr>
          <w:lang w:val="en-CA"/>
        </w:rPr>
        <w:t>, JVET-</w:t>
      </w:r>
      <w:r w:rsidR="00996110">
        <w:rPr>
          <w:lang w:val="en-CA"/>
        </w:rPr>
        <w:t>O0449</w:t>
      </w:r>
      <w:r w:rsidRPr="000F346D">
        <w:rPr>
          <w:lang w:val="en-CA"/>
        </w:rPr>
        <w:t xml:space="preserve">, </w:t>
      </w:r>
      <w:r w:rsidR="000758C2">
        <w:rPr>
          <w:lang w:val="en-CA"/>
        </w:rPr>
        <w:t>Gothenburg</w:t>
      </w:r>
      <w:r w:rsidRPr="000F346D">
        <w:rPr>
          <w:lang w:val="en-CA"/>
        </w:rPr>
        <w:t xml:space="preserve">, </w:t>
      </w:r>
      <w:r w:rsidR="00F63544">
        <w:rPr>
          <w:lang w:val="en-CA"/>
        </w:rPr>
        <w:t>July 2019</w:t>
      </w:r>
      <w:r>
        <w:rPr>
          <w:rFonts w:hint="eastAsia"/>
          <w:lang w:val="en-CA" w:eastAsia="zh-CN"/>
        </w:rPr>
        <w:t>.</w:t>
      </w:r>
    </w:p>
    <w:p w14:paraId="6726BFCB" w14:textId="0611828B" w:rsidR="001C187F" w:rsidRPr="00614B3F" w:rsidRDefault="00614B3F" w:rsidP="00D339DB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817F1C">
        <w:rPr>
          <w:rFonts w:eastAsia="宋体"/>
          <w:color w:val="222222"/>
          <w:szCs w:val="22"/>
          <w:lang w:eastAsia="zh-CN"/>
        </w:rPr>
        <w:t>6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宋体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Pr="00F5221E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 w:rsidR="000806B0">
        <w:rPr>
          <w:lang w:val="en-CA"/>
        </w:rPr>
        <w:t>W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0806B0">
        <w:rPr>
          <w:lang w:val="en-CA"/>
        </w:rPr>
        <w:t>July</w:t>
      </w:r>
      <w:r w:rsidRPr="00247CAF">
        <w:rPr>
          <w:lang w:val="en-CA"/>
        </w:rPr>
        <w:t xml:space="preserve">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6F8B5FB4" w14:textId="76C8B587" w:rsidR="00913484" w:rsidRPr="00B91F05" w:rsidRDefault="00913484" w:rsidP="00913484">
      <w:r w:rsidRPr="00745116">
        <w:rPr>
          <w:rFonts w:eastAsia="宋体"/>
          <w:highlight w:val="yellow"/>
          <w:lang w:val="de-DE"/>
        </w:rPr>
        <w:t>[</w:t>
      </w:r>
      <w:r w:rsidR="00817F1C" w:rsidRPr="00745116">
        <w:rPr>
          <w:rFonts w:eastAsia="宋体"/>
          <w:highlight w:val="yellow"/>
          <w:lang w:val="de-DE"/>
        </w:rPr>
        <w:t>7</w:t>
      </w:r>
      <w:r w:rsidRPr="00745116">
        <w:rPr>
          <w:rFonts w:eastAsia="宋体"/>
          <w:highlight w:val="yellow"/>
          <w:lang w:val="de-DE"/>
        </w:rPr>
        <w:t xml:space="preserve">] </w:t>
      </w:r>
      <w:r w:rsidR="008E04BB" w:rsidRPr="00745116">
        <w:rPr>
          <w:rFonts w:eastAsia="宋体"/>
          <w:highlight w:val="yellow"/>
          <w:lang w:val="de-DE" w:eastAsia="zh-CN"/>
        </w:rPr>
        <w:t>Zhipin Deng</w:t>
      </w:r>
      <w:r w:rsidRPr="00745116">
        <w:rPr>
          <w:rFonts w:eastAsia="宋体"/>
          <w:highlight w:val="yellow"/>
          <w:lang w:val="de-DE"/>
        </w:rPr>
        <w:t xml:space="preserve">, </w:t>
      </w:r>
      <w:r w:rsidRPr="00745116">
        <w:rPr>
          <w:highlight w:val="yellow"/>
        </w:rPr>
        <w:t>Cross-check of JVET-</w:t>
      </w:r>
      <w:r w:rsidR="00640391" w:rsidRPr="00745116">
        <w:rPr>
          <w:highlight w:val="yellow"/>
          <w:lang w:eastAsia="zh-CN"/>
        </w:rPr>
        <w:t>X0072</w:t>
      </w:r>
      <w:r w:rsidRPr="00D339DB">
        <w:rPr>
          <w:rFonts w:eastAsia="宋体"/>
          <w:highlight w:val="yellow"/>
          <w:lang w:val="de-DE"/>
        </w:rPr>
        <w:t>, JVET-</w:t>
      </w:r>
      <w:r w:rsidR="00DE4E99" w:rsidRPr="00D339DB">
        <w:rPr>
          <w:rFonts w:eastAsia="宋体"/>
          <w:highlight w:val="yellow"/>
          <w:lang w:val="de-DE"/>
        </w:rPr>
        <w:t>...</w:t>
      </w:r>
      <w:r w:rsidRPr="00D339DB">
        <w:rPr>
          <w:rFonts w:eastAsia="宋体"/>
          <w:highlight w:val="yellow"/>
          <w:lang w:val="de-DE"/>
        </w:rPr>
        <w:t xml:space="preserve">, </w:t>
      </w:r>
      <w:r w:rsidR="003F5DC9" w:rsidRPr="00D339DB">
        <w:rPr>
          <w:rFonts w:eastAsia="宋体"/>
          <w:highlight w:val="yellow"/>
          <w:lang w:val="de-DE"/>
        </w:rPr>
        <w:t>online</w:t>
      </w:r>
      <w:r w:rsidRPr="00D339DB">
        <w:rPr>
          <w:rFonts w:eastAsia="宋体"/>
          <w:highlight w:val="yellow"/>
          <w:lang w:val="de-DE"/>
        </w:rPr>
        <w:t xml:space="preserve">, </w:t>
      </w:r>
      <w:r w:rsidR="00234D87" w:rsidRPr="00D339DB">
        <w:rPr>
          <w:rFonts w:eastAsia="宋体"/>
          <w:highlight w:val="yellow"/>
          <w:lang w:val="de-DE"/>
        </w:rPr>
        <w:t>Oct.</w:t>
      </w:r>
      <w:r w:rsidRPr="00D339DB">
        <w:rPr>
          <w:rFonts w:eastAsia="宋体"/>
          <w:highlight w:val="yellow"/>
          <w:lang w:val="de-DE"/>
        </w:rPr>
        <w:t xml:space="preserve"> 20</w:t>
      </w:r>
      <w:r w:rsidR="00234D87" w:rsidRPr="00D339DB">
        <w:rPr>
          <w:rFonts w:eastAsia="宋体"/>
          <w:highlight w:val="yellow"/>
          <w:lang w:val="de-DE"/>
        </w:rPr>
        <w:t>21</w:t>
      </w:r>
    </w:p>
    <w:p w14:paraId="363E84F3" w14:textId="77777777" w:rsidR="00730C07" w:rsidRPr="00640391" w:rsidRDefault="00730C07" w:rsidP="00730C07">
      <w:pPr>
        <w:rPr>
          <w:lang w:eastAsia="zh-CN"/>
        </w:rPr>
      </w:pPr>
    </w:p>
    <w:p w14:paraId="59AAE4E2" w14:textId="3FC24DC2" w:rsidR="00CC3DC4" w:rsidRPr="005B217D" w:rsidRDefault="00CC3DC4" w:rsidP="00CC3DC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5E88155" w:rsidR="00342FF4" w:rsidRPr="005B217D" w:rsidRDefault="00827DA6" w:rsidP="009234A5">
      <w:pPr>
        <w:rPr>
          <w:szCs w:val="22"/>
          <w:lang w:val="en-CA"/>
        </w:rPr>
      </w:pPr>
      <w:r w:rsidRPr="00827DA6">
        <w:rPr>
          <w:b/>
          <w:szCs w:val="22"/>
          <w:lang w:val="en-CA"/>
        </w:rPr>
        <w:t>vivo Mobile Communication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9DE0D" w14:textId="77777777" w:rsidR="00CD0134" w:rsidRDefault="00CD0134">
      <w:r>
        <w:separator/>
      </w:r>
    </w:p>
  </w:endnote>
  <w:endnote w:type="continuationSeparator" w:id="0">
    <w:p w14:paraId="463D9E27" w14:textId="77777777" w:rsidR="00CD0134" w:rsidRDefault="00CD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C21E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10DD">
      <w:rPr>
        <w:rStyle w:val="a5"/>
        <w:noProof/>
      </w:rPr>
      <w:t>2021-09-30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58C5B" w14:textId="77777777" w:rsidR="00CD0134" w:rsidRDefault="00CD0134">
      <w:r>
        <w:separator/>
      </w:r>
    </w:p>
  </w:footnote>
  <w:footnote w:type="continuationSeparator" w:id="0">
    <w:p w14:paraId="6B89591A" w14:textId="77777777" w:rsidR="00CD0134" w:rsidRDefault="00CD0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189"/>
    <w:multiLevelType w:val="hybridMultilevel"/>
    <w:tmpl w:val="59D0120C"/>
    <w:lvl w:ilvl="0" w:tplc="5C3274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5226C"/>
    <w:multiLevelType w:val="hybridMultilevel"/>
    <w:tmpl w:val="BDC00456"/>
    <w:lvl w:ilvl="0" w:tplc="AF2E1FE2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255A15"/>
    <w:multiLevelType w:val="hybridMultilevel"/>
    <w:tmpl w:val="1B6427CA"/>
    <w:lvl w:ilvl="0" w:tplc="9D3A2F2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28354B4"/>
    <w:multiLevelType w:val="hybridMultilevel"/>
    <w:tmpl w:val="391E84E0"/>
    <w:lvl w:ilvl="0" w:tplc="6730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4758E6"/>
    <w:multiLevelType w:val="hybridMultilevel"/>
    <w:tmpl w:val="8D0EF224"/>
    <w:lvl w:ilvl="0" w:tplc="571E8C16">
      <w:numFmt w:val="bullet"/>
      <w:lvlText w:val="–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8"/>
  </w:num>
  <w:num w:numId="14">
    <w:abstractNumId w:val="14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24"/>
    <w:rsid w:val="00005DB9"/>
    <w:rsid w:val="000071C1"/>
    <w:rsid w:val="000134C8"/>
    <w:rsid w:val="00013FFE"/>
    <w:rsid w:val="0002091F"/>
    <w:rsid w:val="00020E08"/>
    <w:rsid w:val="00022F33"/>
    <w:rsid w:val="0002367E"/>
    <w:rsid w:val="0002518A"/>
    <w:rsid w:val="00025962"/>
    <w:rsid w:val="000308A3"/>
    <w:rsid w:val="00035994"/>
    <w:rsid w:val="00036DC1"/>
    <w:rsid w:val="00040385"/>
    <w:rsid w:val="00040FBE"/>
    <w:rsid w:val="0004543A"/>
    <w:rsid w:val="000458BC"/>
    <w:rsid w:val="00045C41"/>
    <w:rsid w:val="00046C03"/>
    <w:rsid w:val="000537B1"/>
    <w:rsid w:val="00056B4C"/>
    <w:rsid w:val="000635A9"/>
    <w:rsid w:val="00065039"/>
    <w:rsid w:val="00074ACF"/>
    <w:rsid w:val="00075620"/>
    <w:rsid w:val="000758C2"/>
    <w:rsid w:val="0007614F"/>
    <w:rsid w:val="00076A92"/>
    <w:rsid w:val="000806B0"/>
    <w:rsid w:val="0008130E"/>
    <w:rsid w:val="00081398"/>
    <w:rsid w:val="00081881"/>
    <w:rsid w:val="00084393"/>
    <w:rsid w:val="000863F6"/>
    <w:rsid w:val="000865E1"/>
    <w:rsid w:val="000908CF"/>
    <w:rsid w:val="00092AF4"/>
    <w:rsid w:val="00094479"/>
    <w:rsid w:val="000962AC"/>
    <w:rsid w:val="00096DFF"/>
    <w:rsid w:val="00097A6E"/>
    <w:rsid w:val="000A2C91"/>
    <w:rsid w:val="000A7D8B"/>
    <w:rsid w:val="000B0C0F"/>
    <w:rsid w:val="000B10BE"/>
    <w:rsid w:val="000B1C6B"/>
    <w:rsid w:val="000B4142"/>
    <w:rsid w:val="000B4FF9"/>
    <w:rsid w:val="000C09AC"/>
    <w:rsid w:val="000C2BAA"/>
    <w:rsid w:val="000D053F"/>
    <w:rsid w:val="000D175C"/>
    <w:rsid w:val="000D2178"/>
    <w:rsid w:val="000E00F3"/>
    <w:rsid w:val="000F158C"/>
    <w:rsid w:val="000F346D"/>
    <w:rsid w:val="0010247E"/>
    <w:rsid w:val="00102F3D"/>
    <w:rsid w:val="0010746F"/>
    <w:rsid w:val="0010792A"/>
    <w:rsid w:val="00111000"/>
    <w:rsid w:val="00111DB1"/>
    <w:rsid w:val="0011287C"/>
    <w:rsid w:val="001145D5"/>
    <w:rsid w:val="00121B04"/>
    <w:rsid w:val="00121C55"/>
    <w:rsid w:val="00124C2E"/>
    <w:rsid w:val="00124E38"/>
    <w:rsid w:val="0012580B"/>
    <w:rsid w:val="00131F90"/>
    <w:rsid w:val="001325DC"/>
    <w:rsid w:val="0013458C"/>
    <w:rsid w:val="0013526E"/>
    <w:rsid w:val="001356FC"/>
    <w:rsid w:val="00135F7B"/>
    <w:rsid w:val="001427D0"/>
    <w:rsid w:val="00145C82"/>
    <w:rsid w:val="00146152"/>
    <w:rsid w:val="00150272"/>
    <w:rsid w:val="00153C23"/>
    <w:rsid w:val="00155526"/>
    <w:rsid w:val="00157A2C"/>
    <w:rsid w:val="00157B77"/>
    <w:rsid w:val="00157CA4"/>
    <w:rsid w:val="00164A56"/>
    <w:rsid w:val="00167E90"/>
    <w:rsid w:val="00171371"/>
    <w:rsid w:val="00174AD2"/>
    <w:rsid w:val="00175A24"/>
    <w:rsid w:val="001801E1"/>
    <w:rsid w:val="00181061"/>
    <w:rsid w:val="00184564"/>
    <w:rsid w:val="00186871"/>
    <w:rsid w:val="00187E58"/>
    <w:rsid w:val="001916ED"/>
    <w:rsid w:val="00191B1B"/>
    <w:rsid w:val="00192DD6"/>
    <w:rsid w:val="001A10EE"/>
    <w:rsid w:val="001A297E"/>
    <w:rsid w:val="001A368E"/>
    <w:rsid w:val="001A5515"/>
    <w:rsid w:val="001A7329"/>
    <w:rsid w:val="001A792F"/>
    <w:rsid w:val="001B2F63"/>
    <w:rsid w:val="001B311A"/>
    <w:rsid w:val="001B3C91"/>
    <w:rsid w:val="001B4E28"/>
    <w:rsid w:val="001B4F59"/>
    <w:rsid w:val="001B6725"/>
    <w:rsid w:val="001C187F"/>
    <w:rsid w:val="001C2D0D"/>
    <w:rsid w:val="001C3525"/>
    <w:rsid w:val="001C3AFB"/>
    <w:rsid w:val="001C3D62"/>
    <w:rsid w:val="001C6FB5"/>
    <w:rsid w:val="001D027D"/>
    <w:rsid w:val="001D07F0"/>
    <w:rsid w:val="001D1BD2"/>
    <w:rsid w:val="001D56B7"/>
    <w:rsid w:val="001E0248"/>
    <w:rsid w:val="001E02BE"/>
    <w:rsid w:val="001E043E"/>
    <w:rsid w:val="001E07AE"/>
    <w:rsid w:val="001E3B37"/>
    <w:rsid w:val="001E6715"/>
    <w:rsid w:val="001F2594"/>
    <w:rsid w:val="001F334F"/>
    <w:rsid w:val="00202FB2"/>
    <w:rsid w:val="002055A6"/>
    <w:rsid w:val="00206460"/>
    <w:rsid w:val="002069B4"/>
    <w:rsid w:val="00212A7D"/>
    <w:rsid w:val="00212EE6"/>
    <w:rsid w:val="002150D5"/>
    <w:rsid w:val="00215DFC"/>
    <w:rsid w:val="002209FE"/>
    <w:rsid w:val="002212DF"/>
    <w:rsid w:val="00222CD4"/>
    <w:rsid w:val="00225016"/>
    <w:rsid w:val="002253CA"/>
    <w:rsid w:val="002264A6"/>
    <w:rsid w:val="00227BA7"/>
    <w:rsid w:val="0023011C"/>
    <w:rsid w:val="00233E10"/>
    <w:rsid w:val="00234D87"/>
    <w:rsid w:val="002375C1"/>
    <w:rsid w:val="00242AA7"/>
    <w:rsid w:val="00243C7C"/>
    <w:rsid w:val="00245B09"/>
    <w:rsid w:val="00247E1E"/>
    <w:rsid w:val="0025149E"/>
    <w:rsid w:val="00253262"/>
    <w:rsid w:val="00263398"/>
    <w:rsid w:val="00263B99"/>
    <w:rsid w:val="00263BBF"/>
    <w:rsid w:val="002647D8"/>
    <w:rsid w:val="00266F06"/>
    <w:rsid w:val="002730E0"/>
    <w:rsid w:val="00275BCF"/>
    <w:rsid w:val="00275E6F"/>
    <w:rsid w:val="00280613"/>
    <w:rsid w:val="00284320"/>
    <w:rsid w:val="0028579A"/>
    <w:rsid w:val="0028788C"/>
    <w:rsid w:val="00287BEC"/>
    <w:rsid w:val="002900E2"/>
    <w:rsid w:val="00291E36"/>
    <w:rsid w:val="00292257"/>
    <w:rsid w:val="00296546"/>
    <w:rsid w:val="002A37E2"/>
    <w:rsid w:val="002A54E0"/>
    <w:rsid w:val="002A74FC"/>
    <w:rsid w:val="002B0447"/>
    <w:rsid w:val="002B1595"/>
    <w:rsid w:val="002B191D"/>
    <w:rsid w:val="002B2E83"/>
    <w:rsid w:val="002B5BCE"/>
    <w:rsid w:val="002C1DE4"/>
    <w:rsid w:val="002C3762"/>
    <w:rsid w:val="002C4A2D"/>
    <w:rsid w:val="002D0AF6"/>
    <w:rsid w:val="002D1F27"/>
    <w:rsid w:val="002D4C77"/>
    <w:rsid w:val="002D6431"/>
    <w:rsid w:val="002D7D31"/>
    <w:rsid w:val="002E1C55"/>
    <w:rsid w:val="002E5B4E"/>
    <w:rsid w:val="002F164D"/>
    <w:rsid w:val="002F267E"/>
    <w:rsid w:val="002F38B1"/>
    <w:rsid w:val="002F4FC5"/>
    <w:rsid w:val="003021BC"/>
    <w:rsid w:val="0030238B"/>
    <w:rsid w:val="0030320F"/>
    <w:rsid w:val="00306206"/>
    <w:rsid w:val="00306510"/>
    <w:rsid w:val="0030774D"/>
    <w:rsid w:val="00307E45"/>
    <w:rsid w:val="0031257A"/>
    <w:rsid w:val="00317D85"/>
    <w:rsid w:val="003207AE"/>
    <w:rsid w:val="00322F10"/>
    <w:rsid w:val="00327C56"/>
    <w:rsid w:val="003315A1"/>
    <w:rsid w:val="00335227"/>
    <w:rsid w:val="0033719B"/>
    <w:rsid w:val="003373EC"/>
    <w:rsid w:val="0033771C"/>
    <w:rsid w:val="00337995"/>
    <w:rsid w:val="00342FF4"/>
    <w:rsid w:val="00344E5A"/>
    <w:rsid w:val="00346148"/>
    <w:rsid w:val="00352794"/>
    <w:rsid w:val="00356949"/>
    <w:rsid w:val="00360FBC"/>
    <w:rsid w:val="0036109E"/>
    <w:rsid w:val="003669EA"/>
    <w:rsid w:val="003706CC"/>
    <w:rsid w:val="003758BF"/>
    <w:rsid w:val="003769B2"/>
    <w:rsid w:val="00377710"/>
    <w:rsid w:val="00377713"/>
    <w:rsid w:val="00377AF7"/>
    <w:rsid w:val="0038069B"/>
    <w:rsid w:val="00381228"/>
    <w:rsid w:val="00384326"/>
    <w:rsid w:val="00385036"/>
    <w:rsid w:val="00391EEF"/>
    <w:rsid w:val="0039556E"/>
    <w:rsid w:val="00397E0F"/>
    <w:rsid w:val="003A2D8E"/>
    <w:rsid w:val="003A3D71"/>
    <w:rsid w:val="003A60B8"/>
    <w:rsid w:val="003A7CE6"/>
    <w:rsid w:val="003B5A21"/>
    <w:rsid w:val="003B6CC2"/>
    <w:rsid w:val="003C13BD"/>
    <w:rsid w:val="003C20E4"/>
    <w:rsid w:val="003D5234"/>
    <w:rsid w:val="003D6342"/>
    <w:rsid w:val="003E143A"/>
    <w:rsid w:val="003E67B7"/>
    <w:rsid w:val="003E6F90"/>
    <w:rsid w:val="003E73ED"/>
    <w:rsid w:val="003F2F2E"/>
    <w:rsid w:val="003F4A7E"/>
    <w:rsid w:val="003F5D0F"/>
    <w:rsid w:val="003F5DC9"/>
    <w:rsid w:val="00401432"/>
    <w:rsid w:val="00407B12"/>
    <w:rsid w:val="00414089"/>
    <w:rsid w:val="00414101"/>
    <w:rsid w:val="00416602"/>
    <w:rsid w:val="004208C6"/>
    <w:rsid w:val="004219CF"/>
    <w:rsid w:val="004234F0"/>
    <w:rsid w:val="00425E28"/>
    <w:rsid w:val="00427303"/>
    <w:rsid w:val="00427EEC"/>
    <w:rsid w:val="00433DDB"/>
    <w:rsid w:val="00435A29"/>
    <w:rsid w:val="00437619"/>
    <w:rsid w:val="004504DC"/>
    <w:rsid w:val="00450C8F"/>
    <w:rsid w:val="00455130"/>
    <w:rsid w:val="00457DCA"/>
    <w:rsid w:val="004607F1"/>
    <w:rsid w:val="00465A1E"/>
    <w:rsid w:val="00465D58"/>
    <w:rsid w:val="00467B3E"/>
    <w:rsid w:val="004700B0"/>
    <w:rsid w:val="0048276A"/>
    <w:rsid w:val="00484B6F"/>
    <w:rsid w:val="00485595"/>
    <w:rsid w:val="0049445A"/>
    <w:rsid w:val="004957D9"/>
    <w:rsid w:val="00496133"/>
    <w:rsid w:val="00496AD8"/>
    <w:rsid w:val="004971AB"/>
    <w:rsid w:val="004A2A63"/>
    <w:rsid w:val="004A532C"/>
    <w:rsid w:val="004A60A0"/>
    <w:rsid w:val="004B10F2"/>
    <w:rsid w:val="004B210C"/>
    <w:rsid w:val="004B6170"/>
    <w:rsid w:val="004B671C"/>
    <w:rsid w:val="004C0147"/>
    <w:rsid w:val="004C35C5"/>
    <w:rsid w:val="004C64FC"/>
    <w:rsid w:val="004C7C37"/>
    <w:rsid w:val="004D405F"/>
    <w:rsid w:val="004D7D74"/>
    <w:rsid w:val="004E06CF"/>
    <w:rsid w:val="004E4F4F"/>
    <w:rsid w:val="004E6789"/>
    <w:rsid w:val="004F1270"/>
    <w:rsid w:val="004F44DB"/>
    <w:rsid w:val="004F61E3"/>
    <w:rsid w:val="00500E17"/>
    <w:rsid w:val="00502E10"/>
    <w:rsid w:val="0050354E"/>
    <w:rsid w:val="00507958"/>
    <w:rsid w:val="0051015C"/>
    <w:rsid w:val="00512599"/>
    <w:rsid w:val="00516CF1"/>
    <w:rsid w:val="00517F9B"/>
    <w:rsid w:val="00521E19"/>
    <w:rsid w:val="005262D0"/>
    <w:rsid w:val="00531AE9"/>
    <w:rsid w:val="00536188"/>
    <w:rsid w:val="005420A1"/>
    <w:rsid w:val="00550A66"/>
    <w:rsid w:val="0055317D"/>
    <w:rsid w:val="005625AB"/>
    <w:rsid w:val="005632EE"/>
    <w:rsid w:val="00563A4A"/>
    <w:rsid w:val="00564A7E"/>
    <w:rsid w:val="005655AD"/>
    <w:rsid w:val="00567118"/>
    <w:rsid w:val="00567EC7"/>
    <w:rsid w:val="00570013"/>
    <w:rsid w:val="00571BA8"/>
    <w:rsid w:val="005753EC"/>
    <w:rsid w:val="005771D1"/>
    <w:rsid w:val="005801A2"/>
    <w:rsid w:val="005804C7"/>
    <w:rsid w:val="00591F9F"/>
    <w:rsid w:val="00592362"/>
    <w:rsid w:val="0059495C"/>
    <w:rsid w:val="005952A5"/>
    <w:rsid w:val="00595706"/>
    <w:rsid w:val="005A2BFC"/>
    <w:rsid w:val="005A33A1"/>
    <w:rsid w:val="005A5704"/>
    <w:rsid w:val="005B217D"/>
    <w:rsid w:val="005B2E9C"/>
    <w:rsid w:val="005B3853"/>
    <w:rsid w:val="005C385F"/>
    <w:rsid w:val="005C7C26"/>
    <w:rsid w:val="005E1AC6"/>
    <w:rsid w:val="005E3F2B"/>
    <w:rsid w:val="005E5265"/>
    <w:rsid w:val="005F3D18"/>
    <w:rsid w:val="005F485D"/>
    <w:rsid w:val="005F6F1B"/>
    <w:rsid w:val="006011D7"/>
    <w:rsid w:val="00602304"/>
    <w:rsid w:val="006041FA"/>
    <w:rsid w:val="00606BE6"/>
    <w:rsid w:val="00610C84"/>
    <w:rsid w:val="006124FD"/>
    <w:rsid w:val="00612A95"/>
    <w:rsid w:val="006146EA"/>
    <w:rsid w:val="00614B3F"/>
    <w:rsid w:val="00614E07"/>
    <w:rsid w:val="00615104"/>
    <w:rsid w:val="00615995"/>
    <w:rsid w:val="00616155"/>
    <w:rsid w:val="006200FF"/>
    <w:rsid w:val="00620F27"/>
    <w:rsid w:val="00621446"/>
    <w:rsid w:val="00622788"/>
    <w:rsid w:val="00624B33"/>
    <w:rsid w:val="00625CEA"/>
    <w:rsid w:val="00626FC4"/>
    <w:rsid w:val="0063041A"/>
    <w:rsid w:val="00630AA2"/>
    <w:rsid w:val="00631D8B"/>
    <w:rsid w:val="0063243F"/>
    <w:rsid w:val="006356DE"/>
    <w:rsid w:val="00635D86"/>
    <w:rsid w:val="0063723B"/>
    <w:rsid w:val="00640391"/>
    <w:rsid w:val="00640CF5"/>
    <w:rsid w:val="006418AF"/>
    <w:rsid w:val="00641C90"/>
    <w:rsid w:val="00643A04"/>
    <w:rsid w:val="00646707"/>
    <w:rsid w:val="0065152F"/>
    <w:rsid w:val="006523E5"/>
    <w:rsid w:val="00652B49"/>
    <w:rsid w:val="00657F7E"/>
    <w:rsid w:val="00660048"/>
    <w:rsid w:val="00662E58"/>
    <w:rsid w:val="006637F2"/>
    <w:rsid w:val="006642A5"/>
    <w:rsid w:val="00664DCF"/>
    <w:rsid w:val="006673CE"/>
    <w:rsid w:val="006709BC"/>
    <w:rsid w:val="00671A19"/>
    <w:rsid w:val="0067546B"/>
    <w:rsid w:val="00680FCC"/>
    <w:rsid w:val="00681E1D"/>
    <w:rsid w:val="00682597"/>
    <w:rsid w:val="00690726"/>
    <w:rsid w:val="00692B5E"/>
    <w:rsid w:val="00697036"/>
    <w:rsid w:val="006A0E5C"/>
    <w:rsid w:val="006A48E6"/>
    <w:rsid w:val="006B0264"/>
    <w:rsid w:val="006B6A9D"/>
    <w:rsid w:val="006B7E67"/>
    <w:rsid w:val="006C2D04"/>
    <w:rsid w:val="006C3F12"/>
    <w:rsid w:val="006C5D39"/>
    <w:rsid w:val="006C6DF6"/>
    <w:rsid w:val="006C7ADA"/>
    <w:rsid w:val="006D1EC0"/>
    <w:rsid w:val="006D6D9B"/>
    <w:rsid w:val="006E1AA4"/>
    <w:rsid w:val="006E2810"/>
    <w:rsid w:val="006E3FBD"/>
    <w:rsid w:val="006E5417"/>
    <w:rsid w:val="006E6E27"/>
    <w:rsid w:val="006F0794"/>
    <w:rsid w:val="006F4EF9"/>
    <w:rsid w:val="006F72A8"/>
    <w:rsid w:val="006F7528"/>
    <w:rsid w:val="007023DE"/>
    <w:rsid w:val="00705070"/>
    <w:rsid w:val="007056F3"/>
    <w:rsid w:val="007115AE"/>
    <w:rsid w:val="00712F60"/>
    <w:rsid w:val="00714814"/>
    <w:rsid w:val="00720E3B"/>
    <w:rsid w:val="00721978"/>
    <w:rsid w:val="00730C07"/>
    <w:rsid w:val="00732009"/>
    <w:rsid w:val="007343B3"/>
    <w:rsid w:val="0073586F"/>
    <w:rsid w:val="007378DE"/>
    <w:rsid w:val="0074308A"/>
    <w:rsid w:val="0074393F"/>
    <w:rsid w:val="0074426F"/>
    <w:rsid w:val="00745116"/>
    <w:rsid w:val="00745F6B"/>
    <w:rsid w:val="00750D07"/>
    <w:rsid w:val="0075175B"/>
    <w:rsid w:val="0075585E"/>
    <w:rsid w:val="007569B2"/>
    <w:rsid w:val="00756E47"/>
    <w:rsid w:val="00762E6B"/>
    <w:rsid w:val="00764684"/>
    <w:rsid w:val="00765D7A"/>
    <w:rsid w:val="00770493"/>
    <w:rsid w:val="00770571"/>
    <w:rsid w:val="00774E38"/>
    <w:rsid w:val="007768FF"/>
    <w:rsid w:val="00776EC5"/>
    <w:rsid w:val="007778F3"/>
    <w:rsid w:val="007809CA"/>
    <w:rsid w:val="007824D3"/>
    <w:rsid w:val="00786552"/>
    <w:rsid w:val="00790044"/>
    <w:rsid w:val="0079100A"/>
    <w:rsid w:val="00796EE3"/>
    <w:rsid w:val="007A075A"/>
    <w:rsid w:val="007A2579"/>
    <w:rsid w:val="007A392F"/>
    <w:rsid w:val="007A3C59"/>
    <w:rsid w:val="007A7077"/>
    <w:rsid w:val="007A7D29"/>
    <w:rsid w:val="007B084A"/>
    <w:rsid w:val="007B185C"/>
    <w:rsid w:val="007B4AB8"/>
    <w:rsid w:val="007B5D94"/>
    <w:rsid w:val="007C081C"/>
    <w:rsid w:val="007C291B"/>
    <w:rsid w:val="007C42C4"/>
    <w:rsid w:val="007C63B0"/>
    <w:rsid w:val="007D0D7D"/>
    <w:rsid w:val="007D1181"/>
    <w:rsid w:val="007D377E"/>
    <w:rsid w:val="007D7C0E"/>
    <w:rsid w:val="007E01A3"/>
    <w:rsid w:val="007E08FB"/>
    <w:rsid w:val="007E1F8B"/>
    <w:rsid w:val="007E1FA9"/>
    <w:rsid w:val="007E28C6"/>
    <w:rsid w:val="007E2C34"/>
    <w:rsid w:val="007E5D9D"/>
    <w:rsid w:val="007F1F8B"/>
    <w:rsid w:val="007F29FE"/>
    <w:rsid w:val="007F37E8"/>
    <w:rsid w:val="007F6205"/>
    <w:rsid w:val="007F6281"/>
    <w:rsid w:val="007F67A1"/>
    <w:rsid w:val="00801A7B"/>
    <w:rsid w:val="00802DBA"/>
    <w:rsid w:val="00803764"/>
    <w:rsid w:val="00811C05"/>
    <w:rsid w:val="00815549"/>
    <w:rsid w:val="00817F1C"/>
    <w:rsid w:val="008206C8"/>
    <w:rsid w:val="00827DA6"/>
    <w:rsid w:val="00835143"/>
    <w:rsid w:val="00846B14"/>
    <w:rsid w:val="00850E71"/>
    <w:rsid w:val="00853CEE"/>
    <w:rsid w:val="00854A0A"/>
    <w:rsid w:val="00856CC2"/>
    <w:rsid w:val="0086387C"/>
    <w:rsid w:val="008728FF"/>
    <w:rsid w:val="008731F3"/>
    <w:rsid w:val="00874A6C"/>
    <w:rsid w:val="00876C65"/>
    <w:rsid w:val="00882CB4"/>
    <w:rsid w:val="00882F72"/>
    <w:rsid w:val="00885458"/>
    <w:rsid w:val="008865F6"/>
    <w:rsid w:val="00893077"/>
    <w:rsid w:val="00893DC4"/>
    <w:rsid w:val="008A12A1"/>
    <w:rsid w:val="008A4736"/>
    <w:rsid w:val="008A4B4C"/>
    <w:rsid w:val="008A6C6D"/>
    <w:rsid w:val="008B213B"/>
    <w:rsid w:val="008B24E2"/>
    <w:rsid w:val="008B536C"/>
    <w:rsid w:val="008B5389"/>
    <w:rsid w:val="008C239F"/>
    <w:rsid w:val="008C2A6B"/>
    <w:rsid w:val="008C5B36"/>
    <w:rsid w:val="008C7F06"/>
    <w:rsid w:val="008D30CC"/>
    <w:rsid w:val="008D3901"/>
    <w:rsid w:val="008D71E7"/>
    <w:rsid w:val="008D7C0A"/>
    <w:rsid w:val="008E04BB"/>
    <w:rsid w:val="008E12D1"/>
    <w:rsid w:val="008E3D30"/>
    <w:rsid w:val="008E480C"/>
    <w:rsid w:val="008E7D62"/>
    <w:rsid w:val="008F2C21"/>
    <w:rsid w:val="008F3E13"/>
    <w:rsid w:val="008F5A35"/>
    <w:rsid w:val="00907757"/>
    <w:rsid w:val="00907B4C"/>
    <w:rsid w:val="00913484"/>
    <w:rsid w:val="00914CEA"/>
    <w:rsid w:val="00915023"/>
    <w:rsid w:val="009212B0"/>
    <w:rsid w:val="00921FA1"/>
    <w:rsid w:val="009234A5"/>
    <w:rsid w:val="00930176"/>
    <w:rsid w:val="009311E5"/>
    <w:rsid w:val="00932456"/>
    <w:rsid w:val="00933453"/>
    <w:rsid w:val="009336F7"/>
    <w:rsid w:val="009343B5"/>
    <w:rsid w:val="0093636C"/>
    <w:rsid w:val="009364CE"/>
    <w:rsid w:val="009374A7"/>
    <w:rsid w:val="00937F03"/>
    <w:rsid w:val="009448B5"/>
    <w:rsid w:val="00946DD3"/>
    <w:rsid w:val="00952640"/>
    <w:rsid w:val="00955F6D"/>
    <w:rsid w:val="00963175"/>
    <w:rsid w:val="009777E7"/>
    <w:rsid w:val="00977C16"/>
    <w:rsid w:val="00980D7C"/>
    <w:rsid w:val="0098551D"/>
    <w:rsid w:val="00985A9B"/>
    <w:rsid w:val="00985DCB"/>
    <w:rsid w:val="00991E5D"/>
    <w:rsid w:val="00992DF1"/>
    <w:rsid w:val="0099518F"/>
    <w:rsid w:val="00996110"/>
    <w:rsid w:val="009A3AF2"/>
    <w:rsid w:val="009A523D"/>
    <w:rsid w:val="009A60CF"/>
    <w:rsid w:val="009A632D"/>
    <w:rsid w:val="009B02A1"/>
    <w:rsid w:val="009B3361"/>
    <w:rsid w:val="009B6BA8"/>
    <w:rsid w:val="009B7F3F"/>
    <w:rsid w:val="009C0F68"/>
    <w:rsid w:val="009D0689"/>
    <w:rsid w:val="009D21B5"/>
    <w:rsid w:val="009D7CE6"/>
    <w:rsid w:val="009E1288"/>
    <w:rsid w:val="009E25AD"/>
    <w:rsid w:val="009E2751"/>
    <w:rsid w:val="009E448E"/>
    <w:rsid w:val="009E44A2"/>
    <w:rsid w:val="009E5191"/>
    <w:rsid w:val="009E6BF1"/>
    <w:rsid w:val="009E7258"/>
    <w:rsid w:val="009F2043"/>
    <w:rsid w:val="009F25C1"/>
    <w:rsid w:val="009F496B"/>
    <w:rsid w:val="009F7197"/>
    <w:rsid w:val="00A01439"/>
    <w:rsid w:val="00A02E61"/>
    <w:rsid w:val="00A04B20"/>
    <w:rsid w:val="00A05CFF"/>
    <w:rsid w:val="00A06F1C"/>
    <w:rsid w:val="00A11429"/>
    <w:rsid w:val="00A13048"/>
    <w:rsid w:val="00A14DD5"/>
    <w:rsid w:val="00A21BC1"/>
    <w:rsid w:val="00A26D82"/>
    <w:rsid w:val="00A40D4B"/>
    <w:rsid w:val="00A415D4"/>
    <w:rsid w:val="00A44203"/>
    <w:rsid w:val="00A45F63"/>
    <w:rsid w:val="00A46843"/>
    <w:rsid w:val="00A4714F"/>
    <w:rsid w:val="00A52450"/>
    <w:rsid w:val="00A52C03"/>
    <w:rsid w:val="00A530D2"/>
    <w:rsid w:val="00A54DFF"/>
    <w:rsid w:val="00A56B97"/>
    <w:rsid w:val="00A6093D"/>
    <w:rsid w:val="00A61EE8"/>
    <w:rsid w:val="00A6736E"/>
    <w:rsid w:val="00A703CE"/>
    <w:rsid w:val="00A72017"/>
    <w:rsid w:val="00A76370"/>
    <w:rsid w:val="00A767DC"/>
    <w:rsid w:val="00A76A6D"/>
    <w:rsid w:val="00A83253"/>
    <w:rsid w:val="00A84CE3"/>
    <w:rsid w:val="00AA112E"/>
    <w:rsid w:val="00AA379C"/>
    <w:rsid w:val="00AA4B11"/>
    <w:rsid w:val="00AA6710"/>
    <w:rsid w:val="00AA6E84"/>
    <w:rsid w:val="00AB1A1C"/>
    <w:rsid w:val="00AB7405"/>
    <w:rsid w:val="00AC15CD"/>
    <w:rsid w:val="00AD05A8"/>
    <w:rsid w:val="00AD4079"/>
    <w:rsid w:val="00AD465C"/>
    <w:rsid w:val="00AD50DA"/>
    <w:rsid w:val="00AE341B"/>
    <w:rsid w:val="00AE51C7"/>
    <w:rsid w:val="00AF51C5"/>
    <w:rsid w:val="00B01905"/>
    <w:rsid w:val="00B06F09"/>
    <w:rsid w:val="00B07CA7"/>
    <w:rsid w:val="00B1279A"/>
    <w:rsid w:val="00B13FE2"/>
    <w:rsid w:val="00B15A7E"/>
    <w:rsid w:val="00B2446E"/>
    <w:rsid w:val="00B2731A"/>
    <w:rsid w:val="00B3001D"/>
    <w:rsid w:val="00B321CD"/>
    <w:rsid w:val="00B33E3A"/>
    <w:rsid w:val="00B34B78"/>
    <w:rsid w:val="00B3640F"/>
    <w:rsid w:val="00B4158E"/>
    <w:rsid w:val="00B4194A"/>
    <w:rsid w:val="00B42782"/>
    <w:rsid w:val="00B429A4"/>
    <w:rsid w:val="00B433B0"/>
    <w:rsid w:val="00B437E8"/>
    <w:rsid w:val="00B45331"/>
    <w:rsid w:val="00B46BB4"/>
    <w:rsid w:val="00B51F2C"/>
    <w:rsid w:val="00B5222E"/>
    <w:rsid w:val="00B52601"/>
    <w:rsid w:val="00B53179"/>
    <w:rsid w:val="00B532EA"/>
    <w:rsid w:val="00B548BF"/>
    <w:rsid w:val="00B54A14"/>
    <w:rsid w:val="00B55259"/>
    <w:rsid w:val="00B57A23"/>
    <w:rsid w:val="00B600CD"/>
    <w:rsid w:val="00B61C96"/>
    <w:rsid w:val="00B63AAE"/>
    <w:rsid w:val="00B63D90"/>
    <w:rsid w:val="00B6786C"/>
    <w:rsid w:val="00B67A24"/>
    <w:rsid w:val="00B705C1"/>
    <w:rsid w:val="00B73301"/>
    <w:rsid w:val="00B73A2A"/>
    <w:rsid w:val="00B74723"/>
    <w:rsid w:val="00B75A51"/>
    <w:rsid w:val="00B81810"/>
    <w:rsid w:val="00B827C6"/>
    <w:rsid w:val="00B8715C"/>
    <w:rsid w:val="00B94B06"/>
    <w:rsid w:val="00B94C28"/>
    <w:rsid w:val="00BA2117"/>
    <w:rsid w:val="00BA48EC"/>
    <w:rsid w:val="00BB0F8E"/>
    <w:rsid w:val="00BC10BA"/>
    <w:rsid w:val="00BC16D7"/>
    <w:rsid w:val="00BC3A73"/>
    <w:rsid w:val="00BC5AFD"/>
    <w:rsid w:val="00BC70F3"/>
    <w:rsid w:val="00BD5054"/>
    <w:rsid w:val="00BD634E"/>
    <w:rsid w:val="00BE02ED"/>
    <w:rsid w:val="00BF273C"/>
    <w:rsid w:val="00BF54F9"/>
    <w:rsid w:val="00BF69D6"/>
    <w:rsid w:val="00C009A3"/>
    <w:rsid w:val="00C00DDE"/>
    <w:rsid w:val="00C02CBA"/>
    <w:rsid w:val="00C04BE6"/>
    <w:rsid w:val="00C04F43"/>
    <w:rsid w:val="00C05271"/>
    <w:rsid w:val="00C05642"/>
    <w:rsid w:val="00C0609D"/>
    <w:rsid w:val="00C106A6"/>
    <w:rsid w:val="00C115AB"/>
    <w:rsid w:val="00C11667"/>
    <w:rsid w:val="00C1406D"/>
    <w:rsid w:val="00C14A6F"/>
    <w:rsid w:val="00C205A8"/>
    <w:rsid w:val="00C251F4"/>
    <w:rsid w:val="00C25B10"/>
    <w:rsid w:val="00C26CCB"/>
    <w:rsid w:val="00C30249"/>
    <w:rsid w:val="00C33B3E"/>
    <w:rsid w:val="00C33EA0"/>
    <w:rsid w:val="00C3723B"/>
    <w:rsid w:val="00C42466"/>
    <w:rsid w:val="00C56BB5"/>
    <w:rsid w:val="00C57EDF"/>
    <w:rsid w:val="00C606C9"/>
    <w:rsid w:val="00C652CE"/>
    <w:rsid w:val="00C7051F"/>
    <w:rsid w:val="00C70644"/>
    <w:rsid w:val="00C7095A"/>
    <w:rsid w:val="00C724E8"/>
    <w:rsid w:val="00C73F8C"/>
    <w:rsid w:val="00C761F0"/>
    <w:rsid w:val="00C76760"/>
    <w:rsid w:val="00C7777D"/>
    <w:rsid w:val="00C80288"/>
    <w:rsid w:val="00C836F0"/>
    <w:rsid w:val="00C84003"/>
    <w:rsid w:val="00C90650"/>
    <w:rsid w:val="00C94E26"/>
    <w:rsid w:val="00C97D78"/>
    <w:rsid w:val="00CA7EAB"/>
    <w:rsid w:val="00CA7F99"/>
    <w:rsid w:val="00CC0F3B"/>
    <w:rsid w:val="00CC111C"/>
    <w:rsid w:val="00CC19E9"/>
    <w:rsid w:val="00CC2AAE"/>
    <w:rsid w:val="00CC3962"/>
    <w:rsid w:val="00CC3DC4"/>
    <w:rsid w:val="00CC5A42"/>
    <w:rsid w:val="00CD0134"/>
    <w:rsid w:val="00CD0EAB"/>
    <w:rsid w:val="00CD29B5"/>
    <w:rsid w:val="00CD2DBF"/>
    <w:rsid w:val="00CD3600"/>
    <w:rsid w:val="00CD7551"/>
    <w:rsid w:val="00CE37D5"/>
    <w:rsid w:val="00CE5E02"/>
    <w:rsid w:val="00CF01EE"/>
    <w:rsid w:val="00CF05C0"/>
    <w:rsid w:val="00CF1BB8"/>
    <w:rsid w:val="00CF34DB"/>
    <w:rsid w:val="00CF3917"/>
    <w:rsid w:val="00CF558F"/>
    <w:rsid w:val="00CF562C"/>
    <w:rsid w:val="00D010C0"/>
    <w:rsid w:val="00D01516"/>
    <w:rsid w:val="00D0578A"/>
    <w:rsid w:val="00D06B8B"/>
    <w:rsid w:val="00D073E2"/>
    <w:rsid w:val="00D1318E"/>
    <w:rsid w:val="00D1555A"/>
    <w:rsid w:val="00D25068"/>
    <w:rsid w:val="00D31197"/>
    <w:rsid w:val="00D339DB"/>
    <w:rsid w:val="00D36290"/>
    <w:rsid w:val="00D37621"/>
    <w:rsid w:val="00D4379E"/>
    <w:rsid w:val="00D446EC"/>
    <w:rsid w:val="00D457E5"/>
    <w:rsid w:val="00D5158F"/>
    <w:rsid w:val="00D51BF0"/>
    <w:rsid w:val="00D531DB"/>
    <w:rsid w:val="00D548A1"/>
    <w:rsid w:val="00D55942"/>
    <w:rsid w:val="00D60F73"/>
    <w:rsid w:val="00D632C8"/>
    <w:rsid w:val="00D66056"/>
    <w:rsid w:val="00D66FCA"/>
    <w:rsid w:val="00D71568"/>
    <w:rsid w:val="00D71FAD"/>
    <w:rsid w:val="00D720ED"/>
    <w:rsid w:val="00D747B3"/>
    <w:rsid w:val="00D807BF"/>
    <w:rsid w:val="00D82FCC"/>
    <w:rsid w:val="00D83C32"/>
    <w:rsid w:val="00D84ED8"/>
    <w:rsid w:val="00D92A0A"/>
    <w:rsid w:val="00D94566"/>
    <w:rsid w:val="00D947D4"/>
    <w:rsid w:val="00DA17FC"/>
    <w:rsid w:val="00DA1EB9"/>
    <w:rsid w:val="00DA22B7"/>
    <w:rsid w:val="00DA7887"/>
    <w:rsid w:val="00DB0F8E"/>
    <w:rsid w:val="00DB1F7D"/>
    <w:rsid w:val="00DB2876"/>
    <w:rsid w:val="00DB2C26"/>
    <w:rsid w:val="00DB45C3"/>
    <w:rsid w:val="00DC1048"/>
    <w:rsid w:val="00DC3D01"/>
    <w:rsid w:val="00DC6423"/>
    <w:rsid w:val="00DD02F4"/>
    <w:rsid w:val="00DD05C0"/>
    <w:rsid w:val="00DD2DAB"/>
    <w:rsid w:val="00DD519E"/>
    <w:rsid w:val="00DD6622"/>
    <w:rsid w:val="00DE1C7C"/>
    <w:rsid w:val="00DE41D1"/>
    <w:rsid w:val="00DE4E99"/>
    <w:rsid w:val="00DE6B43"/>
    <w:rsid w:val="00DE7094"/>
    <w:rsid w:val="00DE7777"/>
    <w:rsid w:val="00DF3F1E"/>
    <w:rsid w:val="00E0105E"/>
    <w:rsid w:val="00E04CDA"/>
    <w:rsid w:val="00E05027"/>
    <w:rsid w:val="00E116A5"/>
    <w:rsid w:val="00E11923"/>
    <w:rsid w:val="00E16E2A"/>
    <w:rsid w:val="00E222AD"/>
    <w:rsid w:val="00E262D4"/>
    <w:rsid w:val="00E30427"/>
    <w:rsid w:val="00E30723"/>
    <w:rsid w:val="00E35160"/>
    <w:rsid w:val="00E35924"/>
    <w:rsid w:val="00E36250"/>
    <w:rsid w:val="00E41F6E"/>
    <w:rsid w:val="00E46797"/>
    <w:rsid w:val="00E47F2D"/>
    <w:rsid w:val="00E54511"/>
    <w:rsid w:val="00E54BE1"/>
    <w:rsid w:val="00E57C1C"/>
    <w:rsid w:val="00E60D8B"/>
    <w:rsid w:val="00E60EDC"/>
    <w:rsid w:val="00E61DAC"/>
    <w:rsid w:val="00E636CB"/>
    <w:rsid w:val="00E638E6"/>
    <w:rsid w:val="00E66A65"/>
    <w:rsid w:val="00E66E32"/>
    <w:rsid w:val="00E72B80"/>
    <w:rsid w:val="00E73474"/>
    <w:rsid w:val="00E75FE3"/>
    <w:rsid w:val="00E777B2"/>
    <w:rsid w:val="00E85ABC"/>
    <w:rsid w:val="00E86C4C"/>
    <w:rsid w:val="00E907A3"/>
    <w:rsid w:val="00E9296F"/>
    <w:rsid w:val="00EA25AE"/>
    <w:rsid w:val="00EA5AE0"/>
    <w:rsid w:val="00EA65A2"/>
    <w:rsid w:val="00EB1D37"/>
    <w:rsid w:val="00EB3B70"/>
    <w:rsid w:val="00EB3FBA"/>
    <w:rsid w:val="00EB4BC5"/>
    <w:rsid w:val="00EB56E1"/>
    <w:rsid w:val="00EB5B24"/>
    <w:rsid w:val="00EB7AB1"/>
    <w:rsid w:val="00EC15C4"/>
    <w:rsid w:val="00EC32BD"/>
    <w:rsid w:val="00EC5D64"/>
    <w:rsid w:val="00EC7651"/>
    <w:rsid w:val="00ED7457"/>
    <w:rsid w:val="00EE4DC2"/>
    <w:rsid w:val="00EE507A"/>
    <w:rsid w:val="00EE52CC"/>
    <w:rsid w:val="00EE7222"/>
    <w:rsid w:val="00EE7CD8"/>
    <w:rsid w:val="00EF24E6"/>
    <w:rsid w:val="00EF37F6"/>
    <w:rsid w:val="00EF3B45"/>
    <w:rsid w:val="00EF48CC"/>
    <w:rsid w:val="00F00801"/>
    <w:rsid w:val="00F00FA1"/>
    <w:rsid w:val="00F165C6"/>
    <w:rsid w:val="00F16C11"/>
    <w:rsid w:val="00F210DD"/>
    <w:rsid w:val="00F21B29"/>
    <w:rsid w:val="00F23E82"/>
    <w:rsid w:val="00F2488D"/>
    <w:rsid w:val="00F31255"/>
    <w:rsid w:val="00F3521D"/>
    <w:rsid w:val="00F44EB7"/>
    <w:rsid w:val="00F45106"/>
    <w:rsid w:val="00F467F2"/>
    <w:rsid w:val="00F47E82"/>
    <w:rsid w:val="00F47F46"/>
    <w:rsid w:val="00F5007D"/>
    <w:rsid w:val="00F53702"/>
    <w:rsid w:val="00F601A0"/>
    <w:rsid w:val="00F60289"/>
    <w:rsid w:val="00F602CA"/>
    <w:rsid w:val="00F60F92"/>
    <w:rsid w:val="00F62A8E"/>
    <w:rsid w:val="00F63544"/>
    <w:rsid w:val="00F64AC1"/>
    <w:rsid w:val="00F712E9"/>
    <w:rsid w:val="00F718CE"/>
    <w:rsid w:val="00F72B54"/>
    <w:rsid w:val="00F73032"/>
    <w:rsid w:val="00F751A5"/>
    <w:rsid w:val="00F76861"/>
    <w:rsid w:val="00F83346"/>
    <w:rsid w:val="00F837C1"/>
    <w:rsid w:val="00F83914"/>
    <w:rsid w:val="00F848FC"/>
    <w:rsid w:val="00F85C04"/>
    <w:rsid w:val="00F8702A"/>
    <w:rsid w:val="00F906F6"/>
    <w:rsid w:val="00F90B5C"/>
    <w:rsid w:val="00F9282A"/>
    <w:rsid w:val="00F96BAD"/>
    <w:rsid w:val="00F97199"/>
    <w:rsid w:val="00FA139D"/>
    <w:rsid w:val="00FA391C"/>
    <w:rsid w:val="00FA45A1"/>
    <w:rsid w:val="00FA4C88"/>
    <w:rsid w:val="00FA60F5"/>
    <w:rsid w:val="00FA6CAA"/>
    <w:rsid w:val="00FA70C1"/>
    <w:rsid w:val="00FB0E84"/>
    <w:rsid w:val="00FB1724"/>
    <w:rsid w:val="00FB26D6"/>
    <w:rsid w:val="00FB3491"/>
    <w:rsid w:val="00FB596D"/>
    <w:rsid w:val="00FB666C"/>
    <w:rsid w:val="00FC2405"/>
    <w:rsid w:val="00FC3999"/>
    <w:rsid w:val="00FC3F7D"/>
    <w:rsid w:val="00FD01C2"/>
    <w:rsid w:val="00FD6A3A"/>
    <w:rsid w:val="00FE332E"/>
    <w:rsid w:val="00FE589F"/>
    <w:rsid w:val="00FE595C"/>
    <w:rsid w:val="00FF0CE3"/>
    <w:rsid w:val="00FF2724"/>
    <w:rsid w:val="00FF6CB1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043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97E0F"/>
    <w:pPr>
      <w:ind w:left="720"/>
      <w:contextualSpacing/>
    </w:pPr>
  </w:style>
  <w:style w:type="character" w:customStyle="1" w:styleId="10">
    <w:name w:val="标题 1 字符"/>
    <w:basedOn w:val="a0"/>
    <w:link w:val="1"/>
    <w:rsid w:val="001C187F"/>
    <w:rPr>
      <w:rFonts w:cs="Arial"/>
      <w:b/>
      <w:bCs/>
      <w:kern w:val="32"/>
      <w:sz w:val="32"/>
      <w:szCs w:val="32"/>
    </w:rPr>
  </w:style>
  <w:style w:type="character" w:styleId="ad">
    <w:name w:val="Unresolved Mention"/>
    <w:basedOn w:val="a0"/>
    <w:uiPriority w:val="99"/>
    <w:semiHidden/>
    <w:unhideWhenUsed/>
    <w:rsid w:val="00F718CE"/>
    <w:rPr>
      <w:color w:val="605E5C"/>
      <w:shd w:val="clear" w:color="auto" w:fill="E1DFDD"/>
    </w:rPr>
  </w:style>
  <w:style w:type="paragraph" w:styleId="ae">
    <w:name w:val="caption"/>
    <w:basedOn w:val="a"/>
    <w:next w:val="a"/>
    <w:link w:val="af"/>
    <w:qFormat/>
    <w:rsid w:val="0002596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af">
    <w:name w:val="题注 字符"/>
    <w:link w:val="ae"/>
    <w:locked/>
    <w:rsid w:val="00025962"/>
    <w:rPr>
      <w:rFonts w:eastAsia="宋体"/>
      <w:b/>
      <w:bCs/>
      <w:szCs w:val="24"/>
    </w:rPr>
  </w:style>
  <w:style w:type="paragraph" w:styleId="af0">
    <w:name w:val="Body Text"/>
    <w:basedOn w:val="a"/>
    <w:link w:val="af1"/>
    <w:uiPriority w:val="99"/>
    <w:rsid w:val="00DE70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宋体"/>
    </w:rPr>
  </w:style>
  <w:style w:type="character" w:customStyle="1" w:styleId="af1">
    <w:name w:val="正文文本 字符"/>
    <w:basedOn w:val="a0"/>
    <w:link w:val="af0"/>
    <w:uiPriority w:val="99"/>
    <w:qFormat/>
    <w:rsid w:val="00DE7094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hyperlink" Target="https://vcgit.hhi.fraunhofer.de/ecm/VVCSoftware_VTM/-/tags/ECM-2.0" TargetMode="External"/><Relationship Id="rId10" Type="http://schemas.openxmlformats.org/officeDocument/2006/relationships/hyperlink" Target="mailto:jinrong.zhang@vivo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DD0F-030F-43BB-B742-29F192D4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1625</Words>
  <Characters>9265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吕卓逸</cp:lastModifiedBy>
  <cp:revision>66</cp:revision>
  <cp:lastPrinted>1900-01-01T08:00:00Z</cp:lastPrinted>
  <dcterms:created xsi:type="dcterms:W3CDTF">2021-09-28T01:33:00Z</dcterms:created>
  <dcterms:modified xsi:type="dcterms:W3CDTF">2021-09-30T07:06:00Z</dcterms:modified>
</cp:coreProperties>
</file>