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20770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207703">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19DF8FE" w:rsidR="00E61DAC" w:rsidRPr="005B217D" w:rsidRDefault="00A33D08" w:rsidP="00207703">
            <w:pPr>
              <w:tabs>
                <w:tab w:val="left" w:pos="7200"/>
              </w:tabs>
              <w:spacing w:before="0"/>
              <w:rPr>
                <w:b/>
                <w:szCs w:val="22"/>
                <w:lang w:val="en-CA"/>
              </w:rPr>
            </w:pPr>
            <w:r w:rsidRPr="00A33D08">
              <w:t>2</w:t>
            </w:r>
            <w:r w:rsidR="001B1800">
              <w:t>2</w:t>
            </w:r>
            <w:r w:rsidR="00207703">
              <w:t>nd</w:t>
            </w:r>
            <w:r w:rsidRPr="00A33D08">
              <w:t xml:space="preserve"> Meeting, by teleconference, </w:t>
            </w:r>
            <w:r w:rsidR="001B1800">
              <w:t>20</w:t>
            </w:r>
            <w:r w:rsidRPr="00A33D08">
              <w:t>–</w:t>
            </w:r>
            <w:r w:rsidR="001B1800">
              <w:t>28</w:t>
            </w:r>
            <w:r w:rsidRPr="00A33D08">
              <w:t xml:space="preserve"> </w:t>
            </w:r>
            <w:r w:rsidR="001B1800">
              <w:t>Apr</w:t>
            </w:r>
            <w:r w:rsidRPr="00A33D08">
              <w:t>. 2021</w:t>
            </w:r>
          </w:p>
        </w:tc>
        <w:tc>
          <w:tcPr>
            <w:tcW w:w="3060" w:type="dxa"/>
          </w:tcPr>
          <w:p w14:paraId="59B7E346" w14:textId="1A1B3821"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B1800">
              <w:rPr>
                <w:lang w:val="en-CA"/>
              </w:rPr>
              <w:t>V</w:t>
            </w:r>
            <w:r w:rsidR="00C66C25">
              <w:rPr>
                <w:lang w:val="en-CA"/>
              </w:rPr>
              <w:t>0064</w:t>
            </w:r>
            <w:r w:rsidR="00A00237">
              <w:rPr>
                <w:lang w:val="en-CA"/>
              </w:rPr>
              <w:t>-v1</w:t>
            </w:r>
          </w:p>
        </w:tc>
      </w:tr>
    </w:tbl>
    <w:p w14:paraId="79DBA597" w14:textId="77777777" w:rsidR="00E61DAC" w:rsidRPr="005B217D" w:rsidRDefault="00E61DAC" w:rsidP="0020770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207703">
            <w:pPr>
              <w:spacing w:before="60" w:after="60"/>
              <w:rPr>
                <w:i/>
                <w:szCs w:val="22"/>
                <w:lang w:val="en-CA"/>
              </w:rPr>
            </w:pPr>
            <w:r w:rsidRPr="005B217D">
              <w:rPr>
                <w:i/>
                <w:szCs w:val="22"/>
                <w:lang w:val="en-CA"/>
              </w:rPr>
              <w:t>Title:</w:t>
            </w:r>
          </w:p>
        </w:tc>
        <w:tc>
          <w:tcPr>
            <w:tcW w:w="7902" w:type="dxa"/>
            <w:gridSpan w:val="3"/>
          </w:tcPr>
          <w:p w14:paraId="305A7026" w14:textId="2D1B7DFC" w:rsidR="00E61DAC" w:rsidRPr="005B217D" w:rsidRDefault="001C4D01" w:rsidP="00207703">
            <w:pPr>
              <w:spacing w:before="60" w:after="60"/>
              <w:rPr>
                <w:b/>
                <w:szCs w:val="22"/>
                <w:lang w:val="en-CA"/>
              </w:rPr>
            </w:pPr>
            <w:r>
              <w:rPr>
                <w:b/>
                <w:szCs w:val="22"/>
                <w:lang w:val="en-CA"/>
              </w:rPr>
              <w:t xml:space="preserve">AHG9: </w:t>
            </w:r>
            <w:r w:rsidR="00584F89">
              <w:rPr>
                <w:b/>
                <w:szCs w:val="22"/>
                <w:lang w:val="en-CA"/>
              </w:rPr>
              <w:t>O</w:t>
            </w:r>
            <w:r w:rsidR="001B1800">
              <w:rPr>
                <w:b/>
                <w:szCs w:val="22"/>
                <w:lang w:val="en-CA"/>
              </w:rPr>
              <w:t xml:space="preserve">n </w:t>
            </w:r>
            <w:r w:rsidR="00207703">
              <w:rPr>
                <w:b/>
                <w:szCs w:val="22"/>
                <w:lang w:val="en-CA"/>
              </w:rPr>
              <w:t xml:space="preserve">the </w:t>
            </w:r>
            <w:r w:rsidR="002E2536">
              <w:rPr>
                <w:b/>
                <w:szCs w:val="22"/>
                <w:lang w:val="en-CA"/>
              </w:rPr>
              <w:t xml:space="preserve">MAI, DRI, and ACI </w:t>
            </w:r>
            <w:r w:rsidR="003D2E30">
              <w:rPr>
                <w:b/>
                <w:szCs w:val="22"/>
                <w:lang w:val="en-CA"/>
              </w:rPr>
              <w:t>SEI message</w:t>
            </w:r>
            <w:r w:rsidR="002E2536">
              <w:rPr>
                <w:b/>
                <w:szCs w:val="22"/>
                <w:lang w:val="en-CA"/>
              </w:rPr>
              <w:t>s</w:t>
            </w:r>
            <w:r w:rsidR="00655CCC">
              <w:rPr>
                <w:b/>
                <w:szCs w:val="22"/>
                <w:lang w:val="en-CA"/>
              </w:rPr>
              <w:t xml:space="preserve"> and their interactions with the SDI SEI message</w:t>
            </w:r>
          </w:p>
        </w:tc>
      </w:tr>
      <w:tr w:rsidR="00E61DAC" w:rsidRPr="005B217D" w14:paraId="3D8B01B2" w14:textId="77777777" w:rsidTr="000962AC">
        <w:tc>
          <w:tcPr>
            <w:tcW w:w="1458" w:type="dxa"/>
          </w:tcPr>
          <w:p w14:paraId="7AC356CE" w14:textId="77777777" w:rsidR="00E61DAC" w:rsidRPr="005B217D" w:rsidRDefault="00E61DAC" w:rsidP="00207703">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2077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207703">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207703">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rsidP="002077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55A2C4" w14:textId="6BFA93A8" w:rsidR="002E2536" w:rsidRPr="00887484" w:rsidRDefault="00706D00" w:rsidP="002E2536">
            <w:pPr>
              <w:spacing w:before="60" w:after="60"/>
              <w:rPr>
                <w:szCs w:val="22"/>
                <w:lang w:val="en-CA"/>
              </w:rPr>
            </w:pPr>
            <w:r w:rsidRPr="007B1CE8">
              <w:rPr>
                <w:szCs w:val="22"/>
                <w:lang w:val="en-CA"/>
              </w:rPr>
              <w:t>Ye-Kui Wang</w:t>
            </w:r>
            <w:r w:rsidR="002E2536">
              <w:rPr>
                <w:szCs w:val="22"/>
                <w:vertAlign w:val="superscript"/>
                <w:lang w:val="en-CA"/>
              </w:rPr>
              <w:t>1</w:t>
            </w:r>
            <w:r w:rsidRPr="007B1CE8">
              <w:rPr>
                <w:szCs w:val="22"/>
                <w:lang w:val="en-CA"/>
              </w:rPr>
              <w:t xml:space="preserve">, </w:t>
            </w:r>
            <w:r w:rsidR="002E2536" w:rsidRPr="007B1CE8">
              <w:rPr>
                <w:szCs w:val="22"/>
                <w:lang w:val="en-CA"/>
              </w:rPr>
              <w:t>Yang Wang</w:t>
            </w:r>
            <w:r w:rsidR="002E2536">
              <w:rPr>
                <w:szCs w:val="22"/>
                <w:vertAlign w:val="superscript"/>
                <w:lang w:val="en-CA"/>
              </w:rPr>
              <w:t>2</w:t>
            </w:r>
            <w:r w:rsidR="002E2536">
              <w:rPr>
                <w:szCs w:val="22"/>
                <w:lang w:val="en-CA"/>
              </w:rPr>
              <w:t>,</w:t>
            </w:r>
            <w:r w:rsidR="002E2536" w:rsidRPr="007B1CE8">
              <w:rPr>
                <w:szCs w:val="22"/>
                <w:lang w:val="en-CA"/>
              </w:rPr>
              <w:t xml:space="preserve"> </w:t>
            </w:r>
            <w:r w:rsidRPr="007B1CE8">
              <w:rPr>
                <w:szCs w:val="22"/>
                <w:lang w:val="en-CA"/>
              </w:rPr>
              <w:t>Li Zhang</w:t>
            </w:r>
            <w:r w:rsidR="002E2536">
              <w:rPr>
                <w:szCs w:val="22"/>
                <w:vertAlign w:val="superscript"/>
                <w:lang w:val="en-CA"/>
              </w:rPr>
              <w:t>1</w:t>
            </w:r>
            <w:r w:rsidR="00207703" w:rsidRPr="005B217D">
              <w:rPr>
                <w:i/>
                <w:szCs w:val="22"/>
                <w:lang w:val="en-CA"/>
              </w:rPr>
              <w:br/>
            </w:r>
            <w:r w:rsidR="00207703" w:rsidRPr="005B217D">
              <w:rPr>
                <w:i/>
                <w:szCs w:val="22"/>
                <w:lang w:val="en-CA"/>
              </w:rPr>
              <w:br/>
            </w:r>
            <w:r w:rsidR="00FF344E">
              <w:rPr>
                <w:szCs w:val="22"/>
                <w:vertAlign w:val="superscript"/>
                <w:lang w:val="en-CA"/>
              </w:rPr>
              <w:t>1</w:t>
            </w:r>
            <w:r w:rsidR="002E2536" w:rsidRPr="00887484">
              <w:rPr>
                <w:szCs w:val="22"/>
                <w:lang w:val="en-CA"/>
              </w:rPr>
              <w:t>8910 University Center Lane, San Diego,</w:t>
            </w:r>
            <w:r w:rsidR="002E2536">
              <w:rPr>
                <w:szCs w:val="22"/>
                <w:lang w:val="en-CA"/>
              </w:rPr>
              <w:br/>
            </w:r>
            <w:r w:rsidR="002E2536" w:rsidRPr="00887484">
              <w:rPr>
                <w:szCs w:val="22"/>
                <w:lang w:val="en-CA"/>
              </w:rPr>
              <w:t>CA 92122, USA</w:t>
            </w:r>
          </w:p>
          <w:p w14:paraId="49D81240" w14:textId="00C37B83" w:rsidR="00A33D08" w:rsidRPr="001B1800" w:rsidRDefault="002E2536" w:rsidP="002E2536">
            <w:pPr>
              <w:spacing w:before="60" w:after="60"/>
              <w:rPr>
                <w:szCs w:val="22"/>
                <w:lang w:eastAsia="zh-CN"/>
              </w:rPr>
            </w:pPr>
            <w:r>
              <w:rPr>
                <w:szCs w:val="22"/>
                <w:vertAlign w:val="superscript"/>
                <w:lang w:val="en-CA"/>
              </w:rPr>
              <w:t>2</w:t>
            </w:r>
            <w:r w:rsidR="00207703" w:rsidRPr="00887484">
              <w:rPr>
                <w:szCs w:val="22"/>
                <w:lang w:val="en-CA"/>
              </w:rPr>
              <w:t>Zijinshumayuan 4th building F9</w:t>
            </w:r>
            <w:r w:rsidR="00584F89">
              <w:rPr>
                <w:szCs w:val="22"/>
                <w:lang w:val="en-CA"/>
              </w:rPr>
              <w:br/>
            </w:r>
            <w:r w:rsidR="00207703" w:rsidRPr="00887484">
              <w:rPr>
                <w:szCs w:val="22"/>
                <w:lang w:val="en-CA"/>
              </w:rPr>
              <w:t>18 Zhongguancun Nansijie</w:t>
            </w:r>
            <w:r w:rsidR="00584F89">
              <w:rPr>
                <w:szCs w:val="22"/>
                <w:lang w:val="en-CA"/>
              </w:rPr>
              <w:br/>
            </w:r>
            <w:r w:rsidR="00207703" w:rsidRPr="00887484">
              <w:rPr>
                <w:szCs w:val="22"/>
                <w:lang w:val="en-CA"/>
              </w:rPr>
              <w:t>Haidian District, 100190, Beijing, China</w:t>
            </w:r>
          </w:p>
        </w:tc>
        <w:tc>
          <w:tcPr>
            <w:tcW w:w="900" w:type="dxa"/>
          </w:tcPr>
          <w:p w14:paraId="0140ECA2" w14:textId="76255B59" w:rsidR="00E61DAC" w:rsidRPr="007B1CE8" w:rsidRDefault="00E61DAC" w:rsidP="00207703">
            <w:pPr>
              <w:spacing w:before="60" w:after="60"/>
              <w:rPr>
                <w:szCs w:val="22"/>
                <w:lang w:val="en-CA"/>
              </w:rPr>
            </w:pPr>
            <w:r w:rsidRPr="007B1CE8">
              <w:rPr>
                <w:szCs w:val="22"/>
                <w:lang w:val="en-CA"/>
              </w:rPr>
              <w:t>Tel:</w:t>
            </w:r>
            <w:r w:rsidRPr="007B1CE8">
              <w:rPr>
                <w:szCs w:val="22"/>
                <w:lang w:val="en-CA"/>
              </w:rPr>
              <w:br/>
              <w:t>Email:</w:t>
            </w:r>
          </w:p>
        </w:tc>
        <w:tc>
          <w:tcPr>
            <w:tcW w:w="3060" w:type="dxa"/>
          </w:tcPr>
          <w:p w14:paraId="0C9AFA2B" w14:textId="77777777" w:rsidR="00A00237" w:rsidRDefault="005A5CDE" w:rsidP="00A00237">
            <w:pPr>
              <w:spacing w:before="60" w:after="60"/>
              <w:rPr>
                <w:szCs w:val="22"/>
                <w:lang w:val="en-CA"/>
              </w:rPr>
            </w:pPr>
            <w:hyperlink r:id="rId9" w:history="1">
              <w:r w:rsidR="00A00237" w:rsidRPr="004A4BF3">
                <w:rPr>
                  <w:rStyle w:val="Hyperlink"/>
                </w:rPr>
                <w:t>yekui.wang@</w:t>
              </w:r>
              <w:r w:rsidR="00A00237">
                <w:rPr>
                  <w:rStyle w:val="Hyperlink"/>
                </w:rPr>
                <w:t>bytedance</w:t>
              </w:r>
              <w:r w:rsidR="00A00237" w:rsidRPr="004A4BF3">
                <w:rPr>
                  <w:rStyle w:val="Hyperlink"/>
                </w:rPr>
                <w:t>.com</w:t>
              </w:r>
            </w:hyperlink>
          </w:p>
          <w:p w14:paraId="2D40E83E" w14:textId="77777777" w:rsidR="002E2536" w:rsidRPr="007B1CE8" w:rsidRDefault="005A5CDE" w:rsidP="002E2536">
            <w:pPr>
              <w:spacing w:before="60" w:after="60"/>
              <w:rPr>
                <w:szCs w:val="22"/>
                <w:lang w:val="en-CA"/>
              </w:rPr>
            </w:pPr>
            <w:hyperlink r:id="rId10" w:history="1">
              <w:r w:rsidR="002E2536" w:rsidRPr="008E2335">
                <w:rPr>
                  <w:rStyle w:val="Hyperlink"/>
                </w:rPr>
                <w:t>wangyang.cs@bytedance.com</w:t>
              </w:r>
            </w:hyperlink>
          </w:p>
          <w:p w14:paraId="32C2ABFD" w14:textId="17229F79" w:rsidR="00706D00" w:rsidRPr="007B1CE8" w:rsidRDefault="005A5CDE" w:rsidP="00207703">
            <w:pPr>
              <w:spacing w:before="60" w:after="60"/>
              <w:rPr>
                <w:szCs w:val="22"/>
                <w:lang w:val="en-CA"/>
              </w:rPr>
            </w:pPr>
            <w:hyperlink r:id="rId11" w:history="1">
              <w:r w:rsidR="00A00237" w:rsidRPr="00887484">
                <w:rPr>
                  <w:rStyle w:val="Hyperlink"/>
                  <w:lang w:val="en-CA"/>
                </w:rPr>
                <w:t>lizhang.idm@bytedance.com</w:t>
              </w:r>
            </w:hyperlink>
          </w:p>
        </w:tc>
      </w:tr>
      <w:tr w:rsidR="00E61DAC" w:rsidRPr="007B1CE8" w14:paraId="49AFAA61" w14:textId="77777777" w:rsidTr="000962AC">
        <w:tc>
          <w:tcPr>
            <w:tcW w:w="1458" w:type="dxa"/>
          </w:tcPr>
          <w:p w14:paraId="2C08AF6B" w14:textId="77777777" w:rsidR="00E61DAC" w:rsidRPr="005B217D" w:rsidRDefault="00E61DAC" w:rsidP="00207703">
            <w:pPr>
              <w:spacing w:before="60" w:after="60"/>
              <w:rPr>
                <w:i/>
                <w:szCs w:val="22"/>
                <w:lang w:val="en-CA"/>
              </w:rPr>
            </w:pPr>
            <w:r w:rsidRPr="005B217D">
              <w:rPr>
                <w:i/>
                <w:szCs w:val="22"/>
                <w:lang w:val="en-CA"/>
              </w:rPr>
              <w:t>Source:</w:t>
            </w:r>
          </w:p>
        </w:tc>
        <w:tc>
          <w:tcPr>
            <w:tcW w:w="7902" w:type="dxa"/>
            <w:gridSpan w:val="3"/>
          </w:tcPr>
          <w:p w14:paraId="643E6B85" w14:textId="2BF74EB0" w:rsidR="00E61DAC" w:rsidRPr="007B1CE8" w:rsidRDefault="008E5B95" w:rsidP="00207703">
            <w:pPr>
              <w:spacing w:before="60" w:after="60"/>
              <w:rPr>
                <w:szCs w:val="22"/>
                <w:lang w:val="en-CA"/>
              </w:rPr>
            </w:pPr>
            <w:r w:rsidRPr="007B1CE8">
              <w:rPr>
                <w:szCs w:val="22"/>
                <w:lang w:val="en-CA"/>
              </w:rPr>
              <w:t>Bytedance Inc.</w:t>
            </w:r>
          </w:p>
        </w:tc>
      </w:tr>
    </w:tbl>
    <w:p w14:paraId="732815A4" w14:textId="77777777" w:rsidR="00E61DAC" w:rsidRPr="005B217D" w:rsidRDefault="00E61DAC" w:rsidP="00207703">
      <w:pPr>
        <w:tabs>
          <w:tab w:val="right" w:pos="9360"/>
        </w:tabs>
        <w:spacing w:before="120" w:after="240"/>
        <w:rPr>
          <w:szCs w:val="22"/>
          <w:lang w:val="en-CA"/>
        </w:rPr>
      </w:pPr>
      <w:r w:rsidRPr="005B217D">
        <w:rPr>
          <w:szCs w:val="22"/>
          <w:u w:val="single"/>
          <w:lang w:val="en-CA"/>
        </w:rPr>
        <w:t>_____________________________</w:t>
      </w:r>
    </w:p>
    <w:p w14:paraId="63D31C94" w14:textId="77777777" w:rsidR="00275BCF" w:rsidRPr="005B217D" w:rsidRDefault="00275BCF" w:rsidP="00207703">
      <w:pPr>
        <w:pStyle w:val="Heading1"/>
        <w:numPr>
          <w:ilvl w:val="0"/>
          <w:numId w:val="0"/>
        </w:numPr>
        <w:ind w:left="432" w:hanging="432"/>
        <w:rPr>
          <w:lang w:val="en-CA"/>
        </w:rPr>
      </w:pPr>
      <w:r w:rsidRPr="005B217D">
        <w:rPr>
          <w:lang w:val="en-CA"/>
        </w:rPr>
        <w:t>Abstract</w:t>
      </w:r>
    </w:p>
    <w:p w14:paraId="0C2BE985" w14:textId="15B2D5E0" w:rsidR="00207703" w:rsidRPr="00207703" w:rsidRDefault="00207703" w:rsidP="00FD52B8">
      <w:pPr>
        <w:rPr>
          <w:szCs w:val="22"/>
          <w:lang w:val="en-CA"/>
        </w:rPr>
      </w:pPr>
      <w:r w:rsidRPr="00207703">
        <w:rPr>
          <w:szCs w:val="22"/>
          <w:lang w:val="en-CA"/>
        </w:rPr>
        <w:t xml:space="preserve">This contribution proposes the following changes </w:t>
      </w:r>
      <w:r w:rsidR="0006671B">
        <w:rPr>
          <w:szCs w:val="22"/>
          <w:lang w:val="en-CA"/>
        </w:rPr>
        <w:t xml:space="preserve">on the </w:t>
      </w:r>
      <w:proofErr w:type="spellStart"/>
      <w:r w:rsidR="0006671B" w:rsidRPr="00FD52B8">
        <w:rPr>
          <w:rFonts w:eastAsiaTheme="minorEastAsia"/>
          <w:szCs w:val="22"/>
          <w:lang w:val="en-CA" w:eastAsia="zh-CN"/>
        </w:rPr>
        <w:t>multiview</w:t>
      </w:r>
      <w:proofErr w:type="spellEnd"/>
      <w:r w:rsidR="0006671B" w:rsidRPr="00FD52B8">
        <w:rPr>
          <w:rFonts w:eastAsiaTheme="minorEastAsia"/>
          <w:szCs w:val="22"/>
          <w:lang w:val="en-CA" w:eastAsia="zh-CN"/>
        </w:rPr>
        <w:t xml:space="preserve"> acquisition information (MAI)</w:t>
      </w:r>
      <w:r w:rsidR="00FF344E">
        <w:rPr>
          <w:rFonts w:eastAsiaTheme="minorEastAsia" w:hint="eastAsia"/>
          <w:szCs w:val="22"/>
          <w:lang w:val="en-CA" w:eastAsia="zh-CN"/>
        </w:rPr>
        <w:t>,</w:t>
      </w:r>
      <w:r w:rsidR="00FF344E">
        <w:rPr>
          <w:rFonts w:eastAsiaTheme="minorEastAsia"/>
          <w:szCs w:val="22"/>
          <w:lang w:val="en-CA" w:eastAsia="zh-CN"/>
        </w:rPr>
        <w:t xml:space="preserve"> </w:t>
      </w:r>
      <w:r w:rsidR="0006671B" w:rsidRPr="00FD52B8">
        <w:rPr>
          <w:szCs w:val="22"/>
          <w:lang w:val="en-CA"/>
        </w:rPr>
        <w:t>depth representation information (DRI)</w:t>
      </w:r>
      <w:r w:rsidR="0006671B">
        <w:rPr>
          <w:szCs w:val="22"/>
          <w:lang w:val="en-CA"/>
        </w:rPr>
        <w:t xml:space="preserve">, and </w:t>
      </w:r>
      <w:r w:rsidR="0006671B" w:rsidRPr="00FD52B8">
        <w:rPr>
          <w:szCs w:val="22"/>
          <w:lang w:val="en-CA"/>
        </w:rPr>
        <w:t xml:space="preserve">alpha channel information (ACI) </w:t>
      </w:r>
      <w:r w:rsidR="0006671B">
        <w:rPr>
          <w:szCs w:val="22"/>
          <w:lang w:val="en-CA"/>
        </w:rPr>
        <w:t>SEI messages and their interactions with</w:t>
      </w:r>
      <w:r w:rsidR="0006671B" w:rsidRPr="00FD52B8">
        <w:rPr>
          <w:rFonts w:eastAsiaTheme="minorEastAsia"/>
          <w:szCs w:val="22"/>
          <w:lang w:val="en-CA" w:eastAsia="zh-CN"/>
        </w:rPr>
        <w:t xml:space="preserve"> </w:t>
      </w:r>
      <w:r w:rsidRPr="00207703">
        <w:rPr>
          <w:szCs w:val="22"/>
          <w:lang w:val="en-CA"/>
        </w:rPr>
        <w:t xml:space="preserve">the scalability dimension information </w:t>
      </w:r>
      <w:r w:rsidR="0006671B">
        <w:rPr>
          <w:szCs w:val="22"/>
          <w:lang w:val="en-CA"/>
        </w:rPr>
        <w:t xml:space="preserve">(SDI) </w:t>
      </w:r>
      <w:r w:rsidRPr="00207703">
        <w:rPr>
          <w:szCs w:val="22"/>
          <w:lang w:val="en-CA"/>
        </w:rPr>
        <w:t>SEI message:</w:t>
      </w:r>
    </w:p>
    <w:p w14:paraId="085F439F" w14:textId="4C60B4CD" w:rsidR="00655CCC" w:rsidRDefault="00FD52B8" w:rsidP="00FD52B8">
      <w:pPr>
        <w:numPr>
          <w:ilvl w:val="0"/>
          <w:numId w:val="25"/>
        </w:numPr>
        <w:rPr>
          <w:rFonts w:eastAsiaTheme="minorEastAsia"/>
          <w:szCs w:val="22"/>
          <w:lang w:val="en-CA" w:eastAsia="zh-CN"/>
        </w:rPr>
      </w:pPr>
      <w:r>
        <w:rPr>
          <w:rFonts w:eastAsiaTheme="minorEastAsia"/>
          <w:szCs w:val="22"/>
          <w:lang w:val="en-CA" w:eastAsia="zh-CN"/>
        </w:rPr>
        <w:t>I</w:t>
      </w:r>
      <w:r w:rsidRPr="00FD52B8">
        <w:rPr>
          <w:rFonts w:eastAsiaTheme="minorEastAsia"/>
          <w:szCs w:val="22"/>
          <w:lang w:val="en-CA" w:eastAsia="zh-CN"/>
        </w:rPr>
        <w:t>t is specified that the MAI SEI message persists in decoding order from the current AU until the next AU containing an MAI SEI message for which the content differs from the current MAI SEI message or the end of the bitstream.</w:t>
      </w:r>
    </w:p>
    <w:p w14:paraId="2E234034" w14:textId="2F1F3F6D" w:rsidR="00FD52B8" w:rsidRDefault="00655CCC" w:rsidP="00655CCC">
      <w:pPr>
        <w:ind w:left="360"/>
        <w:rPr>
          <w:rFonts w:eastAsiaTheme="minorEastAsia"/>
          <w:szCs w:val="22"/>
          <w:lang w:val="en-CA" w:eastAsia="zh-CN"/>
        </w:rPr>
      </w:pPr>
      <w:r>
        <w:rPr>
          <w:rFonts w:eastAsiaTheme="minorEastAsia"/>
          <w:szCs w:val="22"/>
          <w:lang w:val="en-CA" w:eastAsia="zh-CN"/>
        </w:rPr>
        <w:t>T</w:t>
      </w:r>
      <w:r w:rsidR="00FD52B8">
        <w:rPr>
          <w:rFonts w:eastAsiaTheme="minorEastAsia"/>
          <w:szCs w:val="22"/>
          <w:lang w:val="en-CA" w:eastAsia="zh-CN"/>
        </w:rPr>
        <w:t>he following constraints are further specified:</w:t>
      </w:r>
    </w:p>
    <w:p w14:paraId="723B8C7D" w14:textId="6342A823" w:rsidR="00FD52B8" w:rsidRPr="00655CCC" w:rsidRDefault="00FD52B8" w:rsidP="00FD52B8">
      <w:pPr>
        <w:pStyle w:val="ListParagraph"/>
        <w:numPr>
          <w:ilvl w:val="1"/>
          <w:numId w:val="25"/>
        </w:numPr>
        <w:contextualSpacing w:val="0"/>
        <w:jc w:val="both"/>
        <w:rPr>
          <w:sz w:val="22"/>
          <w:szCs w:val="22"/>
          <w:lang w:val="en-CA"/>
        </w:rPr>
      </w:pPr>
      <w:r w:rsidRPr="00655CCC">
        <w:rPr>
          <w:sz w:val="22"/>
          <w:szCs w:val="22"/>
        </w:rPr>
        <w:t>W</w:t>
      </w:r>
      <w:r w:rsidRPr="00655CCC">
        <w:rPr>
          <w:rFonts w:eastAsia="SimSun" w:cs="Times New Roman"/>
          <w:sz w:val="22"/>
          <w:szCs w:val="22"/>
          <w:lang w:eastAsia="en-US"/>
        </w:rPr>
        <w:t>hen an MAI SEI message is present in any AU of a CVS, an MAI SEI message shall be present for the first AU of the CVS.</w:t>
      </w:r>
    </w:p>
    <w:p w14:paraId="0F39371C" w14:textId="2E4DBE88" w:rsidR="00FD52B8" w:rsidRPr="00655CCC" w:rsidRDefault="00FD52B8" w:rsidP="00FD52B8">
      <w:pPr>
        <w:pStyle w:val="ListParagraph"/>
        <w:numPr>
          <w:ilvl w:val="1"/>
          <w:numId w:val="25"/>
        </w:numPr>
        <w:contextualSpacing w:val="0"/>
        <w:jc w:val="both"/>
        <w:rPr>
          <w:sz w:val="22"/>
          <w:szCs w:val="22"/>
          <w:lang w:val="en-CA"/>
        </w:rPr>
      </w:pPr>
      <w:r w:rsidRPr="00655CCC">
        <w:rPr>
          <w:rFonts w:cs="Times New Roman"/>
          <w:sz w:val="22"/>
          <w:szCs w:val="22"/>
        </w:rPr>
        <w:t>A</w:t>
      </w:r>
      <w:r w:rsidRPr="00655CCC">
        <w:rPr>
          <w:rFonts w:eastAsia="SimSun" w:cs="Times New Roman"/>
          <w:sz w:val="22"/>
          <w:szCs w:val="22"/>
          <w:lang w:eastAsia="en-US"/>
        </w:rPr>
        <w:t>ll MAI SEI messages that apply to the same CVS shall have the same content.</w:t>
      </w:r>
    </w:p>
    <w:p w14:paraId="77932B5D" w14:textId="73D47CD8" w:rsidR="00655CCC" w:rsidRPr="00655CCC" w:rsidRDefault="00655CCC" w:rsidP="00FD52B8">
      <w:pPr>
        <w:pStyle w:val="ListParagraph"/>
        <w:numPr>
          <w:ilvl w:val="1"/>
          <w:numId w:val="25"/>
        </w:numPr>
        <w:contextualSpacing w:val="0"/>
        <w:jc w:val="both"/>
        <w:rPr>
          <w:sz w:val="22"/>
          <w:szCs w:val="22"/>
          <w:lang w:val="en-CA"/>
        </w:rPr>
      </w:pPr>
      <w:r>
        <w:rPr>
          <w:sz w:val="22"/>
          <w:szCs w:val="22"/>
          <w:lang w:val="en-CA"/>
        </w:rPr>
        <w:t xml:space="preserve">An MAI </w:t>
      </w:r>
      <w:r w:rsidRPr="00655CCC">
        <w:rPr>
          <w:sz w:val="22"/>
          <w:szCs w:val="22"/>
          <w:lang w:val="en-CA"/>
        </w:rPr>
        <w:t>SEI message shall not be scalable-nested</w:t>
      </w:r>
      <w:r>
        <w:rPr>
          <w:sz w:val="22"/>
          <w:szCs w:val="22"/>
          <w:lang w:val="en-CA"/>
        </w:rPr>
        <w:t>.</w:t>
      </w:r>
    </w:p>
    <w:p w14:paraId="55BF5DC9" w14:textId="009EDEDE" w:rsidR="00655CCC" w:rsidRPr="002121A2" w:rsidRDefault="00655CCC" w:rsidP="00655CCC">
      <w:pPr>
        <w:pStyle w:val="ListParagraph"/>
        <w:numPr>
          <w:ilvl w:val="0"/>
          <w:numId w:val="25"/>
        </w:numPr>
        <w:contextualSpacing w:val="0"/>
        <w:jc w:val="both"/>
        <w:rPr>
          <w:rFonts w:cs="Times New Roman"/>
          <w:sz w:val="22"/>
          <w:szCs w:val="22"/>
          <w:lang w:val="en-CA"/>
        </w:rPr>
      </w:pPr>
      <w:r w:rsidRPr="002121A2">
        <w:rPr>
          <w:rFonts w:cs="Times New Roman"/>
          <w:sz w:val="22"/>
          <w:szCs w:val="22"/>
          <w:lang w:val="en-CA"/>
        </w:rPr>
        <w:t xml:space="preserve">Add following constraints on the presence of the MAI, </w:t>
      </w:r>
      <w:r w:rsidR="00D5123A" w:rsidRPr="00F56052">
        <w:rPr>
          <w:rFonts w:cs="Times New Roman"/>
          <w:sz w:val="22"/>
          <w:szCs w:val="22"/>
          <w:lang w:val="en-CA"/>
        </w:rPr>
        <w:t>DRI</w:t>
      </w:r>
      <w:r w:rsidRPr="00F56052">
        <w:rPr>
          <w:rFonts w:cs="Times New Roman"/>
          <w:sz w:val="22"/>
          <w:szCs w:val="22"/>
          <w:lang w:val="en-CA"/>
        </w:rPr>
        <w:t xml:space="preserve">, and </w:t>
      </w:r>
      <w:r w:rsidR="00D5123A" w:rsidRPr="00F56052">
        <w:rPr>
          <w:rFonts w:cs="Times New Roman"/>
          <w:sz w:val="22"/>
          <w:szCs w:val="22"/>
          <w:lang w:val="en-CA"/>
        </w:rPr>
        <w:t xml:space="preserve">ACI </w:t>
      </w:r>
      <w:r w:rsidRPr="00F56052">
        <w:rPr>
          <w:rFonts w:cs="Times New Roman"/>
          <w:sz w:val="22"/>
          <w:szCs w:val="22"/>
          <w:lang w:val="en-CA"/>
        </w:rPr>
        <w:t xml:space="preserve">SEI messages depending on the </w:t>
      </w:r>
      <w:r w:rsidR="00EA0993" w:rsidRPr="00F56052">
        <w:rPr>
          <w:sz w:val="22"/>
          <w:szCs w:val="22"/>
          <w:lang w:val="en-CA"/>
        </w:rPr>
        <w:t xml:space="preserve">SDI </w:t>
      </w:r>
      <w:r w:rsidRPr="002121A2">
        <w:rPr>
          <w:rFonts w:cs="Times New Roman"/>
          <w:sz w:val="22"/>
          <w:szCs w:val="22"/>
          <w:lang w:val="en-CA"/>
        </w:rPr>
        <w:t>SEI message:</w:t>
      </w:r>
    </w:p>
    <w:p w14:paraId="297DD03F" w14:textId="53211431" w:rsidR="00655CCC" w:rsidRDefault="00D5123A" w:rsidP="00655CCC">
      <w:pPr>
        <w:pStyle w:val="ListParagraph"/>
        <w:numPr>
          <w:ilvl w:val="1"/>
          <w:numId w:val="25"/>
        </w:numPr>
        <w:contextualSpacing w:val="0"/>
        <w:jc w:val="both"/>
        <w:rPr>
          <w:rFonts w:cs="Times New Roman"/>
          <w:sz w:val="22"/>
          <w:szCs w:val="22"/>
          <w:lang w:val="en-CA"/>
        </w:rPr>
      </w:pPr>
      <w:r w:rsidRPr="00D5123A">
        <w:rPr>
          <w:rFonts w:cs="Times New Roman"/>
          <w:sz w:val="22"/>
          <w:szCs w:val="22"/>
          <w:lang w:val="en-CA"/>
        </w:rPr>
        <w:t>When a CVS does not contain an SDI SEI message, the CVS shall not contain an MAI SEI message</w:t>
      </w:r>
      <w:r w:rsidR="00655CCC" w:rsidRPr="00FD52B8">
        <w:rPr>
          <w:rFonts w:cs="Times New Roman"/>
          <w:sz w:val="22"/>
          <w:szCs w:val="22"/>
          <w:lang w:val="en-CA"/>
        </w:rPr>
        <w:t>.</w:t>
      </w:r>
    </w:p>
    <w:p w14:paraId="37108AB2" w14:textId="606AC225" w:rsidR="00D5123A" w:rsidRPr="00D5123A" w:rsidRDefault="00D5123A" w:rsidP="00655CCC">
      <w:pPr>
        <w:pStyle w:val="ListParagraph"/>
        <w:numPr>
          <w:ilvl w:val="1"/>
          <w:numId w:val="25"/>
        </w:numPr>
        <w:contextualSpacing w:val="0"/>
        <w:jc w:val="both"/>
        <w:rPr>
          <w:rFonts w:cs="Times New Roman"/>
          <w:sz w:val="22"/>
          <w:szCs w:val="22"/>
          <w:lang w:val="en-CA"/>
        </w:rPr>
      </w:pPr>
      <w:r w:rsidRPr="00D5123A">
        <w:rPr>
          <w:rFonts w:cs="Times New Roman"/>
          <w:sz w:val="22"/>
          <w:szCs w:val="22"/>
          <w:lang w:val="en-CA"/>
        </w:rPr>
        <w:t>When a CVS does not contain an SDI SEI message with sdi_aux_id[ i ] equal to 2 for at least one value of i, no picture in the CVS shall be associated with a DRI SEI message.</w:t>
      </w:r>
    </w:p>
    <w:p w14:paraId="7AA6FE39" w14:textId="45ACAC23" w:rsidR="00D5123A" w:rsidRDefault="00D5123A" w:rsidP="00655CCC">
      <w:pPr>
        <w:pStyle w:val="ListParagraph"/>
        <w:numPr>
          <w:ilvl w:val="1"/>
          <w:numId w:val="25"/>
        </w:numPr>
        <w:contextualSpacing w:val="0"/>
        <w:jc w:val="both"/>
        <w:rPr>
          <w:rFonts w:cs="Times New Roman"/>
          <w:sz w:val="22"/>
          <w:szCs w:val="22"/>
          <w:lang w:val="en-CA"/>
        </w:rPr>
      </w:pPr>
      <w:r w:rsidRPr="00D5123A">
        <w:rPr>
          <w:rFonts w:cs="Times New Roman"/>
          <w:sz w:val="22"/>
          <w:szCs w:val="22"/>
          <w:lang w:val="en-CA"/>
        </w:rPr>
        <w:t>When a CVS does not contain an SDI SEI message with sdi_aux_id[ i ] equal to 1 for at least one value of i, no picture in the CVS shall be associated with an ACI SEI message.</w:t>
      </w:r>
    </w:p>
    <w:p w14:paraId="2BF820BC" w14:textId="6FFE2A02" w:rsidR="00207703" w:rsidRDefault="00655CCC" w:rsidP="00FD52B8">
      <w:pPr>
        <w:pStyle w:val="ListParagraph"/>
        <w:numPr>
          <w:ilvl w:val="0"/>
          <w:numId w:val="25"/>
        </w:numPr>
        <w:contextualSpacing w:val="0"/>
        <w:jc w:val="both"/>
        <w:rPr>
          <w:rFonts w:cs="Times New Roman"/>
          <w:sz w:val="22"/>
          <w:szCs w:val="22"/>
          <w:lang w:val="en-CA"/>
        </w:rPr>
      </w:pPr>
      <w:r>
        <w:rPr>
          <w:rFonts w:cs="Times New Roman"/>
          <w:sz w:val="22"/>
          <w:szCs w:val="22"/>
          <w:lang w:val="en-CA"/>
        </w:rPr>
        <w:t xml:space="preserve">Add </w:t>
      </w:r>
      <w:r w:rsidR="00FD52B8">
        <w:rPr>
          <w:rFonts w:cs="Times New Roman"/>
          <w:sz w:val="22"/>
          <w:szCs w:val="22"/>
          <w:lang w:val="en-CA"/>
        </w:rPr>
        <w:t xml:space="preserve">following constraints </w:t>
      </w:r>
      <w:r>
        <w:rPr>
          <w:rFonts w:cs="Times New Roman"/>
          <w:sz w:val="22"/>
          <w:szCs w:val="22"/>
          <w:lang w:val="en-CA"/>
        </w:rPr>
        <w:t>on the decoding order of the MAI, DRI, and ACI SEI messages relative to the SDI SEI message</w:t>
      </w:r>
      <w:r w:rsidR="00FD52B8">
        <w:rPr>
          <w:rFonts w:cs="Times New Roman"/>
          <w:sz w:val="22"/>
          <w:szCs w:val="22"/>
          <w:lang w:val="en-CA"/>
        </w:rPr>
        <w:t>:</w:t>
      </w:r>
    </w:p>
    <w:p w14:paraId="75F74254" w14:textId="5E74A82D" w:rsidR="00FD52B8" w:rsidRDefault="00FD52B8" w:rsidP="00FD52B8">
      <w:pPr>
        <w:pStyle w:val="ListParagraph"/>
        <w:numPr>
          <w:ilvl w:val="1"/>
          <w:numId w:val="25"/>
        </w:numPr>
        <w:contextualSpacing w:val="0"/>
        <w:jc w:val="both"/>
        <w:rPr>
          <w:rFonts w:cs="Times New Roman"/>
          <w:sz w:val="22"/>
          <w:szCs w:val="22"/>
          <w:lang w:val="en-CA"/>
        </w:rPr>
      </w:pPr>
      <w:r>
        <w:rPr>
          <w:rFonts w:cs="Times New Roman"/>
          <w:sz w:val="22"/>
          <w:szCs w:val="22"/>
          <w:lang w:val="en-CA"/>
        </w:rPr>
        <w:t>W</w:t>
      </w:r>
      <w:r w:rsidRPr="00FD52B8">
        <w:rPr>
          <w:rFonts w:cs="Times New Roman"/>
          <w:sz w:val="22"/>
          <w:szCs w:val="22"/>
          <w:lang w:val="en-CA"/>
        </w:rPr>
        <w:t>hen an AU contains both an SDI SEI message and an MAI SEI message, the SDI SEI message shall precede the MAI SEI message in decoding order.</w:t>
      </w:r>
    </w:p>
    <w:p w14:paraId="3C649F37" w14:textId="348216F5" w:rsidR="00FD52B8" w:rsidRDefault="00FD52B8" w:rsidP="00FD52B8">
      <w:pPr>
        <w:pStyle w:val="ListParagraph"/>
        <w:numPr>
          <w:ilvl w:val="1"/>
          <w:numId w:val="25"/>
        </w:numPr>
        <w:contextualSpacing w:val="0"/>
        <w:jc w:val="both"/>
        <w:rPr>
          <w:rFonts w:cs="Times New Roman"/>
          <w:sz w:val="22"/>
          <w:szCs w:val="22"/>
          <w:lang w:val="en-CA"/>
        </w:rPr>
      </w:pPr>
      <w:r>
        <w:rPr>
          <w:rFonts w:cs="Times New Roman"/>
          <w:sz w:val="22"/>
          <w:szCs w:val="22"/>
          <w:lang w:val="en-CA"/>
        </w:rPr>
        <w:lastRenderedPageBreak/>
        <w:t>W</w:t>
      </w:r>
      <w:r w:rsidRPr="00FD52B8">
        <w:rPr>
          <w:rFonts w:cs="Times New Roman"/>
          <w:sz w:val="22"/>
          <w:szCs w:val="22"/>
          <w:lang w:val="en-CA"/>
        </w:rPr>
        <w:t>hen an AU contains both an SDI SEI message with sdi_aux_</w:t>
      </w:r>
      <w:proofErr w:type="gramStart"/>
      <w:r w:rsidRPr="00FD52B8">
        <w:rPr>
          <w:rFonts w:cs="Times New Roman"/>
          <w:sz w:val="22"/>
          <w:szCs w:val="22"/>
          <w:lang w:val="en-CA"/>
        </w:rPr>
        <w:t>id[</w:t>
      </w:r>
      <w:proofErr w:type="gramEnd"/>
      <w:r w:rsidRPr="00FD52B8">
        <w:rPr>
          <w:rFonts w:cs="Times New Roman"/>
          <w:sz w:val="22"/>
          <w:szCs w:val="22"/>
          <w:lang w:val="en-CA"/>
        </w:rPr>
        <w:t xml:space="preserve"> i ] equal to 2 for at least one value of </w:t>
      </w:r>
      <w:proofErr w:type="spellStart"/>
      <w:r w:rsidRPr="00FD52B8">
        <w:rPr>
          <w:rFonts w:cs="Times New Roman"/>
          <w:sz w:val="22"/>
          <w:szCs w:val="22"/>
          <w:lang w:val="en-CA"/>
        </w:rPr>
        <w:t>i</w:t>
      </w:r>
      <w:proofErr w:type="spellEnd"/>
      <w:r w:rsidRPr="00FD52B8">
        <w:rPr>
          <w:rFonts w:cs="Times New Roman"/>
          <w:sz w:val="22"/>
          <w:szCs w:val="22"/>
          <w:lang w:val="en-CA"/>
        </w:rPr>
        <w:t xml:space="preserve"> and a DRI SEI message, the SDI SEI message shall precede the DRI SEI message in decoding order.</w:t>
      </w:r>
    </w:p>
    <w:p w14:paraId="10DCDF2C" w14:textId="7E61B014" w:rsidR="00FD52B8" w:rsidRPr="00207703" w:rsidRDefault="00FD52B8" w:rsidP="00FD52B8">
      <w:pPr>
        <w:pStyle w:val="ListParagraph"/>
        <w:numPr>
          <w:ilvl w:val="1"/>
          <w:numId w:val="25"/>
        </w:numPr>
        <w:contextualSpacing w:val="0"/>
        <w:jc w:val="both"/>
        <w:rPr>
          <w:rFonts w:cs="Times New Roman"/>
          <w:sz w:val="22"/>
          <w:szCs w:val="22"/>
          <w:lang w:val="en-CA"/>
        </w:rPr>
      </w:pPr>
      <w:r>
        <w:rPr>
          <w:rFonts w:cs="Times New Roman"/>
          <w:sz w:val="22"/>
          <w:szCs w:val="22"/>
          <w:lang w:val="en-CA"/>
        </w:rPr>
        <w:t>W</w:t>
      </w:r>
      <w:r w:rsidRPr="00FD52B8">
        <w:rPr>
          <w:rFonts w:cs="Times New Roman"/>
          <w:sz w:val="22"/>
          <w:szCs w:val="22"/>
          <w:lang w:val="en-CA"/>
        </w:rPr>
        <w:t>hen an AU contains both an SDI SEI message with sdi_aux_</w:t>
      </w:r>
      <w:proofErr w:type="gramStart"/>
      <w:r w:rsidRPr="00FD52B8">
        <w:rPr>
          <w:rFonts w:cs="Times New Roman"/>
          <w:sz w:val="22"/>
          <w:szCs w:val="22"/>
          <w:lang w:val="en-CA"/>
        </w:rPr>
        <w:t>id[</w:t>
      </w:r>
      <w:proofErr w:type="gramEnd"/>
      <w:r w:rsidRPr="00FD52B8">
        <w:rPr>
          <w:rFonts w:cs="Times New Roman"/>
          <w:sz w:val="22"/>
          <w:szCs w:val="22"/>
          <w:lang w:val="en-CA"/>
        </w:rPr>
        <w:t xml:space="preserve"> i ] equal to 1 for at least one value of </w:t>
      </w:r>
      <w:proofErr w:type="spellStart"/>
      <w:r w:rsidRPr="00FD52B8">
        <w:rPr>
          <w:rFonts w:cs="Times New Roman"/>
          <w:sz w:val="22"/>
          <w:szCs w:val="22"/>
          <w:lang w:val="en-CA"/>
        </w:rPr>
        <w:t>i</w:t>
      </w:r>
      <w:proofErr w:type="spellEnd"/>
      <w:r w:rsidRPr="00FD52B8">
        <w:rPr>
          <w:rFonts w:cs="Times New Roman"/>
          <w:sz w:val="22"/>
          <w:szCs w:val="22"/>
          <w:lang w:val="en-CA"/>
        </w:rPr>
        <w:t xml:space="preserve"> and an ACI SEI message, the SDI SEI message shall precede the ACI SEI message in decoding order.</w:t>
      </w:r>
    </w:p>
    <w:p w14:paraId="3AC8E993" w14:textId="196A4197" w:rsidR="00B10C28" w:rsidRDefault="00B10C28" w:rsidP="00655CCC">
      <w:pPr>
        <w:numPr>
          <w:ilvl w:val="0"/>
          <w:numId w:val="25"/>
        </w:numPr>
        <w:rPr>
          <w:rFonts w:eastAsiaTheme="minorEastAsia"/>
          <w:szCs w:val="22"/>
          <w:lang w:val="en-CA" w:eastAsia="zh-CN"/>
        </w:rPr>
      </w:pPr>
      <w:r>
        <w:rPr>
          <w:szCs w:val="22"/>
        </w:rPr>
        <w:t xml:space="preserve">The variable </w:t>
      </w:r>
      <w:proofErr w:type="spellStart"/>
      <w:r w:rsidRPr="00B10C28">
        <w:rPr>
          <w:szCs w:val="22"/>
        </w:rPr>
        <w:t>NumViews</w:t>
      </w:r>
      <w:proofErr w:type="spellEnd"/>
      <w:r w:rsidRPr="00B10C28">
        <w:rPr>
          <w:szCs w:val="22"/>
        </w:rPr>
        <w:t xml:space="preserve"> </w:t>
      </w:r>
      <w:r>
        <w:rPr>
          <w:szCs w:val="22"/>
        </w:rPr>
        <w:t xml:space="preserve">is derived in the semantics of the SDI SEI message and used in the MAI SEI message syntax and semantics, and the use of the array </w:t>
      </w:r>
      <w:proofErr w:type="spellStart"/>
      <w:r w:rsidRPr="00FF344E">
        <w:rPr>
          <w:sz w:val="20"/>
          <w:lang w:val="en-GB"/>
        </w:rPr>
        <w:t>nestingLayerIdList</w:t>
      </w:r>
      <w:proofErr w:type="spellEnd"/>
      <w:r>
        <w:rPr>
          <w:szCs w:val="22"/>
        </w:rPr>
        <w:t xml:space="preserve"> is removed from the semantics of the MAI SEI message.</w:t>
      </w:r>
    </w:p>
    <w:p w14:paraId="333AAE8C" w14:textId="517407A6" w:rsidR="00655CCC" w:rsidRDefault="00655CCC" w:rsidP="00655CCC">
      <w:pPr>
        <w:numPr>
          <w:ilvl w:val="0"/>
          <w:numId w:val="25"/>
        </w:numPr>
        <w:rPr>
          <w:rFonts w:eastAsiaTheme="minorEastAsia"/>
          <w:szCs w:val="22"/>
          <w:lang w:val="en-CA" w:eastAsia="zh-CN"/>
        </w:rPr>
      </w:pPr>
      <w:r>
        <w:rPr>
          <w:rFonts w:eastAsiaTheme="minorEastAsia"/>
          <w:szCs w:val="22"/>
          <w:lang w:val="en-CA" w:eastAsia="zh-CN"/>
        </w:rPr>
        <w:t xml:space="preserve">The associated </w:t>
      </w:r>
      <w:r w:rsidR="004079F9">
        <w:rPr>
          <w:rFonts w:eastAsiaTheme="minorEastAsia"/>
          <w:szCs w:val="22"/>
          <w:lang w:val="en-CA" w:eastAsia="zh-CN"/>
        </w:rPr>
        <w:t xml:space="preserve">primary </w:t>
      </w:r>
      <w:r>
        <w:rPr>
          <w:rFonts w:eastAsiaTheme="minorEastAsia"/>
          <w:szCs w:val="22"/>
          <w:lang w:val="en-CA" w:eastAsia="zh-CN"/>
        </w:rPr>
        <w:t xml:space="preserve">layers for an auxiliary layer are signalled in </w:t>
      </w:r>
      <w:r w:rsidR="00FF344E">
        <w:rPr>
          <w:rFonts w:eastAsiaTheme="minorEastAsia"/>
          <w:szCs w:val="22"/>
          <w:lang w:val="en-CA" w:eastAsia="zh-CN"/>
        </w:rPr>
        <w:t xml:space="preserve">the </w:t>
      </w:r>
      <w:r>
        <w:rPr>
          <w:szCs w:val="22"/>
          <w:lang w:val="en-CA"/>
        </w:rPr>
        <w:t xml:space="preserve">SDI </w:t>
      </w:r>
      <w:r w:rsidRPr="00207703">
        <w:rPr>
          <w:szCs w:val="22"/>
          <w:lang w:val="en-CA"/>
        </w:rPr>
        <w:t>SEI message</w:t>
      </w:r>
      <w:r w:rsidR="00EA0993">
        <w:rPr>
          <w:szCs w:val="22"/>
          <w:lang w:val="en-CA"/>
        </w:rPr>
        <w:t xml:space="preserve"> syntax and specified in the SDI SEI semantics</w:t>
      </w:r>
      <w:r w:rsidR="004079F9">
        <w:rPr>
          <w:szCs w:val="22"/>
          <w:lang w:val="en-CA"/>
        </w:rPr>
        <w:t xml:space="preserve">, and </w:t>
      </w:r>
      <w:r w:rsidR="00EA0993">
        <w:rPr>
          <w:szCs w:val="22"/>
          <w:lang w:val="en-CA"/>
        </w:rPr>
        <w:t>the related texts in the semantics of the DRI and ACI SEI messages are changed accordingly based on the established association</w:t>
      </w:r>
      <w:r>
        <w:rPr>
          <w:szCs w:val="22"/>
          <w:lang w:val="en-CA"/>
        </w:rPr>
        <w:t>.</w:t>
      </w:r>
    </w:p>
    <w:p w14:paraId="4BF30E89" w14:textId="6B65AADC" w:rsidR="00DC0C3A" w:rsidRPr="00207703" w:rsidRDefault="00DC0C3A" w:rsidP="002E2536">
      <w:pPr>
        <w:rPr>
          <w:szCs w:val="22"/>
          <w:lang w:val="en-CA"/>
        </w:rPr>
      </w:pPr>
      <w:r>
        <w:rPr>
          <w:szCs w:val="22"/>
          <w:lang w:val="en-CA"/>
        </w:rPr>
        <w:t>The text changes for the proposals in JVET-V</w:t>
      </w:r>
      <w:r w:rsidR="00C66C25">
        <w:rPr>
          <w:szCs w:val="22"/>
          <w:lang w:val="en-CA"/>
        </w:rPr>
        <w:t>0064</w:t>
      </w:r>
      <w:r>
        <w:rPr>
          <w:szCs w:val="22"/>
          <w:lang w:val="en-CA"/>
        </w:rPr>
        <w:t xml:space="preserve"> (this contribution) are included in the attachment to JVET-V</w:t>
      </w:r>
      <w:r w:rsidR="00C66C25">
        <w:rPr>
          <w:szCs w:val="22"/>
          <w:lang w:val="en-CA"/>
        </w:rPr>
        <w:t>0063</w:t>
      </w:r>
      <w:r>
        <w:rPr>
          <w:szCs w:val="22"/>
          <w:lang w:val="en-CA"/>
        </w:rPr>
        <w:t>.</w:t>
      </w:r>
    </w:p>
    <w:p w14:paraId="4B5A724C" w14:textId="700CFA79" w:rsidR="000728E2" w:rsidRDefault="000728E2" w:rsidP="00207703">
      <w:pPr>
        <w:pStyle w:val="Heading1"/>
        <w:rPr>
          <w:lang w:val="en-CA"/>
        </w:rPr>
      </w:pPr>
      <w:r>
        <w:rPr>
          <w:lang w:val="en-CA"/>
        </w:rPr>
        <w:t>Introduction</w:t>
      </w:r>
    </w:p>
    <w:p w14:paraId="57612DC0" w14:textId="20F317D8" w:rsidR="00207703" w:rsidRDefault="00207703" w:rsidP="00207703">
      <w:pPr>
        <w:snapToGrid w:val="0"/>
        <w:rPr>
          <w:szCs w:val="22"/>
        </w:rPr>
      </w:pPr>
      <w:r>
        <w:t xml:space="preserve">The </w:t>
      </w:r>
      <w:r w:rsidR="00DC0C3A">
        <w:t xml:space="preserve">current syntax and semantics </w:t>
      </w:r>
      <w:r>
        <w:t xml:space="preserve">of the </w:t>
      </w:r>
      <w:r w:rsidR="002E2536" w:rsidRPr="002E2536">
        <w:t xml:space="preserve">MAI, DRI, and ACI SEI messages </w:t>
      </w:r>
      <w:r>
        <w:t>ha</w:t>
      </w:r>
      <w:r w:rsidR="00DC0C3A">
        <w:t>ve</w:t>
      </w:r>
      <w:r>
        <w:t xml:space="preserve"> the following issues:</w:t>
      </w:r>
    </w:p>
    <w:p w14:paraId="4D41DC22" w14:textId="62FC6160" w:rsidR="00FD52B8" w:rsidRPr="002E2536" w:rsidRDefault="00FD52B8" w:rsidP="00FD52B8">
      <w:pPr>
        <w:pStyle w:val="ListParagraph"/>
        <w:numPr>
          <w:ilvl w:val="0"/>
          <w:numId w:val="27"/>
        </w:numPr>
        <w:snapToGrid w:val="0"/>
        <w:contextualSpacing w:val="0"/>
        <w:jc w:val="both"/>
        <w:rPr>
          <w:sz w:val="22"/>
          <w:szCs w:val="22"/>
        </w:rPr>
      </w:pPr>
      <w:r w:rsidRPr="002E2536">
        <w:rPr>
          <w:sz w:val="22"/>
          <w:szCs w:val="22"/>
        </w:rPr>
        <w:t xml:space="preserve">The MAI SEI message carries information for all views in a </w:t>
      </w:r>
      <w:proofErr w:type="spellStart"/>
      <w:r w:rsidRPr="002E2536">
        <w:rPr>
          <w:sz w:val="22"/>
          <w:szCs w:val="22"/>
        </w:rPr>
        <w:t>multiview</w:t>
      </w:r>
      <w:proofErr w:type="spellEnd"/>
      <w:r w:rsidRPr="002E2536">
        <w:rPr>
          <w:sz w:val="22"/>
          <w:szCs w:val="22"/>
        </w:rPr>
        <w:t xml:space="preserve"> bitstream, thus it should not be specified as layer-specific (as it is the case now). Rather, the scope should be for the current CVS instead of the current CLVS.</w:t>
      </w:r>
      <w:r w:rsidR="00B10C28">
        <w:rPr>
          <w:sz w:val="22"/>
          <w:szCs w:val="22"/>
        </w:rPr>
        <w:t xml:space="preserve"> Furthermore, since </w:t>
      </w:r>
      <w:r w:rsidR="00B10C28" w:rsidRPr="002E2536">
        <w:rPr>
          <w:sz w:val="22"/>
          <w:szCs w:val="22"/>
        </w:rPr>
        <w:t xml:space="preserve">an </w:t>
      </w:r>
      <w:r w:rsidR="00B10C28">
        <w:rPr>
          <w:sz w:val="22"/>
          <w:szCs w:val="22"/>
        </w:rPr>
        <w:t>MAI</w:t>
      </w:r>
      <w:r w:rsidR="00B10C28" w:rsidRPr="002E2536">
        <w:rPr>
          <w:sz w:val="22"/>
          <w:szCs w:val="22"/>
        </w:rPr>
        <w:t xml:space="preserve"> SEI message contains information for all layers, it would make more sense to disallow it to be contained in a scalable nesting SEI message.</w:t>
      </w:r>
    </w:p>
    <w:p w14:paraId="1FBD03FC" w14:textId="52957E0E" w:rsidR="002E2536" w:rsidRDefault="002E2536" w:rsidP="002E2536">
      <w:pPr>
        <w:pStyle w:val="ListParagraph"/>
        <w:numPr>
          <w:ilvl w:val="0"/>
          <w:numId w:val="27"/>
        </w:numPr>
        <w:snapToGrid w:val="0"/>
        <w:contextualSpacing w:val="0"/>
        <w:jc w:val="both"/>
        <w:rPr>
          <w:sz w:val="22"/>
          <w:szCs w:val="22"/>
        </w:rPr>
      </w:pPr>
      <w:r w:rsidRPr="002E2536">
        <w:rPr>
          <w:sz w:val="22"/>
          <w:szCs w:val="22"/>
        </w:rPr>
        <w:t>It does not make sense to have a</w:t>
      </w:r>
      <w:r>
        <w:rPr>
          <w:sz w:val="22"/>
          <w:szCs w:val="22"/>
        </w:rPr>
        <w:t xml:space="preserve"> </w:t>
      </w:r>
      <w:proofErr w:type="spellStart"/>
      <w:r w:rsidRPr="002E2536">
        <w:rPr>
          <w:sz w:val="22"/>
          <w:szCs w:val="22"/>
        </w:rPr>
        <w:t>multiview</w:t>
      </w:r>
      <w:proofErr w:type="spellEnd"/>
      <w:r w:rsidRPr="002E2536">
        <w:rPr>
          <w:sz w:val="22"/>
          <w:szCs w:val="22"/>
        </w:rPr>
        <w:t xml:space="preserve"> acquisition information</w:t>
      </w:r>
      <w:r>
        <w:rPr>
          <w:sz w:val="22"/>
          <w:szCs w:val="22"/>
        </w:rPr>
        <w:t xml:space="preserve"> (MAI), DRI, or ACI</w:t>
      </w:r>
      <w:r w:rsidRPr="002E2536">
        <w:rPr>
          <w:sz w:val="22"/>
          <w:szCs w:val="22"/>
        </w:rPr>
        <w:t xml:space="preserve"> SEI message present in the bitstream but the</w:t>
      </w:r>
      <w:r>
        <w:rPr>
          <w:sz w:val="22"/>
          <w:szCs w:val="22"/>
        </w:rPr>
        <w:t>re is no SDI</w:t>
      </w:r>
      <w:r w:rsidRPr="002E2536">
        <w:rPr>
          <w:sz w:val="22"/>
          <w:szCs w:val="22"/>
        </w:rPr>
        <w:t xml:space="preserve"> SEI message.</w:t>
      </w:r>
    </w:p>
    <w:p w14:paraId="640695A0" w14:textId="7B58C516" w:rsidR="002E2536" w:rsidRPr="002E2536" w:rsidRDefault="002E2536" w:rsidP="002E2536">
      <w:pPr>
        <w:pStyle w:val="ListParagraph"/>
        <w:numPr>
          <w:ilvl w:val="0"/>
          <w:numId w:val="27"/>
        </w:numPr>
        <w:snapToGrid w:val="0"/>
        <w:contextualSpacing w:val="0"/>
        <w:jc w:val="both"/>
        <w:rPr>
          <w:sz w:val="22"/>
          <w:szCs w:val="22"/>
        </w:rPr>
      </w:pPr>
      <w:r w:rsidRPr="002E2536">
        <w:rPr>
          <w:sz w:val="22"/>
          <w:szCs w:val="22"/>
        </w:rPr>
        <w:t xml:space="preserve">Currently, when an </w:t>
      </w:r>
      <w:r w:rsidR="00FD52B8">
        <w:rPr>
          <w:sz w:val="22"/>
          <w:szCs w:val="22"/>
        </w:rPr>
        <w:t>AU</w:t>
      </w:r>
      <w:r w:rsidRPr="002E2536">
        <w:rPr>
          <w:sz w:val="22"/>
          <w:szCs w:val="22"/>
        </w:rPr>
        <w:t xml:space="preserve"> contains both an SDI SEI message and an MAI SEI message, the MAI SEI message may precede the SDI SEI message in decoding order. However, the presence and the interpretation of the MAI SEI message should depend on the SDI SEI message. Therefore, it makes more sense to require that an SDI SEI message precedes an MAI SEI message in the same AU in decoding order.</w:t>
      </w:r>
      <w:r w:rsidR="00FD52B8">
        <w:rPr>
          <w:sz w:val="22"/>
          <w:szCs w:val="22"/>
        </w:rPr>
        <w:t xml:space="preserve"> A similar issue applies for the DRI SEI message and the ACI SEI message.</w:t>
      </w:r>
    </w:p>
    <w:p w14:paraId="423D3B22" w14:textId="38E3B190" w:rsidR="00B10C28" w:rsidRDefault="00CB30C1" w:rsidP="00B10C28">
      <w:pPr>
        <w:pStyle w:val="ListParagraph"/>
        <w:numPr>
          <w:ilvl w:val="0"/>
          <w:numId w:val="27"/>
        </w:numPr>
        <w:snapToGrid w:val="0"/>
        <w:contextualSpacing w:val="0"/>
        <w:jc w:val="both"/>
        <w:rPr>
          <w:sz w:val="22"/>
          <w:szCs w:val="22"/>
        </w:rPr>
      </w:pPr>
      <w:r>
        <w:rPr>
          <w:sz w:val="22"/>
          <w:szCs w:val="22"/>
        </w:rPr>
        <w:t xml:space="preserve">The variable </w:t>
      </w:r>
      <w:r w:rsidRPr="00CB30C1">
        <w:rPr>
          <w:sz w:val="22"/>
          <w:szCs w:val="22"/>
        </w:rPr>
        <w:t>numViewsMinus1</w:t>
      </w:r>
      <w:r>
        <w:rPr>
          <w:sz w:val="22"/>
          <w:szCs w:val="22"/>
        </w:rPr>
        <w:t xml:space="preserve"> </w:t>
      </w:r>
      <w:r w:rsidR="00B10C28">
        <w:rPr>
          <w:sz w:val="22"/>
          <w:szCs w:val="22"/>
        </w:rPr>
        <w:t xml:space="preserve">and the array </w:t>
      </w:r>
      <w:proofErr w:type="spellStart"/>
      <w:r w:rsidR="00B10C28" w:rsidRPr="00B10C28">
        <w:rPr>
          <w:lang w:val="en-GB"/>
        </w:rPr>
        <w:t>nestingLayerIdList</w:t>
      </w:r>
      <w:proofErr w:type="spellEnd"/>
      <w:r w:rsidR="00B10C28">
        <w:rPr>
          <w:sz w:val="22"/>
          <w:szCs w:val="22"/>
        </w:rPr>
        <w:t xml:space="preserve"> </w:t>
      </w:r>
      <w:r>
        <w:rPr>
          <w:sz w:val="22"/>
          <w:szCs w:val="22"/>
        </w:rPr>
        <w:t>used in the MAI SEI message syntax and</w:t>
      </w:r>
      <w:r w:rsidR="00B10C28">
        <w:rPr>
          <w:sz w:val="22"/>
          <w:szCs w:val="22"/>
        </w:rPr>
        <w:t>/or</w:t>
      </w:r>
      <w:r>
        <w:rPr>
          <w:sz w:val="22"/>
          <w:szCs w:val="22"/>
        </w:rPr>
        <w:t xml:space="preserve"> semantics </w:t>
      </w:r>
      <w:r w:rsidR="00B10C28">
        <w:rPr>
          <w:sz w:val="22"/>
          <w:szCs w:val="22"/>
        </w:rPr>
        <w:t>are</w:t>
      </w:r>
      <w:r>
        <w:rPr>
          <w:sz w:val="22"/>
          <w:szCs w:val="22"/>
        </w:rPr>
        <w:t xml:space="preserve"> not properly specified</w:t>
      </w:r>
      <w:r w:rsidR="00B10C28">
        <w:rPr>
          <w:sz w:val="22"/>
          <w:szCs w:val="22"/>
        </w:rPr>
        <w:t>, e.g., as pointed out by the following editor's note:</w:t>
      </w:r>
    </w:p>
    <w:p w14:paraId="568AA3D1" w14:textId="68C2258B" w:rsidR="00B10C28" w:rsidRPr="00B10C28" w:rsidRDefault="00B10C28" w:rsidP="00B10C28">
      <w:pPr>
        <w:pStyle w:val="ListParagraph"/>
        <w:snapToGrid w:val="0"/>
        <w:contextualSpacing w:val="0"/>
        <w:jc w:val="both"/>
        <w:rPr>
          <w:sz w:val="22"/>
          <w:szCs w:val="22"/>
        </w:rPr>
      </w:pPr>
      <w:r w:rsidRPr="00B10C28">
        <w:rPr>
          <w:highlight w:val="yellow"/>
          <w:lang w:val="en-GB"/>
        </w:rPr>
        <w:t xml:space="preserve">[Ed. (JB): How is </w:t>
      </w:r>
      <w:proofErr w:type="spellStart"/>
      <w:r w:rsidRPr="00B10C28">
        <w:rPr>
          <w:highlight w:val="yellow"/>
          <w:lang w:val="en-GB"/>
        </w:rPr>
        <w:t>nestingLayerIdList</w:t>
      </w:r>
      <w:proofErr w:type="spellEnd"/>
      <w:r w:rsidRPr="00B10C28">
        <w:rPr>
          <w:highlight w:val="yellow"/>
          <w:lang w:val="en-GB"/>
        </w:rPr>
        <w:t>[ 0 ][ </w:t>
      </w:r>
      <w:proofErr w:type="spellStart"/>
      <w:r w:rsidRPr="00B10C28">
        <w:rPr>
          <w:highlight w:val="yellow"/>
          <w:lang w:val="en-GB"/>
        </w:rPr>
        <w:t>i</w:t>
      </w:r>
      <w:proofErr w:type="spellEnd"/>
      <w:r w:rsidRPr="00B10C28">
        <w:rPr>
          <w:highlight w:val="yellow"/>
          <w:lang w:val="en-GB"/>
        </w:rPr>
        <w:t> ] determined?  It exists in HEVC, but not in HEVC. For VVC, is this supposed to be a reference to</w:t>
      </w:r>
      <w:r w:rsidRPr="00B10C28">
        <w:rPr>
          <w:highlight w:val="yellow"/>
        </w:rPr>
        <w:t xml:space="preserve"> </w:t>
      </w:r>
      <w:proofErr w:type="spellStart"/>
      <w:r w:rsidRPr="00B10C28">
        <w:rPr>
          <w:highlight w:val="yellow"/>
          <w:lang w:val="en-GB"/>
        </w:rPr>
        <w:t>NestingLayerId</w:t>
      </w:r>
      <w:proofErr w:type="spellEnd"/>
      <w:r w:rsidRPr="00B10C28">
        <w:rPr>
          <w:highlight w:val="yellow"/>
          <w:lang w:val="en-GB"/>
        </w:rPr>
        <w:t xml:space="preserve">[ </w:t>
      </w:r>
      <w:proofErr w:type="spellStart"/>
      <w:r w:rsidRPr="00B10C28">
        <w:rPr>
          <w:highlight w:val="yellow"/>
          <w:lang w:val="en-GB"/>
        </w:rPr>
        <w:t>i</w:t>
      </w:r>
      <w:proofErr w:type="spellEnd"/>
      <w:r w:rsidRPr="00B10C28">
        <w:rPr>
          <w:highlight w:val="yellow"/>
          <w:lang w:val="en-GB"/>
        </w:rPr>
        <w:t xml:space="preserve"> ] ? ]</w:t>
      </w:r>
    </w:p>
    <w:p w14:paraId="57222157" w14:textId="0E60152C" w:rsidR="00655CCC" w:rsidRDefault="00655CCC" w:rsidP="00655CCC">
      <w:pPr>
        <w:pStyle w:val="ListParagraph"/>
        <w:numPr>
          <w:ilvl w:val="0"/>
          <w:numId w:val="27"/>
        </w:numPr>
        <w:snapToGrid w:val="0"/>
        <w:contextualSpacing w:val="0"/>
        <w:jc w:val="both"/>
        <w:rPr>
          <w:sz w:val="22"/>
          <w:szCs w:val="22"/>
        </w:rPr>
      </w:pPr>
      <w:r w:rsidRPr="002E2536">
        <w:rPr>
          <w:sz w:val="22"/>
          <w:szCs w:val="22"/>
        </w:rPr>
        <w:t>When some auxiliary information is present in the bitstream, e.g., as indicated by the scalability dimension</w:t>
      </w:r>
      <w:r>
        <w:rPr>
          <w:sz w:val="22"/>
          <w:szCs w:val="22"/>
        </w:rPr>
        <w:t xml:space="preserve"> information (SDI)</w:t>
      </w:r>
      <w:r w:rsidRPr="002E2536">
        <w:rPr>
          <w:sz w:val="22"/>
          <w:szCs w:val="22"/>
        </w:rPr>
        <w:t xml:space="preserve"> SEI message, and the depth representation information </w:t>
      </w:r>
      <w:r>
        <w:rPr>
          <w:sz w:val="22"/>
          <w:szCs w:val="22"/>
        </w:rPr>
        <w:t xml:space="preserve">(DRI) </w:t>
      </w:r>
      <w:r w:rsidRPr="002E2536">
        <w:rPr>
          <w:sz w:val="22"/>
          <w:szCs w:val="22"/>
        </w:rPr>
        <w:t xml:space="preserve">SEI message or the alpha channel information </w:t>
      </w:r>
      <w:r>
        <w:rPr>
          <w:sz w:val="22"/>
          <w:szCs w:val="22"/>
        </w:rPr>
        <w:t xml:space="preserve">(ACI) </w:t>
      </w:r>
      <w:r w:rsidRPr="002E2536">
        <w:rPr>
          <w:sz w:val="22"/>
          <w:szCs w:val="22"/>
        </w:rPr>
        <w:t>SEI message,</w:t>
      </w:r>
      <w:r>
        <w:rPr>
          <w:sz w:val="22"/>
          <w:szCs w:val="22"/>
        </w:rPr>
        <w:t xml:space="preserve"> </w:t>
      </w:r>
      <w:r w:rsidRPr="002E2536">
        <w:rPr>
          <w:sz w:val="22"/>
          <w:szCs w:val="22"/>
        </w:rPr>
        <w:t xml:space="preserve">it’s unknown </w:t>
      </w:r>
      <w:r>
        <w:rPr>
          <w:sz w:val="22"/>
          <w:szCs w:val="22"/>
        </w:rPr>
        <w:t xml:space="preserve">to </w:t>
      </w:r>
      <w:r w:rsidRPr="002E2536">
        <w:rPr>
          <w:sz w:val="22"/>
          <w:szCs w:val="22"/>
        </w:rPr>
        <w:t>which non-auxiliary or primary layers the auxiliary information applies.</w:t>
      </w:r>
    </w:p>
    <w:p w14:paraId="71F2AF7F" w14:textId="0A75289D" w:rsidR="000728E2" w:rsidRDefault="000728E2" w:rsidP="00207703">
      <w:pPr>
        <w:pStyle w:val="Heading1"/>
        <w:rPr>
          <w:lang w:val="en-CA"/>
        </w:rPr>
      </w:pPr>
      <w:r>
        <w:rPr>
          <w:lang w:val="en-CA"/>
        </w:rPr>
        <w:t>Propos</w:t>
      </w:r>
      <w:r w:rsidR="008E07C8">
        <w:rPr>
          <w:lang w:val="en-CA"/>
        </w:rPr>
        <w:t>al</w:t>
      </w:r>
    </w:p>
    <w:p w14:paraId="69BCF742" w14:textId="4FD88B5C" w:rsidR="00225E8B" w:rsidRDefault="00207703" w:rsidP="00207703">
      <w:pPr>
        <w:rPr>
          <w:lang w:eastAsia="x-none"/>
        </w:rPr>
      </w:pPr>
      <w:r>
        <w:rPr>
          <w:lang w:eastAsia="x-none"/>
        </w:rPr>
        <w:t xml:space="preserve">The proposal for addressing the </w:t>
      </w:r>
      <w:r w:rsidR="00163D0F">
        <w:rPr>
          <w:lang w:eastAsia="x-none"/>
        </w:rPr>
        <w:t xml:space="preserve">above-mentioned </w:t>
      </w:r>
      <w:r>
        <w:rPr>
          <w:lang w:eastAsia="x-none"/>
        </w:rPr>
        <w:t>issues is summarized in the abstract. The proposed text changes are as follows</w:t>
      </w:r>
      <w:r w:rsidRPr="00FA0839">
        <w:rPr>
          <w:lang w:eastAsia="x-none"/>
        </w:rPr>
        <w:t>:</w:t>
      </w:r>
    </w:p>
    <w:p w14:paraId="477A93FE" w14:textId="75D5710C" w:rsidR="00207703" w:rsidRPr="00DB3555" w:rsidRDefault="00DB3555" w:rsidP="00DB3555">
      <w:pPr>
        <w:keepNext/>
        <w:keepLines/>
        <w:tabs>
          <w:tab w:val="left" w:pos="794"/>
          <w:tab w:val="left" w:pos="1191"/>
          <w:tab w:val="left" w:pos="1588"/>
          <w:tab w:val="left" w:pos="1985"/>
        </w:tabs>
        <w:spacing w:before="360"/>
        <w:outlineLvl w:val="1"/>
        <w:rPr>
          <w:b/>
          <w:lang w:val="en-GB"/>
        </w:rPr>
      </w:pPr>
      <w:r>
        <w:rPr>
          <w:b/>
          <w:lang w:val="en-GB"/>
        </w:rPr>
        <w:lastRenderedPageBreak/>
        <w:t xml:space="preserve">8.19 </w:t>
      </w:r>
      <w:r w:rsidR="00207703" w:rsidRPr="00DB3555">
        <w:rPr>
          <w:b/>
          <w:lang w:val="en-GB"/>
        </w:rPr>
        <w:t>Scalability dimension information SEI message</w:t>
      </w:r>
    </w:p>
    <w:p w14:paraId="448C47D2" w14:textId="77777777" w:rsidR="00207703" w:rsidRPr="00380AC5" w:rsidRDefault="00207703" w:rsidP="00207703">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8.19.1 </w:t>
      </w:r>
      <w:r w:rsidRPr="006D1CC9">
        <w:rPr>
          <w:noProof/>
          <w:lang w:val="fr-CH"/>
        </w:rPr>
        <w:t xml:space="preserve">Scalability dimension information SEI message </w:t>
      </w:r>
      <w:r>
        <w:rPr>
          <w:noProof/>
          <w:lang w:val="fr-CH"/>
        </w:rPr>
        <w:t>syntax</w:t>
      </w:r>
    </w:p>
    <w:p w14:paraId="54AC273E" w14:textId="77777777" w:rsidR="00207703" w:rsidRPr="006D1CC9" w:rsidRDefault="00207703" w:rsidP="0020770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9072" w:type="dxa"/>
        <w:jc w:val="center"/>
        <w:tblLayout w:type="fixed"/>
        <w:tblLook w:val="04A0" w:firstRow="1" w:lastRow="0" w:firstColumn="1" w:lastColumn="0" w:noHBand="0" w:noVBand="1"/>
      </w:tblPr>
      <w:tblGrid>
        <w:gridCol w:w="7920"/>
        <w:gridCol w:w="1152"/>
      </w:tblGrid>
      <w:tr w:rsidR="00207703" w:rsidRPr="006D1CC9" w14:paraId="1C4A3562" w14:textId="77777777" w:rsidTr="004E5E0E">
        <w:trPr>
          <w:cantSplit/>
          <w:jc w:val="center"/>
        </w:trPr>
        <w:tc>
          <w:tcPr>
            <w:tcW w:w="7920" w:type="dxa"/>
            <w:tcBorders>
              <w:top w:val="single" w:sz="6" w:space="0" w:color="auto"/>
              <w:left w:val="single" w:sz="6" w:space="0" w:color="auto"/>
              <w:bottom w:val="single" w:sz="2" w:space="0" w:color="auto"/>
              <w:right w:val="single" w:sz="6" w:space="0" w:color="auto"/>
            </w:tcBorders>
          </w:tcPr>
          <w:p w14:paraId="75B96AAB" w14:textId="77777777" w:rsidR="00207703" w:rsidRPr="006D1CC9" w:rsidRDefault="00207703" w:rsidP="004E5E0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653E2625" w14:textId="77777777" w:rsidR="00207703" w:rsidRPr="006D1CC9" w:rsidRDefault="00207703" w:rsidP="004E5E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b/>
                <w:bCs/>
                <w:noProof/>
                <w:sz w:val="20"/>
                <w:lang w:val="en-CA"/>
              </w:rPr>
            </w:pPr>
            <w:r w:rsidRPr="006D1CC9">
              <w:rPr>
                <w:b/>
                <w:bCs/>
                <w:noProof/>
                <w:sz w:val="20"/>
                <w:lang w:val="en-CA"/>
              </w:rPr>
              <w:t>Descriptor</w:t>
            </w:r>
          </w:p>
        </w:tc>
      </w:tr>
      <w:tr w:rsidR="00207703" w:rsidRPr="006D1CC9" w14:paraId="5C6141AF"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65EE9F34"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6D1CC9">
              <w:rPr>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0E5E8D59"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207703" w:rsidRPr="006D1CC9" w14:paraId="33698E9A"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1A21B2D0" w14:textId="77777777" w:rsidR="00207703" w:rsidRPr="00DE40CA"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eastAsia="zh-CN"/>
              </w:rPr>
            </w:pPr>
            <w:r w:rsidRPr="006D1CC9">
              <w:rPr>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19D5A00B"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u(1)</w:t>
            </w:r>
          </w:p>
        </w:tc>
      </w:tr>
      <w:tr w:rsidR="00207703" w:rsidRPr="006D1CC9" w14:paraId="2AEE7C38"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73908428"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0A2AE70C"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u(1)</w:t>
            </w:r>
          </w:p>
        </w:tc>
      </w:tr>
      <w:tr w:rsidR="00207703" w:rsidRPr="006D1CC9" w14:paraId="03D730D3"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1A20476A"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t>if( sdi_multiview_info_flag  | |  sdi_auxiliary_info_flag</w:t>
            </w:r>
            <w:r w:rsidRPr="006D1CC9">
              <w:rPr>
                <w:bCs/>
                <w:noProof/>
                <w:sz w:val="20"/>
                <w:lang w:val="en-CA"/>
              </w:rPr>
              <w:t xml:space="preserve"> </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63606387"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27E57B21"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7178CF03"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r>
            <w:r w:rsidRPr="006D1CC9">
              <w:rPr>
                <w:noProof/>
                <w:sz w:val="20"/>
                <w:lang w:val="en-CA"/>
              </w:rPr>
              <w:tab/>
              <w:t>if( sdi_</w:t>
            </w:r>
            <w:r w:rsidRPr="006D1CC9">
              <w:rPr>
                <w:noProof/>
                <w:sz w:val="20"/>
              </w:rPr>
              <w:t>multiview_</w:t>
            </w:r>
            <w:r w:rsidRPr="006D1CC9">
              <w:rPr>
                <w:noProof/>
                <w:sz w:val="20"/>
                <w:lang w:val="en-CA"/>
              </w:rPr>
              <w:t>info_flag</w:t>
            </w:r>
            <w:r w:rsidRPr="006D1CC9">
              <w:rPr>
                <w:bCs/>
                <w:noProof/>
                <w:sz w:val="20"/>
                <w:lang w:val="en-CA"/>
              </w:rPr>
              <w:t xml:space="preserve"> </w:t>
            </w: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2AAA76B"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17737DDF"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29B170DD" w14:textId="3A057885"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ab/>
            </w:r>
            <w:r w:rsidRPr="006D1CC9">
              <w:rPr>
                <w:noProof/>
                <w:sz w:val="20"/>
                <w:lang w:val="en-CA"/>
              </w:rPr>
              <w:tab/>
            </w:r>
            <w:r w:rsidRPr="006D1CC9">
              <w:rPr>
                <w:noProof/>
                <w:sz w:val="20"/>
                <w:lang w:val="en-CA"/>
              </w:rPr>
              <w:tab/>
            </w:r>
            <w:r w:rsidRPr="006D1CC9">
              <w:rPr>
                <w:b/>
                <w:noProof/>
                <w:sz w:val="20"/>
                <w:lang w:val="en-CA"/>
              </w:rPr>
              <w:t>sdi_view_id_len</w:t>
            </w:r>
          </w:p>
        </w:tc>
        <w:tc>
          <w:tcPr>
            <w:tcW w:w="1152" w:type="dxa"/>
            <w:tcBorders>
              <w:top w:val="single" w:sz="2" w:space="0" w:color="auto"/>
              <w:left w:val="single" w:sz="6" w:space="0" w:color="auto"/>
              <w:bottom w:val="single" w:sz="2" w:space="0" w:color="auto"/>
              <w:right w:val="single" w:sz="6" w:space="0" w:color="auto"/>
            </w:tcBorders>
          </w:tcPr>
          <w:p w14:paraId="174399E4"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u(4)</w:t>
            </w:r>
          </w:p>
        </w:tc>
      </w:tr>
      <w:tr w:rsidR="00207703" w:rsidRPr="006D1CC9" w14:paraId="7FD598B6"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44B096C6"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sidRPr="006D1CC9">
              <w:rPr>
                <w:noProof/>
                <w:sz w:val="20"/>
                <w:lang w:val="en-CA"/>
              </w:rPr>
              <w:tab/>
            </w:r>
            <w:r w:rsidRPr="006D1CC9">
              <w:rPr>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4594FDB3"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1DBC80A5"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40507268"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r>
            <w:r w:rsidRPr="006D1CC9">
              <w:rPr>
                <w:noProof/>
                <w:sz w:val="20"/>
                <w:lang w:val="en-CA"/>
              </w:rPr>
              <w:tab/>
            </w:r>
            <w:r w:rsidRPr="006D1CC9">
              <w:rPr>
                <w:noProof/>
                <w:sz w:val="20"/>
                <w:lang w:val="en-CA"/>
              </w:rPr>
              <w:tab/>
              <w:t>if( sdi_</w:t>
            </w:r>
            <w:r w:rsidRPr="006D1CC9">
              <w:rPr>
                <w:noProof/>
                <w:sz w:val="20"/>
              </w:rPr>
              <w:t>multiview_</w:t>
            </w:r>
            <w:r w:rsidRPr="006D1CC9">
              <w:rPr>
                <w:noProof/>
                <w:sz w:val="20"/>
                <w:lang w:val="en-CA"/>
              </w:rPr>
              <w:t>info_flag</w:t>
            </w:r>
            <w:r w:rsidRPr="006D1CC9">
              <w:rPr>
                <w:bCs/>
                <w:noProof/>
                <w:sz w:val="20"/>
                <w:lang w:val="en-CA"/>
              </w:rPr>
              <w:t xml:space="preserve"> </w:t>
            </w: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941D606"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3ADD90CC"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639FF2F6"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ab/>
            </w:r>
            <w:r w:rsidRPr="006D1CC9">
              <w:rPr>
                <w:noProof/>
                <w:sz w:val="20"/>
                <w:lang w:val="en-CA"/>
              </w:rPr>
              <w:tab/>
            </w:r>
            <w:r w:rsidRPr="006D1CC9">
              <w:rPr>
                <w:noProof/>
                <w:sz w:val="20"/>
                <w:lang w:val="en-CA"/>
              </w:rPr>
              <w:tab/>
            </w:r>
            <w:r w:rsidRPr="006D1CC9">
              <w:rPr>
                <w:noProof/>
                <w:sz w:val="20"/>
                <w:lang w:val="en-CA"/>
              </w:rPr>
              <w:tab/>
            </w:r>
            <w:r w:rsidRPr="006D1CC9">
              <w:rPr>
                <w:b/>
                <w:noProof/>
                <w:sz w:val="20"/>
                <w:lang w:val="en-CA"/>
              </w:rPr>
              <w:t>sdi_view_id_val</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0A38A9FA"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u(v)</w:t>
            </w:r>
          </w:p>
        </w:tc>
      </w:tr>
      <w:tr w:rsidR="00207703" w:rsidRPr="006D1CC9" w14:paraId="020EAC25"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6108A5B1" w14:textId="72D07871"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r>
            <w:r w:rsidRPr="006D1CC9">
              <w:rPr>
                <w:noProof/>
                <w:sz w:val="20"/>
                <w:lang w:val="en-CA"/>
              </w:rPr>
              <w:tab/>
            </w:r>
            <w:r w:rsidRPr="006D1CC9">
              <w:rPr>
                <w:noProof/>
                <w:sz w:val="20"/>
                <w:lang w:val="en-CA"/>
              </w:rPr>
              <w:tab/>
              <w:t>if( sdi_auxiliary_info_flag</w:t>
            </w:r>
            <w:r w:rsidRPr="006D1CC9">
              <w:rPr>
                <w:bCs/>
                <w:noProof/>
                <w:sz w:val="20"/>
                <w:lang w:val="en-CA"/>
              </w:rPr>
              <w:t xml:space="preserve"> </w:t>
            </w: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3C9715C"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0FFEE0C1"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07EEB321"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ab/>
            </w:r>
            <w:r w:rsidRPr="006D1CC9">
              <w:rPr>
                <w:noProof/>
                <w:sz w:val="20"/>
                <w:lang w:val="en-CA"/>
              </w:rPr>
              <w:tab/>
            </w:r>
            <w:r w:rsidRPr="006D1CC9">
              <w:rPr>
                <w:noProof/>
                <w:sz w:val="20"/>
                <w:lang w:val="en-CA"/>
              </w:rPr>
              <w:tab/>
            </w:r>
            <w:r w:rsidRPr="006D1CC9">
              <w:rPr>
                <w:noProof/>
                <w:sz w:val="20"/>
                <w:lang w:val="en-CA"/>
              </w:rPr>
              <w:tab/>
            </w:r>
            <w:r w:rsidRPr="006D1CC9">
              <w:rPr>
                <w:b/>
                <w:noProof/>
                <w:sz w:val="20"/>
                <w:lang w:val="en-CA"/>
              </w:rPr>
              <w:t>sdi_aux_id</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6B5AA87E"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u(8)</w:t>
            </w:r>
          </w:p>
        </w:tc>
      </w:tr>
      <w:tr w:rsidR="002B78D4" w:rsidRPr="002B78D4" w14:paraId="1DA6A22E" w14:textId="77777777" w:rsidTr="00581182">
        <w:trPr>
          <w:cantSplit/>
          <w:jc w:val="center"/>
        </w:trPr>
        <w:tc>
          <w:tcPr>
            <w:tcW w:w="7920" w:type="dxa"/>
            <w:tcBorders>
              <w:top w:val="single" w:sz="2" w:space="0" w:color="auto"/>
              <w:left w:val="single" w:sz="6" w:space="0" w:color="auto"/>
              <w:bottom w:val="single" w:sz="2" w:space="0" w:color="auto"/>
              <w:right w:val="single" w:sz="6" w:space="0" w:color="auto"/>
            </w:tcBorders>
          </w:tcPr>
          <w:p w14:paraId="1494D81A" w14:textId="1931FFA2" w:rsidR="002B78D4" w:rsidRPr="002B78D4" w:rsidRDefault="002B78D4"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highlight w:val="cyan"/>
                <w:lang w:val="en-CA"/>
              </w:rPr>
            </w:pPr>
            <w:r w:rsidRPr="002B78D4">
              <w:rPr>
                <w:b/>
                <w:noProof/>
                <w:sz w:val="20"/>
                <w:highlight w:val="cyan"/>
                <w:lang w:val="en-CA"/>
              </w:rPr>
              <w:tab/>
            </w:r>
            <w:r w:rsidRPr="002B78D4">
              <w:rPr>
                <w:b/>
                <w:noProof/>
                <w:sz w:val="20"/>
                <w:highlight w:val="cyan"/>
                <w:lang w:val="en-CA"/>
              </w:rPr>
              <w:tab/>
            </w:r>
            <w:r w:rsidRPr="002B78D4">
              <w:rPr>
                <w:b/>
                <w:noProof/>
                <w:sz w:val="20"/>
                <w:highlight w:val="cyan"/>
                <w:lang w:val="en-CA"/>
              </w:rPr>
              <w:tab/>
            </w:r>
            <w:r w:rsidRPr="002B78D4">
              <w:rPr>
                <w:b/>
                <w:noProof/>
                <w:sz w:val="20"/>
                <w:highlight w:val="cyan"/>
                <w:lang w:val="en-CA"/>
              </w:rPr>
              <w:tab/>
            </w:r>
            <w:r w:rsidRPr="002B78D4">
              <w:rPr>
                <w:noProof/>
                <w:sz w:val="20"/>
                <w:highlight w:val="cyan"/>
              </w:rPr>
              <w:t xml:space="preserve">if( </w:t>
            </w:r>
            <w:r w:rsidRPr="002B78D4">
              <w:rPr>
                <w:bCs/>
                <w:noProof/>
                <w:sz w:val="20"/>
                <w:highlight w:val="cyan"/>
                <w:lang w:val="en-CA"/>
              </w:rPr>
              <w:t>sdi_aux_id</w:t>
            </w:r>
            <w:r w:rsidRPr="002B78D4">
              <w:rPr>
                <w:noProof/>
                <w:sz w:val="20"/>
                <w:highlight w:val="cyan"/>
                <w:lang w:val="en-CA"/>
              </w:rPr>
              <w:t>[ i ]</w:t>
            </w:r>
            <w:r w:rsidRPr="002B78D4">
              <w:rPr>
                <w:noProof/>
                <w:sz w:val="20"/>
                <w:highlight w:val="cyan"/>
              </w:rPr>
              <w:t xml:space="preserve"> &gt; 0 ) {</w:t>
            </w:r>
          </w:p>
        </w:tc>
        <w:tc>
          <w:tcPr>
            <w:tcW w:w="1152" w:type="dxa"/>
            <w:tcBorders>
              <w:top w:val="single" w:sz="2" w:space="0" w:color="auto"/>
              <w:left w:val="single" w:sz="6" w:space="0" w:color="auto"/>
              <w:bottom w:val="single" w:sz="2" w:space="0" w:color="auto"/>
              <w:right w:val="single" w:sz="6" w:space="0" w:color="auto"/>
            </w:tcBorders>
          </w:tcPr>
          <w:p w14:paraId="2D3321DB" w14:textId="77777777" w:rsidR="002B78D4" w:rsidRPr="002B78D4" w:rsidRDefault="002B78D4"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highlight w:val="cyan"/>
                <w:lang w:val="en-CA"/>
              </w:rPr>
            </w:pPr>
          </w:p>
        </w:tc>
      </w:tr>
      <w:tr w:rsidR="002B78D4" w:rsidRPr="002B78D4" w14:paraId="205234C4" w14:textId="77777777" w:rsidTr="00581182">
        <w:trPr>
          <w:cantSplit/>
          <w:jc w:val="center"/>
        </w:trPr>
        <w:tc>
          <w:tcPr>
            <w:tcW w:w="7920" w:type="dxa"/>
            <w:tcBorders>
              <w:top w:val="single" w:sz="2" w:space="0" w:color="auto"/>
              <w:left w:val="single" w:sz="6" w:space="0" w:color="auto"/>
              <w:bottom w:val="single" w:sz="2" w:space="0" w:color="auto"/>
              <w:right w:val="single" w:sz="6" w:space="0" w:color="auto"/>
            </w:tcBorders>
          </w:tcPr>
          <w:p w14:paraId="1CA88D77" w14:textId="77777777" w:rsidR="002B78D4" w:rsidRPr="002B78D4" w:rsidRDefault="002B78D4"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highlight w:val="cyan"/>
                <w:lang w:val="en-CA"/>
              </w:rPr>
            </w:pPr>
            <w:r w:rsidRPr="002B78D4">
              <w:rPr>
                <w:b/>
                <w:noProof/>
                <w:sz w:val="20"/>
                <w:highlight w:val="cyan"/>
                <w:lang w:val="en-CA"/>
              </w:rPr>
              <w:tab/>
            </w:r>
            <w:r w:rsidRPr="002B78D4">
              <w:rPr>
                <w:b/>
                <w:noProof/>
                <w:sz w:val="20"/>
                <w:highlight w:val="cyan"/>
                <w:lang w:val="en-CA"/>
              </w:rPr>
              <w:tab/>
            </w:r>
            <w:r w:rsidRPr="002B78D4">
              <w:rPr>
                <w:b/>
                <w:noProof/>
                <w:sz w:val="20"/>
                <w:highlight w:val="cyan"/>
                <w:lang w:val="en-CA"/>
              </w:rPr>
              <w:tab/>
            </w:r>
            <w:r w:rsidRPr="002B78D4">
              <w:rPr>
                <w:b/>
                <w:noProof/>
                <w:sz w:val="20"/>
                <w:highlight w:val="cyan"/>
                <w:lang w:val="en-CA"/>
              </w:rPr>
              <w:tab/>
            </w:r>
            <w:r w:rsidRPr="002B78D4">
              <w:rPr>
                <w:b/>
                <w:noProof/>
                <w:sz w:val="20"/>
                <w:highlight w:val="cyan"/>
                <w:lang w:val="en-CA"/>
              </w:rPr>
              <w:tab/>
              <w:t>sdi_num_associated_primary_layers_minus1</w:t>
            </w:r>
            <w:r w:rsidRPr="002B78D4">
              <w:rPr>
                <w:noProof/>
                <w:sz w:val="20"/>
                <w:highlight w:val="cyan"/>
                <w:lang w:val="en-CA"/>
              </w:rPr>
              <w:t>[ i ]</w:t>
            </w:r>
          </w:p>
        </w:tc>
        <w:tc>
          <w:tcPr>
            <w:tcW w:w="1152" w:type="dxa"/>
            <w:tcBorders>
              <w:top w:val="single" w:sz="2" w:space="0" w:color="auto"/>
              <w:left w:val="single" w:sz="6" w:space="0" w:color="auto"/>
              <w:bottom w:val="single" w:sz="2" w:space="0" w:color="auto"/>
              <w:right w:val="single" w:sz="6" w:space="0" w:color="auto"/>
            </w:tcBorders>
          </w:tcPr>
          <w:p w14:paraId="0947BE0A" w14:textId="77777777" w:rsidR="002B78D4" w:rsidRPr="002B78D4" w:rsidRDefault="002B78D4"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highlight w:val="cyan"/>
                <w:lang w:val="en-CA"/>
              </w:rPr>
            </w:pPr>
            <w:r w:rsidRPr="002B78D4">
              <w:rPr>
                <w:noProof/>
                <w:sz w:val="20"/>
                <w:highlight w:val="cyan"/>
                <w:lang w:val="en-CA"/>
              </w:rPr>
              <w:t>u(6)</w:t>
            </w:r>
          </w:p>
        </w:tc>
      </w:tr>
      <w:tr w:rsidR="002B78D4" w:rsidRPr="002B78D4" w14:paraId="57300D63" w14:textId="77777777" w:rsidTr="00581182">
        <w:trPr>
          <w:cantSplit/>
          <w:jc w:val="center"/>
        </w:trPr>
        <w:tc>
          <w:tcPr>
            <w:tcW w:w="7920" w:type="dxa"/>
            <w:tcBorders>
              <w:top w:val="single" w:sz="2" w:space="0" w:color="auto"/>
              <w:left w:val="single" w:sz="6" w:space="0" w:color="auto"/>
              <w:bottom w:val="single" w:sz="2" w:space="0" w:color="auto"/>
              <w:right w:val="single" w:sz="6" w:space="0" w:color="auto"/>
            </w:tcBorders>
          </w:tcPr>
          <w:p w14:paraId="0CBF0059" w14:textId="77777777" w:rsidR="002B78D4" w:rsidRPr="002B78D4" w:rsidRDefault="002B78D4"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highlight w:val="cyan"/>
                <w:lang w:val="en-CA"/>
              </w:rPr>
            </w:pPr>
            <w:r w:rsidRPr="002B78D4">
              <w:rPr>
                <w:noProof/>
                <w:sz w:val="20"/>
                <w:highlight w:val="cyan"/>
                <w:lang w:val="en-CA"/>
              </w:rPr>
              <w:tab/>
            </w:r>
            <w:r w:rsidRPr="002B78D4">
              <w:rPr>
                <w:noProof/>
                <w:sz w:val="20"/>
                <w:highlight w:val="cyan"/>
                <w:lang w:val="en-CA"/>
              </w:rPr>
              <w:tab/>
            </w:r>
            <w:r w:rsidRPr="002B78D4">
              <w:rPr>
                <w:noProof/>
                <w:sz w:val="20"/>
                <w:highlight w:val="cyan"/>
                <w:lang w:val="en-CA"/>
              </w:rPr>
              <w:tab/>
            </w:r>
            <w:r w:rsidRPr="002B78D4">
              <w:rPr>
                <w:noProof/>
                <w:sz w:val="20"/>
                <w:highlight w:val="cyan"/>
                <w:lang w:val="en-CA"/>
              </w:rPr>
              <w:tab/>
            </w:r>
            <w:r w:rsidRPr="002B78D4">
              <w:rPr>
                <w:noProof/>
                <w:sz w:val="20"/>
                <w:highlight w:val="cyan"/>
                <w:lang w:val="en-CA"/>
              </w:rPr>
              <w:tab/>
              <w:t xml:space="preserve">for( </w:t>
            </w:r>
            <w:r w:rsidRPr="002B78D4">
              <w:rPr>
                <w:noProof/>
                <w:sz w:val="20"/>
                <w:highlight w:val="cyan"/>
              </w:rPr>
              <w:t>j</w:t>
            </w:r>
            <w:r w:rsidRPr="002B78D4">
              <w:rPr>
                <w:noProof/>
                <w:sz w:val="20"/>
                <w:highlight w:val="cyan"/>
                <w:lang w:val="en-CA"/>
              </w:rPr>
              <w:t xml:space="preserve"> = 0; j  &lt;=  sdi_num_associated_primary_layers_minus1[ i ]; j++ )</w:t>
            </w:r>
          </w:p>
        </w:tc>
        <w:tc>
          <w:tcPr>
            <w:tcW w:w="1152" w:type="dxa"/>
            <w:tcBorders>
              <w:top w:val="single" w:sz="2" w:space="0" w:color="auto"/>
              <w:left w:val="single" w:sz="6" w:space="0" w:color="auto"/>
              <w:bottom w:val="single" w:sz="2" w:space="0" w:color="auto"/>
              <w:right w:val="single" w:sz="6" w:space="0" w:color="auto"/>
            </w:tcBorders>
          </w:tcPr>
          <w:p w14:paraId="167D1234" w14:textId="77777777" w:rsidR="002B78D4" w:rsidRPr="002B78D4" w:rsidRDefault="002B78D4"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highlight w:val="cyan"/>
                <w:lang w:val="en-CA"/>
              </w:rPr>
            </w:pPr>
          </w:p>
        </w:tc>
      </w:tr>
      <w:tr w:rsidR="002B78D4" w:rsidRPr="002B78D4" w14:paraId="3B19D306" w14:textId="77777777" w:rsidTr="00581182">
        <w:trPr>
          <w:cantSplit/>
          <w:jc w:val="center"/>
        </w:trPr>
        <w:tc>
          <w:tcPr>
            <w:tcW w:w="7920" w:type="dxa"/>
            <w:tcBorders>
              <w:top w:val="single" w:sz="2" w:space="0" w:color="auto"/>
              <w:left w:val="single" w:sz="6" w:space="0" w:color="auto"/>
              <w:bottom w:val="single" w:sz="2" w:space="0" w:color="auto"/>
              <w:right w:val="single" w:sz="6" w:space="0" w:color="auto"/>
            </w:tcBorders>
          </w:tcPr>
          <w:p w14:paraId="697E6727" w14:textId="77777777" w:rsidR="002B78D4" w:rsidRPr="002B78D4" w:rsidRDefault="002B78D4"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highlight w:val="cyan"/>
                <w:lang w:val="en-CA"/>
              </w:rPr>
            </w:pPr>
            <w:r w:rsidRPr="002B78D4">
              <w:rPr>
                <w:noProof/>
                <w:sz w:val="20"/>
                <w:highlight w:val="cyan"/>
                <w:lang w:val="en-CA"/>
              </w:rPr>
              <w:tab/>
            </w:r>
            <w:r w:rsidRPr="002B78D4">
              <w:rPr>
                <w:noProof/>
                <w:sz w:val="20"/>
                <w:highlight w:val="cyan"/>
                <w:lang w:val="en-CA"/>
              </w:rPr>
              <w:tab/>
            </w:r>
            <w:r w:rsidRPr="002B78D4">
              <w:rPr>
                <w:noProof/>
                <w:sz w:val="20"/>
                <w:highlight w:val="cyan"/>
                <w:lang w:val="en-CA"/>
              </w:rPr>
              <w:tab/>
            </w:r>
            <w:r w:rsidRPr="002B78D4">
              <w:rPr>
                <w:noProof/>
                <w:sz w:val="20"/>
                <w:highlight w:val="cyan"/>
                <w:lang w:val="en-CA"/>
              </w:rPr>
              <w:tab/>
            </w:r>
            <w:r w:rsidRPr="002B78D4">
              <w:rPr>
                <w:noProof/>
                <w:sz w:val="20"/>
                <w:highlight w:val="cyan"/>
                <w:lang w:val="en-CA"/>
              </w:rPr>
              <w:tab/>
            </w:r>
            <w:r w:rsidRPr="002B78D4">
              <w:rPr>
                <w:noProof/>
                <w:sz w:val="20"/>
                <w:highlight w:val="cyan"/>
                <w:lang w:val="en-CA"/>
              </w:rPr>
              <w:tab/>
            </w:r>
            <w:r w:rsidRPr="002B78D4">
              <w:rPr>
                <w:b/>
                <w:noProof/>
                <w:sz w:val="20"/>
                <w:highlight w:val="cyan"/>
                <w:lang w:val="en-CA"/>
              </w:rPr>
              <w:t>sdi_associated_primary_layer_idx</w:t>
            </w:r>
            <w:r w:rsidRPr="002B78D4">
              <w:rPr>
                <w:noProof/>
                <w:sz w:val="20"/>
                <w:highlight w:val="cyan"/>
                <w:lang w:val="en-CA"/>
              </w:rPr>
              <w:t>[ i ][ j ]</w:t>
            </w:r>
          </w:p>
        </w:tc>
        <w:tc>
          <w:tcPr>
            <w:tcW w:w="1152" w:type="dxa"/>
            <w:tcBorders>
              <w:top w:val="single" w:sz="2" w:space="0" w:color="auto"/>
              <w:left w:val="single" w:sz="6" w:space="0" w:color="auto"/>
              <w:bottom w:val="single" w:sz="2" w:space="0" w:color="auto"/>
              <w:right w:val="single" w:sz="6" w:space="0" w:color="auto"/>
            </w:tcBorders>
          </w:tcPr>
          <w:p w14:paraId="31483B5B" w14:textId="77777777" w:rsidR="002B78D4" w:rsidRPr="002B78D4" w:rsidRDefault="002B78D4"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highlight w:val="cyan"/>
                <w:lang w:val="en-CA"/>
              </w:rPr>
            </w:pPr>
            <w:r w:rsidRPr="002B78D4">
              <w:rPr>
                <w:noProof/>
                <w:sz w:val="20"/>
                <w:highlight w:val="cyan"/>
                <w:lang w:val="en-CA"/>
              </w:rPr>
              <w:t>u(6)</w:t>
            </w:r>
          </w:p>
        </w:tc>
      </w:tr>
      <w:tr w:rsidR="002B78D4" w:rsidRPr="002B78D4" w14:paraId="2D9483C6" w14:textId="77777777" w:rsidTr="00581182">
        <w:trPr>
          <w:cantSplit/>
          <w:jc w:val="center"/>
        </w:trPr>
        <w:tc>
          <w:tcPr>
            <w:tcW w:w="7920" w:type="dxa"/>
            <w:tcBorders>
              <w:top w:val="single" w:sz="2" w:space="0" w:color="auto"/>
              <w:left w:val="single" w:sz="6" w:space="0" w:color="auto"/>
              <w:bottom w:val="single" w:sz="2" w:space="0" w:color="auto"/>
              <w:right w:val="single" w:sz="6" w:space="0" w:color="auto"/>
            </w:tcBorders>
          </w:tcPr>
          <w:p w14:paraId="68C15329" w14:textId="77777777" w:rsidR="002B78D4" w:rsidRPr="002B78D4" w:rsidRDefault="002B78D4"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highlight w:val="cyan"/>
                <w:lang w:val="en-CA"/>
              </w:rPr>
            </w:pPr>
            <w:r w:rsidRPr="002B78D4">
              <w:rPr>
                <w:noProof/>
                <w:sz w:val="20"/>
                <w:highlight w:val="cyan"/>
                <w:lang w:val="en-CA"/>
              </w:rPr>
              <w:tab/>
            </w:r>
            <w:r w:rsidRPr="002B78D4">
              <w:rPr>
                <w:noProof/>
                <w:sz w:val="20"/>
                <w:highlight w:val="cyan"/>
                <w:lang w:val="en-CA"/>
              </w:rPr>
              <w:tab/>
            </w:r>
            <w:r w:rsidRPr="002B78D4">
              <w:rPr>
                <w:noProof/>
                <w:sz w:val="20"/>
                <w:highlight w:val="cyan"/>
                <w:lang w:val="en-CA"/>
              </w:rPr>
              <w:tab/>
            </w:r>
            <w:r w:rsidRPr="002B78D4">
              <w:rPr>
                <w:noProof/>
                <w:sz w:val="20"/>
                <w:highlight w:val="cyan"/>
                <w:lang w:val="en-CA"/>
              </w:rPr>
              <w:tab/>
            </w:r>
            <w:r w:rsidRPr="002B78D4">
              <w:rPr>
                <w:bCs/>
                <w:noProof/>
                <w:sz w:val="20"/>
                <w:highlight w:val="cyan"/>
                <w:lang w:val="en-CA"/>
              </w:rPr>
              <w:t>}</w:t>
            </w:r>
          </w:p>
        </w:tc>
        <w:tc>
          <w:tcPr>
            <w:tcW w:w="1152" w:type="dxa"/>
            <w:tcBorders>
              <w:top w:val="single" w:sz="2" w:space="0" w:color="auto"/>
              <w:left w:val="single" w:sz="6" w:space="0" w:color="auto"/>
              <w:bottom w:val="single" w:sz="2" w:space="0" w:color="auto"/>
              <w:right w:val="single" w:sz="6" w:space="0" w:color="auto"/>
            </w:tcBorders>
          </w:tcPr>
          <w:p w14:paraId="5BA03EC2" w14:textId="77777777" w:rsidR="002B78D4" w:rsidRPr="002B78D4" w:rsidRDefault="002B78D4"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highlight w:val="cyan"/>
                <w:lang w:val="en-CA"/>
              </w:rPr>
            </w:pPr>
          </w:p>
        </w:tc>
      </w:tr>
      <w:tr w:rsidR="002B78D4" w:rsidRPr="006D1CC9" w14:paraId="389ABE6D" w14:textId="77777777" w:rsidTr="00581182">
        <w:trPr>
          <w:cantSplit/>
          <w:jc w:val="center"/>
        </w:trPr>
        <w:tc>
          <w:tcPr>
            <w:tcW w:w="7920" w:type="dxa"/>
            <w:tcBorders>
              <w:top w:val="single" w:sz="2" w:space="0" w:color="auto"/>
              <w:left w:val="single" w:sz="6" w:space="0" w:color="auto"/>
              <w:bottom w:val="single" w:sz="2" w:space="0" w:color="auto"/>
              <w:right w:val="single" w:sz="6" w:space="0" w:color="auto"/>
            </w:tcBorders>
          </w:tcPr>
          <w:p w14:paraId="359020F7" w14:textId="77777777" w:rsidR="002B78D4" w:rsidRPr="006D1CC9" w:rsidRDefault="002B78D4"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2B78D4">
              <w:rPr>
                <w:noProof/>
                <w:sz w:val="20"/>
                <w:highlight w:val="cyan"/>
                <w:lang w:val="en-CA"/>
              </w:rPr>
              <w:tab/>
            </w:r>
            <w:r w:rsidRPr="002B78D4">
              <w:rPr>
                <w:noProof/>
                <w:sz w:val="20"/>
                <w:highlight w:val="cyan"/>
                <w:lang w:val="en-CA"/>
              </w:rPr>
              <w:tab/>
            </w:r>
            <w:r w:rsidRPr="002B78D4">
              <w:rPr>
                <w:noProof/>
                <w:sz w:val="20"/>
                <w:highlight w:val="cyan"/>
                <w:lang w:val="en-CA"/>
              </w:rPr>
              <w:tab/>
            </w:r>
            <w:r w:rsidRPr="002B78D4">
              <w:rPr>
                <w:bCs/>
                <w:noProof/>
                <w:sz w:val="20"/>
                <w:highlight w:val="cyan"/>
                <w:lang w:val="en-CA"/>
              </w:rPr>
              <w:t>}</w:t>
            </w:r>
          </w:p>
        </w:tc>
        <w:tc>
          <w:tcPr>
            <w:tcW w:w="1152" w:type="dxa"/>
            <w:tcBorders>
              <w:top w:val="single" w:sz="2" w:space="0" w:color="auto"/>
              <w:left w:val="single" w:sz="6" w:space="0" w:color="auto"/>
              <w:bottom w:val="single" w:sz="2" w:space="0" w:color="auto"/>
              <w:right w:val="single" w:sz="6" w:space="0" w:color="auto"/>
            </w:tcBorders>
          </w:tcPr>
          <w:p w14:paraId="754D7BFE" w14:textId="77777777" w:rsidR="002B78D4" w:rsidRPr="006D1CC9" w:rsidRDefault="002B78D4"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18CB80FA"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501022E4"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617595A"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6CC3AA1A"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521FC1E6"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75E6E8C"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473BA0C3"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29619EF5" w14:textId="77777777" w:rsidR="00207703" w:rsidRPr="006D1CC9" w:rsidRDefault="00207703" w:rsidP="004E5E0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11BEC0E" w14:textId="77777777" w:rsidR="00207703" w:rsidRPr="006D1CC9" w:rsidRDefault="00207703" w:rsidP="004E5E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bl>
    <w:p w14:paraId="43AEF025" w14:textId="77777777" w:rsidR="00207703" w:rsidRPr="006D1CC9"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293F8A91" w14:textId="77777777" w:rsidR="00207703" w:rsidRPr="00380AC5" w:rsidRDefault="00207703" w:rsidP="00207703">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8.19.2 </w:t>
      </w:r>
      <w:r w:rsidRPr="006D1CC9">
        <w:rPr>
          <w:noProof/>
          <w:lang w:val="fr-CH"/>
        </w:rPr>
        <w:t xml:space="preserve">Scalability dimension information SEI message </w:t>
      </w:r>
      <w:r>
        <w:rPr>
          <w:noProof/>
          <w:lang w:val="fr-CH"/>
        </w:rPr>
        <w:t>semantics</w:t>
      </w:r>
    </w:p>
    <w:p w14:paraId="68EC7411" w14:textId="77A03CAC"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33F68">
        <w:rPr>
          <w:noProof/>
          <w:sz w:val="20"/>
          <w:lang w:val="en-CA"/>
        </w:rPr>
        <w:t>The scalability dimension information</w:t>
      </w:r>
      <w:r>
        <w:rPr>
          <w:noProof/>
          <w:sz w:val="20"/>
          <w:lang w:val="en-CA"/>
        </w:rPr>
        <w:t xml:space="preserve"> </w:t>
      </w:r>
      <w:r w:rsidRPr="00207703">
        <w:rPr>
          <w:noProof/>
          <w:sz w:val="20"/>
          <w:highlight w:val="cyan"/>
          <w:lang w:val="en-CA"/>
        </w:rPr>
        <w:t>(SDI)</w:t>
      </w:r>
      <w:r w:rsidRPr="00633F68">
        <w:rPr>
          <w:noProof/>
          <w:sz w:val="20"/>
          <w:lang w:val="en-CA"/>
        </w:rPr>
        <w:t xml:space="preserve"> SEI message provides the </w:t>
      </w:r>
      <w:r w:rsidRPr="00207703">
        <w:rPr>
          <w:strike/>
          <w:noProof/>
          <w:color w:val="FF0000"/>
          <w:sz w:val="20"/>
          <w:highlight w:val="yellow"/>
          <w:lang w:val="en-CA"/>
        </w:rPr>
        <w:t>scalability dimension information</w:t>
      </w:r>
      <w:r w:rsidRPr="00207703">
        <w:rPr>
          <w:noProof/>
          <w:sz w:val="20"/>
          <w:highlight w:val="cyan"/>
          <w:lang w:val="en-CA"/>
        </w:rPr>
        <w:t>SDI</w:t>
      </w:r>
      <w:r>
        <w:rPr>
          <w:noProof/>
          <w:sz w:val="20"/>
          <w:lang w:val="en-CA"/>
        </w:rPr>
        <w:t xml:space="preserve"> </w:t>
      </w:r>
      <w:r w:rsidRPr="00633F68">
        <w:rPr>
          <w:noProof/>
          <w:sz w:val="20"/>
          <w:lang w:val="en-CA"/>
        </w:rPr>
        <w:t>for each layer in bitstreamInScope (defined below), such as 1) when bitstreamInScope may be a multiview bitstream, the view ID of each layer; and 2) when there may be auxiliary information (such as depth or alpha) carried by one or more layers in bitstreamInScope, the auxiliary ID of each layer.</w:t>
      </w:r>
    </w:p>
    <w:p w14:paraId="522DB04D" w14:textId="62368E5B" w:rsidR="00207703"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633F68">
        <w:rPr>
          <w:noProof/>
          <w:sz w:val="20"/>
          <w:lang w:val="en-CA"/>
        </w:rPr>
        <w:t xml:space="preserve">The bitstreamInScope is the sequence of AUs that consists, in decoding order, of the AU containing the current </w:t>
      </w:r>
      <w:r w:rsidRPr="00207703">
        <w:rPr>
          <w:strike/>
          <w:noProof/>
          <w:color w:val="FF0000"/>
          <w:sz w:val="20"/>
          <w:highlight w:val="yellow"/>
          <w:lang w:val="en-CA"/>
        </w:rPr>
        <w:t>scalability dimension information</w:t>
      </w:r>
      <w:r w:rsidRPr="00207703">
        <w:rPr>
          <w:noProof/>
          <w:sz w:val="20"/>
          <w:highlight w:val="cyan"/>
          <w:lang w:val="en-CA"/>
        </w:rPr>
        <w:t>SDI</w:t>
      </w:r>
      <w:r w:rsidRPr="00633F68">
        <w:rPr>
          <w:noProof/>
          <w:sz w:val="20"/>
          <w:lang w:val="en-CA"/>
        </w:rPr>
        <w:t xml:space="preserve"> SEI message, followed by zero or more AUs, including all subsequent AUs up to but not including any subsequent AU that contains a scalability dimension information SEI message.</w:t>
      </w:r>
    </w:p>
    <w:p w14:paraId="3DD16B0A" w14:textId="62002122"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E2536">
        <w:rPr>
          <w:noProof/>
          <w:sz w:val="20"/>
          <w:highlight w:val="yellow"/>
          <w:lang w:val="en-CA"/>
        </w:rPr>
        <w:t>[Ed. (JB): Should add some wording here and in VVC to describe how the i-th layer is defined.]</w:t>
      </w:r>
    </w:p>
    <w:p w14:paraId="26043C25" w14:textId="3A03FAA8"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33F68">
        <w:rPr>
          <w:b/>
          <w:noProof/>
          <w:sz w:val="20"/>
          <w:lang w:val="en-CA"/>
        </w:rPr>
        <w:t>sdi_max_layers_minus1</w:t>
      </w:r>
      <w:r w:rsidRPr="00633F68">
        <w:rPr>
          <w:sz w:val="20"/>
          <w:lang w:val="en-CA"/>
        </w:rPr>
        <w:t xml:space="preserve"> plus 1 indicates the maximum number of layers in </w:t>
      </w:r>
      <w:r w:rsidRPr="00633F68">
        <w:rPr>
          <w:noProof/>
          <w:sz w:val="20"/>
          <w:lang w:val="en-CA"/>
        </w:rPr>
        <w:t>bitstreamInScope.</w:t>
      </w:r>
    </w:p>
    <w:p w14:paraId="0B84254C" w14:textId="77777777"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33F68">
        <w:rPr>
          <w:b/>
          <w:noProof/>
          <w:sz w:val="20"/>
          <w:lang w:val="en-CA"/>
        </w:rPr>
        <w:t>sdi_multiview_info_flag</w:t>
      </w:r>
      <w:r w:rsidRPr="00633F68">
        <w:rPr>
          <w:sz w:val="20"/>
          <w:lang w:val="en-CA"/>
        </w:rPr>
        <w:t xml:space="preserve"> equal to 1 indicates that </w:t>
      </w:r>
      <w:r w:rsidRPr="00633F68">
        <w:rPr>
          <w:noProof/>
          <w:sz w:val="20"/>
          <w:lang w:val="en-CA"/>
        </w:rPr>
        <w:t xml:space="preserve">bitstreamInScope may be a multiview bitstream and the </w:t>
      </w:r>
      <w:r w:rsidRPr="00633F68">
        <w:rPr>
          <w:bCs/>
          <w:noProof/>
          <w:sz w:val="20"/>
          <w:lang w:val="en-CA"/>
        </w:rPr>
        <w:t>sdi_view_id_val</w:t>
      </w:r>
      <w:r w:rsidRPr="00633F68">
        <w:rPr>
          <w:noProof/>
          <w:sz w:val="20"/>
          <w:lang w:val="en-CA"/>
        </w:rPr>
        <w:t xml:space="preserve">[ ] syntax elements are present in the scalability dimension information SEI message. </w:t>
      </w:r>
      <w:r w:rsidRPr="00633F68">
        <w:rPr>
          <w:bCs/>
          <w:noProof/>
          <w:sz w:val="20"/>
          <w:lang w:val="en-CA"/>
        </w:rPr>
        <w:t>sdi_multiview_flag</w:t>
      </w:r>
      <w:r w:rsidRPr="00633F68">
        <w:rPr>
          <w:sz w:val="20"/>
          <w:lang w:val="en-CA"/>
        </w:rPr>
        <w:t xml:space="preserve"> equal to 0 indicates that </w:t>
      </w:r>
      <w:r w:rsidRPr="00633F68">
        <w:rPr>
          <w:noProof/>
          <w:sz w:val="20"/>
          <w:lang w:val="en-CA"/>
        </w:rPr>
        <w:t xml:space="preserve">bitstreamInScope is not a multiview bitstream and the </w:t>
      </w:r>
      <w:r w:rsidRPr="00633F68">
        <w:rPr>
          <w:bCs/>
          <w:noProof/>
          <w:sz w:val="20"/>
          <w:lang w:val="en-CA"/>
        </w:rPr>
        <w:t>sdi_view_id_val</w:t>
      </w:r>
      <w:r w:rsidRPr="00633F68">
        <w:rPr>
          <w:noProof/>
          <w:sz w:val="20"/>
          <w:lang w:val="en-CA"/>
        </w:rPr>
        <w:t>[ ] syntax elements are not present in the scalability dimension information SEI message.</w:t>
      </w:r>
    </w:p>
    <w:p w14:paraId="67977D85" w14:textId="77777777"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33F68">
        <w:rPr>
          <w:b/>
          <w:noProof/>
          <w:sz w:val="20"/>
          <w:lang w:val="en-CA"/>
        </w:rPr>
        <w:t>sdi_auxiliary_info_flag</w:t>
      </w:r>
      <w:r w:rsidRPr="00633F68">
        <w:rPr>
          <w:sz w:val="20"/>
          <w:lang w:val="en-CA"/>
        </w:rPr>
        <w:t xml:space="preserve"> equal to 1 indicates that</w:t>
      </w:r>
      <w:r w:rsidRPr="00633F68">
        <w:rPr>
          <w:noProof/>
          <w:sz w:val="20"/>
          <w:lang w:val="en-CA"/>
        </w:rPr>
        <w:t xml:space="preserve"> there may be auxiliary information carried by one or more layers in bitstreamInScope and the </w:t>
      </w:r>
      <w:r w:rsidRPr="00633F68">
        <w:rPr>
          <w:bCs/>
          <w:noProof/>
          <w:sz w:val="20"/>
          <w:lang w:val="en-CA"/>
        </w:rPr>
        <w:t>sdi_aux_id</w:t>
      </w:r>
      <w:r w:rsidRPr="00633F68">
        <w:rPr>
          <w:noProof/>
          <w:sz w:val="20"/>
          <w:lang w:val="en-CA"/>
        </w:rPr>
        <w:t xml:space="preserve">[ ] syntax elements are present in the scalability dimension information SEI message. </w:t>
      </w:r>
      <w:r w:rsidRPr="00633F68">
        <w:rPr>
          <w:bCs/>
          <w:noProof/>
          <w:sz w:val="20"/>
          <w:lang w:val="en-CA"/>
        </w:rPr>
        <w:t>sdi_auxiliary_info_flag</w:t>
      </w:r>
      <w:r w:rsidRPr="00633F68">
        <w:rPr>
          <w:sz w:val="20"/>
          <w:lang w:val="en-CA"/>
        </w:rPr>
        <w:t xml:space="preserve"> equal to 0 indicates that</w:t>
      </w:r>
      <w:r w:rsidRPr="00633F68">
        <w:rPr>
          <w:noProof/>
          <w:sz w:val="20"/>
          <w:lang w:val="en-CA"/>
        </w:rPr>
        <w:t xml:space="preserve"> there is no auxiliary information carried by one or more layers in bitstreamInScope and the </w:t>
      </w:r>
      <w:r w:rsidRPr="00633F68">
        <w:rPr>
          <w:bCs/>
          <w:noProof/>
          <w:sz w:val="20"/>
          <w:lang w:val="en-CA"/>
        </w:rPr>
        <w:t>sdi_aux_id</w:t>
      </w:r>
      <w:r w:rsidRPr="00633F68">
        <w:rPr>
          <w:noProof/>
          <w:sz w:val="20"/>
          <w:lang w:val="en-CA"/>
        </w:rPr>
        <w:t>[ ] syntax elements are not present in the scalability dimension information SEI message.</w:t>
      </w:r>
    </w:p>
    <w:p w14:paraId="39B737E6" w14:textId="45B3C8B0"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33F68">
        <w:rPr>
          <w:rFonts w:eastAsia="Batang"/>
          <w:b/>
          <w:bCs/>
          <w:sz w:val="20"/>
          <w:lang w:val="en-GB" w:eastAsia="ko-KR"/>
        </w:rPr>
        <w:t>sdi_view_id_len</w:t>
      </w:r>
      <w:r w:rsidRPr="00633F68">
        <w:rPr>
          <w:rFonts w:eastAsia="Batang"/>
          <w:bCs/>
          <w:sz w:val="20"/>
          <w:lang w:val="en-GB" w:eastAsia="ko-KR"/>
        </w:rPr>
        <w:t xml:space="preserve"> specifies the length, in bits, of the sdi_view_id_val[ i ] syntax element.</w:t>
      </w:r>
    </w:p>
    <w:p w14:paraId="7DA84C10" w14:textId="2BF137F4" w:rsidR="00207703" w:rsidRDefault="00207703" w:rsidP="00207703">
      <w:pPr>
        <w:rPr>
          <w:bCs/>
          <w:sz w:val="20"/>
          <w:lang w:val="en-GB"/>
        </w:rPr>
      </w:pPr>
      <w:r w:rsidRPr="00633F68">
        <w:rPr>
          <w:rFonts w:eastAsia="Batang"/>
          <w:b/>
          <w:bCs/>
          <w:sz w:val="20"/>
          <w:lang w:val="en-GB" w:eastAsia="ko-KR"/>
        </w:rPr>
        <w:lastRenderedPageBreak/>
        <w:t>sdi_view_id_val</w:t>
      </w:r>
      <w:r w:rsidRPr="00633F68">
        <w:rPr>
          <w:rFonts w:eastAsia="Batang"/>
          <w:bCs/>
          <w:sz w:val="20"/>
          <w:lang w:val="en-GB" w:eastAsia="ko-KR"/>
        </w:rPr>
        <w:t xml:space="preserve">[ i ] specifies the view ID of the i-th layer in </w:t>
      </w:r>
      <w:r w:rsidRPr="00633F68">
        <w:rPr>
          <w:noProof/>
          <w:sz w:val="20"/>
          <w:lang w:val="en-CA"/>
        </w:rPr>
        <w:t>bitstreamInScope</w:t>
      </w:r>
      <w:r w:rsidRPr="00633F68">
        <w:rPr>
          <w:rFonts w:eastAsia="Batang"/>
          <w:bCs/>
          <w:sz w:val="20"/>
          <w:lang w:val="en-GB" w:eastAsia="ko-KR"/>
        </w:rPr>
        <w:t xml:space="preserve">. </w:t>
      </w:r>
      <w:r w:rsidRPr="00633F68">
        <w:rPr>
          <w:sz w:val="20"/>
          <w:lang w:val="en-GB"/>
        </w:rPr>
        <w:t>The length of the sdi_</w:t>
      </w:r>
      <w:r w:rsidRPr="00633F68">
        <w:rPr>
          <w:rFonts w:eastAsia="Batang"/>
          <w:bCs/>
          <w:sz w:val="20"/>
          <w:lang w:val="en-GB" w:eastAsia="ko-KR"/>
        </w:rPr>
        <w:t xml:space="preserve">view_id_val[ i ] </w:t>
      </w:r>
      <w:r w:rsidRPr="00633F68">
        <w:rPr>
          <w:sz w:val="20"/>
          <w:lang w:val="en-GB"/>
        </w:rPr>
        <w:t xml:space="preserve">syntax element is sdi_view_id_len bits. </w:t>
      </w:r>
      <w:r w:rsidRPr="00633F68">
        <w:rPr>
          <w:bCs/>
          <w:sz w:val="20"/>
          <w:lang w:val="en-GB"/>
        </w:rPr>
        <w:t>When</w:t>
      </w:r>
      <w:r w:rsidR="00F37E95">
        <w:rPr>
          <w:bCs/>
          <w:sz w:val="20"/>
          <w:lang w:val="en-GB"/>
        </w:rPr>
        <w:t xml:space="preserve"> present</w:t>
      </w:r>
      <w:r w:rsidRPr="00633F68">
        <w:rPr>
          <w:bCs/>
          <w:sz w:val="20"/>
          <w:lang w:val="en-GB"/>
        </w:rPr>
        <w:t>, the value of sdi_view_id_val[ i ] is inferred to be equal to</w:t>
      </w:r>
      <w:r>
        <w:rPr>
          <w:bCs/>
          <w:sz w:val="20"/>
          <w:lang w:val="en-GB"/>
        </w:rPr>
        <w:t xml:space="preserve"> </w:t>
      </w:r>
      <w:r w:rsidRPr="00633F68">
        <w:rPr>
          <w:bCs/>
          <w:sz w:val="20"/>
          <w:lang w:val="en-GB"/>
        </w:rPr>
        <w:t>0.</w:t>
      </w:r>
    </w:p>
    <w:p w14:paraId="7BA3B088" w14:textId="77777777" w:rsidR="00F37E95" w:rsidRPr="00F37E95" w:rsidRDefault="00F37E95" w:rsidP="00F3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highlight w:val="cyan"/>
          <w:lang w:eastAsia="zh-CN"/>
        </w:rPr>
      </w:pPr>
      <w:bookmarkStart w:id="0" w:name="_Hlk68016726"/>
      <w:r w:rsidRPr="00F37E95">
        <w:rPr>
          <w:rFonts w:hint="eastAsia"/>
          <w:bCs/>
          <w:sz w:val="20"/>
          <w:highlight w:val="cyan"/>
          <w:lang w:eastAsia="zh-CN"/>
        </w:rPr>
        <w:t>T</w:t>
      </w:r>
      <w:r w:rsidRPr="00F37E95">
        <w:rPr>
          <w:bCs/>
          <w:sz w:val="20"/>
          <w:highlight w:val="cyan"/>
          <w:lang w:eastAsia="zh-CN"/>
        </w:rPr>
        <w:t xml:space="preserve">he variable </w:t>
      </w:r>
      <w:proofErr w:type="spellStart"/>
      <w:r w:rsidRPr="00F37E95">
        <w:rPr>
          <w:sz w:val="20"/>
          <w:highlight w:val="cyan"/>
          <w:lang w:val="en-GB"/>
        </w:rPr>
        <w:t>NumViews</w:t>
      </w:r>
      <w:proofErr w:type="spellEnd"/>
      <w:r w:rsidRPr="00F37E95">
        <w:rPr>
          <w:bCs/>
          <w:sz w:val="20"/>
          <w:highlight w:val="cyan"/>
          <w:lang w:eastAsia="zh-CN"/>
        </w:rPr>
        <w:t xml:space="preserve"> is derived as follows:</w:t>
      </w:r>
    </w:p>
    <w:p w14:paraId="51B83F53" w14:textId="77777777" w:rsidR="00F37E95" w:rsidRPr="00200388" w:rsidRDefault="00F37E95" w:rsidP="00F37E95">
      <w:pPr>
        <w:pStyle w:val="Equation"/>
        <w:tabs>
          <w:tab w:val="left" w:pos="1350"/>
          <w:tab w:val="left" w:pos="1620"/>
          <w:tab w:val="left" w:pos="1980"/>
        </w:tabs>
        <w:ind w:left="562"/>
      </w:pPr>
      <w:proofErr w:type="spellStart"/>
      <w:r w:rsidRPr="00F37E95">
        <w:rPr>
          <w:highlight w:val="cyan"/>
        </w:rPr>
        <w:t>NumViews</w:t>
      </w:r>
      <w:proofErr w:type="spellEnd"/>
      <w:r w:rsidRPr="00F37E95">
        <w:rPr>
          <w:highlight w:val="cyan"/>
        </w:rPr>
        <w:t xml:space="preserve"> = 1</w:t>
      </w:r>
      <w:r w:rsidRPr="00F37E95">
        <w:rPr>
          <w:highlight w:val="cyan"/>
        </w:rPr>
        <w:br/>
        <w:t xml:space="preserve">if( </w:t>
      </w:r>
      <w:proofErr w:type="spellStart"/>
      <w:r w:rsidRPr="00F37E95">
        <w:rPr>
          <w:highlight w:val="cyan"/>
        </w:rPr>
        <w:t>sdi_multiview_info_flag</w:t>
      </w:r>
      <w:proofErr w:type="spellEnd"/>
      <w:r w:rsidRPr="00F37E95">
        <w:rPr>
          <w:highlight w:val="cyan"/>
        </w:rPr>
        <w:t xml:space="preserve"> ) {</w:t>
      </w:r>
      <w:r w:rsidRPr="00F37E95">
        <w:rPr>
          <w:highlight w:val="cyan"/>
        </w:rPr>
        <w:br/>
      </w:r>
      <w:r w:rsidRPr="00F37E95">
        <w:rPr>
          <w:highlight w:val="cyan"/>
        </w:rPr>
        <w:tab/>
        <w:t xml:space="preserve">for( </w:t>
      </w:r>
      <w:proofErr w:type="spellStart"/>
      <w:r w:rsidRPr="00F37E95">
        <w:rPr>
          <w:highlight w:val="cyan"/>
        </w:rPr>
        <w:t>i</w:t>
      </w:r>
      <w:proofErr w:type="spellEnd"/>
      <w:r w:rsidRPr="00F37E95">
        <w:rPr>
          <w:highlight w:val="cyan"/>
        </w:rPr>
        <w:t xml:space="preserve"> = 1; </w:t>
      </w:r>
      <w:proofErr w:type="spellStart"/>
      <w:r w:rsidRPr="00F37E95">
        <w:rPr>
          <w:highlight w:val="cyan"/>
        </w:rPr>
        <w:t>i</w:t>
      </w:r>
      <w:proofErr w:type="spellEnd"/>
      <w:r w:rsidRPr="00F37E95">
        <w:rPr>
          <w:highlight w:val="cyan"/>
        </w:rPr>
        <w:t xml:space="preserve">  &lt;=  sdi_max_layers_minus1; </w:t>
      </w:r>
      <w:proofErr w:type="spellStart"/>
      <w:r w:rsidRPr="00F37E95">
        <w:rPr>
          <w:highlight w:val="cyan"/>
        </w:rPr>
        <w:t>i</w:t>
      </w:r>
      <w:proofErr w:type="spellEnd"/>
      <w:r w:rsidRPr="00F37E95">
        <w:rPr>
          <w:highlight w:val="cyan"/>
        </w:rPr>
        <w:t>++ ) {</w:t>
      </w:r>
      <w:r w:rsidRPr="00F37E95">
        <w:rPr>
          <w:highlight w:val="cyan"/>
        </w:rPr>
        <w:br/>
      </w:r>
      <w:r w:rsidRPr="00F37E95">
        <w:rPr>
          <w:highlight w:val="cyan"/>
        </w:rPr>
        <w:tab/>
      </w:r>
      <w:r w:rsidRPr="00F37E95">
        <w:rPr>
          <w:highlight w:val="cyan"/>
        </w:rPr>
        <w:tab/>
      </w:r>
      <w:proofErr w:type="spellStart"/>
      <w:r w:rsidRPr="00F37E95">
        <w:rPr>
          <w:highlight w:val="cyan"/>
        </w:rPr>
        <w:t>newViewFlag</w:t>
      </w:r>
      <w:proofErr w:type="spellEnd"/>
      <w:r w:rsidRPr="00F37E95">
        <w:rPr>
          <w:highlight w:val="cyan"/>
        </w:rPr>
        <w:t xml:space="preserve"> = 1</w:t>
      </w:r>
      <w:r w:rsidRPr="00F37E95">
        <w:rPr>
          <w:highlight w:val="cyan"/>
        </w:rPr>
        <w:br/>
      </w:r>
      <w:r w:rsidRPr="00F37E95">
        <w:rPr>
          <w:highlight w:val="cyan"/>
        </w:rPr>
        <w:tab/>
      </w:r>
      <w:r w:rsidRPr="00F37E95">
        <w:rPr>
          <w:highlight w:val="cyan"/>
        </w:rPr>
        <w:tab/>
        <w:t xml:space="preserve">for( j = 0; j &lt; </w:t>
      </w:r>
      <w:proofErr w:type="spellStart"/>
      <w:r w:rsidRPr="00F37E95">
        <w:rPr>
          <w:highlight w:val="cyan"/>
        </w:rPr>
        <w:t>i</w:t>
      </w:r>
      <w:proofErr w:type="spellEnd"/>
      <w:r w:rsidRPr="00F37E95">
        <w:rPr>
          <w:highlight w:val="cyan"/>
        </w:rPr>
        <w:t xml:space="preserve">; </w:t>
      </w:r>
      <w:proofErr w:type="spellStart"/>
      <w:r w:rsidRPr="00F37E95">
        <w:rPr>
          <w:highlight w:val="cyan"/>
        </w:rPr>
        <w:t>j++</w:t>
      </w:r>
      <w:proofErr w:type="spellEnd"/>
      <w:r w:rsidRPr="00F37E95">
        <w:rPr>
          <w:highlight w:val="cyan"/>
        </w:rPr>
        <w:t xml:space="preserve"> )</w:t>
      </w:r>
      <w:r w:rsidRPr="00F37E95">
        <w:rPr>
          <w:highlight w:val="cyan"/>
        </w:rPr>
        <w:tab/>
      </w:r>
      <w:r w:rsidRPr="00F37E95">
        <w:rPr>
          <w:highlight w:val="cyan"/>
        </w:rPr>
        <w:tab/>
        <w:t>(X)</w:t>
      </w:r>
      <w:r w:rsidRPr="00F37E95">
        <w:rPr>
          <w:highlight w:val="cyan"/>
        </w:rPr>
        <w:br/>
      </w:r>
      <w:r w:rsidRPr="00F37E95">
        <w:rPr>
          <w:highlight w:val="cyan"/>
        </w:rPr>
        <w:tab/>
      </w:r>
      <w:r w:rsidRPr="00F37E95">
        <w:rPr>
          <w:highlight w:val="cyan"/>
        </w:rPr>
        <w:tab/>
      </w:r>
      <w:r w:rsidRPr="00F37E95">
        <w:rPr>
          <w:highlight w:val="cyan"/>
        </w:rPr>
        <w:tab/>
        <w:t xml:space="preserve">if( </w:t>
      </w:r>
      <w:proofErr w:type="spellStart"/>
      <w:r w:rsidRPr="00F37E95">
        <w:rPr>
          <w:highlight w:val="cyan"/>
        </w:rPr>
        <w:t>sdi_view_id_val</w:t>
      </w:r>
      <w:proofErr w:type="spellEnd"/>
      <w:r w:rsidRPr="00F37E95">
        <w:rPr>
          <w:highlight w:val="cyan"/>
        </w:rPr>
        <w:t>[ </w:t>
      </w:r>
      <w:proofErr w:type="spellStart"/>
      <w:r w:rsidRPr="00F37E95">
        <w:rPr>
          <w:highlight w:val="cyan"/>
        </w:rPr>
        <w:t>i</w:t>
      </w:r>
      <w:proofErr w:type="spellEnd"/>
      <w:r w:rsidRPr="00F37E95">
        <w:rPr>
          <w:highlight w:val="cyan"/>
        </w:rPr>
        <w:t> ]  = =  </w:t>
      </w:r>
      <w:proofErr w:type="spellStart"/>
      <w:r w:rsidRPr="00F37E95">
        <w:rPr>
          <w:highlight w:val="cyan"/>
        </w:rPr>
        <w:t>sdi_view_id_val</w:t>
      </w:r>
      <w:proofErr w:type="spellEnd"/>
      <w:r w:rsidRPr="00F37E95">
        <w:rPr>
          <w:highlight w:val="cyan"/>
        </w:rPr>
        <w:t>[ j ] )</w:t>
      </w:r>
      <w:r w:rsidRPr="00F37E95">
        <w:rPr>
          <w:highlight w:val="cyan"/>
        </w:rPr>
        <w:br/>
      </w:r>
      <w:r w:rsidRPr="00F37E95">
        <w:rPr>
          <w:highlight w:val="cyan"/>
        </w:rPr>
        <w:tab/>
      </w:r>
      <w:r w:rsidRPr="00F37E95">
        <w:rPr>
          <w:highlight w:val="cyan"/>
        </w:rPr>
        <w:tab/>
      </w:r>
      <w:r w:rsidRPr="00F37E95">
        <w:rPr>
          <w:highlight w:val="cyan"/>
        </w:rPr>
        <w:tab/>
      </w:r>
      <w:r w:rsidRPr="00F37E95">
        <w:rPr>
          <w:highlight w:val="cyan"/>
        </w:rPr>
        <w:tab/>
      </w:r>
      <w:proofErr w:type="spellStart"/>
      <w:r w:rsidRPr="00F37E95">
        <w:rPr>
          <w:highlight w:val="cyan"/>
        </w:rPr>
        <w:t>newViewFlag</w:t>
      </w:r>
      <w:proofErr w:type="spellEnd"/>
      <w:r w:rsidRPr="00F37E95">
        <w:rPr>
          <w:highlight w:val="cyan"/>
        </w:rPr>
        <w:t xml:space="preserve"> = 0</w:t>
      </w:r>
      <w:r w:rsidRPr="00F37E95">
        <w:rPr>
          <w:highlight w:val="cyan"/>
        </w:rPr>
        <w:br/>
      </w:r>
      <w:r w:rsidRPr="00F37E95">
        <w:rPr>
          <w:highlight w:val="cyan"/>
        </w:rPr>
        <w:tab/>
      </w:r>
      <w:r w:rsidRPr="00F37E95">
        <w:rPr>
          <w:highlight w:val="cyan"/>
        </w:rPr>
        <w:tab/>
        <w:t xml:space="preserve">if( </w:t>
      </w:r>
      <w:proofErr w:type="spellStart"/>
      <w:r w:rsidRPr="00F37E95">
        <w:rPr>
          <w:highlight w:val="cyan"/>
        </w:rPr>
        <w:t>newViewFlag</w:t>
      </w:r>
      <w:proofErr w:type="spellEnd"/>
      <w:r w:rsidRPr="00F37E95">
        <w:rPr>
          <w:highlight w:val="cyan"/>
        </w:rPr>
        <w:t xml:space="preserve"> )</w:t>
      </w:r>
      <w:r w:rsidRPr="00F37E95">
        <w:rPr>
          <w:highlight w:val="cyan"/>
        </w:rPr>
        <w:br/>
      </w:r>
      <w:r w:rsidRPr="00F37E95">
        <w:rPr>
          <w:highlight w:val="cyan"/>
        </w:rPr>
        <w:tab/>
      </w:r>
      <w:r w:rsidRPr="00F37E95">
        <w:rPr>
          <w:highlight w:val="cyan"/>
        </w:rPr>
        <w:tab/>
      </w:r>
      <w:r w:rsidRPr="00F37E95">
        <w:rPr>
          <w:highlight w:val="cyan"/>
        </w:rPr>
        <w:tab/>
      </w:r>
      <w:proofErr w:type="spellStart"/>
      <w:r w:rsidRPr="00F37E95">
        <w:rPr>
          <w:highlight w:val="cyan"/>
        </w:rPr>
        <w:t>NumViews</w:t>
      </w:r>
      <w:proofErr w:type="spellEnd"/>
      <w:r w:rsidRPr="00F37E95">
        <w:rPr>
          <w:highlight w:val="cyan"/>
        </w:rPr>
        <w:t>++</w:t>
      </w:r>
      <w:r w:rsidRPr="00F37E95">
        <w:rPr>
          <w:highlight w:val="cyan"/>
        </w:rPr>
        <w:br/>
      </w:r>
      <w:r w:rsidRPr="00F37E95">
        <w:rPr>
          <w:highlight w:val="cyan"/>
        </w:rPr>
        <w:tab/>
        <w:t>}</w:t>
      </w:r>
      <w:r w:rsidRPr="00F37E95">
        <w:rPr>
          <w:highlight w:val="cyan"/>
        </w:rPr>
        <w:br/>
        <w:t>}</w:t>
      </w:r>
    </w:p>
    <w:p w14:paraId="357AA1E5" w14:textId="120A8E1B" w:rsidR="00207703"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lang w:val="en-GB" w:eastAsia="ko-KR"/>
        </w:rPr>
      </w:pPr>
      <w:r w:rsidRPr="00633F68">
        <w:rPr>
          <w:rFonts w:eastAsia="Batang"/>
          <w:b/>
          <w:bCs/>
          <w:sz w:val="20"/>
          <w:lang w:val="en-GB" w:eastAsia="ko-KR"/>
        </w:rPr>
        <w:t>sdi_aux_id</w:t>
      </w:r>
      <w:r w:rsidRPr="00633F68">
        <w:rPr>
          <w:rFonts w:eastAsia="Batang"/>
          <w:bCs/>
          <w:sz w:val="20"/>
          <w:lang w:val="en-GB" w:eastAsia="ko-KR"/>
        </w:rPr>
        <w:t xml:space="preserve">[ i ] equal to 0 indicates that the i-th layer in </w:t>
      </w:r>
      <w:r w:rsidRPr="00633F68">
        <w:rPr>
          <w:noProof/>
          <w:sz w:val="20"/>
          <w:lang w:val="en-CA"/>
        </w:rPr>
        <w:t xml:space="preserve">bitstreamInScope does not contain auxiliary pictures. </w:t>
      </w:r>
      <w:r w:rsidRPr="00633F68">
        <w:rPr>
          <w:rFonts w:eastAsia="Batang"/>
          <w:sz w:val="20"/>
          <w:lang w:val="en-GB" w:eastAsia="ko-KR"/>
        </w:rPr>
        <w:t>sdi_aux_id</w:t>
      </w:r>
      <w:r w:rsidRPr="00633F68">
        <w:rPr>
          <w:rFonts w:eastAsia="Batang"/>
          <w:bCs/>
          <w:sz w:val="20"/>
          <w:lang w:val="en-GB" w:eastAsia="ko-KR"/>
        </w:rPr>
        <w:t xml:space="preserve">[ i ] greater than 0 indicates the type of auxiliary pictures in the i-th layer in </w:t>
      </w:r>
      <w:r w:rsidRPr="00633F68">
        <w:rPr>
          <w:noProof/>
          <w:sz w:val="20"/>
          <w:lang w:val="en-CA"/>
        </w:rPr>
        <w:t xml:space="preserve">bitstreamInScope </w:t>
      </w:r>
      <w:r w:rsidRPr="00633F68">
        <w:rPr>
          <w:rFonts w:eastAsia="Batang"/>
          <w:bCs/>
          <w:sz w:val="20"/>
          <w:lang w:val="en-GB" w:eastAsia="ko-KR"/>
        </w:rPr>
        <w:t>as specified in</w:t>
      </w:r>
      <w:r>
        <w:rPr>
          <w:rFonts w:eastAsia="Batang"/>
          <w:bCs/>
          <w:sz w:val="20"/>
          <w:lang w:val="en-GB" w:eastAsia="ko-KR"/>
        </w:rPr>
        <w:t xml:space="preserve"> Table </w:t>
      </w:r>
      <w:r w:rsidRPr="00207703">
        <w:rPr>
          <w:rFonts w:eastAsia="Batang"/>
          <w:bCs/>
          <w:sz w:val="20"/>
          <w:lang w:val="en-GB" w:eastAsia="ko-KR"/>
        </w:rPr>
        <w:t>X</w:t>
      </w:r>
      <w:r w:rsidRPr="00633F68">
        <w:rPr>
          <w:rFonts w:eastAsia="Batang"/>
          <w:bCs/>
          <w:sz w:val="20"/>
          <w:lang w:val="en-GB" w:eastAsia="ko-KR"/>
        </w:rPr>
        <w:t>.</w:t>
      </w:r>
    </w:p>
    <w:p w14:paraId="3CA1ABB4" w14:textId="77777777" w:rsidR="00207703" w:rsidRPr="00633F68" w:rsidRDefault="00207703" w:rsidP="002077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1" w:name="_Ref398987190"/>
      <w:bookmarkStart w:id="2" w:name="_Toc415476540"/>
      <w:bookmarkStart w:id="3" w:name="_Toc423602608"/>
      <w:bookmarkStart w:id="4" w:name="_Toc423602782"/>
      <w:bookmarkStart w:id="5" w:name="_Toc501130669"/>
      <w:bookmarkStart w:id="6" w:name="_Toc503770678"/>
      <w:bookmarkEnd w:id="0"/>
      <w:r w:rsidRPr="00633F68">
        <w:rPr>
          <w:rFonts w:eastAsia="Malgun Gothic"/>
          <w:b/>
          <w:bCs/>
          <w:sz w:val="20"/>
          <w:lang w:val="en-GB"/>
        </w:rPr>
        <w:t>Table </w:t>
      </w:r>
      <w:r w:rsidRPr="00207703">
        <w:rPr>
          <w:rFonts w:eastAsia="Malgun Gothic"/>
          <w:b/>
          <w:bCs/>
          <w:sz w:val="20"/>
          <w:lang w:val="en-GB"/>
        </w:rPr>
        <w:t>X</w:t>
      </w:r>
      <w:bookmarkEnd w:id="1"/>
      <w:r w:rsidRPr="00633F68">
        <w:rPr>
          <w:rFonts w:eastAsia="Malgun Gothic"/>
          <w:b/>
          <w:bCs/>
          <w:sz w:val="20"/>
          <w:lang w:val="en-GB" w:eastAsia="ko-KR"/>
        </w:rPr>
        <w:t xml:space="preserve"> </w:t>
      </w:r>
      <w:r w:rsidRPr="00633F68">
        <w:rPr>
          <w:rFonts w:eastAsia="Malgun Gothic"/>
          <w:b/>
          <w:bCs/>
          <w:sz w:val="20"/>
          <w:lang w:val="en-GB"/>
        </w:rPr>
        <w:t>– Mapping of sdi_aux_id[ i ] to the type of auxiliary pictures</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207703" w:rsidRPr="00633F68" w14:paraId="34B2EE63" w14:textId="77777777" w:rsidTr="004E5E0E">
        <w:trPr>
          <w:jc w:val="center"/>
        </w:trPr>
        <w:tc>
          <w:tcPr>
            <w:tcW w:w="1379" w:type="dxa"/>
          </w:tcPr>
          <w:p w14:paraId="2144E63E" w14:textId="77777777" w:rsidR="00207703" w:rsidRPr="00633F68" w:rsidRDefault="00207703" w:rsidP="004E5E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633F68">
              <w:rPr>
                <w:b/>
                <w:noProof/>
                <w:sz w:val="18"/>
                <w:lang w:val="en-GB" w:eastAsia="ko-KR"/>
              </w:rPr>
              <w:t>sdi_aux_id[ i ]</w:t>
            </w:r>
          </w:p>
        </w:tc>
        <w:tc>
          <w:tcPr>
            <w:tcW w:w="1728" w:type="dxa"/>
          </w:tcPr>
          <w:p w14:paraId="6B41A7CC" w14:textId="77777777" w:rsidR="00207703" w:rsidRPr="00633F68" w:rsidRDefault="00207703" w:rsidP="004E5E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633F68">
              <w:rPr>
                <w:b/>
                <w:noProof/>
                <w:sz w:val="18"/>
                <w:lang w:val="en-GB"/>
              </w:rPr>
              <w:t>Name</w:t>
            </w:r>
          </w:p>
        </w:tc>
        <w:tc>
          <w:tcPr>
            <w:tcW w:w="2880" w:type="dxa"/>
          </w:tcPr>
          <w:p w14:paraId="50CF1DB1" w14:textId="77777777" w:rsidR="00207703" w:rsidRPr="00633F68" w:rsidRDefault="00207703" w:rsidP="004E5E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633F68">
              <w:rPr>
                <w:b/>
                <w:noProof/>
                <w:sz w:val="18"/>
                <w:lang w:val="en-GB"/>
              </w:rPr>
              <w:t>Type of auxiliary pictures</w:t>
            </w:r>
          </w:p>
        </w:tc>
      </w:tr>
      <w:tr w:rsidR="00207703" w:rsidRPr="00633F68" w14:paraId="08AD04EC" w14:textId="77777777" w:rsidTr="004E5E0E">
        <w:trPr>
          <w:jc w:val="center"/>
        </w:trPr>
        <w:tc>
          <w:tcPr>
            <w:tcW w:w="1379" w:type="dxa"/>
          </w:tcPr>
          <w:p w14:paraId="4F7012B2"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1</w:t>
            </w:r>
          </w:p>
        </w:tc>
        <w:tc>
          <w:tcPr>
            <w:tcW w:w="1728" w:type="dxa"/>
          </w:tcPr>
          <w:p w14:paraId="198A227D"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AUX_ALPHA</w:t>
            </w:r>
          </w:p>
        </w:tc>
        <w:tc>
          <w:tcPr>
            <w:tcW w:w="2880" w:type="dxa"/>
          </w:tcPr>
          <w:p w14:paraId="6359D77F"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Alpha plane</w:t>
            </w:r>
          </w:p>
        </w:tc>
      </w:tr>
      <w:tr w:rsidR="00207703" w:rsidRPr="00633F68" w14:paraId="1A3379C9" w14:textId="77777777" w:rsidTr="004E5E0E">
        <w:trPr>
          <w:jc w:val="center"/>
        </w:trPr>
        <w:tc>
          <w:tcPr>
            <w:tcW w:w="1379" w:type="dxa"/>
          </w:tcPr>
          <w:p w14:paraId="70A286C8"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2</w:t>
            </w:r>
          </w:p>
        </w:tc>
        <w:tc>
          <w:tcPr>
            <w:tcW w:w="1728" w:type="dxa"/>
          </w:tcPr>
          <w:p w14:paraId="26199793"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AUX_DEPTH</w:t>
            </w:r>
          </w:p>
        </w:tc>
        <w:tc>
          <w:tcPr>
            <w:tcW w:w="2880" w:type="dxa"/>
          </w:tcPr>
          <w:p w14:paraId="3ED8B20D"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Depth picture</w:t>
            </w:r>
          </w:p>
        </w:tc>
      </w:tr>
      <w:tr w:rsidR="00207703" w:rsidRPr="00633F68" w14:paraId="70103720" w14:textId="77777777" w:rsidTr="004E5E0E">
        <w:trPr>
          <w:jc w:val="center"/>
        </w:trPr>
        <w:tc>
          <w:tcPr>
            <w:tcW w:w="1379" w:type="dxa"/>
          </w:tcPr>
          <w:p w14:paraId="43D3DE6C"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3..127</w:t>
            </w:r>
          </w:p>
        </w:tc>
        <w:tc>
          <w:tcPr>
            <w:tcW w:w="1728" w:type="dxa"/>
          </w:tcPr>
          <w:p w14:paraId="3208BD3C"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14508522"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Reserved</w:t>
            </w:r>
          </w:p>
        </w:tc>
      </w:tr>
      <w:tr w:rsidR="00207703" w:rsidRPr="00633F68" w14:paraId="0262D830" w14:textId="77777777" w:rsidTr="004E5E0E">
        <w:trPr>
          <w:jc w:val="center"/>
        </w:trPr>
        <w:tc>
          <w:tcPr>
            <w:tcW w:w="1379" w:type="dxa"/>
          </w:tcPr>
          <w:p w14:paraId="391FB54B"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128..159</w:t>
            </w:r>
          </w:p>
        </w:tc>
        <w:tc>
          <w:tcPr>
            <w:tcW w:w="1728" w:type="dxa"/>
          </w:tcPr>
          <w:p w14:paraId="107AE307"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556442C8"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Unspecified</w:t>
            </w:r>
          </w:p>
        </w:tc>
      </w:tr>
      <w:tr w:rsidR="00207703" w:rsidRPr="00633F68" w14:paraId="181A113F" w14:textId="77777777" w:rsidTr="004E5E0E">
        <w:trPr>
          <w:jc w:val="center"/>
        </w:trPr>
        <w:tc>
          <w:tcPr>
            <w:tcW w:w="1379" w:type="dxa"/>
          </w:tcPr>
          <w:p w14:paraId="250C61A3"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160..255</w:t>
            </w:r>
          </w:p>
        </w:tc>
        <w:tc>
          <w:tcPr>
            <w:tcW w:w="1728" w:type="dxa"/>
          </w:tcPr>
          <w:p w14:paraId="670A6688"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150C68B8"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Reserved</w:t>
            </w:r>
          </w:p>
        </w:tc>
      </w:tr>
    </w:tbl>
    <w:p w14:paraId="3B144C6B" w14:textId="77777777"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p>
    <w:p w14:paraId="14C476FF" w14:textId="77777777"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633F68">
        <w:rPr>
          <w:sz w:val="18"/>
          <w:lang w:val="en-GB"/>
        </w:rPr>
        <w:fldChar w:fldCharType="begin"/>
      </w:r>
      <w:r w:rsidRPr="00633F68">
        <w:rPr>
          <w:sz w:val="18"/>
          <w:lang w:val="en-GB"/>
        </w:rPr>
        <w:instrText xml:space="preserve"> SEQ NoteCounter  \* MERGEFORMAT </w:instrText>
      </w:r>
      <w:r w:rsidRPr="00633F68">
        <w:rPr>
          <w:sz w:val="18"/>
          <w:lang w:val="en-GB"/>
        </w:rPr>
        <w:fldChar w:fldCharType="separate"/>
      </w:r>
      <w:r w:rsidRPr="00633F68">
        <w:rPr>
          <w:noProof/>
          <w:sz w:val="18"/>
          <w:lang w:val="en-GB"/>
        </w:rPr>
        <w:t>1</w:t>
      </w:r>
      <w:r w:rsidRPr="00633F68">
        <w:rPr>
          <w:noProof/>
          <w:sz w:val="18"/>
          <w:lang w:val="en-GB"/>
        </w:rPr>
        <w:fldChar w:fldCharType="end"/>
      </w:r>
      <w:r w:rsidRPr="00633F68">
        <w:rPr>
          <w:sz w:val="18"/>
          <w:lang w:val="en-GB"/>
        </w:rPr>
        <w:t> – The interpretation of auxiliary pictures associated with sdi_aux_id in the range of 128 to 159, inclusive, is specified through means other than the sdi_aux_id value.</w:t>
      </w:r>
    </w:p>
    <w:p w14:paraId="22F53EE5" w14:textId="65780557" w:rsidR="00207703" w:rsidRDefault="00207703" w:rsidP="00207703">
      <w:pPr>
        <w:rPr>
          <w:sz w:val="20"/>
          <w:lang w:val="en-GB"/>
        </w:rPr>
      </w:pPr>
      <w:r w:rsidRPr="00633F68">
        <w:rPr>
          <w:rFonts w:eastAsia="Batang"/>
          <w:sz w:val="20"/>
          <w:lang w:val="en-GB" w:eastAsia="ko-KR"/>
        </w:rPr>
        <w:t>sdi_aux_id</w:t>
      </w:r>
      <w:r w:rsidRPr="00633F68">
        <w:rPr>
          <w:rFonts w:eastAsia="Batang"/>
          <w:bCs/>
          <w:sz w:val="20"/>
          <w:lang w:val="en-GB" w:eastAsia="ko-KR"/>
        </w:rPr>
        <w:t>[ i ]</w:t>
      </w:r>
      <w:r w:rsidRPr="00633F68">
        <w:rPr>
          <w:sz w:val="20"/>
          <w:lang w:val="en-GB"/>
        </w:rPr>
        <w:t xml:space="preserve"> shall be in the range of 0 to 2, inclusive, or 128 to 159, inclusive, for bitstreams conforming to this version of this Specification. Although the value of </w:t>
      </w:r>
      <w:r w:rsidRPr="00633F68">
        <w:rPr>
          <w:rFonts w:eastAsia="Batang"/>
          <w:sz w:val="20"/>
          <w:lang w:val="en-GB" w:eastAsia="ko-KR"/>
        </w:rPr>
        <w:t>sdi_aux_id</w:t>
      </w:r>
      <w:r w:rsidRPr="00633F68">
        <w:rPr>
          <w:rFonts w:eastAsia="Batang"/>
          <w:bCs/>
          <w:sz w:val="20"/>
          <w:lang w:val="en-GB" w:eastAsia="ko-KR"/>
        </w:rPr>
        <w:t>[ i ]</w:t>
      </w:r>
      <w:r w:rsidRPr="00633F68">
        <w:rPr>
          <w:sz w:val="20"/>
          <w:lang w:val="en-GB"/>
        </w:rPr>
        <w:t xml:space="preserve"> shall be in the range of 0 to 2, inclusive, or 128 to</w:t>
      </w:r>
      <w:r>
        <w:rPr>
          <w:sz w:val="20"/>
          <w:lang w:val="en-GB"/>
        </w:rPr>
        <w:t> </w:t>
      </w:r>
      <w:r w:rsidRPr="00633F68">
        <w:rPr>
          <w:sz w:val="20"/>
          <w:lang w:val="en-GB"/>
        </w:rPr>
        <w:t xml:space="preserve">159, inclusive, in this version of this Specification, decoders shall allow values of </w:t>
      </w:r>
      <w:r w:rsidRPr="00633F68">
        <w:rPr>
          <w:rFonts w:eastAsia="Batang"/>
          <w:sz w:val="20"/>
          <w:lang w:val="en-GB" w:eastAsia="ko-KR"/>
        </w:rPr>
        <w:t>sdi_aux_id</w:t>
      </w:r>
      <w:r w:rsidRPr="00633F68">
        <w:rPr>
          <w:rFonts w:eastAsia="Batang"/>
          <w:bCs/>
          <w:sz w:val="20"/>
          <w:lang w:val="en-GB" w:eastAsia="ko-KR"/>
        </w:rPr>
        <w:t>[ i ]</w:t>
      </w:r>
      <w:r w:rsidRPr="00633F68">
        <w:rPr>
          <w:sz w:val="20"/>
          <w:lang w:val="en-GB"/>
        </w:rPr>
        <w:t xml:space="preserve"> in the range of 0 to 255, inclusive.</w:t>
      </w:r>
    </w:p>
    <w:p w14:paraId="31BE69AF" w14:textId="77777777" w:rsidR="00F37E95" w:rsidRPr="00F37E95" w:rsidRDefault="00F37E95" w:rsidP="00F3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cyan"/>
          <w:lang w:val="en-GB"/>
        </w:rPr>
      </w:pPr>
      <w:r w:rsidRPr="00F37E95">
        <w:rPr>
          <w:sz w:val="20"/>
          <w:highlight w:val="cyan"/>
          <w:lang w:val="en-GB" w:eastAsia="zh-CN"/>
        </w:rPr>
        <w:t xml:space="preserve">If </w:t>
      </w:r>
      <w:r w:rsidRPr="00F37E95">
        <w:rPr>
          <w:rFonts w:eastAsia="Batang"/>
          <w:sz w:val="20"/>
          <w:highlight w:val="cyan"/>
          <w:lang w:val="en-GB" w:eastAsia="ko-KR"/>
        </w:rPr>
        <w:t>sdi_aux_id</w:t>
      </w:r>
      <w:r w:rsidRPr="00F37E95">
        <w:rPr>
          <w:rFonts w:eastAsia="Batang"/>
          <w:bCs/>
          <w:sz w:val="20"/>
          <w:highlight w:val="cyan"/>
          <w:lang w:val="en-GB" w:eastAsia="ko-KR"/>
        </w:rPr>
        <w:t>[ i ]</w:t>
      </w:r>
      <w:r w:rsidRPr="00F37E95">
        <w:rPr>
          <w:sz w:val="20"/>
          <w:highlight w:val="cyan"/>
          <w:lang w:val="en-GB"/>
        </w:rPr>
        <w:t xml:space="preserve"> is equal to 0, t</w:t>
      </w:r>
      <w:r w:rsidRPr="00F37E95">
        <w:rPr>
          <w:sz w:val="20"/>
          <w:highlight w:val="cyan"/>
          <w:lang w:val="en-GB" w:eastAsia="zh-CN"/>
        </w:rPr>
        <w:t xml:space="preserve">he i-th layer is referred to as a primary layer. Otherwise, </w:t>
      </w:r>
      <w:r w:rsidRPr="00F37E95">
        <w:rPr>
          <w:sz w:val="20"/>
          <w:highlight w:val="cyan"/>
          <w:lang w:val="en-GB"/>
        </w:rPr>
        <w:t>t</w:t>
      </w:r>
      <w:r w:rsidRPr="00F37E95">
        <w:rPr>
          <w:sz w:val="20"/>
          <w:highlight w:val="cyan"/>
          <w:lang w:val="en-GB" w:eastAsia="zh-CN"/>
        </w:rPr>
        <w:t xml:space="preserve">he i-th layer is referred to as an </w:t>
      </w:r>
      <w:r w:rsidRPr="00F37E95">
        <w:rPr>
          <w:noProof/>
          <w:sz w:val="20"/>
          <w:highlight w:val="cyan"/>
          <w:lang w:val="en-CA"/>
        </w:rPr>
        <w:t xml:space="preserve">auxiliary </w:t>
      </w:r>
      <w:r w:rsidRPr="00F37E95">
        <w:rPr>
          <w:sz w:val="20"/>
          <w:highlight w:val="cyan"/>
          <w:lang w:val="en-GB" w:eastAsia="zh-CN"/>
        </w:rPr>
        <w:t xml:space="preserve">layer. When </w:t>
      </w:r>
      <w:r w:rsidRPr="00F37E95">
        <w:rPr>
          <w:rFonts w:eastAsia="Batang"/>
          <w:sz w:val="20"/>
          <w:highlight w:val="cyan"/>
          <w:lang w:val="en-GB" w:eastAsia="ko-KR"/>
        </w:rPr>
        <w:t>sdi_aux_id</w:t>
      </w:r>
      <w:r w:rsidRPr="00F37E95">
        <w:rPr>
          <w:rFonts w:eastAsia="Batang"/>
          <w:bCs/>
          <w:sz w:val="20"/>
          <w:highlight w:val="cyan"/>
          <w:lang w:val="en-GB" w:eastAsia="ko-KR"/>
        </w:rPr>
        <w:t>[ i ]</w:t>
      </w:r>
      <w:r w:rsidRPr="00F37E95">
        <w:rPr>
          <w:sz w:val="20"/>
          <w:highlight w:val="cyan"/>
          <w:lang w:val="en-GB"/>
        </w:rPr>
        <w:t xml:space="preserve"> is equal to 1, t</w:t>
      </w:r>
      <w:r w:rsidRPr="00F37E95">
        <w:rPr>
          <w:sz w:val="20"/>
          <w:highlight w:val="cyan"/>
          <w:lang w:val="en-GB" w:eastAsia="zh-CN"/>
        </w:rPr>
        <w:t xml:space="preserve">he i-th layer is also referred to as an alpha </w:t>
      </w:r>
      <w:r w:rsidRPr="00F37E95">
        <w:rPr>
          <w:noProof/>
          <w:sz w:val="20"/>
          <w:highlight w:val="cyan"/>
          <w:lang w:val="en-CA"/>
        </w:rPr>
        <w:t xml:space="preserve">auxiliary </w:t>
      </w:r>
      <w:r w:rsidRPr="00F37E95">
        <w:rPr>
          <w:sz w:val="20"/>
          <w:highlight w:val="cyan"/>
          <w:lang w:val="en-GB" w:eastAsia="zh-CN"/>
        </w:rPr>
        <w:t xml:space="preserve">layer. When </w:t>
      </w:r>
      <w:r w:rsidRPr="00F37E95">
        <w:rPr>
          <w:rFonts w:eastAsia="Batang"/>
          <w:sz w:val="20"/>
          <w:highlight w:val="cyan"/>
          <w:lang w:val="en-GB" w:eastAsia="ko-KR"/>
        </w:rPr>
        <w:t>sdi_aux_id</w:t>
      </w:r>
      <w:r w:rsidRPr="00F37E95">
        <w:rPr>
          <w:rFonts w:eastAsia="Batang"/>
          <w:bCs/>
          <w:sz w:val="20"/>
          <w:highlight w:val="cyan"/>
          <w:lang w:val="en-GB" w:eastAsia="ko-KR"/>
        </w:rPr>
        <w:t>[ i ]</w:t>
      </w:r>
      <w:r w:rsidRPr="00F37E95">
        <w:rPr>
          <w:sz w:val="20"/>
          <w:highlight w:val="cyan"/>
          <w:lang w:val="en-GB"/>
        </w:rPr>
        <w:t xml:space="preserve"> is equal to 2, t</w:t>
      </w:r>
      <w:r w:rsidRPr="00F37E95">
        <w:rPr>
          <w:sz w:val="20"/>
          <w:highlight w:val="cyan"/>
          <w:lang w:val="en-GB" w:eastAsia="zh-CN"/>
        </w:rPr>
        <w:t xml:space="preserve">he i-th layer is also referred to as a depth </w:t>
      </w:r>
      <w:r w:rsidRPr="00F37E95">
        <w:rPr>
          <w:noProof/>
          <w:sz w:val="20"/>
          <w:highlight w:val="cyan"/>
          <w:lang w:val="en-CA"/>
        </w:rPr>
        <w:t xml:space="preserve">auxiliary </w:t>
      </w:r>
      <w:r w:rsidRPr="00F37E95">
        <w:rPr>
          <w:sz w:val="20"/>
          <w:highlight w:val="cyan"/>
          <w:lang w:val="en-GB" w:eastAsia="zh-CN"/>
        </w:rPr>
        <w:t>layer.</w:t>
      </w:r>
    </w:p>
    <w:p w14:paraId="70E93543" w14:textId="77777777" w:rsidR="00F37E95" w:rsidRPr="00F37E95" w:rsidRDefault="00F37E95" w:rsidP="00F3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noProof/>
          <w:sz w:val="20"/>
          <w:highlight w:val="cyan"/>
          <w:lang w:val="en-CA"/>
        </w:rPr>
      </w:pPr>
      <w:r w:rsidRPr="00F37E95">
        <w:rPr>
          <w:b/>
          <w:noProof/>
          <w:sz w:val="20"/>
          <w:highlight w:val="cyan"/>
          <w:lang w:val="en-CA"/>
        </w:rPr>
        <w:t>sdi_num_associated_primary_layers_minus1</w:t>
      </w:r>
      <w:r w:rsidRPr="00F37E95">
        <w:rPr>
          <w:noProof/>
          <w:sz w:val="20"/>
          <w:highlight w:val="cyan"/>
          <w:lang w:val="en-CA"/>
        </w:rPr>
        <w:t>[ i ]</w:t>
      </w:r>
      <w:r w:rsidRPr="00F37E95">
        <w:rPr>
          <w:rFonts w:eastAsia="Batang"/>
          <w:bCs/>
          <w:sz w:val="20"/>
          <w:highlight w:val="cyan"/>
          <w:lang w:val="en-GB" w:eastAsia="ko-KR"/>
        </w:rPr>
        <w:t xml:space="preserve"> plus 1 specifies the number of associated primary layers of i-th layer, which is an auxiliary layer</w:t>
      </w:r>
      <w:r w:rsidRPr="00F37E95">
        <w:rPr>
          <w:noProof/>
          <w:sz w:val="20"/>
          <w:highlight w:val="cyan"/>
          <w:lang w:val="en-CA"/>
        </w:rPr>
        <w:t xml:space="preserve">. The value of </w:t>
      </w:r>
      <w:r w:rsidRPr="00F37E95">
        <w:rPr>
          <w:bCs/>
          <w:noProof/>
          <w:sz w:val="20"/>
          <w:highlight w:val="cyan"/>
          <w:lang w:val="en-CA"/>
        </w:rPr>
        <w:t>sdi_num_associated_primary_layers_minus1</w:t>
      </w:r>
      <w:r w:rsidRPr="00F37E95">
        <w:rPr>
          <w:noProof/>
          <w:sz w:val="20"/>
          <w:highlight w:val="cyan"/>
          <w:lang w:val="en-CA"/>
        </w:rPr>
        <w:t>[ i ] shall be less than the total number of primary layers.</w:t>
      </w:r>
    </w:p>
    <w:p w14:paraId="3DAD519D" w14:textId="77777777" w:rsidR="00F37E95" w:rsidRPr="00F37E95" w:rsidRDefault="00F37E95" w:rsidP="00F3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highlight w:val="cyan"/>
          <w:lang w:val="en-GB" w:eastAsia="ko-KR"/>
        </w:rPr>
      </w:pPr>
      <w:r w:rsidRPr="00F37E95">
        <w:rPr>
          <w:b/>
          <w:noProof/>
          <w:sz w:val="20"/>
          <w:highlight w:val="cyan"/>
          <w:lang w:val="en-CA"/>
        </w:rPr>
        <w:t>sdi_associated_primary_layer_idx</w:t>
      </w:r>
      <w:r w:rsidRPr="00F37E95">
        <w:rPr>
          <w:noProof/>
          <w:sz w:val="20"/>
          <w:highlight w:val="cyan"/>
          <w:lang w:val="en-CA"/>
        </w:rPr>
        <w:t xml:space="preserve">[ i ][ j ] specifies the layer index of the j-th </w:t>
      </w:r>
      <w:r w:rsidRPr="00F37E95">
        <w:rPr>
          <w:rFonts w:eastAsia="Batang"/>
          <w:bCs/>
          <w:sz w:val="20"/>
          <w:highlight w:val="cyan"/>
          <w:lang w:val="en-GB" w:eastAsia="ko-KR"/>
        </w:rPr>
        <w:t xml:space="preserve">associated primary layer of the i-th layer, which is an auxiliary layer. The value of </w:t>
      </w:r>
      <w:r w:rsidRPr="00F37E95">
        <w:rPr>
          <w:rFonts w:eastAsia="Batang"/>
          <w:sz w:val="20"/>
          <w:highlight w:val="cyan"/>
          <w:lang w:val="en-GB" w:eastAsia="ko-KR"/>
        </w:rPr>
        <w:t>sdi_aux_id</w:t>
      </w:r>
      <w:r w:rsidRPr="00F37E95">
        <w:rPr>
          <w:rFonts w:eastAsia="Batang"/>
          <w:bCs/>
          <w:sz w:val="20"/>
          <w:highlight w:val="cyan"/>
          <w:lang w:val="en-GB" w:eastAsia="ko-KR"/>
        </w:rPr>
        <w:t>[ </w:t>
      </w:r>
      <w:r w:rsidRPr="00F37E95">
        <w:rPr>
          <w:bCs/>
          <w:noProof/>
          <w:sz w:val="20"/>
          <w:highlight w:val="cyan"/>
          <w:lang w:val="en-CA"/>
        </w:rPr>
        <w:t>sdi_associated_primary_layer_idx</w:t>
      </w:r>
      <w:r w:rsidRPr="00F37E95">
        <w:rPr>
          <w:noProof/>
          <w:sz w:val="20"/>
          <w:highlight w:val="cyan"/>
          <w:lang w:val="en-CA"/>
        </w:rPr>
        <w:t>[ i ][ j ]</w:t>
      </w:r>
      <w:r w:rsidRPr="00F37E95">
        <w:rPr>
          <w:rFonts w:eastAsia="Batang"/>
          <w:bCs/>
          <w:sz w:val="20"/>
          <w:highlight w:val="cyan"/>
          <w:lang w:val="en-GB" w:eastAsia="ko-KR"/>
        </w:rPr>
        <w:t> ] shall be equal to 0.</w:t>
      </w:r>
    </w:p>
    <w:p w14:paraId="3D20BAB1" w14:textId="77777777" w:rsidR="00F37E95" w:rsidRPr="00633F68" w:rsidRDefault="00F37E95" w:rsidP="00F3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37E95">
        <w:rPr>
          <w:sz w:val="18"/>
          <w:highlight w:val="cyan"/>
          <w:lang w:val="en-GB"/>
        </w:rPr>
        <w:t>NOTE </w:t>
      </w:r>
      <w:r w:rsidRPr="00F37E95">
        <w:rPr>
          <w:sz w:val="18"/>
          <w:highlight w:val="cyan"/>
          <w:lang w:val="en-GB"/>
        </w:rPr>
        <w:fldChar w:fldCharType="begin"/>
      </w:r>
      <w:r w:rsidRPr="00F37E95">
        <w:rPr>
          <w:sz w:val="18"/>
          <w:highlight w:val="cyan"/>
          <w:lang w:val="en-GB"/>
        </w:rPr>
        <w:instrText xml:space="preserve"> SEQ NoteCounter \* MERGEFORMAT  \* MERGEFORMAT </w:instrText>
      </w:r>
      <w:r w:rsidRPr="00F37E95">
        <w:rPr>
          <w:sz w:val="18"/>
          <w:highlight w:val="cyan"/>
          <w:lang w:val="en-GB"/>
        </w:rPr>
        <w:fldChar w:fldCharType="separate"/>
      </w:r>
      <w:r w:rsidRPr="00F37E95">
        <w:rPr>
          <w:noProof/>
          <w:sz w:val="18"/>
          <w:highlight w:val="cyan"/>
          <w:lang w:val="en-GB"/>
        </w:rPr>
        <w:t>2</w:t>
      </w:r>
      <w:r w:rsidRPr="00F37E95">
        <w:rPr>
          <w:noProof/>
          <w:sz w:val="18"/>
          <w:highlight w:val="cyan"/>
          <w:lang w:val="en-GB"/>
        </w:rPr>
        <w:fldChar w:fldCharType="end"/>
      </w:r>
      <w:r w:rsidRPr="00F37E95">
        <w:rPr>
          <w:sz w:val="18"/>
          <w:highlight w:val="cyan"/>
          <w:lang w:val="en-GB"/>
        </w:rPr>
        <w:t> – An auxiliary layer describes a property of and applies to its associated primary layers.</w:t>
      </w:r>
    </w:p>
    <w:p w14:paraId="4871CB69" w14:textId="12411E4F" w:rsidR="00F37E95" w:rsidRDefault="00F37E95" w:rsidP="00207703">
      <w:pPr>
        <w:rPr>
          <w:rFonts w:eastAsia="Malgun Gothic"/>
          <w:sz w:val="20"/>
          <w:lang w:val="en-GB" w:eastAsia="de-DE"/>
        </w:rPr>
      </w:pPr>
    </w:p>
    <w:p w14:paraId="63DCA7B4" w14:textId="5A6B2216" w:rsidR="00CB30C1" w:rsidRPr="000B7B83" w:rsidRDefault="00CB30C1" w:rsidP="00CB30C1">
      <w:pPr>
        <w:keepNext/>
        <w:keepLines/>
        <w:tabs>
          <w:tab w:val="left" w:pos="794"/>
          <w:tab w:val="left" w:pos="1191"/>
          <w:tab w:val="left" w:pos="1588"/>
          <w:tab w:val="left" w:pos="1985"/>
        </w:tabs>
        <w:spacing w:before="360"/>
        <w:outlineLvl w:val="1"/>
        <w:rPr>
          <w:b/>
          <w:lang w:val="en-GB"/>
        </w:rPr>
      </w:pPr>
      <w:r>
        <w:rPr>
          <w:b/>
          <w:lang w:val="en-GB"/>
        </w:rPr>
        <w:lastRenderedPageBreak/>
        <w:t xml:space="preserve">8.20 </w:t>
      </w:r>
      <w:r w:rsidRPr="000B7B83">
        <w:rPr>
          <w:b/>
          <w:lang w:val="en-GB"/>
        </w:rPr>
        <w:t>Multiview acquisition information SEI message</w:t>
      </w:r>
    </w:p>
    <w:p w14:paraId="231A9CA7" w14:textId="77777777" w:rsidR="00CB30C1" w:rsidRPr="00380AC5" w:rsidRDefault="00CB30C1" w:rsidP="00CB30C1">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8.20.1 </w:t>
      </w:r>
      <w:r w:rsidRPr="00450C30">
        <w:rPr>
          <w:noProof/>
          <w:lang w:val="fr-CH"/>
        </w:rPr>
        <w:t xml:space="preserve">Multiview acquisition </w:t>
      </w:r>
      <w:r w:rsidRPr="006D1CC9">
        <w:rPr>
          <w:noProof/>
          <w:lang w:val="fr-CH"/>
        </w:rPr>
        <w:t xml:space="preserve">information SEI message </w:t>
      </w:r>
      <w:r>
        <w:rPr>
          <w:noProof/>
          <w:lang w:val="fr-CH"/>
        </w:rPr>
        <w:t>syntax</w:t>
      </w:r>
    </w:p>
    <w:p w14:paraId="4EF87A99" w14:textId="77777777" w:rsidR="00CB30C1" w:rsidRPr="000B7B83" w:rsidRDefault="00CB30C1" w:rsidP="00CB30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B30C1" w:rsidRPr="000B7B83" w14:paraId="61B4A9AD" w14:textId="77777777" w:rsidTr="00581182">
        <w:trPr>
          <w:jc w:val="center"/>
        </w:trPr>
        <w:tc>
          <w:tcPr>
            <w:tcW w:w="7920" w:type="dxa"/>
          </w:tcPr>
          <w:p w14:paraId="2D8427CF" w14:textId="77777777" w:rsidR="00CB30C1" w:rsidRPr="000B7B83" w:rsidRDefault="00CB30C1" w:rsidP="005811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proofErr w:type="spellStart"/>
            <w:r w:rsidRPr="000B7B83">
              <w:rPr>
                <w:rFonts w:eastAsia="MS Mincho"/>
                <w:sz w:val="20"/>
                <w:lang w:val="en-GB"/>
              </w:rPr>
              <w:t>multiview_acquisition_info</w:t>
            </w:r>
            <w:proofErr w:type="spellEnd"/>
            <w:r w:rsidRPr="000B7B83">
              <w:rPr>
                <w:rFonts w:eastAsia="MS Mincho"/>
                <w:sz w:val="20"/>
                <w:lang w:val="en-GB"/>
              </w:rPr>
              <w:t xml:space="preserve">( </w:t>
            </w:r>
            <w:proofErr w:type="spellStart"/>
            <w:r w:rsidRPr="000B7B83">
              <w:rPr>
                <w:rFonts w:eastAsia="MS Mincho"/>
                <w:sz w:val="20"/>
                <w:lang w:val="en-GB"/>
              </w:rPr>
              <w:t>payloadSize</w:t>
            </w:r>
            <w:proofErr w:type="spellEnd"/>
            <w:r w:rsidRPr="000B7B83">
              <w:rPr>
                <w:rFonts w:eastAsia="MS Mincho"/>
                <w:sz w:val="20"/>
                <w:lang w:val="en-GB"/>
              </w:rPr>
              <w:t xml:space="preserve"> ) {</w:t>
            </w:r>
          </w:p>
        </w:tc>
        <w:tc>
          <w:tcPr>
            <w:tcW w:w="1152" w:type="dxa"/>
          </w:tcPr>
          <w:p w14:paraId="41F7FD13" w14:textId="77777777" w:rsidR="00CB30C1" w:rsidRPr="000B7B83" w:rsidRDefault="00CB30C1" w:rsidP="005811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rFonts w:eastAsia="MS Mincho"/>
                <w:b/>
                <w:bCs/>
                <w:sz w:val="20"/>
                <w:lang w:val="en-GB"/>
              </w:rPr>
              <w:t>Descriptor</w:t>
            </w:r>
          </w:p>
        </w:tc>
      </w:tr>
      <w:tr w:rsidR="00CB30C1" w:rsidRPr="000B7B83" w14:paraId="036CFC1B" w14:textId="77777777" w:rsidTr="00581182">
        <w:trPr>
          <w:cantSplit/>
          <w:jc w:val="center"/>
        </w:trPr>
        <w:tc>
          <w:tcPr>
            <w:tcW w:w="7920" w:type="dxa"/>
          </w:tcPr>
          <w:p w14:paraId="6ADE41A3"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proofErr w:type="spellStart"/>
            <w:r w:rsidRPr="000B7B83">
              <w:rPr>
                <w:rFonts w:eastAsia="Malgun Gothic"/>
                <w:b/>
                <w:sz w:val="20"/>
                <w:lang w:val="en-GB" w:eastAsia="de-DE"/>
              </w:rPr>
              <w:t>intrinsic_param_flag</w:t>
            </w:r>
            <w:proofErr w:type="spellEnd"/>
          </w:p>
        </w:tc>
        <w:tc>
          <w:tcPr>
            <w:tcW w:w="1152" w:type="dxa"/>
          </w:tcPr>
          <w:p w14:paraId="6B890AB7"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u(1)</w:t>
            </w:r>
          </w:p>
        </w:tc>
      </w:tr>
      <w:tr w:rsidR="00CB30C1" w:rsidRPr="000B7B83" w14:paraId="255CF4A0" w14:textId="77777777" w:rsidTr="00581182">
        <w:trPr>
          <w:jc w:val="center"/>
        </w:trPr>
        <w:tc>
          <w:tcPr>
            <w:tcW w:w="7920" w:type="dxa"/>
          </w:tcPr>
          <w:p w14:paraId="07104166"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proofErr w:type="spellStart"/>
            <w:r w:rsidRPr="000B7B83">
              <w:rPr>
                <w:rFonts w:eastAsia="Malgun Gothic"/>
                <w:b/>
                <w:sz w:val="20"/>
                <w:lang w:val="en-GB" w:eastAsia="de-DE"/>
              </w:rPr>
              <w:t>extrinsic_param_flag</w:t>
            </w:r>
            <w:proofErr w:type="spellEnd"/>
          </w:p>
        </w:tc>
        <w:tc>
          <w:tcPr>
            <w:tcW w:w="1152" w:type="dxa"/>
          </w:tcPr>
          <w:p w14:paraId="15A99244"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sz w:val="20"/>
                <w:lang w:val="en-GB" w:eastAsia="de-DE"/>
              </w:rPr>
              <w:t>u(1)</w:t>
            </w:r>
          </w:p>
        </w:tc>
      </w:tr>
      <w:tr w:rsidR="00CB30C1" w:rsidRPr="000B7B83" w14:paraId="3E9EC403" w14:textId="77777777" w:rsidTr="00581182">
        <w:trPr>
          <w:cantSplit/>
          <w:jc w:val="center"/>
        </w:trPr>
        <w:tc>
          <w:tcPr>
            <w:tcW w:w="7920" w:type="dxa"/>
          </w:tcPr>
          <w:p w14:paraId="7A216142"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eastAsia="de-DE"/>
              </w:rPr>
              <w:tab/>
              <w:t xml:space="preserve">if( </w:t>
            </w:r>
            <w:proofErr w:type="spellStart"/>
            <w:r w:rsidRPr="000B7B83">
              <w:rPr>
                <w:rFonts w:eastAsia="Malgun Gothic"/>
                <w:sz w:val="20"/>
                <w:lang w:val="en-GB" w:eastAsia="de-DE"/>
              </w:rPr>
              <w:t>intrinsic_param_flag</w:t>
            </w:r>
            <w:proofErr w:type="spellEnd"/>
            <w:r w:rsidRPr="000B7B83">
              <w:rPr>
                <w:rFonts w:eastAsia="Malgun Gothic"/>
                <w:sz w:val="20"/>
                <w:lang w:val="en-GB" w:eastAsia="de-DE"/>
              </w:rPr>
              <w:t xml:space="preserve"> ) {</w:t>
            </w:r>
          </w:p>
        </w:tc>
        <w:tc>
          <w:tcPr>
            <w:tcW w:w="1152" w:type="dxa"/>
          </w:tcPr>
          <w:p w14:paraId="6D9D1796"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CB30C1" w:rsidRPr="000B7B83" w14:paraId="03DCF245" w14:textId="77777777" w:rsidTr="00581182">
        <w:trPr>
          <w:cantSplit/>
          <w:jc w:val="center"/>
        </w:trPr>
        <w:tc>
          <w:tcPr>
            <w:tcW w:w="7920" w:type="dxa"/>
          </w:tcPr>
          <w:p w14:paraId="6BD27DEE"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intrinsic_params_equal_flag</w:t>
            </w:r>
            <w:proofErr w:type="spellEnd"/>
          </w:p>
        </w:tc>
        <w:tc>
          <w:tcPr>
            <w:tcW w:w="1152" w:type="dxa"/>
          </w:tcPr>
          <w:p w14:paraId="0536014F"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u(1)</w:t>
            </w:r>
          </w:p>
        </w:tc>
      </w:tr>
      <w:tr w:rsidR="00CB30C1" w:rsidRPr="000B7B83" w14:paraId="0C4E457E" w14:textId="77777777" w:rsidTr="00581182">
        <w:trPr>
          <w:jc w:val="center"/>
        </w:trPr>
        <w:tc>
          <w:tcPr>
            <w:tcW w:w="7920" w:type="dxa"/>
          </w:tcPr>
          <w:p w14:paraId="4E46E7E1"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prec_focal_length</w:t>
            </w:r>
            <w:proofErr w:type="spellEnd"/>
          </w:p>
        </w:tc>
        <w:tc>
          <w:tcPr>
            <w:tcW w:w="1152" w:type="dxa"/>
          </w:tcPr>
          <w:p w14:paraId="113A8007"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spellStart"/>
            <w:r w:rsidRPr="000B7B83">
              <w:rPr>
                <w:sz w:val="20"/>
                <w:lang w:val="en-GB" w:eastAsia="de-DE"/>
              </w:rPr>
              <w:t>ue</w:t>
            </w:r>
            <w:proofErr w:type="spellEnd"/>
            <w:r w:rsidRPr="000B7B83">
              <w:rPr>
                <w:sz w:val="20"/>
                <w:lang w:val="en-GB" w:eastAsia="de-DE"/>
              </w:rPr>
              <w:t>(v)</w:t>
            </w:r>
          </w:p>
        </w:tc>
      </w:tr>
      <w:tr w:rsidR="00CB30C1" w:rsidRPr="000B7B83" w14:paraId="269A4280" w14:textId="77777777" w:rsidTr="00581182">
        <w:trPr>
          <w:cantSplit/>
          <w:jc w:val="center"/>
        </w:trPr>
        <w:tc>
          <w:tcPr>
            <w:tcW w:w="7920" w:type="dxa"/>
          </w:tcPr>
          <w:p w14:paraId="31CCA80C"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prec_principal_point</w:t>
            </w:r>
            <w:proofErr w:type="spellEnd"/>
          </w:p>
        </w:tc>
        <w:tc>
          <w:tcPr>
            <w:tcW w:w="1152" w:type="dxa"/>
          </w:tcPr>
          <w:p w14:paraId="1357B3D2"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0B7B83">
              <w:rPr>
                <w:rFonts w:eastAsia="Malgun Gothic"/>
                <w:sz w:val="20"/>
                <w:lang w:val="en-GB" w:eastAsia="de-DE"/>
              </w:rPr>
              <w:t>ue</w:t>
            </w:r>
            <w:proofErr w:type="spellEnd"/>
            <w:r w:rsidRPr="000B7B83">
              <w:rPr>
                <w:rFonts w:eastAsia="Malgun Gothic"/>
                <w:sz w:val="20"/>
                <w:lang w:val="en-GB" w:eastAsia="de-DE"/>
              </w:rPr>
              <w:t>(v)</w:t>
            </w:r>
          </w:p>
        </w:tc>
      </w:tr>
      <w:tr w:rsidR="00CB30C1" w:rsidRPr="000B7B83" w14:paraId="4AFF2402" w14:textId="77777777" w:rsidTr="00581182">
        <w:trPr>
          <w:cantSplit/>
          <w:jc w:val="center"/>
        </w:trPr>
        <w:tc>
          <w:tcPr>
            <w:tcW w:w="7920" w:type="dxa"/>
          </w:tcPr>
          <w:p w14:paraId="06F5FFB8"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prec_skew_factor</w:t>
            </w:r>
            <w:proofErr w:type="spellEnd"/>
          </w:p>
        </w:tc>
        <w:tc>
          <w:tcPr>
            <w:tcW w:w="1152" w:type="dxa"/>
          </w:tcPr>
          <w:p w14:paraId="265FF9CE"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0B7B83">
              <w:rPr>
                <w:rFonts w:eastAsia="Malgun Gothic"/>
                <w:sz w:val="20"/>
                <w:lang w:val="en-GB" w:eastAsia="de-DE"/>
              </w:rPr>
              <w:t>ue</w:t>
            </w:r>
            <w:proofErr w:type="spellEnd"/>
            <w:r w:rsidRPr="000B7B83">
              <w:rPr>
                <w:rFonts w:eastAsia="Malgun Gothic"/>
                <w:sz w:val="20"/>
                <w:lang w:val="en-GB" w:eastAsia="de-DE"/>
              </w:rPr>
              <w:t>(v)</w:t>
            </w:r>
          </w:p>
        </w:tc>
      </w:tr>
      <w:tr w:rsidR="00CB30C1" w:rsidRPr="00CB30C1" w14:paraId="4209A330" w14:textId="77777777" w:rsidTr="00581182">
        <w:trPr>
          <w:cantSplit/>
          <w:jc w:val="center"/>
        </w:trPr>
        <w:tc>
          <w:tcPr>
            <w:tcW w:w="7920" w:type="dxa"/>
          </w:tcPr>
          <w:p w14:paraId="3D0F7739" w14:textId="77777777" w:rsidR="00CB30C1" w:rsidRPr="00CB30C1"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trike/>
                <w:color w:val="FF0000"/>
                <w:sz w:val="20"/>
                <w:lang w:val="en-GB"/>
              </w:rPr>
            </w:pPr>
            <w:r w:rsidRPr="00CB30C1">
              <w:rPr>
                <w:rFonts w:eastAsia="Malgun Gothic"/>
                <w:b/>
                <w:strike/>
                <w:color w:val="FF0000"/>
                <w:sz w:val="20"/>
                <w:lang w:val="en-GB" w:eastAsia="de-DE"/>
              </w:rPr>
              <w:tab/>
            </w:r>
            <w:r w:rsidRPr="00CB30C1">
              <w:rPr>
                <w:rFonts w:eastAsia="Malgun Gothic"/>
                <w:b/>
                <w:strike/>
                <w:color w:val="FF0000"/>
                <w:sz w:val="20"/>
                <w:lang w:val="en-GB" w:eastAsia="de-DE"/>
              </w:rPr>
              <w:tab/>
            </w:r>
            <w:r w:rsidRPr="00CB30C1">
              <w:rPr>
                <w:rFonts w:eastAsia="Malgun Gothic"/>
                <w:strike/>
                <w:color w:val="FF0000"/>
                <w:sz w:val="20"/>
                <w:highlight w:val="yellow"/>
                <w:lang w:val="en-GB" w:eastAsia="de-DE"/>
              </w:rPr>
              <w:t>for( i = 0; i  &lt;=  </w:t>
            </w:r>
            <w:proofErr w:type="spellStart"/>
            <w:r w:rsidRPr="00CB30C1">
              <w:rPr>
                <w:rFonts w:eastAsia="Malgun Gothic"/>
                <w:strike/>
                <w:color w:val="FF0000"/>
                <w:sz w:val="20"/>
                <w:highlight w:val="yellow"/>
                <w:lang w:val="en-GB" w:eastAsia="de-DE"/>
              </w:rPr>
              <w:t>intrinsic_params_equal_flag</w:t>
            </w:r>
            <w:proofErr w:type="spellEnd"/>
            <w:r w:rsidRPr="00CB30C1">
              <w:rPr>
                <w:rFonts w:eastAsia="Malgun Gothic"/>
                <w:strike/>
                <w:color w:val="FF0000"/>
                <w:sz w:val="20"/>
                <w:highlight w:val="yellow"/>
                <w:lang w:val="en-GB" w:eastAsia="de-DE"/>
              </w:rPr>
              <w:t xml:space="preserve"> ? 0 : numViewsMinus1; i++ ) {</w:t>
            </w:r>
          </w:p>
        </w:tc>
        <w:tc>
          <w:tcPr>
            <w:tcW w:w="1152" w:type="dxa"/>
          </w:tcPr>
          <w:p w14:paraId="155D9429" w14:textId="77777777" w:rsidR="00CB30C1" w:rsidRPr="00CB30C1"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color w:val="FF0000"/>
                <w:sz w:val="20"/>
                <w:lang w:val="en-GB"/>
              </w:rPr>
            </w:pPr>
          </w:p>
        </w:tc>
      </w:tr>
      <w:tr w:rsidR="00CB30C1" w:rsidRPr="000B7B83" w14:paraId="40FADDD3" w14:textId="77777777" w:rsidTr="00581182">
        <w:trPr>
          <w:cantSplit/>
          <w:jc w:val="center"/>
        </w:trPr>
        <w:tc>
          <w:tcPr>
            <w:tcW w:w="7920" w:type="dxa"/>
          </w:tcPr>
          <w:p w14:paraId="39154834"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b/>
                <w:sz w:val="20"/>
                <w:lang w:val="en-GB" w:eastAsia="de-DE"/>
              </w:rPr>
              <w:tab/>
            </w:r>
            <w:r w:rsidRPr="000B7B83">
              <w:rPr>
                <w:rFonts w:eastAsia="Malgun Gothic"/>
                <w:b/>
                <w:sz w:val="20"/>
                <w:lang w:val="en-GB" w:eastAsia="de-DE"/>
              </w:rPr>
              <w:tab/>
            </w:r>
            <w:r w:rsidRPr="00CB30C1">
              <w:rPr>
                <w:rFonts w:eastAsia="Malgun Gothic"/>
                <w:sz w:val="20"/>
                <w:highlight w:val="cyan"/>
                <w:lang w:val="en-GB" w:eastAsia="de-DE"/>
              </w:rPr>
              <w:t>for( i = 0; i  &lt;=  </w:t>
            </w:r>
            <w:proofErr w:type="spellStart"/>
            <w:r w:rsidRPr="00CB30C1">
              <w:rPr>
                <w:rFonts w:eastAsia="Malgun Gothic"/>
                <w:sz w:val="20"/>
                <w:highlight w:val="cyan"/>
                <w:lang w:val="en-GB" w:eastAsia="de-DE"/>
              </w:rPr>
              <w:t>intrinsic_params_equal_flag</w:t>
            </w:r>
            <w:proofErr w:type="spellEnd"/>
            <w:r w:rsidRPr="00CB30C1">
              <w:rPr>
                <w:rFonts w:eastAsia="Malgun Gothic"/>
                <w:sz w:val="20"/>
                <w:highlight w:val="cyan"/>
                <w:lang w:val="en-GB" w:eastAsia="de-DE"/>
              </w:rPr>
              <w:t xml:space="preserve"> ? 0 : ( </w:t>
            </w:r>
            <w:proofErr w:type="spellStart"/>
            <w:r w:rsidRPr="00CB30C1">
              <w:rPr>
                <w:rFonts w:eastAsia="Malgun Gothic"/>
                <w:sz w:val="20"/>
                <w:highlight w:val="cyan"/>
                <w:lang w:val="en-GB" w:eastAsia="de-DE"/>
              </w:rPr>
              <w:t>NumViews</w:t>
            </w:r>
            <w:proofErr w:type="spellEnd"/>
            <w:r w:rsidRPr="00CB30C1">
              <w:rPr>
                <w:rFonts w:eastAsia="Malgun Gothic"/>
                <w:sz w:val="20"/>
                <w:highlight w:val="cyan"/>
                <w:lang w:val="en-GB" w:eastAsia="de-DE"/>
              </w:rPr>
              <w:t xml:space="preserve"> − 1 ); i++ ) {</w:t>
            </w:r>
          </w:p>
        </w:tc>
        <w:tc>
          <w:tcPr>
            <w:tcW w:w="1152" w:type="dxa"/>
          </w:tcPr>
          <w:p w14:paraId="007FC6D1"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CB30C1" w:rsidRPr="000B7B83" w14:paraId="66FF0693" w14:textId="77777777" w:rsidTr="00581182">
        <w:trPr>
          <w:cantSplit/>
          <w:jc w:val="center"/>
        </w:trPr>
        <w:tc>
          <w:tcPr>
            <w:tcW w:w="7920" w:type="dxa"/>
          </w:tcPr>
          <w:p w14:paraId="731CAD56"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sign_focal_length_x</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2E329EB3"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u(1)</w:t>
            </w:r>
          </w:p>
        </w:tc>
      </w:tr>
      <w:tr w:rsidR="00CB30C1" w:rsidRPr="000B7B83" w14:paraId="77FCA8AE" w14:textId="77777777" w:rsidTr="00581182">
        <w:trPr>
          <w:jc w:val="center"/>
        </w:trPr>
        <w:tc>
          <w:tcPr>
            <w:tcW w:w="7920" w:type="dxa"/>
          </w:tcPr>
          <w:p w14:paraId="60AC3587"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exponent_focal_length_x</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498E6D1C"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sz w:val="20"/>
                <w:lang w:val="en-GB" w:eastAsia="de-DE"/>
              </w:rPr>
              <w:t>u(6)</w:t>
            </w:r>
          </w:p>
        </w:tc>
      </w:tr>
      <w:tr w:rsidR="00CB30C1" w:rsidRPr="000B7B83" w14:paraId="561E0677" w14:textId="77777777" w:rsidTr="00581182">
        <w:trPr>
          <w:cantSplit/>
          <w:jc w:val="center"/>
        </w:trPr>
        <w:tc>
          <w:tcPr>
            <w:tcW w:w="7920" w:type="dxa"/>
          </w:tcPr>
          <w:p w14:paraId="32E00F6D"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mantissa_focal_length_x</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58BC97F2"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CB30C1" w:rsidRPr="000B7B83" w14:paraId="5DBA3479" w14:textId="77777777" w:rsidTr="00581182">
        <w:trPr>
          <w:cantSplit/>
          <w:jc w:val="center"/>
        </w:trPr>
        <w:tc>
          <w:tcPr>
            <w:tcW w:w="7920" w:type="dxa"/>
          </w:tcPr>
          <w:p w14:paraId="58EADE1E"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sign_focal_length_y</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45580B66"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u(1)</w:t>
            </w:r>
          </w:p>
        </w:tc>
      </w:tr>
      <w:tr w:rsidR="00CB30C1" w:rsidRPr="000B7B83" w14:paraId="72F77F5B" w14:textId="77777777" w:rsidTr="00581182">
        <w:trPr>
          <w:jc w:val="center"/>
        </w:trPr>
        <w:tc>
          <w:tcPr>
            <w:tcW w:w="7920" w:type="dxa"/>
          </w:tcPr>
          <w:p w14:paraId="4B7BFFCA"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exponent_focal_length_y</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6F10CF8E"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sz w:val="20"/>
                <w:lang w:val="en-GB" w:eastAsia="de-DE"/>
              </w:rPr>
              <w:t>u(6)</w:t>
            </w:r>
          </w:p>
        </w:tc>
      </w:tr>
      <w:tr w:rsidR="00CB30C1" w:rsidRPr="000B7B83" w14:paraId="62A06DC8" w14:textId="77777777" w:rsidTr="00581182">
        <w:trPr>
          <w:cantSplit/>
          <w:jc w:val="center"/>
        </w:trPr>
        <w:tc>
          <w:tcPr>
            <w:tcW w:w="7920" w:type="dxa"/>
          </w:tcPr>
          <w:p w14:paraId="1BDDC12B"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mantissa_focal_length_y</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254852E2"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CB30C1" w:rsidRPr="000B7B83" w14:paraId="1746C6C4" w14:textId="77777777" w:rsidTr="00581182">
        <w:trPr>
          <w:cantSplit/>
          <w:jc w:val="center"/>
        </w:trPr>
        <w:tc>
          <w:tcPr>
            <w:tcW w:w="7920" w:type="dxa"/>
          </w:tcPr>
          <w:p w14:paraId="3FA08F03"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sign_principal_point_x</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0D9B3B83"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u(1)</w:t>
            </w:r>
          </w:p>
        </w:tc>
      </w:tr>
      <w:tr w:rsidR="00CB30C1" w:rsidRPr="000B7B83" w14:paraId="707A9F3B" w14:textId="77777777" w:rsidTr="00581182">
        <w:trPr>
          <w:jc w:val="center"/>
        </w:trPr>
        <w:tc>
          <w:tcPr>
            <w:tcW w:w="7920" w:type="dxa"/>
          </w:tcPr>
          <w:p w14:paraId="11440D32"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exponent_principal_point_x</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7ABAEF48"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sz w:val="20"/>
                <w:lang w:val="en-GB" w:eastAsia="de-DE"/>
              </w:rPr>
              <w:t>u(6)</w:t>
            </w:r>
          </w:p>
        </w:tc>
      </w:tr>
      <w:tr w:rsidR="00CB30C1" w:rsidRPr="000B7B83" w14:paraId="28CCE357" w14:textId="77777777" w:rsidTr="00581182">
        <w:trPr>
          <w:cantSplit/>
          <w:jc w:val="center"/>
        </w:trPr>
        <w:tc>
          <w:tcPr>
            <w:tcW w:w="7920" w:type="dxa"/>
          </w:tcPr>
          <w:p w14:paraId="2B3B80DD"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fr-CH"/>
              </w:rPr>
            </w:pPr>
            <w:r w:rsidRPr="000B7B83">
              <w:rPr>
                <w:rFonts w:eastAsia="Malgun Gothic"/>
                <w:b/>
                <w:sz w:val="20"/>
                <w:lang w:val="fr-CH" w:eastAsia="de-DE"/>
              </w:rPr>
              <w:tab/>
            </w:r>
            <w:r w:rsidRPr="000B7B83">
              <w:rPr>
                <w:rFonts w:eastAsia="Malgun Gothic"/>
                <w:b/>
                <w:sz w:val="20"/>
                <w:lang w:val="fr-CH" w:eastAsia="de-DE"/>
              </w:rPr>
              <w:tab/>
            </w:r>
            <w:r w:rsidRPr="000B7B83">
              <w:rPr>
                <w:rFonts w:eastAsia="Malgun Gothic"/>
                <w:b/>
                <w:sz w:val="20"/>
                <w:lang w:val="fr-CH" w:eastAsia="de-DE"/>
              </w:rPr>
              <w:tab/>
              <w:t>mantissa_principal_point_x</w:t>
            </w:r>
            <w:r w:rsidRPr="000B7B83">
              <w:rPr>
                <w:rFonts w:eastAsia="Malgun Gothic"/>
                <w:sz w:val="20"/>
                <w:lang w:val="fr-CH" w:eastAsia="de-DE"/>
              </w:rPr>
              <w:t>[ i ]</w:t>
            </w:r>
          </w:p>
        </w:tc>
        <w:tc>
          <w:tcPr>
            <w:tcW w:w="1152" w:type="dxa"/>
          </w:tcPr>
          <w:p w14:paraId="24CB5D74"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CB30C1" w:rsidRPr="000B7B83" w14:paraId="641AC175" w14:textId="77777777" w:rsidTr="00581182">
        <w:trPr>
          <w:cantSplit/>
          <w:jc w:val="center"/>
        </w:trPr>
        <w:tc>
          <w:tcPr>
            <w:tcW w:w="7920" w:type="dxa"/>
          </w:tcPr>
          <w:p w14:paraId="573A3CEC"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sign_principal_point_y</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70400C0A"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u(1)</w:t>
            </w:r>
          </w:p>
        </w:tc>
      </w:tr>
      <w:tr w:rsidR="00CB30C1" w:rsidRPr="000B7B83" w14:paraId="652CD972" w14:textId="77777777" w:rsidTr="00581182">
        <w:trPr>
          <w:jc w:val="center"/>
        </w:trPr>
        <w:tc>
          <w:tcPr>
            <w:tcW w:w="7920" w:type="dxa"/>
          </w:tcPr>
          <w:p w14:paraId="717CA002"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b/>
                <w:sz w:val="20"/>
                <w:lang w:val="en-GB" w:eastAsia="de-DE"/>
              </w:rPr>
              <w:tab/>
            </w:r>
            <w:r w:rsidRPr="000B7B83">
              <w:rPr>
                <w:b/>
                <w:sz w:val="20"/>
                <w:lang w:val="en-GB" w:eastAsia="de-DE"/>
              </w:rPr>
              <w:tab/>
            </w:r>
            <w:r w:rsidRPr="000B7B83">
              <w:rPr>
                <w:b/>
                <w:sz w:val="20"/>
                <w:lang w:val="en-GB" w:eastAsia="de-DE"/>
              </w:rPr>
              <w:tab/>
            </w:r>
            <w:proofErr w:type="spellStart"/>
            <w:r w:rsidRPr="000B7B83">
              <w:rPr>
                <w:b/>
                <w:sz w:val="20"/>
                <w:lang w:val="en-GB" w:eastAsia="de-DE"/>
              </w:rPr>
              <w:t>exponent_principal_point_y</w:t>
            </w:r>
            <w:proofErr w:type="spell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w:t>
            </w:r>
          </w:p>
        </w:tc>
        <w:tc>
          <w:tcPr>
            <w:tcW w:w="1152" w:type="dxa"/>
          </w:tcPr>
          <w:p w14:paraId="55136C41"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sz w:val="20"/>
                <w:lang w:val="en-GB" w:eastAsia="de-DE"/>
              </w:rPr>
              <w:t>u(6)</w:t>
            </w:r>
          </w:p>
        </w:tc>
      </w:tr>
      <w:tr w:rsidR="00CB30C1" w:rsidRPr="000B7B83" w14:paraId="15B50D17" w14:textId="77777777" w:rsidTr="00581182">
        <w:trPr>
          <w:cantSplit/>
          <w:jc w:val="center"/>
        </w:trPr>
        <w:tc>
          <w:tcPr>
            <w:tcW w:w="7920" w:type="dxa"/>
          </w:tcPr>
          <w:p w14:paraId="049ED078"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fr-CH"/>
              </w:rPr>
            </w:pPr>
            <w:r w:rsidRPr="000B7B83">
              <w:rPr>
                <w:rFonts w:eastAsia="Malgun Gothic"/>
                <w:b/>
                <w:sz w:val="20"/>
                <w:lang w:val="fr-CH" w:eastAsia="de-DE"/>
              </w:rPr>
              <w:tab/>
            </w:r>
            <w:r w:rsidRPr="000B7B83">
              <w:rPr>
                <w:rFonts w:eastAsia="Malgun Gothic"/>
                <w:b/>
                <w:sz w:val="20"/>
                <w:lang w:val="fr-CH" w:eastAsia="de-DE"/>
              </w:rPr>
              <w:tab/>
            </w:r>
            <w:r w:rsidRPr="000B7B83">
              <w:rPr>
                <w:rFonts w:eastAsia="Malgun Gothic"/>
                <w:b/>
                <w:sz w:val="20"/>
                <w:lang w:val="fr-CH" w:eastAsia="de-DE"/>
              </w:rPr>
              <w:tab/>
              <w:t>mantissa_principal_point_y</w:t>
            </w:r>
            <w:r w:rsidRPr="000B7B83">
              <w:rPr>
                <w:rFonts w:eastAsia="Malgun Gothic"/>
                <w:sz w:val="20"/>
                <w:lang w:val="fr-CH" w:eastAsia="de-DE"/>
              </w:rPr>
              <w:t>[ i ]</w:t>
            </w:r>
          </w:p>
        </w:tc>
        <w:tc>
          <w:tcPr>
            <w:tcW w:w="1152" w:type="dxa"/>
          </w:tcPr>
          <w:p w14:paraId="5BB04E34"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CB30C1" w:rsidRPr="000B7B83" w14:paraId="3AC1FAEE" w14:textId="77777777" w:rsidTr="00581182">
        <w:trPr>
          <w:cantSplit/>
          <w:jc w:val="center"/>
        </w:trPr>
        <w:tc>
          <w:tcPr>
            <w:tcW w:w="7920" w:type="dxa"/>
          </w:tcPr>
          <w:p w14:paraId="5DC3E9EB"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sign_skew_factor</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3FF1CFE9"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u(1)</w:t>
            </w:r>
          </w:p>
        </w:tc>
      </w:tr>
      <w:tr w:rsidR="00CB30C1" w:rsidRPr="000B7B83" w14:paraId="683A5A59" w14:textId="77777777" w:rsidTr="00581182">
        <w:trPr>
          <w:jc w:val="center"/>
        </w:trPr>
        <w:tc>
          <w:tcPr>
            <w:tcW w:w="7920" w:type="dxa"/>
          </w:tcPr>
          <w:p w14:paraId="3EC45BC5"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exponent_skew_factor</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0E017035"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sz w:val="20"/>
                <w:lang w:val="en-GB" w:eastAsia="de-DE"/>
              </w:rPr>
              <w:t>u(6)</w:t>
            </w:r>
          </w:p>
        </w:tc>
      </w:tr>
      <w:tr w:rsidR="00CB30C1" w:rsidRPr="000B7B83" w14:paraId="02FF7A77" w14:textId="77777777" w:rsidTr="00581182">
        <w:trPr>
          <w:cantSplit/>
          <w:jc w:val="center"/>
        </w:trPr>
        <w:tc>
          <w:tcPr>
            <w:tcW w:w="7920" w:type="dxa"/>
          </w:tcPr>
          <w:p w14:paraId="21A8F1E8"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mantissa_skew_factor</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6955287F"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CB30C1" w:rsidRPr="000B7B83" w14:paraId="5698A118" w14:textId="77777777" w:rsidTr="00581182">
        <w:trPr>
          <w:cantSplit/>
          <w:jc w:val="center"/>
        </w:trPr>
        <w:tc>
          <w:tcPr>
            <w:tcW w:w="7920" w:type="dxa"/>
          </w:tcPr>
          <w:p w14:paraId="1E09D10B"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sz w:val="20"/>
                <w:lang w:val="en-GB" w:eastAsia="de-DE"/>
              </w:rPr>
              <w:t>}</w:t>
            </w:r>
          </w:p>
        </w:tc>
        <w:tc>
          <w:tcPr>
            <w:tcW w:w="1152" w:type="dxa"/>
          </w:tcPr>
          <w:p w14:paraId="79A5541C"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CB30C1" w:rsidRPr="000B7B83" w14:paraId="6C613BC7" w14:textId="77777777" w:rsidTr="00581182">
        <w:trPr>
          <w:jc w:val="center"/>
        </w:trPr>
        <w:tc>
          <w:tcPr>
            <w:tcW w:w="7920" w:type="dxa"/>
          </w:tcPr>
          <w:p w14:paraId="3868F75A"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r w:rsidRPr="000B7B83">
              <w:rPr>
                <w:rFonts w:eastAsia="Malgun Gothic"/>
                <w:b/>
                <w:sz w:val="20"/>
                <w:lang w:val="en-GB" w:eastAsia="de-DE"/>
              </w:rPr>
              <w:tab/>
            </w:r>
            <w:r w:rsidRPr="000B7B83">
              <w:rPr>
                <w:rFonts w:eastAsia="Malgun Gothic"/>
                <w:sz w:val="20"/>
                <w:lang w:val="en-GB" w:eastAsia="de-DE"/>
              </w:rPr>
              <w:t>}</w:t>
            </w:r>
          </w:p>
        </w:tc>
        <w:tc>
          <w:tcPr>
            <w:tcW w:w="1152" w:type="dxa"/>
          </w:tcPr>
          <w:p w14:paraId="2DE6052C"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
        </w:tc>
      </w:tr>
      <w:tr w:rsidR="00CB30C1" w:rsidRPr="000B7B83" w14:paraId="322BEEAA" w14:textId="77777777" w:rsidTr="00581182">
        <w:trPr>
          <w:cantSplit/>
          <w:jc w:val="center"/>
        </w:trPr>
        <w:tc>
          <w:tcPr>
            <w:tcW w:w="7920" w:type="dxa"/>
          </w:tcPr>
          <w:p w14:paraId="693F367B"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b/>
                <w:sz w:val="20"/>
                <w:lang w:val="en-GB" w:eastAsia="de-DE"/>
              </w:rPr>
              <w:tab/>
            </w:r>
            <w:r w:rsidRPr="000B7B83">
              <w:rPr>
                <w:rFonts w:eastAsia="Malgun Gothic"/>
                <w:sz w:val="20"/>
                <w:lang w:val="en-GB" w:eastAsia="de-DE"/>
              </w:rPr>
              <w:t xml:space="preserve">if( </w:t>
            </w:r>
            <w:proofErr w:type="spellStart"/>
            <w:r w:rsidRPr="000B7B83">
              <w:rPr>
                <w:rFonts w:eastAsia="Malgun Gothic"/>
                <w:sz w:val="20"/>
                <w:lang w:val="en-GB" w:eastAsia="de-DE"/>
              </w:rPr>
              <w:t>extrinsic_param_flag</w:t>
            </w:r>
            <w:proofErr w:type="spellEnd"/>
            <w:r w:rsidRPr="000B7B83">
              <w:rPr>
                <w:rFonts w:eastAsia="Malgun Gothic"/>
                <w:sz w:val="20"/>
                <w:lang w:val="en-GB" w:eastAsia="de-DE"/>
              </w:rPr>
              <w:t xml:space="preserve"> ) {</w:t>
            </w:r>
          </w:p>
        </w:tc>
        <w:tc>
          <w:tcPr>
            <w:tcW w:w="1152" w:type="dxa"/>
          </w:tcPr>
          <w:p w14:paraId="3919E9D2"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CB30C1" w:rsidRPr="000B7B83" w14:paraId="719E7054" w14:textId="77777777" w:rsidTr="00581182">
        <w:trPr>
          <w:cantSplit/>
          <w:jc w:val="center"/>
        </w:trPr>
        <w:tc>
          <w:tcPr>
            <w:tcW w:w="7920" w:type="dxa"/>
          </w:tcPr>
          <w:p w14:paraId="5A6FAD46"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prec_rotation_param</w:t>
            </w:r>
            <w:proofErr w:type="spellEnd"/>
          </w:p>
        </w:tc>
        <w:tc>
          <w:tcPr>
            <w:tcW w:w="1152" w:type="dxa"/>
          </w:tcPr>
          <w:p w14:paraId="09573525"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0B7B83">
              <w:rPr>
                <w:rFonts w:eastAsia="Malgun Gothic"/>
                <w:sz w:val="20"/>
                <w:lang w:val="en-GB" w:eastAsia="de-DE"/>
              </w:rPr>
              <w:t>ue</w:t>
            </w:r>
            <w:proofErr w:type="spellEnd"/>
            <w:r w:rsidRPr="000B7B83">
              <w:rPr>
                <w:rFonts w:eastAsia="Malgun Gothic"/>
                <w:sz w:val="20"/>
                <w:lang w:val="en-GB" w:eastAsia="de-DE"/>
              </w:rPr>
              <w:t>(v)</w:t>
            </w:r>
          </w:p>
        </w:tc>
      </w:tr>
      <w:tr w:rsidR="00CB30C1" w:rsidRPr="000B7B83" w14:paraId="26EAE8C2" w14:textId="77777777" w:rsidTr="00581182">
        <w:trPr>
          <w:jc w:val="center"/>
        </w:trPr>
        <w:tc>
          <w:tcPr>
            <w:tcW w:w="7920" w:type="dxa"/>
          </w:tcPr>
          <w:p w14:paraId="664846F1"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prec_translation_param</w:t>
            </w:r>
            <w:proofErr w:type="spellEnd"/>
          </w:p>
        </w:tc>
        <w:tc>
          <w:tcPr>
            <w:tcW w:w="1152" w:type="dxa"/>
          </w:tcPr>
          <w:p w14:paraId="7DD67246"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spellStart"/>
            <w:r w:rsidRPr="000B7B83">
              <w:rPr>
                <w:sz w:val="20"/>
                <w:lang w:val="en-GB" w:eastAsia="de-DE"/>
              </w:rPr>
              <w:t>ue</w:t>
            </w:r>
            <w:proofErr w:type="spellEnd"/>
            <w:r w:rsidRPr="000B7B83">
              <w:rPr>
                <w:sz w:val="20"/>
                <w:lang w:val="en-GB" w:eastAsia="de-DE"/>
              </w:rPr>
              <w:t>(v)</w:t>
            </w:r>
          </w:p>
        </w:tc>
      </w:tr>
      <w:tr w:rsidR="00CB30C1" w:rsidRPr="00CB30C1" w14:paraId="7EF63F8C" w14:textId="77777777" w:rsidTr="00581182">
        <w:trPr>
          <w:cantSplit/>
          <w:jc w:val="center"/>
        </w:trPr>
        <w:tc>
          <w:tcPr>
            <w:tcW w:w="7920" w:type="dxa"/>
          </w:tcPr>
          <w:p w14:paraId="3052A98A" w14:textId="77777777" w:rsidR="00CB30C1" w:rsidRPr="00CB30C1"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trike/>
                <w:color w:val="FF0000"/>
                <w:sz w:val="20"/>
                <w:lang w:val="en-GB"/>
              </w:rPr>
            </w:pPr>
            <w:r w:rsidRPr="00CB30C1">
              <w:rPr>
                <w:rFonts w:eastAsia="Malgun Gothic"/>
                <w:strike/>
                <w:color w:val="FF0000"/>
                <w:sz w:val="20"/>
                <w:lang w:val="en-GB" w:eastAsia="de-DE"/>
              </w:rPr>
              <w:tab/>
            </w:r>
            <w:r w:rsidRPr="00CB30C1">
              <w:rPr>
                <w:rFonts w:eastAsia="Malgun Gothic"/>
                <w:strike/>
                <w:color w:val="FF0000"/>
                <w:sz w:val="20"/>
                <w:lang w:val="en-GB" w:eastAsia="de-DE"/>
              </w:rPr>
              <w:tab/>
            </w:r>
            <w:r w:rsidRPr="00CB30C1">
              <w:rPr>
                <w:rFonts w:eastAsia="Malgun Gothic"/>
                <w:strike/>
                <w:color w:val="FF0000"/>
                <w:sz w:val="20"/>
                <w:highlight w:val="yellow"/>
                <w:lang w:val="en-GB" w:eastAsia="de-DE"/>
              </w:rPr>
              <w:t>for( i = 0; i  &lt;=  numViewsMinus1; i++ )</w:t>
            </w:r>
          </w:p>
        </w:tc>
        <w:tc>
          <w:tcPr>
            <w:tcW w:w="1152" w:type="dxa"/>
          </w:tcPr>
          <w:p w14:paraId="6E3EEC25" w14:textId="77777777" w:rsidR="00CB30C1" w:rsidRPr="00CB30C1"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color w:val="FF0000"/>
                <w:sz w:val="20"/>
                <w:lang w:val="en-GB"/>
              </w:rPr>
            </w:pPr>
          </w:p>
        </w:tc>
      </w:tr>
      <w:tr w:rsidR="00CB30C1" w:rsidRPr="000B7B83" w14:paraId="2E45D897" w14:textId="77777777" w:rsidTr="00581182">
        <w:trPr>
          <w:cantSplit/>
          <w:jc w:val="center"/>
        </w:trPr>
        <w:tc>
          <w:tcPr>
            <w:tcW w:w="7920" w:type="dxa"/>
          </w:tcPr>
          <w:p w14:paraId="1CF021BC"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eastAsia="de-DE"/>
              </w:rPr>
              <w:tab/>
            </w:r>
            <w:r w:rsidRPr="000B7B83">
              <w:rPr>
                <w:rFonts w:eastAsia="Malgun Gothic"/>
                <w:sz w:val="20"/>
                <w:lang w:val="en-GB" w:eastAsia="de-DE"/>
              </w:rPr>
              <w:tab/>
            </w:r>
            <w:r w:rsidRPr="00CB30C1">
              <w:rPr>
                <w:rFonts w:eastAsia="Malgun Gothic"/>
                <w:sz w:val="20"/>
                <w:highlight w:val="cyan"/>
                <w:lang w:val="en-GB" w:eastAsia="de-DE"/>
              </w:rPr>
              <w:t xml:space="preserve">for( i = 0; </w:t>
            </w:r>
            <w:proofErr w:type="spellStart"/>
            <w:r w:rsidRPr="00CB30C1">
              <w:rPr>
                <w:rFonts w:eastAsia="Malgun Gothic"/>
                <w:sz w:val="20"/>
                <w:highlight w:val="cyan"/>
                <w:lang w:val="en-GB" w:eastAsia="de-DE"/>
              </w:rPr>
              <w:t>i</w:t>
            </w:r>
            <w:proofErr w:type="spellEnd"/>
            <w:r w:rsidRPr="00CB30C1">
              <w:rPr>
                <w:rFonts w:eastAsia="Malgun Gothic"/>
                <w:sz w:val="20"/>
                <w:highlight w:val="cyan"/>
                <w:lang w:val="en-GB" w:eastAsia="de-DE"/>
              </w:rPr>
              <w:t xml:space="preserve"> &lt; </w:t>
            </w:r>
            <w:proofErr w:type="spellStart"/>
            <w:r w:rsidRPr="00CB30C1">
              <w:rPr>
                <w:rFonts w:eastAsia="Malgun Gothic"/>
                <w:sz w:val="20"/>
                <w:highlight w:val="cyan"/>
                <w:lang w:val="en-GB" w:eastAsia="de-DE"/>
              </w:rPr>
              <w:t>NumViews</w:t>
            </w:r>
            <w:proofErr w:type="spellEnd"/>
            <w:r w:rsidRPr="00CB30C1">
              <w:rPr>
                <w:rFonts w:eastAsia="Malgun Gothic"/>
                <w:sz w:val="20"/>
                <w:highlight w:val="cyan"/>
                <w:lang w:val="en-GB" w:eastAsia="de-DE"/>
              </w:rPr>
              <w:t xml:space="preserve">; </w:t>
            </w:r>
            <w:proofErr w:type="spellStart"/>
            <w:r w:rsidRPr="00CB30C1">
              <w:rPr>
                <w:rFonts w:eastAsia="Malgun Gothic"/>
                <w:sz w:val="20"/>
                <w:highlight w:val="cyan"/>
                <w:lang w:val="en-GB" w:eastAsia="de-DE"/>
              </w:rPr>
              <w:t>i</w:t>
            </w:r>
            <w:proofErr w:type="spellEnd"/>
            <w:r w:rsidRPr="00CB30C1">
              <w:rPr>
                <w:rFonts w:eastAsia="Malgun Gothic"/>
                <w:sz w:val="20"/>
                <w:highlight w:val="cyan"/>
                <w:lang w:val="en-GB" w:eastAsia="de-DE"/>
              </w:rPr>
              <w:t>++ )</w:t>
            </w:r>
          </w:p>
        </w:tc>
        <w:tc>
          <w:tcPr>
            <w:tcW w:w="1152" w:type="dxa"/>
          </w:tcPr>
          <w:p w14:paraId="434AF92C"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CB30C1" w:rsidRPr="000B7B83" w14:paraId="0B250F33" w14:textId="77777777" w:rsidTr="00581182">
        <w:trPr>
          <w:cantSplit/>
          <w:jc w:val="center"/>
        </w:trPr>
        <w:tc>
          <w:tcPr>
            <w:tcW w:w="7920" w:type="dxa"/>
          </w:tcPr>
          <w:p w14:paraId="4892D6E5"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t xml:space="preserve">for( j = 0; j &lt; 3; </w:t>
            </w:r>
            <w:proofErr w:type="spellStart"/>
            <w:r w:rsidRPr="000B7B83">
              <w:rPr>
                <w:rFonts w:eastAsia="Malgun Gothic"/>
                <w:sz w:val="20"/>
                <w:lang w:val="en-GB" w:eastAsia="de-DE"/>
              </w:rPr>
              <w:t>j++</w:t>
            </w:r>
            <w:proofErr w:type="spellEnd"/>
            <w:r w:rsidRPr="000B7B83">
              <w:rPr>
                <w:rFonts w:eastAsia="Malgun Gothic"/>
                <w:sz w:val="20"/>
                <w:lang w:val="en-GB" w:eastAsia="de-DE"/>
              </w:rPr>
              <w:t xml:space="preserve"> ) { /* row */</w:t>
            </w:r>
          </w:p>
        </w:tc>
        <w:tc>
          <w:tcPr>
            <w:tcW w:w="1152" w:type="dxa"/>
          </w:tcPr>
          <w:p w14:paraId="444AF851"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CB30C1" w:rsidRPr="000B7B83" w14:paraId="326A6581" w14:textId="77777777" w:rsidTr="00581182">
        <w:trPr>
          <w:jc w:val="center"/>
        </w:trPr>
        <w:tc>
          <w:tcPr>
            <w:tcW w:w="7920" w:type="dxa"/>
          </w:tcPr>
          <w:p w14:paraId="27C4CDDA"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t>for( k = 0; k &lt; 3; k++ ) { /* column */</w:t>
            </w:r>
          </w:p>
        </w:tc>
        <w:tc>
          <w:tcPr>
            <w:tcW w:w="1152" w:type="dxa"/>
          </w:tcPr>
          <w:p w14:paraId="4419F21F"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
        </w:tc>
      </w:tr>
      <w:tr w:rsidR="00CB30C1" w:rsidRPr="000B7B83" w14:paraId="2E7C8F60" w14:textId="77777777" w:rsidTr="00581182">
        <w:trPr>
          <w:cantSplit/>
          <w:jc w:val="center"/>
        </w:trPr>
        <w:tc>
          <w:tcPr>
            <w:tcW w:w="7920" w:type="dxa"/>
          </w:tcPr>
          <w:p w14:paraId="36C4E253"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sign_r</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w:t>
            </w:r>
          </w:p>
        </w:tc>
        <w:tc>
          <w:tcPr>
            <w:tcW w:w="1152" w:type="dxa"/>
          </w:tcPr>
          <w:p w14:paraId="3A2B6989"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u(1)</w:t>
            </w:r>
          </w:p>
        </w:tc>
      </w:tr>
      <w:tr w:rsidR="00CB30C1" w:rsidRPr="000B7B83" w14:paraId="4C3A6485" w14:textId="77777777" w:rsidTr="00581182">
        <w:trPr>
          <w:cantSplit/>
          <w:jc w:val="center"/>
        </w:trPr>
        <w:tc>
          <w:tcPr>
            <w:tcW w:w="7920" w:type="dxa"/>
          </w:tcPr>
          <w:p w14:paraId="7B953136"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exponent_r</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w:t>
            </w:r>
          </w:p>
        </w:tc>
        <w:tc>
          <w:tcPr>
            <w:tcW w:w="1152" w:type="dxa"/>
          </w:tcPr>
          <w:p w14:paraId="258DCE91"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u(6)</w:t>
            </w:r>
          </w:p>
        </w:tc>
      </w:tr>
      <w:tr w:rsidR="00CB30C1" w:rsidRPr="000B7B83" w14:paraId="697B6008" w14:textId="77777777" w:rsidTr="00581182">
        <w:trPr>
          <w:jc w:val="center"/>
        </w:trPr>
        <w:tc>
          <w:tcPr>
            <w:tcW w:w="7920" w:type="dxa"/>
          </w:tcPr>
          <w:p w14:paraId="772F25F8"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mantissa_r</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w:t>
            </w:r>
          </w:p>
        </w:tc>
        <w:tc>
          <w:tcPr>
            <w:tcW w:w="1152" w:type="dxa"/>
          </w:tcPr>
          <w:p w14:paraId="66D08B42"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sz w:val="20"/>
                <w:lang w:val="en-GB" w:eastAsia="de-DE"/>
              </w:rPr>
              <w:t>u(v)</w:t>
            </w:r>
          </w:p>
        </w:tc>
      </w:tr>
      <w:tr w:rsidR="00CB30C1" w:rsidRPr="000B7B83" w14:paraId="2776F2FC" w14:textId="77777777" w:rsidTr="00581182">
        <w:trPr>
          <w:cantSplit/>
          <w:jc w:val="center"/>
        </w:trPr>
        <w:tc>
          <w:tcPr>
            <w:tcW w:w="7920" w:type="dxa"/>
          </w:tcPr>
          <w:p w14:paraId="3D1FF2D1"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sz w:val="20"/>
                <w:lang w:val="en-GB" w:eastAsia="de-DE"/>
              </w:rPr>
              <w:t>}</w:t>
            </w:r>
          </w:p>
        </w:tc>
        <w:tc>
          <w:tcPr>
            <w:tcW w:w="1152" w:type="dxa"/>
          </w:tcPr>
          <w:p w14:paraId="0DB30296"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CB30C1" w:rsidRPr="000B7B83" w14:paraId="36F39140" w14:textId="77777777" w:rsidTr="00581182">
        <w:trPr>
          <w:cantSplit/>
          <w:jc w:val="center"/>
        </w:trPr>
        <w:tc>
          <w:tcPr>
            <w:tcW w:w="7920" w:type="dxa"/>
          </w:tcPr>
          <w:p w14:paraId="195473C2"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sign_t</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w:t>
            </w:r>
          </w:p>
        </w:tc>
        <w:tc>
          <w:tcPr>
            <w:tcW w:w="1152" w:type="dxa"/>
          </w:tcPr>
          <w:p w14:paraId="57E99485"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u(1)</w:t>
            </w:r>
          </w:p>
        </w:tc>
      </w:tr>
      <w:tr w:rsidR="00CB30C1" w:rsidRPr="000B7B83" w14:paraId="73AB862B" w14:textId="77777777" w:rsidTr="00581182">
        <w:trPr>
          <w:jc w:val="center"/>
        </w:trPr>
        <w:tc>
          <w:tcPr>
            <w:tcW w:w="7920" w:type="dxa"/>
          </w:tcPr>
          <w:p w14:paraId="39182369"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exponent_t</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w:t>
            </w:r>
          </w:p>
        </w:tc>
        <w:tc>
          <w:tcPr>
            <w:tcW w:w="1152" w:type="dxa"/>
          </w:tcPr>
          <w:p w14:paraId="6E1340D8"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sz w:val="20"/>
                <w:lang w:val="en-GB" w:eastAsia="de-DE"/>
              </w:rPr>
              <w:t>u(6)</w:t>
            </w:r>
          </w:p>
        </w:tc>
      </w:tr>
      <w:tr w:rsidR="00CB30C1" w:rsidRPr="000B7B83" w14:paraId="4DCA2286" w14:textId="77777777" w:rsidTr="00581182">
        <w:trPr>
          <w:cantSplit/>
          <w:jc w:val="center"/>
        </w:trPr>
        <w:tc>
          <w:tcPr>
            <w:tcW w:w="7920" w:type="dxa"/>
          </w:tcPr>
          <w:p w14:paraId="16470873"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mantissa_t</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w:t>
            </w:r>
          </w:p>
        </w:tc>
        <w:tc>
          <w:tcPr>
            <w:tcW w:w="1152" w:type="dxa"/>
          </w:tcPr>
          <w:p w14:paraId="3E1BDBC0"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CB30C1" w:rsidRPr="000B7B83" w14:paraId="36FCABE8" w14:textId="77777777" w:rsidTr="00581182">
        <w:trPr>
          <w:cantSplit/>
          <w:jc w:val="center"/>
        </w:trPr>
        <w:tc>
          <w:tcPr>
            <w:tcW w:w="7920" w:type="dxa"/>
          </w:tcPr>
          <w:p w14:paraId="5E9B5D59"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eastAsia="de-DE"/>
              </w:rPr>
              <w:lastRenderedPageBreak/>
              <w:tab/>
            </w:r>
            <w:r w:rsidRPr="000B7B83">
              <w:rPr>
                <w:rFonts w:eastAsia="Malgun Gothic"/>
                <w:sz w:val="20"/>
                <w:lang w:val="en-GB" w:eastAsia="de-DE"/>
              </w:rPr>
              <w:tab/>
            </w:r>
            <w:r w:rsidRPr="000B7B83">
              <w:rPr>
                <w:rFonts w:eastAsia="Malgun Gothic"/>
                <w:sz w:val="20"/>
                <w:lang w:val="en-GB" w:eastAsia="de-DE"/>
              </w:rPr>
              <w:tab/>
              <w:t>}</w:t>
            </w:r>
          </w:p>
        </w:tc>
        <w:tc>
          <w:tcPr>
            <w:tcW w:w="1152" w:type="dxa"/>
          </w:tcPr>
          <w:p w14:paraId="0959040A"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CB30C1" w:rsidRPr="000B7B83" w14:paraId="2AD26C20" w14:textId="77777777" w:rsidTr="00581182">
        <w:trPr>
          <w:cantSplit/>
          <w:jc w:val="center"/>
        </w:trPr>
        <w:tc>
          <w:tcPr>
            <w:tcW w:w="7920" w:type="dxa"/>
          </w:tcPr>
          <w:p w14:paraId="165BA692" w14:textId="77777777" w:rsidR="00CB30C1" w:rsidRPr="000B7B83" w:rsidRDefault="00CB30C1" w:rsidP="0058118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sz w:val="20"/>
                <w:lang w:val="en-GB" w:eastAsia="de-DE"/>
              </w:rPr>
              <w:tab/>
              <w:t>}</w:t>
            </w:r>
          </w:p>
        </w:tc>
        <w:tc>
          <w:tcPr>
            <w:tcW w:w="1152" w:type="dxa"/>
          </w:tcPr>
          <w:p w14:paraId="5511E6DC" w14:textId="77777777" w:rsidR="00CB30C1" w:rsidRPr="000B7B83" w:rsidRDefault="00CB30C1" w:rsidP="00581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CB30C1" w:rsidRPr="000B7B83" w14:paraId="390223DE" w14:textId="77777777" w:rsidTr="00581182">
        <w:trPr>
          <w:cantSplit/>
          <w:jc w:val="center"/>
        </w:trPr>
        <w:tc>
          <w:tcPr>
            <w:tcW w:w="7920" w:type="dxa"/>
          </w:tcPr>
          <w:p w14:paraId="658AD82C" w14:textId="77777777" w:rsidR="00CB30C1" w:rsidRPr="000B7B83" w:rsidRDefault="00CB30C1" w:rsidP="005811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eastAsia="de-DE"/>
              </w:rPr>
              <w:t>}</w:t>
            </w:r>
          </w:p>
        </w:tc>
        <w:tc>
          <w:tcPr>
            <w:tcW w:w="1152" w:type="dxa"/>
          </w:tcPr>
          <w:p w14:paraId="1A93F3F1" w14:textId="77777777" w:rsidR="00CB30C1" w:rsidRPr="000B7B83" w:rsidRDefault="00CB30C1" w:rsidP="005811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2226C1C9" w14:textId="77777777" w:rsidR="00CB30C1" w:rsidRPr="000B7B83"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
    <w:p w14:paraId="43E4F018" w14:textId="77777777" w:rsidR="00CB30C1" w:rsidRPr="00380AC5" w:rsidRDefault="00CB30C1" w:rsidP="00CB30C1">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8.20.2 </w:t>
      </w:r>
      <w:bookmarkStart w:id="7" w:name="_Hlk68016914"/>
      <w:r w:rsidRPr="00450C30">
        <w:rPr>
          <w:noProof/>
          <w:lang w:val="fr-CH"/>
        </w:rPr>
        <w:t xml:space="preserve">Multiview acquisition </w:t>
      </w:r>
      <w:r w:rsidRPr="006D1CC9">
        <w:rPr>
          <w:noProof/>
          <w:lang w:val="fr-CH"/>
        </w:rPr>
        <w:t xml:space="preserve">information SEI message </w:t>
      </w:r>
      <w:r>
        <w:rPr>
          <w:noProof/>
          <w:lang w:val="fr-CH"/>
        </w:rPr>
        <w:t>semantics</w:t>
      </w:r>
      <w:bookmarkEnd w:id="7"/>
    </w:p>
    <w:p w14:paraId="40DBABC6" w14:textId="77777777" w:rsidR="00CB30C1"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bookmarkStart w:id="8" w:name="_Hlk68016969"/>
      <w:r w:rsidRPr="000B7B83">
        <w:rPr>
          <w:rFonts w:eastAsia="Malgun Gothic"/>
          <w:sz w:val="20"/>
          <w:lang w:val="en-GB" w:eastAsia="de-DE"/>
        </w:rPr>
        <w:t xml:space="preserve">The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w:t>
      </w:r>
      <w:r w:rsidRPr="00CB30C1">
        <w:rPr>
          <w:rFonts w:eastAsia="Malgun Gothic"/>
          <w:sz w:val="20"/>
          <w:highlight w:val="cyan"/>
          <w:lang w:val="en-GB" w:eastAsia="de-DE"/>
        </w:rPr>
        <w:t>(MAI)</w:t>
      </w:r>
      <w:r>
        <w:rPr>
          <w:rFonts w:eastAsia="Malgun Gothic"/>
          <w:sz w:val="20"/>
          <w:lang w:val="en-GB" w:eastAsia="de-DE"/>
        </w:rPr>
        <w:t xml:space="preserve"> </w:t>
      </w:r>
      <w:r w:rsidRPr="000B7B83">
        <w:rPr>
          <w:rFonts w:eastAsia="Malgun Gothic"/>
          <w:sz w:val="20"/>
          <w:lang w:val="en-GB" w:eastAsia="de-DE"/>
        </w:rPr>
        <w:t>SEI message specifies various parameters of the acquisition environment. Specifically, intrinsic and extrinsic camera parameters are specified. These parameters could be used for processing the decoded views prior to rendering on a 3D display.</w:t>
      </w:r>
    </w:p>
    <w:p w14:paraId="4659A9B7" w14:textId="77777777" w:rsidR="00CB30C1" w:rsidRPr="00CB30C1"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highlight w:val="cyan"/>
        </w:rPr>
      </w:pPr>
      <w:r w:rsidRPr="00CB30C1">
        <w:rPr>
          <w:sz w:val="20"/>
          <w:highlight w:val="cyan"/>
        </w:rPr>
        <w:t>The MAI SEI message persists in decoding order from the current AU until the next AU containing an MAI SEI message for which the content differs from the current MAI SEI message or the end of the bitstream. When an MAI SEI message is present in any AU of a CVS, an MAI SEI message shall be present for the first AU of the CVS. All MAI SEI messages that apply to the same CVS shall have the same content.</w:t>
      </w:r>
    </w:p>
    <w:p w14:paraId="78D0A2B3" w14:textId="77777777" w:rsidR="00CB30C1" w:rsidRPr="00CB30C1"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highlight w:val="cyan"/>
        </w:rPr>
      </w:pPr>
      <w:r w:rsidRPr="00CB30C1">
        <w:rPr>
          <w:noProof/>
          <w:sz w:val="20"/>
          <w:highlight w:val="cyan"/>
        </w:rPr>
        <w:t>An MAI SEI message shall not be contained in a scalable nesting SEI message.</w:t>
      </w:r>
    </w:p>
    <w:p w14:paraId="76FEA955" w14:textId="77777777" w:rsidR="00CB30C1" w:rsidRPr="00CB30C1"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highlight w:val="cyan"/>
          <w:lang w:val="en-CA"/>
        </w:rPr>
      </w:pPr>
      <w:r w:rsidRPr="00CB30C1">
        <w:rPr>
          <w:noProof/>
          <w:sz w:val="20"/>
          <w:highlight w:val="cyan"/>
          <w:lang w:val="en-CA"/>
        </w:rPr>
        <w:t>Let the current AU be the AU containing the current MAI SEI message, and the current CVS be the CVS containing the current AU.</w:t>
      </w:r>
    </w:p>
    <w:p w14:paraId="22B308E8" w14:textId="77777777" w:rsidR="00CB30C1" w:rsidRPr="00CB30C1"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highlight w:val="cyan"/>
          <w:lang w:val="en-GB" w:eastAsia="de-DE"/>
        </w:rPr>
      </w:pPr>
      <w:r w:rsidRPr="00CB30C1">
        <w:rPr>
          <w:rFonts w:eastAsia="Malgun Gothic"/>
          <w:sz w:val="20"/>
          <w:highlight w:val="cyan"/>
          <w:lang w:val="en-GB" w:eastAsia="de-DE"/>
        </w:rPr>
        <w:t xml:space="preserve">When a </w:t>
      </w:r>
      <w:r w:rsidRPr="00CB30C1">
        <w:rPr>
          <w:noProof/>
          <w:sz w:val="20"/>
          <w:highlight w:val="cyan"/>
          <w:lang w:val="en-CA"/>
        </w:rPr>
        <w:t>CVS does not contain an SDI SEI message, the CVS shall not contain an MAI SEI message</w:t>
      </w:r>
      <w:r w:rsidRPr="00CB30C1">
        <w:rPr>
          <w:rFonts w:eastAsia="Malgun Gothic"/>
          <w:sz w:val="20"/>
          <w:highlight w:val="cyan"/>
          <w:lang w:val="en-GB" w:eastAsia="de-DE"/>
        </w:rPr>
        <w:t>.</w:t>
      </w:r>
    </w:p>
    <w:p w14:paraId="49697CD4" w14:textId="77777777" w:rsidR="00CB30C1"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CB30C1">
        <w:rPr>
          <w:rFonts w:eastAsia="Malgun Gothic"/>
          <w:sz w:val="20"/>
          <w:highlight w:val="cyan"/>
          <w:lang w:val="en-GB" w:eastAsia="de-DE"/>
        </w:rPr>
        <w:t xml:space="preserve">When an AU contains both </w:t>
      </w:r>
      <w:r w:rsidRPr="00CB30C1">
        <w:rPr>
          <w:noProof/>
          <w:sz w:val="20"/>
          <w:highlight w:val="cyan"/>
          <w:lang w:val="en-CA"/>
        </w:rPr>
        <w:t>an SDI SEI message and an MAI SEI message, the SDI SEI message shall precede the MAI SEI message in decoding order</w:t>
      </w:r>
      <w:r w:rsidRPr="00CB30C1">
        <w:rPr>
          <w:rFonts w:eastAsia="Malgun Gothic"/>
          <w:sz w:val="20"/>
          <w:highlight w:val="cyan"/>
          <w:lang w:val="en-GB" w:eastAsia="de-DE"/>
        </w:rPr>
        <w:t>.</w:t>
      </w:r>
    </w:p>
    <w:p w14:paraId="5FF5BD03" w14:textId="77777777" w:rsidR="00CB30C1" w:rsidRPr="00CB30C1"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trike/>
          <w:color w:val="FF0000"/>
          <w:sz w:val="20"/>
          <w:highlight w:val="yellow"/>
          <w:lang w:val="en-GB" w:eastAsia="de-DE"/>
        </w:rPr>
      </w:pPr>
      <w:r w:rsidRPr="00CB30C1">
        <w:rPr>
          <w:rFonts w:eastAsia="Malgun Gothic"/>
          <w:strike/>
          <w:color w:val="FF0000"/>
          <w:sz w:val="20"/>
          <w:highlight w:val="yellow"/>
          <w:lang w:val="en-GB"/>
        </w:rPr>
        <w:t xml:space="preserve">The following semantics apply separately to each </w:t>
      </w:r>
      <w:proofErr w:type="spellStart"/>
      <w:r w:rsidRPr="00CB30C1">
        <w:rPr>
          <w:rFonts w:eastAsia="Malgun Gothic"/>
          <w:strike/>
          <w:color w:val="FF0000"/>
          <w:sz w:val="20"/>
          <w:highlight w:val="yellow"/>
          <w:lang w:val="en-GB"/>
        </w:rPr>
        <w:t>nuh_layer_id</w:t>
      </w:r>
      <w:proofErr w:type="spellEnd"/>
      <w:r w:rsidRPr="00CB30C1">
        <w:rPr>
          <w:rFonts w:eastAsia="Malgun Gothic"/>
          <w:strike/>
          <w:color w:val="FF0000"/>
          <w:sz w:val="20"/>
          <w:highlight w:val="yellow"/>
          <w:lang w:val="en-GB"/>
        </w:rPr>
        <w:t xml:space="preserve"> </w:t>
      </w:r>
      <w:proofErr w:type="spellStart"/>
      <w:r w:rsidRPr="00CB30C1">
        <w:rPr>
          <w:rFonts w:eastAsia="Malgun Gothic"/>
          <w:strike/>
          <w:color w:val="FF0000"/>
          <w:sz w:val="20"/>
          <w:highlight w:val="yellow"/>
          <w:lang w:val="en-GB"/>
        </w:rPr>
        <w:t>targetLayerId</w:t>
      </w:r>
      <w:proofErr w:type="spellEnd"/>
      <w:r w:rsidRPr="00CB30C1">
        <w:rPr>
          <w:rFonts w:eastAsia="Malgun Gothic"/>
          <w:strike/>
          <w:color w:val="FF0000"/>
          <w:sz w:val="20"/>
          <w:highlight w:val="yellow"/>
          <w:lang w:val="en-GB"/>
        </w:rPr>
        <w:t xml:space="preserve"> among the </w:t>
      </w:r>
      <w:proofErr w:type="spellStart"/>
      <w:r w:rsidRPr="00CB30C1">
        <w:rPr>
          <w:rFonts w:eastAsia="Malgun Gothic"/>
          <w:strike/>
          <w:color w:val="FF0000"/>
          <w:sz w:val="20"/>
          <w:highlight w:val="yellow"/>
          <w:lang w:val="en-GB"/>
        </w:rPr>
        <w:t>nuh_layer_id</w:t>
      </w:r>
      <w:proofErr w:type="spellEnd"/>
      <w:r w:rsidRPr="00CB30C1">
        <w:rPr>
          <w:rFonts w:eastAsia="Malgun Gothic"/>
          <w:strike/>
          <w:color w:val="FF0000"/>
          <w:sz w:val="20"/>
          <w:highlight w:val="yellow"/>
          <w:lang w:val="en-GB"/>
        </w:rPr>
        <w:t xml:space="preserve"> values to which the </w:t>
      </w:r>
      <w:proofErr w:type="spellStart"/>
      <w:r w:rsidRPr="00CB30C1">
        <w:rPr>
          <w:rFonts w:eastAsia="Malgun Gothic"/>
          <w:strike/>
          <w:color w:val="FF0000"/>
          <w:sz w:val="20"/>
          <w:highlight w:val="yellow"/>
          <w:lang w:val="en-GB" w:eastAsia="de-DE"/>
        </w:rPr>
        <w:t>multiview</w:t>
      </w:r>
      <w:proofErr w:type="spellEnd"/>
      <w:r w:rsidRPr="00CB30C1">
        <w:rPr>
          <w:rFonts w:eastAsia="Malgun Gothic"/>
          <w:strike/>
          <w:color w:val="FF0000"/>
          <w:sz w:val="20"/>
          <w:highlight w:val="yellow"/>
          <w:lang w:val="en-GB" w:eastAsia="de-DE"/>
        </w:rPr>
        <w:t xml:space="preserve"> acquisition information SEI message </w:t>
      </w:r>
      <w:r w:rsidRPr="00CB30C1">
        <w:rPr>
          <w:rFonts w:eastAsia="Malgun Gothic"/>
          <w:strike/>
          <w:color w:val="FF0000"/>
          <w:sz w:val="20"/>
          <w:highlight w:val="yellow"/>
          <w:lang w:val="en-GB"/>
        </w:rPr>
        <w:t>applies.</w:t>
      </w:r>
    </w:p>
    <w:p w14:paraId="7160FAF2" w14:textId="77777777" w:rsidR="00CB30C1" w:rsidRPr="00CB30C1"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trike/>
          <w:color w:val="FF0000"/>
          <w:sz w:val="20"/>
          <w:lang w:val="en-GB" w:eastAsia="de-DE"/>
        </w:rPr>
      </w:pPr>
      <w:r w:rsidRPr="00CB30C1">
        <w:rPr>
          <w:rFonts w:eastAsia="Malgun Gothic"/>
          <w:strike/>
          <w:color w:val="FF0000"/>
          <w:sz w:val="20"/>
          <w:highlight w:val="yellow"/>
          <w:lang w:val="en-GB" w:eastAsia="de-DE"/>
        </w:rPr>
        <w:t xml:space="preserve">When present, the </w:t>
      </w:r>
      <w:proofErr w:type="spellStart"/>
      <w:r w:rsidRPr="00CB30C1">
        <w:rPr>
          <w:rFonts w:eastAsia="Malgun Gothic"/>
          <w:strike/>
          <w:color w:val="FF0000"/>
          <w:sz w:val="20"/>
          <w:highlight w:val="yellow"/>
          <w:lang w:val="en-GB" w:eastAsia="de-DE"/>
        </w:rPr>
        <w:t>multiview</w:t>
      </w:r>
      <w:proofErr w:type="spellEnd"/>
      <w:r w:rsidRPr="00CB30C1">
        <w:rPr>
          <w:rFonts w:eastAsia="Malgun Gothic"/>
          <w:strike/>
          <w:color w:val="FF0000"/>
          <w:sz w:val="20"/>
          <w:highlight w:val="yellow"/>
          <w:lang w:val="en-GB" w:eastAsia="de-DE"/>
        </w:rPr>
        <w:t xml:space="preserve"> acquisition information SEI message that applies to the current layer shall be included in an access unit that contains an IRAP picture that is the first picture of a CLVS of the current layer. The information signalled in the SEI message applies to the CLVS.</w:t>
      </w:r>
    </w:p>
    <w:p w14:paraId="6EE6B4F8" w14:textId="77777777" w:rsidR="00CB30C1" w:rsidRPr="00CB30C1"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highlight w:val="cyan"/>
        </w:rPr>
      </w:pPr>
      <w:r w:rsidRPr="00CB30C1">
        <w:rPr>
          <w:noProof/>
          <w:sz w:val="20"/>
          <w:highlight w:val="cyan"/>
        </w:rPr>
        <w:t xml:space="preserve">[Ed. (YK): This SEI message carries information for all views in a multiview bitstream, thus it should not be specified as layer-specific. Rather, the scope should be for the current CVS instead of the current CLVS, and </w:t>
      </w:r>
      <w:r w:rsidRPr="00CB30C1">
        <w:rPr>
          <w:noProof/>
          <w:sz w:val="20"/>
          <w:highlight w:val="cyan"/>
          <w:lang w:val="en-CA"/>
        </w:rPr>
        <w:t>add two constraints: a) When a CVS contains an MAI SEI message, at least the first AU of the CVS shall contain an MAI SEI message. b) All MAI messages in a CVS shall have the same payload content.</w:t>
      </w:r>
    </w:p>
    <w:p w14:paraId="23B973C6" w14:textId="77777777" w:rsidR="00CB30C1" w:rsidRPr="000B7B83"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pacing w:val="-2"/>
          <w:sz w:val="20"/>
          <w:lang w:val="en-GB" w:eastAsia="de-DE"/>
        </w:rPr>
      </w:pPr>
      <w:r w:rsidRPr="00CB30C1">
        <w:rPr>
          <w:noProof/>
          <w:sz w:val="20"/>
          <w:highlight w:val="cyan"/>
        </w:rPr>
        <w:t>At the next JVET meeting, discuss and decide whether an errata item for this should be made for HEVC. The semantics of this SEI message in AVC seems OK.]</w:t>
      </w:r>
    </w:p>
    <w:p w14:paraId="71C5F1B2" w14:textId="77777777" w:rsidR="00CB30C1" w:rsidRPr="00CB30C1"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trike/>
          <w:color w:val="FF0000"/>
          <w:sz w:val="20"/>
          <w:highlight w:val="yellow"/>
          <w:lang w:val="en-GB" w:eastAsia="de-DE"/>
        </w:rPr>
      </w:pPr>
      <w:r w:rsidRPr="00CB30C1">
        <w:rPr>
          <w:rFonts w:eastAsia="Malgun Gothic"/>
          <w:strike/>
          <w:color w:val="FF0000"/>
          <w:sz w:val="20"/>
          <w:highlight w:val="yellow"/>
          <w:lang w:val="en-GB" w:eastAsia="de-DE"/>
        </w:rPr>
        <w:t xml:space="preserve">When the </w:t>
      </w:r>
      <w:proofErr w:type="spellStart"/>
      <w:r w:rsidRPr="00CB30C1">
        <w:rPr>
          <w:rFonts w:eastAsia="Malgun Gothic"/>
          <w:strike/>
          <w:color w:val="FF0000"/>
          <w:sz w:val="20"/>
          <w:highlight w:val="yellow"/>
          <w:lang w:val="en-GB" w:eastAsia="de-DE"/>
        </w:rPr>
        <w:t>multiview</w:t>
      </w:r>
      <w:proofErr w:type="spellEnd"/>
      <w:r w:rsidRPr="00CB30C1">
        <w:rPr>
          <w:rFonts w:eastAsia="Malgun Gothic"/>
          <w:strike/>
          <w:color w:val="FF0000"/>
          <w:sz w:val="20"/>
          <w:highlight w:val="yellow"/>
          <w:lang w:val="en-GB" w:eastAsia="de-DE"/>
        </w:rPr>
        <w:t xml:space="preserve"> acquisition information SEI message is included in a scalable nesting SEI message, the syntax elements </w:t>
      </w:r>
      <w:proofErr w:type="spellStart"/>
      <w:r w:rsidRPr="00CB30C1">
        <w:rPr>
          <w:rFonts w:eastAsia="Malgun Gothic"/>
          <w:strike/>
          <w:color w:val="FF0000"/>
          <w:sz w:val="20"/>
          <w:highlight w:val="yellow"/>
          <w:lang w:val="en-GB" w:eastAsia="de-DE"/>
        </w:rPr>
        <w:t>bitstream_subset_flag</w:t>
      </w:r>
      <w:proofErr w:type="spellEnd"/>
      <w:r w:rsidRPr="00CB30C1">
        <w:rPr>
          <w:rFonts w:eastAsia="Malgun Gothic"/>
          <w:strike/>
          <w:color w:val="FF0000"/>
          <w:sz w:val="20"/>
          <w:highlight w:val="yellow"/>
          <w:lang w:val="en-GB" w:eastAsia="de-DE"/>
        </w:rPr>
        <w:t xml:space="preserve">, </w:t>
      </w:r>
      <w:proofErr w:type="spellStart"/>
      <w:r w:rsidRPr="00CB30C1">
        <w:rPr>
          <w:rFonts w:eastAsia="Malgun Gothic"/>
          <w:strike/>
          <w:color w:val="FF0000"/>
          <w:sz w:val="20"/>
          <w:highlight w:val="yellow"/>
          <w:lang w:val="en-GB" w:eastAsia="de-DE"/>
        </w:rPr>
        <w:t>nesting_op_flag</w:t>
      </w:r>
      <w:proofErr w:type="spellEnd"/>
      <w:r w:rsidRPr="00CB30C1">
        <w:rPr>
          <w:rFonts w:eastAsia="Malgun Gothic"/>
          <w:strike/>
          <w:color w:val="FF0000"/>
          <w:sz w:val="20"/>
          <w:highlight w:val="yellow"/>
          <w:lang w:val="en-GB" w:eastAsia="de-DE"/>
        </w:rPr>
        <w:t xml:space="preserve"> and </w:t>
      </w:r>
      <w:proofErr w:type="spellStart"/>
      <w:r w:rsidRPr="00CB30C1">
        <w:rPr>
          <w:rFonts w:eastAsia="Malgun Gothic"/>
          <w:strike/>
          <w:color w:val="FF0000"/>
          <w:sz w:val="20"/>
          <w:highlight w:val="yellow"/>
          <w:lang w:val="en-GB" w:eastAsia="de-DE"/>
        </w:rPr>
        <w:t>all_layers_flag</w:t>
      </w:r>
      <w:proofErr w:type="spellEnd"/>
      <w:r w:rsidRPr="00CB30C1">
        <w:rPr>
          <w:rFonts w:eastAsia="Malgun Gothic"/>
          <w:strike/>
          <w:color w:val="FF0000"/>
          <w:sz w:val="20"/>
          <w:highlight w:val="yellow"/>
          <w:lang w:val="en-GB" w:eastAsia="de-DE"/>
        </w:rPr>
        <w:t xml:space="preserve"> in the scalable nesting SEI message shall be equal to 0.</w:t>
      </w:r>
    </w:p>
    <w:p w14:paraId="7F7B5646" w14:textId="3917F3DB" w:rsidR="00B10C28" w:rsidRPr="00B10C28" w:rsidRDefault="00B10C28" w:rsidP="00B10C2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trike/>
          <w:color w:val="FF0000"/>
          <w:sz w:val="20"/>
          <w:highlight w:val="yellow"/>
          <w:lang w:val="en-GB" w:eastAsia="de-DE"/>
        </w:rPr>
      </w:pPr>
      <w:r w:rsidRPr="00B10C28">
        <w:rPr>
          <w:strike/>
          <w:color w:val="FF0000"/>
          <w:sz w:val="20"/>
          <w:highlight w:val="yellow"/>
          <w:lang w:val="en-GB" w:eastAsia="de-DE"/>
        </w:rPr>
        <w:t>The variable numViewsMinus1 is derived as follows:</w:t>
      </w:r>
    </w:p>
    <w:p w14:paraId="39A9BBA2" w14:textId="77777777" w:rsidR="00B10C28" w:rsidRPr="00B10C28" w:rsidRDefault="00B10C28" w:rsidP="00B10C2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trike/>
          <w:color w:val="FF0000"/>
          <w:sz w:val="20"/>
          <w:highlight w:val="yellow"/>
          <w:lang w:val="en-GB" w:eastAsia="zh-CN"/>
        </w:rPr>
      </w:pPr>
      <w:r w:rsidRPr="00B10C28">
        <w:rPr>
          <w:strike/>
          <w:color w:val="FF0000"/>
          <w:sz w:val="20"/>
          <w:highlight w:val="yellow"/>
          <w:lang w:val="en-GB" w:eastAsia="zh-CN"/>
        </w:rPr>
        <w:t xml:space="preserve">If the </w:t>
      </w:r>
      <w:proofErr w:type="spellStart"/>
      <w:r w:rsidRPr="00B10C28">
        <w:rPr>
          <w:strike/>
          <w:color w:val="FF0000"/>
          <w:sz w:val="20"/>
          <w:highlight w:val="yellow"/>
          <w:lang w:val="en-GB" w:eastAsia="zh-CN"/>
        </w:rPr>
        <w:t>multiview</w:t>
      </w:r>
      <w:proofErr w:type="spellEnd"/>
      <w:r w:rsidRPr="00B10C28">
        <w:rPr>
          <w:strike/>
          <w:color w:val="FF0000"/>
          <w:sz w:val="20"/>
          <w:highlight w:val="yellow"/>
          <w:lang w:val="en-GB" w:eastAsia="zh-CN"/>
        </w:rPr>
        <w:t xml:space="preserve"> acquisition information SEI message is not included in a scalable nesting SEI message, numViewsMinus1 is set equal to 0.</w:t>
      </w:r>
    </w:p>
    <w:p w14:paraId="3F900799" w14:textId="77777777" w:rsidR="00B10C28" w:rsidRPr="00B10C28" w:rsidRDefault="00B10C28" w:rsidP="00B10C2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trike/>
          <w:color w:val="FF0000"/>
          <w:sz w:val="20"/>
          <w:highlight w:val="yellow"/>
          <w:lang w:val="en-GB" w:eastAsia="zh-CN"/>
        </w:rPr>
      </w:pPr>
      <w:r w:rsidRPr="00B10C28">
        <w:rPr>
          <w:strike/>
          <w:color w:val="FF0000"/>
          <w:sz w:val="20"/>
          <w:highlight w:val="yellow"/>
          <w:lang w:val="en-GB" w:eastAsia="zh-CN"/>
        </w:rPr>
        <w:t xml:space="preserve">Otherwise (the </w:t>
      </w:r>
      <w:proofErr w:type="spellStart"/>
      <w:r w:rsidRPr="00B10C28">
        <w:rPr>
          <w:strike/>
          <w:color w:val="FF0000"/>
          <w:sz w:val="20"/>
          <w:highlight w:val="yellow"/>
          <w:lang w:val="en-GB" w:eastAsia="zh-CN"/>
        </w:rPr>
        <w:t>multiview</w:t>
      </w:r>
      <w:proofErr w:type="spellEnd"/>
      <w:r w:rsidRPr="00B10C28">
        <w:rPr>
          <w:strike/>
          <w:color w:val="FF0000"/>
          <w:sz w:val="20"/>
          <w:highlight w:val="yellow"/>
          <w:lang w:val="en-GB" w:eastAsia="zh-CN"/>
        </w:rPr>
        <w:t xml:space="preserve"> acquisition information SEI message is included in a scalable nesting SEI message), numViewsMinus1 is set equal to nesting_num_layers_minus1.</w:t>
      </w:r>
    </w:p>
    <w:p w14:paraId="1C9B3924" w14:textId="77777777" w:rsidR="00CB30C1" w:rsidRPr="000B7B83" w:rsidRDefault="00CB30C1" w:rsidP="00CB30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lang w:val="en-GB"/>
        </w:rPr>
      </w:pPr>
      <w:r w:rsidRPr="000B7B83">
        <w:rPr>
          <w:rFonts w:eastAsia="Malgun Gothic"/>
          <w:sz w:val="20"/>
          <w:lang w:val="en-GB" w:eastAsia="de-DE"/>
        </w:rPr>
        <w:t xml:space="preserve">Some of the views for which the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is included in a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SEI message may not be present.</w:t>
      </w:r>
    </w:p>
    <w:bookmarkEnd w:id="8"/>
    <w:p w14:paraId="4497B7F8" w14:textId="77777777" w:rsidR="00B10C28" w:rsidRPr="00B10C28" w:rsidRDefault="00B10C28" w:rsidP="00B10C2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trike/>
          <w:color w:val="FF0000"/>
          <w:sz w:val="20"/>
          <w:lang w:val="en-GB"/>
        </w:rPr>
      </w:pPr>
      <w:r w:rsidRPr="00B10C28">
        <w:rPr>
          <w:strike/>
          <w:color w:val="FF0000"/>
          <w:sz w:val="20"/>
          <w:highlight w:val="yellow"/>
          <w:lang w:val="en-GB" w:eastAsia="de-DE"/>
        </w:rPr>
        <w:t xml:space="preserve">In the semantics below, index i refers to the syntax elements and variables that apply to the layer with </w:t>
      </w:r>
      <w:proofErr w:type="spellStart"/>
      <w:r w:rsidRPr="00B10C28">
        <w:rPr>
          <w:strike/>
          <w:color w:val="FF0000"/>
          <w:sz w:val="20"/>
          <w:highlight w:val="yellow"/>
          <w:lang w:val="en-GB" w:eastAsia="de-DE"/>
        </w:rPr>
        <w:t>nuh_layer_id</w:t>
      </w:r>
      <w:proofErr w:type="spellEnd"/>
      <w:r w:rsidRPr="00B10C28">
        <w:rPr>
          <w:strike/>
          <w:color w:val="FF0000"/>
          <w:sz w:val="20"/>
          <w:highlight w:val="yellow"/>
          <w:lang w:val="en-GB" w:eastAsia="de-DE"/>
        </w:rPr>
        <w:t xml:space="preserve"> equal </w:t>
      </w:r>
      <w:r w:rsidRPr="00B10C28">
        <w:rPr>
          <w:strike/>
          <w:color w:val="FF0000"/>
          <w:sz w:val="20"/>
          <w:highlight w:val="yellow"/>
          <w:lang w:val="en-GB"/>
        </w:rPr>
        <w:t xml:space="preserve">to </w:t>
      </w:r>
      <w:bookmarkStart w:id="9" w:name="_Hlk65051163"/>
      <w:bookmarkStart w:id="10" w:name="_Hlk65051093"/>
      <w:proofErr w:type="spellStart"/>
      <w:r w:rsidRPr="00B10C28">
        <w:rPr>
          <w:strike/>
          <w:color w:val="FF0000"/>
          <w:sz w:val="20"/>
          <w:highlight w:val="yellow"/>
          <w:lang w:val="en-GB"/>
        </w:rPr>
        <w:t>nestingLayerIdList</w:t>
      </w:r>
      <w:bookmarkEnd w:id="9"/>
      <w:proofErr w:type="spellEnd"/>
      <w:r w:rsidRPr="00B10C28">
        <w:rPr>
          <w:strike/>
          <w:color w:val="FF0000"/>
          <w:sz w:val="20"/>
          <w:highlight w:val="yellow"/>
          <w:lang w:val="en-GB"/>
        </w:rPr>
        <w:t>[ 0 ][ </w:t>
      </w:r>
      <w:proofErr w:type="spellStart"/>
      <w:r w:rsidRPr="00B10C28">
        <w:rPr>
          <w:strike/>
          <w:color w:val="FF0000"/>
          <w:sz w:val="20"/>
          <w:highlight w:val="yellow"/>
          <w:lang w:val="en-GB"/>
        </w:rPr>
        <w:t>i</w:t>
      </w:r>
      <w:proofErr w:type="spellEnd"/>
      <w:r w:rsidRPr="00B10C28">
        <w:rPr>
          <w:strike/>
          <w:color w:val="FF0000"/>
          <w:sz w:val="20"/>
          <w:highlight w:val="yellow"/>
          <w:lang w:val="en-GB"/>
        </w:rPr>
        <w:t> ].</w:t>
      </w:r>
      <w:bookmarkEnd w:id="10"/>
      <w:r w:rsidRPr="00B10C28">
        <w:rPr>
          <w:strike/>
          <w:color w:val="FF0000"/>
          <w:sz w:val="20"/>
          <w:highlight w:val="yellow"/>
          <w:lang w:val="en-GB"/>
        </w:rPr>
        <w:t xml:space="preserve"> [Ed. (JB): How is </w:t>
      </w:r>
      <w:proofErr w:type="spellStart"/>
      <w:r w:rsidRPr="00B10C28">
        <w:rPr>
          <w:strike/>
          <w:color w:val="FF0000"/>
          <w:sz w:val="20"/>
          <w:highlight w:val="yellow"/>
          <w:lang w:val="en-GB"/>
        </w:rPr>
        <w:t>nestingLayerIdList</w:t>
      </w:r>
      <w:proofErr w:type="spellEnd"/>
      <w:r w:rsidRPr="00B10C28">
        <w:rPr>
          <w:strike/>
          <w:color w:val="FF0000"/>
          <w:sz w:val="20"/>
          <w:highlight w:val="yellow"/>
          <w:lang w:val="en-GB"/>
        </w:rPr>
        <w:t>[ 0 ][ </w:t>
      </w:r>
      <w:proofErr w:type="spellStart"/>
      <w:r w:rsidRPr="00B10C28">
        <w:rPr>
          <w:strike/>
          <w:color w:val="FF0000"/>
          <w:sz w:val="20"/>
          <w:highlight w:val="yellow"/>
          <w:lang w:val="en-GB"/>
        </w:rPr>
        <w:t>i</w:t>
      </w:r>
      <w:proofErr w:type="spellEnd"/>
      <w:r w:rsidRPr="00B10C28">
        <w:rPr>
          <w:strike/>
          <w:color w:val="FF0000"/>
          <w:sz w:val="20"/>
          <w:highlight w:val="yellow"/>
          <w:lang w:val="en-GB"/>
        </w:rPr>
        <w:t> ] determined?  It exists in HEVC, but not in HEVC. For VVC, is this supposed to be a reference to</w:t>
      </w:r>
      <w:r w:rsidRPr="00B10C28">
        <w:rPr>
          <w:strike/>
          <w:color w:val="FF0000"/>
          <w:highlight w:val="yellow"/>
        </w:rPr>
        <w:t xml:space="preserve"> </w:t>
      </w:r>
      <w:proofErr w:type="spellStart"/>
      <w:r w:rsidRPr="00B10C28">
        <w:rPr>
          <w:strike/>
          <w:color w:val="FF0000"/>
          <w:sz w:val="20"/>
          <w:highlight w:val="yellow"/>
          <w:lang w:val="en-GB"/>
        </w:rPr>
        <w:t>NestingLayerId</w:t>
      </w:r>
      <w:proofErr w:type="spellEnd"/>
      <w:r w:rsidRPr="00B10C28">
        <w:rPr>
          <w:strike/>
          <w:color w:val="FF0000"/>
          <w:sz w:val="20"/>
          <w:highlight w:val="yellow"/>
          <w:lang w:val="en-GB"/>
        </w:rPr>
        <w:t xml:space="preserve">[ </w:t>
      </w:r>
      <w:proofErr w:type="spellStart"/>
      <w:r w:rsidRPr="00B10C28">
        <w:rPr>
          <w:strike/>
          <w:color w:val="FF0000"/>
          <w:sz w:val="20"/>
          <w:highlight w:val="yellow"/>
          <w:lang w:val="en-GB"/>
        </w:rPr>
        <w:t>i</w:t>
      </w:r>
      <w:proofErr w:type="spellEnd"/>
      <w:r w:rsidRPr="00B10C28">
        <w:rPr>
          <w:strike/>
          <w:color w:val="FF0000"/>
          <w:sz w:val="20"/>
          <w:highlight w:val="yellow"/>
          <w:lang w:val="en-GB"/>
        </w:rPr>
        <w:t xml:space="preserve"> ] ? ]</w:t>
      </w:r>
    </w:p>
    <w:p w14:paraId="67347E42" w14:textId="19E6B6F4" w:rsidR="00CB30C1" w:rsidRDefault="00B10C28" w:rsidP="00207703">
      <w:pPr>
        <w:rPr>
          <w:rFonts w:eastAsia="Malgun Gothic"/>
          <w:sz w:val="20"/>
          <w:lang w:val="en-GB" w:eastAsia="de-DE"/>
        </w:rPr>
      </w:pPr>
      <w:r>
        <w:rPr>
          <w:rFonts w:eastAsia="Malgun Gothic"/>
          <w:sz w:val="20"/>
          <w:lang w:val="en-GB" w:eastAsia="de-DE"/>
        </w:rPr>
        <w:t>...</w:t>
      </w:r>
    </w:p>
    <w:p w14:paraId="45351529" w14:textId="797DEA8B" w:rsidR="004079F9" w:rsidRPr="000B7B83" w:rsidRDefault="004079F9" w:rsidP="004079F9">
      <w:pPr>
        <w:keepNext/>
        <w:keepLines/>
        <w:tabs>
          <w:tab w:val="left" w:pos="794"/>
          <w:tab w:val="left" w:pos="1191"/>
          <w:tab w:val="left" w:pos="1588"/>
          <w:tab w:val="left" w:pos="1985"/>
        </w:tabs>
        <w:spacing w:before="360"/>
        <w:outlineLvl w:val="1"/>
        <w:rPr>
          <w:b/>
          <w:lang w:val="en-GB"/>
        </w:rPr>
      </w:pPr>
      <w:r>
        <w:rPr>
          <w:b/>
          <w:lang w:val="en-GB"/>
        </w:rPr>
        <w:lastRenderedPageBreak/>
        <w:t xml:space="preserve">8.21 </w:t>
      </w:r>
      <w:bookmarkStart w:id="11" w:name="_Hlk69137946"/>
      <w:r w:rsidRPr="004079F9">
        <w:rPr>
          <w:b/>
          <w:lang w:val="en-GB"/>
        </w:rPr>
        <w:t>Depth representation</w:t>
      </w:r>
      <w:bookmarkEnd w:id="11"/>
      <w:r w:rsidRPr="004079F9">
        <w:rPr>
          <w:b/>
          <w:lang w:val="en-GB"/>
        </w:rPr>
        <w:t xml:space="preserve"> information </w:t>
      </w:r>
      <w:r w:rsidRPr="000B7B83">
        <w:rPr>
          <w:b/>
          <w:lang w:val="en-GB"/>
        </w:rPr>
        <w:t>SEI message</w:t>
      </w:r>
    </w:p>
    <w:p w14:paraId="20799146" w14:textId="395A60D1" w:rsidR="004079F9" w:rsidRPr="00380AC5" w:rsidRDefault="004079F9" w:rsidP="004079F9">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8.21.1 </w:t>
      </w:r>
      <w:bookmarkStart w:id="12" w:name="_Hlk69137962"/>
      <w:r w:rsidRPr="004079F9">
        <w:rPr>
          <w:noProof/>
          <w:lang w:val="fr-CH"/>
        </w:rPr>
        <w:t xml:space="preserve">Depth representation </w:t>
      </w:r>
      <w:bookmarkEnd w:id="12"/>
      <w:r w:rsidRPr="006D1CC9">
        <w:rPr>
          <w:noProof/>
          <w:lang w:val="fr-CH"/>
        </w:rPr>
        <w:t xml:space="preserve">information SEI message </w:t>
      </w:r>
      <w:r>
        <w:rPr>
          <w:noProof/>
          <w:lang w:val="fr-CH"/>
        </w:rPr>
        <w:t>syntax</w:t>
      </w:r>
    </w:p>
    <w:p w14:paraId="43058110" w14:textId="090CCEED" w:rsidR="004079F9" w:rsidRDefault="004079F9" w:rsidP="00207703">
      <w:pPr>
        <w:rPr>
          <w:rFonts w:eastAsia="Malgun Gothic"/>
          <w:sz w:val="20"/>
          <w:lang w:val="en-GB" w:eastAsia="de-DE"/>
        </w:rPr>
      </w:pPr>
      <w:r>
        <w:rPr>
          <w:rFonts w:eastAsia="Malgun Gothic"/>
          <w:sz w:val="20"/>
          <w:lang w:val="en-GB" w:eastAsia="de-DE"/>
        </w:rPr>
        <w:t>...</w:t>
      </w:r>
    </w:p>
    <w:p w14:paraId="5AFD0C2C" w14:textId="4D7727B2" w:rsidR="004079F9" w:rsidRPr="00380AC5" w:rsidRDefault="004079F9" w:rsidP="004079F9">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8.21.1 </w:t>
      </w:r>
      <w:r w:rsidRPr="004079F9">
        <w:rPr>
          <w:noProof/>
          <w:lang w:val="fr-CH"/>
        </w:rPr>
        <w:t xml:space="preserve">Depth representation </w:t>
      </w:r>
      <w:r w:rsidRPr="006D1CC9">
        <w:rPr>
          <w:noProof/>
          <w:lang w:val="fr-CH"/>
        </w:rPr>
        <w:t xml:space="preserve">information SEI message </w:t>
      </w:r>
      <w:r>
        <w:rPr>
          <w:noProof/>
          <w:lang w:val="fr-CH"/>
        </w:rPr>
        <w:t>semantics</w:t>
      </w:r>
    </w:p>
    <w:p w14:paraId="625FD728" w14:textId="77777777" w:rsidR="004079F9"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bookmarkStart w:id="13" w:name="_Hlk68017233"/>
      <w:r w:rsidRPr="000B7B83">
        <w:rPr>
          <w:rFonts w:eastAsia="Malgun Gothic"/>
          <w:sz w:val="20"/>
          <w:lang w:val="en-GB" w:eastAsia="zh-CN"/>
        </w:rPr>
        <w:t xml:space="preserve">The syntax elements in the depth representation information </w:t>
      </w:r>
      <w:r w:rsidRPr="004079F9">
        <w:rPr>
          <w:rFonts w:eastAsia="Malgun Gothic"/>
          <w:sz w:val="20"/>
          <w:highlight w:val="cyan"/>
          <w:lang w:val="en-GB" w:eastAsia="zh-CN"/>
        </w:rPr>
        <w:t>(DRI)</w:t>
      </w:r>
      <w:r>
        <w:rPr>
          <w:rFonts w:eastAsia="Malgun Gothic"/>
          <w:sz w:val="20"/>
          <w:lang w:val="en-GB" w:eastAsia="zh-CN"/>
        </w:rPr>
        <w:t xml:space="preserve"> </w:t>
      </w:r>
      <w:r w:rsidRPr="000B7B83">
        <w:rPr>
          <w:rFonts w:eastAsia="Malgun Gothic"/>
          <w:sz w:val="20"/>
          <w:lang w:val="en-GB" w:eastAsia="zh-CN"/>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11CE031C" w14:textId="77777777" w:rsidR="004079F9" w:rsidRPr="004079F9"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highlight w:val="cyan"/>
          <w:lang w:val="en-GB" w:eastAsia="de-DE"/>
        </w:rPr>
      </w:pPr>
      <w:r w:rsidRPr="004079F9">
        <w:rPr>
          <w:rFonts w:eastAsia="Malgun Gothic"/>
          <w:sz w:val="20"/>
          <w:highlight w:val="cyan"/>
          <w:lang w:val="en-GB" w:eastAsia="de-DE"/>
        </w:rPr>
        <w:t xml:space="preserve">When a </w:t>
      </w:r>
      <w:r w:rsidRPr="004079F9">
        <w:rPr>
          <w:noProof/>
          <w:sz w:val="20"/>
          <w:highlight w:val="cyan"/>
          <w:lang w:val="en-CA"/>
        </w:rPr>
        <w:t>CVS does not contain an SDI SEI message</w:t>
      </w:r>
      <w:r w:rsidRPr="004079F9">
        <w:rPr>
          <w:bCs/>
          <w:noProof/>
          <w:sz w:val="20"/>
          <w:highlight w:val="cyan"/>
          <w:lang w:val="en-CA"/>
        </w:rPr>
        <w:t xml:space="preserve"> with sdi_aux_id[ i ] equal to 2 for at least one value of i</w:t>
      </w:r>
      <w:r w:rsidRPr="004079F9">
        <w:rPr>
          <w:noProof/>
          <w:sz w:val="20"/>
          <w:highlight w:val="cyan"/>
          <w:lang w:val="en-CA"/>
        </w:rPr>
        <w:t>, no picture in the CVS shall be associated with a DRI SEI message</w:t>
      </w:r>
      <w:r w:rsidRPr="004079F9">
        <w:rPr>
          <w:rFonts w:eastAsia="Malgun Gothic"/>
          <w:sz w:val="20"/>
          <w:highlight w:val="cyan"/>
          <w:lang w:val="en-GB" w:eastAsia="de-DE"/>
        </w:rPr>
        <w:t>.</w:t>
      </w:r>
    </w:p>
    <w:p w14:paraId="2759FA07" w14:textId="77777777" w:rsidR="004079F9"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4079F9">
        <w:rPr>
          <w:rFonts w:eastAsia="Malgun Gothic"/>
          <w:sz w:val="20"/>
          <w:highlight w:val="cyan"/>
          <w:lang w:val="en-GB" w:eastAsia="de-DE"/>
        </w:rPr>
        <w:t xml:space="preserve">When an AU contains both </w:t>
      </w:r>
      <w:r w:rsidRPr="004079F9">
        <w:rPr>
          <w:noProof/>
          <w:sz w:val="20"/>
          <w:highlight w:val="cyan"/>
          <w:lang w:val="en-CA"/>
        </w:rPr>
        <w:t xml:space="preserve">an SDI SEI message </w:t>
      </w:r>
      <w:r w:rsidRPr="004079F9">
        <w:rPr>
          <w:bCs/>
          <w:noProof/>
          <w:sz w:val="20"/>
          <w:highlight w:val="cyan"/>
          <w:lang w:val="en-CA"/>
        </w:rPr>
        <w:t>with sdi_aux_id[ i ] equal to 2 for at least one value of i</w:t>
      </w:r>
      <w:r w:rsidRPr="004079F9">
        <w:rPr>
          <w:noProof/>
          <w:sz w:val="20"/>
          <w:highlight w:val="cyan"/>
          <w:lang w:val="en-CA"/>
        </w:rPr>
        <w:t xml:space="preserve"> and a DRI SEI message, the SDI SEI message shall precede the DRI SEI message in decoding order</w:t>
      </w:r>
      <w:r w:rsidRPr="004079F9">
        <w:rPr>
          <w:rFonts w:eastAsia="Malgun Gothic"/>
          <w:sz w:val="20"/>
          <w:highlight w:val="cyan"/>
          <w:lang w:val="en-GB" w:eastAsia="de-DE"/>
        </w:rPr>
        <w:t>.</w:t>
      </w:r>
    </w:p>
    <w:bookmarkEnd w:id="13"/>
    <w:p w14:paraId="41D9A281" w14:textId="62CE6FE4" w:rsidR="004079F9" w:rsidRPr="000B7B83"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 xml:space="preserve">When present, the depth representation information SEI message shall be associated with one or more </w:t>
      </w:r>
      <w:r w:rsidRPr="004079F9">
        <w:rPr>
          <w:rFonts w:eastAsia="Malgun Gothic"/>
          <w:sz w:val="20"/>
          <w:lang w:val="en-GB" w:eastAsia="zh-CN"/>
        </w:rPr>
        <w:t>layers</w:t>
      </w:r>
      <w:r w:rsidRPr="004079F9">
        <w:rPr>
          <w:rFonts w:eastAsia="Malgun Gothic"/>
          <w:strike/>
          <w:color w:val="FF0000"/>
          <w:sz w:val="20"/>
          <w:lang w:val="en-GB" w:eastAsia="zh-CN"/>
        </w:rPr>
        <w:t xml:space="preserve"> </w:t>
      </w:r>
      <w:r w:rsidRPr="004079F9">
        <w:rPr>
          <w:rFonts w:eastAsia="Malgun Gothic"/>
          <w:strike/>
          <w:color w:val="FF0000"/>
          <w:sz w:val="20"/>
          <w:highlight w:val="yellow"/>
          <w:lang w:val="en-GB" w:eastAsia="zh-CN"/>
        </w:rPr>
        <w:t xml:space="preserve">with </w:t>
      </w:r>
      <w:proofErr w:type="spellStart"/>
      <w:r w:rsidRPr="004079F9">
        <w:rPr>
          <w:rFonts w:eastAsia="Malgun Gothic"/>
          <w:strike/>
          <w:color w:val="FF0000"/>
          <w:sz w:val="20"/>
          <w:highlight w:val="yellow"/>
          <w:lang w:val="en-GB" w:eastAsia="zh-CN"/>
        </w:rPr>
        <w:t>AuxId</w:t>
      </w:r>
      <w:proofErr w:type="spellEnd"/>
      <w:r w:rsidRPr="004079F9">
        <w:rPr>
          <w:rFonts w:eastAsia="Malgun Gothic"/>
          <w:strike/>
          <w:color w:val="FF0000"/>
          <w:sz w:val="20"/>
          <w:highlight w:val="yellow"/>
          <w:lang w:val="en-GB" w:eastAsia="zh-CN"/>
        </w:rPr>
        <w:t xml:space="preserve"> value equal to AUX_DEPTH</w:t>
      </w:r>
      <w:r w:rsidRPr="004079F9">
        <w:rPr>
          <w:rFonts w:eastAsia="Malgun Gothic"/>
          <w:strike/>
          <w:color w:val="FF0000"/>
          <w:sz w:val="20"/>
          <w:lang w:val="en-GB" w:eastAsia="zh-CN"/>
        </w:rPr>
        <w:t xml:space="preserve"> </w:t>
      </w:r>
      <w:r w:rsidRPr="004079F9">
        <w:rPr>
          <w:rFonts w:eastAsia="Malgun Gothic"/>
          <w:sz w:val="20"/>
          <w:highlight w:val="cyan"/>
          <w:lang w:val="en-GB" w:eastAsia="zh-CN"/>
        </w:rPr>
        <w:t xml:space="preserve">that are indicated as depth </w:t>
      </w:r>
      <w:r w:rsidRPr="004079F9">
        <w:rPr>
          <w:noProof/>
          <w:sz w:val="20"/>
          <w:highlight w:val="cyan"/>
          <w:lang w:val="en-CA"/>
        </w:rPr>
        <w:t xml:space="preserve">auxiliary </w:t>
      </w:r>
      <w:r w:rsidRPr="004079F9">
        <w:rPr>
          <w:sz w:val="20"/>
          <w:highlight w:val="cyan"/>
          <w:lang w:val="en-GB" w:eastAsia="zh-CN"/>
        </w:rPr>
        <w:t>layers by an SDI</w:t>
      </w:r>
      <w:r w:rsidRPr="004079F9">
        <w:rPr>
          <w:sz w:val="20"/>
          <w:highlight w:val="cyan"/>
          <w:lang w:val="en-GB" w:eastAsia="zh-CN"/>
        </w:rPr>
        <w:tab/>
        <w:t xml:space="preserve"> SEI</w:t>
      </w:r>
      <w:r>
        <w:rPr>
          <w:sz w:val="20"/>
          <w:highlight w:val="cyan"/>
          <w:lang w:val="en-GB" w:eastAsia="zh-CN"/>
        </w:rPr>
        <w:t xml:space="preserve"> </w:t>
      </w:r>
      <w:r w:rsidRPr="004079F9">
        <w:rPr>
          <w:sz w:val="20"/>
          <w:highlight w:val="cyan"/>
          <w:lang w:val="en-GB" w:eastAsia="zh-CN"/>
        </w:rPr>
        <w:t>message</w:t>
      </w:r>
      <w:r w:rsidRPr="000B7B83">
        <w:rPr>
          <w:rFonts w:eastAsia="Malgun Gothic"/>
          <w:sz w:val="20"/>
          <w:lang w:val="en-GB" w:eastAsia="zh-CN"/>
        </w:rPr>
        <w:t xml:space="preserve">. </w:t>
      </w:r>
      <w:r w:rsidRPr="000B7B83">
        <w:rPr>
          <w:rFonts w:eastAsia="Malgun Gothic"/>
          <w:sz w:val="20"/>
          <w:lang w:val="en-GB"/>
        </w:rPr>
        <w:t xml:space="preserve">The following semantics apply separately to each </w:t>
      </w:r>
      <w:proofErr w:type="spellStart"/>
      <w:r w:rsidRPr="000B7B83">
        <w:rPr>
          <w:rFonts w:eastAsia="Malgun Gothic"/>
          <w:sz w:val="20"/>
          <w:lang w:val="en-GB"/>
        </w:rPr>
        <w:t>nuh_layer_id</w:t>
      </w:r>
      <w:proofErr w:type="spellEnd"/>
      <w:r w:rsidRPr="000B7B83">
        <w:rPr>
          <w:rFonts w:eastAsia="Malgun Gothic"/>
          <w:sz w:val="20"/>
          <w:lang w:val="en-GB"/>
        </w:rPr>
        <w:t xml:space="preserve"> </w:t>
      </w:r>
      <w:proofErr w:type="spellStart"/>
      <w:r w:rsidRPr="000B7B83">
        <w:rPr>
          <w:rFonts w:eastAsia="Malgun Gothic"/>
          <w:sz w:val="20"/>
          <w:lang w:val="en-GB"/>
        </w:rPr>
        <w:t>targetLayerId</w:t>
      </w:r>
      <w:proofErr w:type="spellEnd"/>
      <w:r w:rsidRPr="000B7B83">
        <w:rPr>
          <w:rFonts w:eastAsia="Malgun Gothic"/>
          <w:sz w:val="20"/>
          <w:lang w:val="en-GB"/>
        </w:rPr>
        <w:t xml:space="preserve"> among the </w:t>
      </w:r>
      <w:proofErr w:type="spellStart"/>
      <w:r w:rsidRPr="000B7B83">
        <w:rPr>
          <w:rFonts w:eastAsia="Malgun Gothic"/>
          <w:sz w:val="20"/>
          <w:lang w:val="en-GB"/>
        </w:rPr>
        <w:t>nuh_layer_id</w:t>
      </w:r>
      <w:proofErr w:type="spellEnd"/>
      <w:r w:rsidRPr="000B7B83">
        <w:rPr>
          <w:rFonts w:eastAsia="Malgun Gothic"/>
          <w:sz w:val="20"/>
          <w:lang w:val="en-GB"/>
        </w:rPr>
        <w:t xml:space="preserve"> values to which the depth representation information SEI message applies.</w:t>
      </w:r>
    </w:p>
    <w:p w14:paraId="553BFF09" w14:textId="77777777" w:rsidR="004079F9" w:rsidRPr="000B7B83"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szCs w:val="22"/>
          <w:lang w:val="en-GB"/>
        </w:rPr>
      </w:pPr>
      <w:r w:rsidRPr="000B7B83">
        <w:rPr>
          <w:rFonts w:eastAsia="Malgun Gothic"/>
          <w:sz w:val="20"/>
          <w:lang w:val="en-GB" w:eastAsia="zh-CN"/>
        </w:rPr>
        <w:t xml:space="preserve">When present, the depth representation information SEI message may be included in any access unit. It is recommended that, when present, the SEI message is included for the purpose of random access in an access unit in which the coded picture with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xml:space="preserve"> is an IRAP picture.</w:t>
      </w:r>
    </w:p>
    <w:p w14:paraId="0F15195F" w14:textId="77777777" w:rsidR="004079F9" w:rsidRPr="004079F9"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color w:val="FF0000"/>
          <w:sz w:val="20"/>
          <w:szCs w:val="22"/>
          <w:lang w:val="en-GB"/>
        </w:rPr>
      </w:pPr>
      <w:r w:rsidRPr="004079F9">
        <w:rPr>
          <w:strike/>
          <w:color w:val="FF0000"/>
          <w:sz w:val="20"/>
          <w:highlight w:val="yellow"/>
          <w:lang w:val="en-GB"/>
        </w:rPr>
        <w:t xml:space="preserve">For an auxiliary picture with </w:t>
      </w:r>
      <w:proofErr w:type="spellStart"/>
      <w:r w:rsidRPr="004079F9">
        <w:rPr>
          <w:strike/>
          <w:color w:val="FF0000"/>
          <w:sz w:val="20"/>
          <w:highlight w:val="yellow"/>
          <w:lang w:val="en-GB"/>
        </w:rPr>
        <w:t>AuxId</w:t>
      </w:r>
      <w:proofErr w:type="spellEnd"/>
      <w:r w:rsidRPr="004079F9">
        <w:rPr>
          <w:strike/>
          <w:color w:val="FF0000"/>
          <w:sz w:val="20"/>
          <w:highlight w:val="yellow"/>
          <w:lang w:val="en-GB"/>
        </w:rPr>
        <w:t>[ </w:t>
      </w:r>
      <w:proofErr w:type="spellStart"/>
      <w:r w:rsidRPr="004079F9">
        <w:rPr>
          <w:strike/>
          <w:color w:val="FF0000"/>
          <w:sz w:val="20"/>
          <w:highlight w:val="yellow"/>
          <w:lang w:val="en-GB"/>
        </w:rPr>
        <w:t>targetLayerId</w:t>
      </w:r>
      <w:proofErr w:type="spellEnd"/>
      <w:r w:rsidRPr="004079F9">
        <w:rPr>
          <w:strike/>
          <w:color w:val="FF0000"/>
          <w:sz w:val="20"/>
          <w:highlight w:val="yellow"/>
          <w:lang w:val="en-GB"/>
        </w:rPr>
        <w:t xml:space="preserve"> ] equal to AUX_DEPTH, an associated primary picture, if any, is a picture in the same access unit having </w:t>
      </w:r>
      <w:proofErr w:type="spellStart"/>
      <w:r w:rsidRPr="004079F9">
        <w:rPr>
          <w:strike/>
          <w:color w:val="FF0000"/>
          <w:sz w:val="20"/>
          <w:highlight w:val="yellow"/>
          <w:lang w:val="en-GB"/>
        </w:rPr>
        <w:t>AuxId</w:t>
      </w:r>
      <w:proofErr w:type="spellEnd"/>
      <w:r w:rsidRPr="004079F9">
        <w:rPr>
          <w:strike/>
          <w:color w:val="FF0000"/>
          <w:sz w:val="20"/>
          <w:highlight w:val="yellow"/>
          <w:lang w:val="en-GB"/>
        </w:rPr>
        <w:t>[ </w:t>
      </w:r>
      <w:proofErr w:type="spellStart"/>
      <w:r w:rsidRPr="004079F9">
        <w:rPr>
          <w:strike/>
          <w:color w:val="FF0000"/>
          <w:sz w:val="20"/>
          <w:highlight w:val="yellow"/>
          <w:lang w:val="en-GB"/>
        </w:rPr>
        <w:t>nuhLayerIdB</w:t>
      </w:r>
      <w:proofErr w:type="spellEnd"/>
      <w:r w:rsidRPr="004079F9">
        <w:rPr>
          <w:strike/>
          <w:color w:val="FF0000"/>
          <w:sz w:val="20"/>
          <w:highlight w:val="yellow"/>
          <w:lang w:val="en-GB"/>
        </w:rPr>
        <w:t xml:space="preserve"> ] equal to 0 such that </w:t>
      </w:r>
      <w:proofErr w:type="spellStart"/>
      <w:r w:rsidRPr="004079F9">
        <w:rPr>
          <w:strike/>
          <w:color w:val="FF0000"/>
          <w:sz w:val="20"/>
          <w:highlight w:val="yellow"/>
          <w:lang w:val="en-GB"/>
        </w:rPr>
        <w:t>ScalabilityId</w:t>
      </w:r>
      <w:proofErr w:type="spellEnd"/>
      <w:r w:rsidRPr="004079F9">
        <w:rPr>
          <w:strike/>
          <w:color w:val="FF0000"/>
          <w:sz w:val="20"/>
          <w:highlight w:val="yellow"/>
          <w:lang w:val="en-GB"/>
        </w:rPr>
        <w:t>[ </w:t>
      </w:r>
      <w:proofErr w:type="spellStart"/>
      <w:r w:rsidRPr="004079F9">
        <w:rPr>
          <w:strike/>
          <w:color w:val="FF0000"/>
          <w:sz w:val="20"/>
          <w:highlight w:val="yellow"/>
          <w:lang w:val="en-GB"/>
        </w:rPr>
        <w:t>LayerIdxInVps</w:t>
      </w:r>
      <w:proofErr w:type="spellEnd"/>
      <w:r w:rsidRPr="004079F9">
        <w:rPr>
          <w:strike/>
          <w:color w:val="FF0000"/>
          <w:sz w:val="20"/>
          <w:highlight w:val="yellow"/>
          <w:lang w:val="en-GB"/>
        </w:rPr>
        <w:t>[ </w:t>
      </w:r>
      <w:proofErr w:type="spellStart"/>
      <w:r w:rsidRPr="004079F9">
        <w:rPr>
          <w:strike/>
          <w:color w:val="FF0000"/>
          <w:sz w:val="20"/>
          <w:highlight w:val="yellow"/>
          <w:lang w:val="en-GB"/>
        </w:rPr>
        <w:t>targetLayerId</w:t>
      </w:r>
      <w:proofErr w:type="spellEnd"/>
      <w:r w:rsidRPr="004079F9">
        <w:rPr>
          <w:strike/>
          <w:color w:val="FF0000"/>
          <w:sz w:val="20"/>
          <w:highlight w:val="yellow"/>
          <w:lang w:val="en-GB"/>
        </w:rPr>
        <w:t xml:space="preserve"> ] ][ j ] is equal to </w:t>
      </w:r>
      <w:proofErr w:type="spellStart"/>
      <w:r w:rsidRPr="004079F9">
        <w:rPr>
          <w:strike/>
          <w:color w:val="FF0000"/>
          <w:sz w:val="20"/>
          <w:highlight w:val="yellow"/>
          <w:lang w:val="en-GB"/>
        </w:rPr>
        <w:t>ScalabilityId</w:t>
      </w:r>
      <w:proofErr w:type="spellEnd"/>
      <w:r w:rsidRPr="004079F9">
        <w:rPr>
          <w:strike/>
          <w:color w:val="FF0000"/>
          <w:sz w:val="20"/>
          <w:highlight w:val="yellow"/>
          <w:lang w:val="en-GB"/>
        </w:rPr>
        <w:t>[ </w:t>
      </w:r>
      <w:proofErr w:type="spellStart"/>
      <w:r w:rsidRPr="004079F9">
        <w:rPr>
          <w:strike/>
          <w:color w:val="FF0000"/>
          <w:sz w:val="20"/>
          <w:highlight w:val="yellow"/>
          <w:lang w:val="en-GB"/>
        </w:rPr>
        <w:t>LayerIdxInVps</w:t>
      </w:r>
      <w:proofErr w:type="spellEnd"/>
      <w:r w:rsidRPr="004079F9">
        <w:rPr>
          <w:strike/>
          <w:color w:val="FF0000"/>
          <w:sz w:val="20"/>
          <w:highlight w:val="yellow"/>
          <w:lang w:val="en-GB"/>
        </w:rPr>
        <w:t>[ </w:t>
      </w:r>
      <w:proofErr w:type="spellStart"/>
      <w:r w:rsidRPr="004079F9">
        <w:rPr>
          <w:strike/>
          <w:color w:val="FF0000"/>
          <w:sz w:val="20"/>
          <w:highlight w:val="yellow"/>
          <w:lang w:val="en-GB"/>
        </w:rPr>
        <w:t>nuhLayerIdB</w:t>
      </w:r>
      <w:proofErr w:type="spellEnd"/>
      <w:r w:rsidRPr="004079F9">
        <w:rPr>
          <w:strike/>
          <w:color w:val="FF0000"/>
          <w:sz w:val="20"/>
          <w:highlight w:val="yellow"/>
          <w:lang w:val="en-GB"/>
        </w:rPr>
        <w:t> ] ][ j ] for all values of j in the range of 0 to 2, inclusive, and 4 to 15, inclusive.</w:t>
      </w:r>
    </w:p>
    <w:p w14:paraId="79B3E3BE" w14:textId="77777777" w:rsidR="004079F9" w:rsidRPr="000B7B83"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 xml:space="preserve">The information indicated in the SEI message applies to all the pictures with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xml:space="preserve"> from the access unit containing the SEI message up to but excluding the next picture, in decoding order, associated with a depth representation information SEI message applicable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xml:space="preserve"> or to the end of the CLVS of the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whichever is earlier in decoding order.</w:t>
      </w:r>
    </w:p>
    <w:p w14:paraId="71796CCC" w14:textId="057F47A9" w:rsidR="004079F9" w:rsidRDefault="004079F9" w:rsidP="00207703">
      <w:pPr>
        <w:rPr>
          <w:rFonts w:eastAsia="Malgun Gothic"/>
          <w:sz w:val="20"/>
          <w:lang w:val="en-GB" w:eastAsia="de-DE"/>
        </w:rPr>
      </w:pPr>
      <w:r>
        <w:rPr>
          <w:rFonts w:eastAsia="Malgun Gothic"/>
          <w:sz w:val="20"/>
          <w:lang w:val="en-GB" w:eastAsia="de-DE"/>
        </w:rPr>
        <w:t>...</w:t>
      </w:r>
    </w:p>
    <w:p w14:paraId="5CD4D9D9" w14:textId="30C3CC2E" w:rsidR="004079F9" w:rsidRPr="000B7B83" w:rsidRDefault="004079F9" w:rsidP="004079F9">
      <w:pPr>
        <w:keepNext/>
        <w:keepLines/>
        <w:tabs>
          <w:tab w:val="left" w:pos="794"/>
          <w:tab w:val="left" w:pos="1191"/>
          <w:tab w:val="left" w:pos="1588"/>
          <w:tab w:val="left" w:pos="1985"/>
        </w:tabs>
        <w:spacing w:before="360"/>
        <w:outlineLvl w:val="1"/>
        <w:rPr>
          <w:b/>
          <w:lang w:val="en-GB"/>
        </w:rPr>
      </w:pPr>
      <w:r>
        <w:rPr>
          <w:b/>
          <w:lang w:val="en-GB"/>
        </w:rPr>
        <w:t xml:space="preserve">8.22 </w:t>
      </w:r>
      <w:r w:rsidRPr="004079F9">
        <w:rPr>
          <w:b/>
          <w:lang w:val="en-GB"/>
        </w:rPr>
        <w:t xml:space="preserve">Alpha channel information </w:t>
      </w:r>
      <w:r w:rsidRPr="000B7B83">
        <w:rPr>
          <w:b/>
          <w:lang w:val="en-GB"/>
        </w:rPr>
        <w:t>SEI message</w:t>
      </w:r>
    </w:p>
    <w:p w14:paraId="6CB643B4" w14:textId="4E382122" w:rsidR="004079F9" w:rsidRPr="00380AC5" w:rsidRDefault="004079F9" w:rsidP="004079F9">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8.22.1 </w:t>
      </w:r>
      <w:r w:rsidRPr="004079F9">
        <w:rPr>
          <w:noProof/>
          <w:lang w:val="fr-CH"/>
        </w:rPr>
        <w:t xml:space="preserve">Alpha channel </w:t>
      </w:r>
      <w:r w:rsidRPr="006D1CC9">
        <w:rPr>
          <w:noProof/>
          <w:lang w:val="fr-CH"/>
        </w:rPr>
        <w:t xml:space="preserve">information SEI message </w:t>
      </w:r>
      <w:r>
        <w:rPr>
          <w:noProof/>
          <w:lang w:val="fr-CH"/>
        </w:rPr>
        <w:t>syntax</w:t>
      </w:r>
    </w:p>
    <w:p w14:paraId="2750437B" w14:textId="77777777" w:rsidR="004079F9" w:rsidRDefault="004079F9" w:rsidP="004079F9">
      <w:pPr>
        <w:rPr>
          <w:rFonts w:eastAsia="Malgun Gothic"/>
          <w:sz w:val="20"/>
          <w:lang w:val="en-GB" w:eastAsia="de-DE"/>
        </w:rPr>
      </w:pPr>
      <w:r>
        <w:rPr>
          <w:rFonts w:eastAsia="Malgun Gothic"/>
          <w:sz w:val="20"/>
          <w:lang w:val="en-GB" w:eastAsia="de-DE"/>
        </w:rPr>
        <w:t>...</w:t>
      </w:r>
    </w:p>
    <w:p w14:paraId="4D399F86" w14:textId="2404DE74" w:rsidR="004079F9" w:rsidRPr="00380AC5" w:rsidRDefault="004079F9" w:rsidP="004079F9">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8.22.1 </w:t>
      </w:r>
      <w:r w:rsidRPr="004079F9">
        <w:rPr>
          <w:noProof/>
          <w:lang w:val="fr-CH"/>
        </w:rPr>
        <w:t xml:space="preserve">Alpha channel </w:t>
      </w:r>
      <w:r w:rsidRPr="006D1CC9">
        <w:rPr>
          <w:noProof/>
          <w:lang w:val="fr-CH"/>
        </w:rPr>
        <w:t xml:space="preserve">information SEI message </w:t>
      </w:r>
      <w:r>
        <w:rPr>
          <w:noProof/>
          <w:lang w:val="fr-CH"/>
        </w:rPr>
        <w:t>semantics</w:t>
      </w:r>
    </w:p>
    <w:p w14:paraId="14826DE5" w14:textId="77777777" w:rsidR="004079F9" w:rsidRPr="0082262C"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eastAsia="zh-CN"/>
        </w:rPr>
      </w:pPr>
      <w:bookmarkStart w:id="14" w:name="_Hlk68017331"/>
      <w:r w:rsidRPr="000B7B83">
        <w:rPr>
          <w:sz w:val="20"/>
          <w:szCs w:val="22"/>
          <w:lang w:val="en-GB"/>
        </w:rPr>
        <w:t>The alpha channel information</w:t>
      </w:r>
      <w:r>
        <w:rPr>
          <w:sz w:val="20"/>
          <w:szCs w:val="22"/>
          <w:lang w:val="en-GB"/>
        </w:rPr>
        <w:t xml:space="preserve"> </w:t>
      </w:r>
      <w:r w:rsidRPr="004079F9">
        <w:rPr>
          <w:sz w:val="20"/>
          <w:szCs w:val="22"/>
          <w:highlight w:val="cyan"/>
          <w:lang w:val="en-GB"/>
        </w:rPr>
        <w:t>(ACI)</w:t>
      </w:r>
      <w:r w:rsidRPr="000B7B83">
        <w:rPr>
          <w:sz w:val="20"/>
          <w:szCs w:val="22"/>
          <w:lang w:val="en-GB"/>
        </w:rPr>
        <w:t xml:space="preserve"> SEI message provides information about alpha channel sample values and post-processing applied to the decoded alpha planes coded in auxiliary pictures of type AUX_ALPHA and one or more associated primary pictures.</w:t>
      </w:r>
    </w:p>
    <w:p w14:paraId="6ABE975F" w14:textId="77777777" w:rsidR="004079F9" w:rsidRPr="004079F9"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highlight w:val="cyan"/>
          <w:lang w:val="en-GB" w:eastAsia="de-DE"/>
        </w:rPr>
      </w:pPr>
      <w:r w:rsidRPr="004079F9">
        <w:rPr>
          <w:rFonts w:eastAsia="Malgun Gothic"/>
          <w:sz w:val="20"/>
          <w:highlight w:val="cyan"/>
          <w:lang w:val="en-GB" w:eastAsia="de-DE"/>
        </w:rPr>
        <w:t xml:space="preserve">When a </w:t>
      </w:r>
      <w:r w:rsidRPr="004079F9">
        <w:rPr>
          <w:noProof/>
          <w:sz w:val="20"/>
          <w:highlight w:val="cyan"/>
          <w:lang w:val="en-CA"/>
        </w:rPr>
        <w:t>CVS does not contain an SDI SEI message</w:t>
      </w:r>
      <w:r w:rsidRPr="004079F9">
        <w:rPr>
          <w:bCs/>
          <w:noProof/>
          <w:sz w:val="20"/>
          <w:highlight w:val="cyan"/>
          <w:lang w:val="en-CA"/>
        </w:rPr>
        <w:t xml:space="preserve"> with sdi_aux_id[ i ] equal to 1 for at least one value of i</w:t>
      </w:r>
      <w:r w:rsidRPr="004079F9">
        <w:rPr>
          <w:noProof/>
          <w:sz w:val="20"/>
          <w:highlight w:val="cyan"/>
          <w:lang w:val="en-CA"/>
        </w:rPr>
        <w:t>, no picture in the CVS shall be associated with an ACI SEI message</w:t>
      </w:r>
      <w:r w:rsidRPr="004079F9">
        <w:rPr>
          <w:rFonts w:eastAsia="Malgun Gothic"/>
          <w:sz w:val="20"/>
          <w:highlight w:val="cyan"/>
          <w:lang w:val="en-GB" w:eastAsia="de-DE"/>
        </w:rPr>
        <w:t>.</w:t>
      </w:r>
    </w:p>
    <w:p w14:paraId="2CC205A8" w14:textId="77777777" w:rsidR="004079F9" w:rsidRPr="000B7B83"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sidRPr="004079F9">
        <w:rPr>
          <w:rFonts w:eastAsia="Malgun Gothic"/>
          <w:sz w:val="20"/>
          <w:highlight w:val="cyan"/>
          <w:lang w:val="en-GB" w:eastAsia="de-DE"/>
        </w:rPr>
        <w:t xml:space="preserve">When an AU contains both </w:t>
      </w:r>
      <w:r w:rsidRPr="004079F9">
        <w:rPr>
          <w:noProof/>
          <w:sz w:val="20"/>
          <w:highlight w:val="cyan"/>
          <w:lang w:val="en-CA"/>
        </w:rPr>
        <w:t xml:space="preserve">an SDI SEI message </w:t>
      </w:r>
      <w:r w:rsidRPr="004079F9">
        <w:rPr>
          <w:bCs/>
          <w:noProof/>
          <w:sz w:val="20"/>
          <w:highlight w:val="cyan"/>
          <w:lang w:val="en-CA"/>
        </w:rPr>
        <w:t>with sdi_aux_id[ i ] equal to 1 for at least one value of i</w:t>
      </w:r>
      <w:r w:rsidRPr="004079F9">
        <w:rPr>
          <w:noProof/>
          <w:sz w:val="20"/>
          <w:highlight w:val="cyan"/>
          <w:lang w:val="en-CA"/>
        </w:rPr>
        <w:t xml:space="preserve"> and an ACI SEI message, the SDI SEI message shall precede the ACI SEI message in decoding order</w:t>
      </w:r>
      <w:r w:rsidRPr="004079F9">
        <w:rPr>
          <w:rFonts w:eastAsia="Malgun Gothic"/>
          <w:sz w:val="20"/>
          <w:highlight w:val="cyan"/>
          <w:lang w:val="en-GB" w:eastAsia="de-DE"/>
        </w:rPr>
        <w:t>.</w:t>
      </w:r>
    </w:p>
    <w:bookmarkEnd w:id="14"/>
    <w:p w14:paraId="2A5FD852" w14:textId="11CE8D3D" w:rsidR="004079F9" w:rsidRPr="000B7B83"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B7B83">
        <w:rPr>
          <w:sz w:val="20"/>
          <w:szCs w:val="22"/>
          <w:lang w:val="en-GB"/>
        </w:rPr>
        <w:t xml:space="preserve">When an access unit contains an auxiliary picture </w:t>
      </w:r>
      <w:proofErr w:type="spellStart"/>
      <w:r w:rsidRPr="000B7B83">
        <w:rPr>
          <w:sz w:val="20"/>
          <w:szCs w:val="22"/>
          <w:lang w:val="en-GB"/>
        </w:rPr>
        <w:t>picA</w:t>
      </w:r>
      <w:proofErr w:type="spellEnd"/>
      <w:r>
        <w:rPr>
          <w:sz w:val="20"/>
          <w:szCs w:val="22"/>
          <w:lang w:val="en-GB"/>
        </w:rPr>
        <w:t xml:space="preserve"> </w:t>
      </w:r>
      <w:r w:rsidRPr="004079F9">
        <w:rPr>
          <w:strike/>
          <w:color w:val="FF0000"/>
          <w:sz w:val="20"/>
          <w:highlight w:val="yellow"/>
          <w:lang w:val="en-GB"/>
        </w:rPr>
        <w:t xml:space="preserve">with </w:t>
      </w:r>
      <w:proofErr w:type="spellStart"/>
      <w:r w:rsidRPr="004079F9">
        <w:rPr>
          <w:strike/>
          <w:color w:val="FF0000"/>
          <w:sz w:val="20"/>
          <w:highlight w:val="yellow"/>
          <w:lang w:val="en-GB"/>
        </w:rPr>
        <w:t>nuh_layer_id</w:t>
      </w:r>
      <w:proofErr w:type="spellEnd"/>
      <w:r w:rsidRPr="004079F9">
        <w:rPr>
          <w:strike/>
          <w:color w:val="FF0000"/>
          <w:sz w:val="20"/>
          <w:highlight w:val="yellow"/>
          <w:lang w:val="en-GB"/>
        </w:rPr>
        <w:t xml:space="preserve"> equal to </w:t>
      </w:r>
      <w:proofErr w:type="spellStart"/>
      <w:r w:rsidRPr="004079F9">
        <w:rPr>
          <w:strike/>
          <w:color w:val="FF0000"/>
          <w:sz w:val="20"/>
          <w:highlight w:val="yellow"/>
          <w:lang w:val="en-GB"/>
        </w:rPr>
        <w:t>nuhLayerIdA</w:t>
      </w:r>
      <w:proofErr w:type="spellEnd"/>
      <w:r w:rsidRPr="004079F9">
        <w:rPr>
          <w:strike/>
          <w:color w:val="FF0000"/>
          <w:sz w:val="20"/>
          <w:highlight w:val="yellow"/>
          <w:lang w:val="en-GB"/>
        </w:rPr>
        <w:t xml:space="preserve"> and </w:t>
      </w:r>
      <w:proofErr w:type="spellStart"/>
      <w:r w:rsidRPr="004079F9">
        <w:rPr>
          <w:strike/>
          <w:color w:val="FF0000"/>
          <w:sz w:val="20"/>
          <w:highlight w:val="yellow"/>
          <w:lang w:val="en-GB"/>
        </w:rPr>
        <w:t>AuxId</w:t>
      </w:r>
      <w:proofErr w:type="spellEnd"/>
      <w:r w:rsidRPr="004079F9">
        <w:rPr>
          <w:strike/>
          <w:color w:val="FF0000"/>
          <w:sz w:val="20"/>
          <w:highlight w:val="yellow"/>
          <w:lang w:val="en-GB"/>
        </w:rPr>
        <w:t xml:space="preserve"> equal to AUX_ALPHA</w:t>
      </w:r>
      <w:r w:rsidRPr="004079F9">
        <w:rPr>
          <w:color w:val="FF0000"/>
          <w:sz w:val="20"/>
          <w:szCs w:val="22"/>
          <w:lang w:val="en-GB"/>
        </w:rPr>
        <w:t xml:space="preserve"> </w:t>
      </w:r>
      <w:r w:rsidRPr="004079F9">
        <w:rPr>
          <w:sz w:val="20"/>
          <w:szCs w:val="22"/>
          <w:highlight w:val="cyan"/>
          <w:lang w:val="en-GB"/>
        </w:rPr>
        <w:t xml:space="preserve">in a layer </w:t>
      </w:r>
      <w:r w:rsidRPr="004079F9">
        <w:rPr>
          <w:rFonts w:eastAsia="Malgun Gothic"/>
          <w:sz w:val="20"/>
          <w:highlight w:val="cyan"/>
          <w:lang w:val="en-GB" w:eastAsia="zh-CN"/>
        </w:rPr>
        <w:t xml:space="preserve">that is indicated as an alpha </w:t>
      </w:r>
      <w:r w:rsidRPr="004079F9">
        <w:rPr>
          <w:noProof/>
          <w:sz w:val="20"/>
          <w:highlight w:val="cyan"/>
          <w:lang w:val="en-CA"/>
        </w:rPr>
        <w:t xml:space="preserve">auxiliary </w:t>
      </w:r>
      <w:r w:rsidRPr="004079F9">
        <w:rPr>
          <w:sz w:val="20"/>
          <w:highlight w:val="cyan"/>
          <w:lang w:val="en-GB" w:eastAsia="zh-CN"/>
        </w:rPr>
        <w:t>layer by an SDI SEI message</w:t>
      </w:r>
      <w:r w:rsidRPr="000B7B83">
        <w:rPr>
          <w:sz w:val="20"/>
          <w:lang w:val="en-GB"/>
        </w:rPr>
        <w:t xml:space="preserve">, the alpha channel sample values of </w:t>
      </w:r>
      <w:proofErr w:type="spellStart"/>
      <w:r w:rsidRPr="000B7B83">
        <w:rPr>
          <w:sz w:val="20"/>
          <w:lang w:val="en-GB"/>
        </w:rPr>
        <w:t>picA</w:t>
      </w:r>
      <w:proofErr w:type="spellEnd"/>
      <w:r w:rsidRPr="000B7B83">
        <w:rPr>
          <w:sz w:val="20"/>
          <w:lang w:val="en-GB"/>
        </w:rPr>
        <w:t xml:space="preserve"> persist in output order until one or more of the following conditions are true:</w:t>
      </w:r>
    </w:p>
    <w:p w14:paraId="39FA96E9" w14:textId="77777777" w:rsidR="004079F9" w:rsidRPr="000B7B83"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t xml:space="preserve">The next picture, in output order, with </w:t>
      </w:r>
      <w:proofErr w:type="spellStart"/>
      <w:r w:rsidRPr="000B7B83">
        <w:rPr>
          <w:sz w:val="20"/>
          <w:lang w:val="en-GB"/>
        </w:rPr>
        <w:t>nuh_layer_id</w:t>
      </w:r>
      <w:proofErr w:type="spellEnd"/>
      <w:r w:rsidRPr="000B7B83">
        <w:rPr>
          <w:sz w:val="20"/>
          <w:lang w:val="en-GB"/>
        </w:rPr>
        <w:t xml:space="preserve"> equal to </w:t>
      </w:r>
      <w:proofErr w:type="spellStart"/>
      <w:r w:rsidRPr="000B7B83">
        <w:rPr>
          <w:sz w:val="20"/>
          <w:lang w:val="en-GB"/>
        </w:rPr>
        <w:t>nuhLayerIdA</w:t>
      </w:r>
      <w:proofErr w:type="spellEnd"/>
      <w:r w:rsidRPr="000B7B83">
        <w:rPr>
          <w:sz w:val="20"/>
          <w:lang w:val="en-GB"/>
        </w:rPr>
        <w:t xml:space="preserve"> is output.</w:t>
      </w:r>
    </w:p>
    <w:p w14:paraId="5D7C294E" w14:textId="77777777" w:rsidR="004079F9" w:rsidRPr="000B7B83"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t xml:space="preserve">A CLVS containing the auxiliary picture </w:t>
      </w:r>
      <w:proofErr w:type="spellStart"/>
      <w:r w:rsidRPr="000B7B83">
        <w:rPr>
          <w:sz w:val="20"/>
          <w:lang w:val="en-GB"/>
        </w:rPr>
        <w:t>picA</w:t>
      </w:r>
      <w:proofErr w:type="spellEnd"/>
      <w:r w:rsidRPr="000B7B83">
        <w:rPr>
          <w:sz w:val="20"/>
          <w:lang w:val="en-GB"/>
        </w:rPr>
        <w:t xml:space="preserve"> ends.</w:t>
      </w:r>
    </w:p>
    <w:p w14:paraId="7F498C2B" w14:textId="77777777" w:rsidR="004079F9" w:rsidRPr="000B7B83"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lastRenderedPageBreak/>
        <w:t>–</w:t>
      </w:r>
      <w:r w:rsidRPr="000B7B83">
        <w:rPr>
          <w:sz w:val="20"/>
          <w:lang w:val="en-GB"/>
        </w:rPr>
        <w:tab/>
        <w:t>The bitstream ends.</w:t>
      </w:r>
    </w:p>
    <w:p w14:paraId="439350F8" w14:textId="77777777" w:rsidR="004079F9"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t xml:space="preserve">A CLVS of any associated primary layer of the auxiliary picture layer with </w:t>
      </w:r>
      <w:proofErr w:type="spellStart"/>
      <w:r w:rsidRPr="000B7B83">
        <w:rPr>
          <w:sz w:val="20"/>
          <w:lang w:val="en-GB"/>
        </w:rPr>
        <w:t>nuh_layer_id</w:t>
      </w:r>
      <w:proofErr w:type="spellEnd"/>
      <w:r w:rsidRPr="000B7B83">
        <w:rPr>
          <w:sz w:val="20"/>
          <w:lang w:val="en-GB"/>
        </w:rPr>
        <w:t xml:space="preserve"> equal to </w:t>
      </w:r>
      <w:proofErr w:type="spellStart"/>
      <w:r w:rsidRPr="000B7B83">
        <w:rPr>
          <w:sz w:val="20"/>
          <w:lang w:val="en-GB"/>
        </w:rPr>
        <w:t>nuhLayerIdA</w:t>
      </w:r>
      <w:proofErr w:type="spellEnd"/>
      <w:r w:rsidRPr="000B7B83">
        <w:rPr>
          <w:sz w:val="20"/>
          <w:lang w:val="en-GB"/>
        </w:rPr>
        <w:t xml:space="preserve"> ends.</w:t>
      </w:r>
    </w:p>
    <w:p w14:paraId="2DA5ADAB" w14:textId="77777777" w:rsidR="004079F9" w:rsidRPr="000B7B83"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4079F9">
        <w:rPr>
          <w:noProof/>
          <w:sz w:val="20"/>
          <w:highlight w:val="cyan"/>
        </w:rPr>
        <w:t>[</w:t>
      </w:r>
      <w:r w:rsidRPr="004079F9">
        <w:rPr>
          <w:sz w:val="20"/>
          <w:szCs w:val="22"/>
          <w:highlight w:val="cyan"/>
          <w:lang w:val="en-GB"/>
        </w:rPr>
        <w:t>Ed</w:t>
      </w:r>
      <w:r w:rsidRPr="004079F9">
        <w:rPr>
          <w:noProof/>
          <w:sz w:val="20"/>
          <w:highlight w:val="cyan"/>
        </w:rPr>
        <w:t xml:space="preserve">. (YK): Check the consistency between these four items and the three items below in the semantics of </w:t>
      </w:r>
      <w:r w:rsidRPr="004079F9">
        <w:rPr>
          <w:bCs/>
          <w:noProof/>
          <w:sz w:val="20"/>
          <w:highlight w:val="cyan"/>
          <w:lang w:val="en-GB"/>
        </w:rPr>
        <w:t>alpha_channel_cancel_flag</w:t>
      </w:r>
      <w:r w:rsidRPr="004079F9">
        <w:rPr>
          <w:noProof/>
          <w:sz w:val="20"/>
          <w:highlight w:val="cyan"/>
        </w:rPr>
        <w:t>.]</w:t>
      </w:r>
    </w:p>
    <w:p w14:paraId="48044EEA" w14:textId="77777777" w:rsidR="004079F9" w:rsidRPr="000B7B83"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B7B83">
        <w:rPr>
          <w:sz w:val="20"/>
          <w:lang w:val="en-GB"/>
        </w:rPr>
        <w:t xml:space="preserve">The following semantics apply separately to each </w:t>
      </w:r>
      <w:proofErr w:type="spellStart"/>
      <w:r w:rsidRPr="000B7B83">
        <w:rPr>
          <w:sz w:val="20"/>
          <w:lang w:val="en-GB"/>
        </w:rPr>
        <w:t>nuh_layer_id</w:t>
      </w:r>
      <w:proofErr w:type="spellEnd"/>
      <w:r w:rsidRPr="000B7B83">
        <w:rPr>
          <w:sz w:val="20"/>
          <w:lang w:val="en-GB"/>
        </w:rPr>
        <w:t xml:space="preserve"> </w:t>
      </w:r>
      <w:proofErr w:type="spellStart"/>
      <w:r w:rsidRPr="000B7B83">
        <w:rPr>
          <w:sz w:val="20"/>
          <w:lang w:val="en-GB"/>
        </w:rPr>
        <w:t>targetLayerId</w:t>
      </w:r>
      <w:proofErr w:type="spellEnd"/>
      <w:r w:rsidRPr="000B7B83">
        <w:rPr>
          <w:sz w:val="20"/>
          <w:lang w:val="en-GB"/>
        </w:rPr>
        <w:t xml:space="preserve"> among the </w:t>
      </w:r>
      <w:proofErr w:type="spellStart"/>
      <w:r w:rsidRPr="000B7B83">
        <w:rPr>
          <w:sz w:val="20"/>
          <w:lang w:val="en-GB"/>
        </w:rPr>
        <w:t>nuh_layer_id</w:t>
      </w:r>
      <w:proofErr w:type="spellEnd"/>
      <w:r w:rsidRPr="000B7B83">
        <w:rPr>
          <w:sz w:val="20"/>
          <w:lang w:val="en-GB"/>
        </w:rPr>
        <w:t xml:space="preserve"> values to which the alpha channel information SEI message applies.</w:t>
      </w:r>
    </w:p>
    <w:p w14:paraId="68544005" w14:textId="77777777" w:rsidR="004079F9" w:rsidRPr="000B7B83"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0B7B83">
        <w:rPr>
          <w:b/>
          <w:sz w:val="20"/>
          <w:szCs w:val="22"/>
          <w:lang w:val="en-GB"/>
        </w:rPr>
        <w:t>alpha_channel_cancel_flag</w:t>
      </w:r>
      <w:proofErr w:type="spellEnd"/>
      <w:r w:rsidRPr="000B7B83">
        <w:rPr>
          <w:sz w:val="20"/>
          <w:szCs w:val="22"/>
          <w:lang w:val="en-GB"/>
        </w:rPr>
        <w:t xml:space="preserve"> equal to 1 </w:t>
      </w:r>
      <w:r w:rsidRPr="000B7B83">
        <w:rPr>
          <w:sz w:val="20"/>
          <w:lang w:val="en-GB"/>
        </w:rPr>
        <w:t xml:space="preserve">indicates that the alpha channel information SEI message cancels the persistence of any previous alpha channel information SEI message in output order that applies to the current layer. </w:t>
      </w:r>
      <w:proofErr w:type="spellStart"/>
      <w:r w:rsidRPr="000B7B83">
        <w:rPr>
          <w:sz w:val="20"/>
          <w:lang w:val="en-GB"/>
        </w:rPr>
        <w:t>alpha_channel_cancel_flag</w:t>
      </w:r>
      <w:proofErr w:type="spellEnd"/>
      <w:r w:rsidRPr="000B7B83">
        <w:rPr>
          <w:sz w:val="20"/>
          <w:lang w:val="en-GB"/>
        </w:rPr>
        <w:t xml:space="preserve"> equal to 0 indicates that alpha channel information follows.</w:t>
      </w:r>
    </w:p>
    <w:p w14:paraId="0328F7EE" w14:textId="77777777" w:rsidR="004079F9" w:rsidRPr="000B7B83" w:rsidRDefault="004079F9" w:rsidP="004079F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B7B83">
        <w:rPr>
          <w:sz w:val="20"/>
          <w:szCs w:val="22"/>
          <w:lang w:val="en-GB"/>
        </w:rPr>
        <w:t xml:space="preserve">Let </w:t>
      </w:r>
      <w:proofErr w:type="spellStart"/>
      <w:r w:rsidRPr="000B7B83">
        <w:rPr>
          <w:sz w:val="20"/>
          <w:szCs w:val="22"/>
          <w:lang w:val="en-GB"/>
        </w:rPr>
        <w:t>currPic</w:t>
      </w:r>
      <w:proofErr w:type="spellEnd"/>
      <w:r w:rsidRPr="000B7B83">
        <w:rPr>
          <w:sz w:val="20"/>
          <w:szCs w:val="22"/>
          <w:lang w:val="en-GB"/>
        </w:rPr>
        <w:t xml:space="preserve"> be the picture that the alpha channel information SEI message is associated with. The semantics of alpha channel information SEI message </w:t>
      </w:r>
      <w:r w:rsidRPr="000B7B83">
        <w:rPr>
          <w:sz w:val="20"/>
          <w:lang w:val="en-GB"/>
        </w:rPr>
        <w:t>persist for the current layer in output order until one or more of the following conditions are true:</w:t>
      </w:r>
    </w:p>
    <w:p w14:paraId="55BC1F74" w14:textId="77777777" w:rsidR="004079F9" w:rsidRPr="000B7B83"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t>A new CLVS of the current layer begins.</w:t>
      </w:r>
    </w:p>
    <w:p w14:paraId="2D0F959D" w14:textId="77777777" w:rsidR="004079F9" w:rsidRPr="000B7B83"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t>The bitstream ends.</w:t>
      </w:r>
    </w:p>
    <w:p w14:paraId="49EB64CD" w14:textId="74596338" w:rsidR="004079F9" w:rsidRDefault="004079F9" w:rsidP="00407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r>
      <w:r w:rsidRPr="004079F9">
        <w:rPr>
          <w:strike/>
          <w:color w:val="FF0000"/>
          <w:sz w:val="20"/>
          <w:highlight w:val="yellow"/>
          <w:lang w:val="en-GB"/>
        </w:rPr>
        <w:t xml:space="preserve">A picture </w:t>
      </w:r>
      <w:proofErr w:type="spellStart"/>
      <w:r w:rsidRPr="004079F9">
        <w:rPr>
          <w:strike/>
          <w:color w:val="FF0000"/>
          <w:sz w:val="20"/>
          <w:highlight w:val="yellow"/>
          <w:lang w:val="en-GB"/>
        </w:rPr>
        <w:t>picB</w:t>
      </w:r>
      <w:proofErr w:type="spellEnd"/>
      <w:r w:rsidRPr="004079F9">
        <w:rPr>
          <w:strike/>
          <w:color w:val="FF0000"/>
          <w:sz w:val="20"/>
          <w:highlight w:val="yellow"/>
          <w:lang w:val="en-GB"/>
        </w:rPr>
        <w:t xml:space="preserve"> with </w:t>
      </w:r>
      <w:proofErr w:type="spellStart"/>
      <w:r w:rsidRPr="004079F9">
        <w:rPr>
          <w:strike/>
          <w:color w:val="FF0000"/>
          <w:sz w:val="20"/>
          <w:highlight w:val="yellow"/>
          <w:lang w:val="en-GB"/>
        </w:rPr>
        <w:t>nuh_layer_id</w:t>
      </w:r>
      <w:proofErr w:type="spellEnd"/>
      <w:r w:rsidRPr="004079F9">
        <w:rPr>
          <w:strike/>
          <w:color w:val="FF0000"/>
          <w:sz w:val="20"/>
          <w:highlight w:val="yellow"/>
          <w:lang w:val="en-GB"/>
        </w:rPr>
        <w:t xml:space="preserve"> equal to </w:t>
      </w:r>
      <w:proofErr w:type="spellStart"/>
      <w:r w:rsidRPr="004079F9">
        <w:rPr>
          <w:strike/>
          <w:color w:val="FF0000"/>
          <w:sz w:val="20"/>
          <w:highlight w:val="yellow"/>
          <w:lang w:val="en-GB"/>
        </w:rPr>
        <w:t>targetLayerId</w:t>
      </w:r>
      <w:proofErr w:type="spellEnd"/>
      <w:r w:rsidRPr="004079F9">
        <w:rPr>
          <w:strike/>
          <w:color w:val="FF0000"/>
          <w:sz w:val="20"/>
          <w:highlight w:val="yellow"/>
          <w:lang w:val="en-GB"/>
        </w:rPr>
        <w:t xml:space="preserve"> in an access unit containing an alpha channel information SEI message with </w:t>
      </w:r>
      <w:proofErr w:type="spellStart"/>
      <w:r w:rsidRPr="004079F9">
        <w:rPr>
          <w:strike/>
          <w:color w:val="FF0000"/>
          <w:sz w:val="20"/>
          <w:highlight w:val="yellow"/>
          <w:lang w:val="en-GB"/>
        </w:rPr>
        <w:t>nuh_layer_id</w:t>
      </w:r>
      <w:proofErr w:type="spellEnd"/>
      <w:r w:rsidRPr="004079F9">
        <w:rPr>
          <w:strike/>
          <w:color w:val="FF0000"/>
          <w:sz w:val="20"/>
          <w:highlight w:val="yellow"/>
          <w:lang w:val="en-GB"/>
        </w:rPr>
        <w:t xml:space="preserve"> equal to </w:t>
      </w:r>
      <w:proofErr w:type="spellStart"/>
      <w:r w:rsidRPr="004079F9">
        <w:rPr>
          <w:strike/>
          <w:color w:val="FF0000"/>
          <w:sz w:val="20"/>
          <w:highlight w:val="yellow"/>
          <w:lang w:val="en-GB"/>
        </w:rPr>
        <w:t>targetLayerId</w:t>
      </w:r>
      <w:proofErr w:type="spellEnd"/>
      <w:r w:rsidRPr="004079F9">
        <w:rPr>
          <w:strike/>
          <w:color w:val="FF0000"/>
          <w:sz w:val="20"/>
          <w:highlight w:val="yellow"/>
          <w:lang w:val="en-GB"/>
        </w:rPr>
        <w:t xml:space="preserve"> is output having </w:t>
      </w:r>
      <w:proofErr w:type="spellStart"/>
      <w:r w:rsidRPr="004079F9">
        <w:rPr>
          <w:strike/>
          <w:color w:val="FF0000"/>
          <w:sz w:val="20"/>
          <w:highlight w:val="yellow"/>
          <w:lang w:val="en-GB"/>
        </w:rPr>
        <w:t>PicOrderCnt</w:t>
      </w:r>
      <w:proofErr w:type="spellEnd"/>
      <w:r w:rsidRPr="004079F9">
        <w:rPr>
          <w:strike/>
          <w:color w:val="FF0000"/>
          <w:sz w:val="20"/>
          <w:highlight w:val="yellow"/>
          <w:lang w:val="en-GB"/>
        </w:rPr>
        <w:t>( </w:t>
      </w:r>
      <w:proofErr w:type="spellStart"/>
      <w:r w:rsidRPr="004079F9">
        <w:rPr>
          <w:strike/>
          <w:color w:val="FF0000"/>
          <w:sz w:val="20"/>
          <w:highlight w:val="yellow"/>
          <w:lang w:val="en-GB"/>
        </w:rPr>
        <w:t>picB</w:t>
      </w:r>
      <w:proofErr w:type="spellEnd"/>
      <w:r w:rsidRPr="004079F9">
        <w:rPr>
          <w:strike/>
          <w:color w:val="FF0000"/>
          <w:sz w:val="20"/>
          <w:highlight w:val="yellow"/>
          <w:lang w:val="en-GB"/>
        </w:rPr>
        <w:t xml:space="preserve"> ) greater than </w:t>
      </w:r>
      <w:proofErr w:type="spellStart"/>
      <w:r w:rsidRPr="004079F9">
        <w:rPr>
          <w:strike/>
          <w:color w:val="FF0000"/>
          <w:sz w:val="20"/>
          <w:highlight w:val="yellow"/>
          <w:lang w:val="en-GB"/>
        </w:rPr>
        <w:t>PicOrderCnt</w:t>
      </w:r>
      <w:proofErr w:type="spellEnd"/>
      <w:r w:rsidRPr="004079F9">
        <w:rPr>
          <w:strike/>
          <w:color w:val="FF0000"/>
          <w:sz w:val="20"/>
          <w:highlight w:val="yellow"/>
          <w:lang w:val="en-GB"/>
        </w:rPr>
        <w:t>( </w:t>
      </w:r>
      <w:proofErr w:type="spellStart"/>
      <w:r w:rsidRPr="004079F9">
        <w:rPr>
          <w:strike/>
          <w:color w:val="FF0000"/>
          <w:sz w:val="20"/>
          <w:highlight w:val="yellow"/>
          <w:lang w:val="en-GB"/>
        </w:rPr>
        <w:t>currPic</w:t>
      </w:r>
      <w:proofErr w:type="spellEnd"/>
      <w:r w:rsidRPr="004079F9">
        <w:rPr>
          <w:strike/>
          <w:color w:val="FF0000"/>
          <w:sz w:val="20"/>
          <w:highlight w:val="yellow"/>
          <w:lang w:val="en-GB"/>
        </w:rPr>
        <w:t xml:space="preserve"> ), where </w:t>
      </w:r>
      <w:proofErr w:type="spellStart"/>
      <w:r w:rsidRPr="004079F9">
        <w:rPr>
          <w:strike/>
          <w:color w:val="FF0000"/>
          <w:sz w:val="20"/>
          <w:highlight w:val="yellow"/>
          <w:lang w:val="en-GB"/>
        </w:rPr>
        <w:t>PicOrderCnt</w:t>
      </w:r>
      <w:proofErr w:type="spellEnd"/>
      <w:r w:rsidRPr="004079F9">
        <w:rPr>
          <w:strike/>
          <w:color w:val="FF0000"/>
          <w:sz w:val="20"/>
          <w:highlight w:val="yellow"/>
          <w:lang w:val="en-GB"/>
        </w:rPr>
        <w:t>( </w:t>
      </w:r>
      <w:proofErr w:type="spellStart"/>
      <w:r w:rsidRPr="004079F9">
        <w:rPr>
          <w:strike/>
          <w:color w:val="FF0000"/>
          <w:sz w:val="20"/>
          <w:highlight w:val="yellow"/>
          <w:lang w:val="en-GB"/>
        </w:rPr>
        <w:t>picB</w:t>
      </w:r>
      <w:proofErr w:type="spellEnd"/>
      <w:r w:rsidRPr="004079F9">
        <w:rPr>
          <w:strike/>
          <w:color w:val="FF0000"/>
          <w:sz w:val="20"/>
          <w:highlight w:val="yellow"/>
          <w:lang w:val="en-GB"/>
        </w:rPr>
        <w:t xml:space="preserve"> ) and </w:t>
      </w:r>
      <w:proofErr w:type="spellStart"/>
      <w:r w:rsidRPr="004079F9">
        <w:rPr>
          <w:strike/>
          <w:color w:val="FF0000"/>
          <w:sz w:val="20"/>
          <w:highlight w:val="yellow"/>
          <w:lang w:val="en-GB"/>
        </w:rPr>
        <w:t>PicOrderCnt</w:t>
      </w:r>
      <w:proofErr w:type="spellEnd"/>
      <w:r w:rsidRPr="004079F9">
        <w:rPr>
          <w:strike/>
          <w:color w:val="FF0000"/>
          <w:sz w:val="20"/>
          <w:highlight w:val="yellow"/>
          <w:lang w:val="en-GB"/>
        </w:rPr>
        <w:t>( </w:t>
      </w:r>
      <w:proofErr w:type="spellStart"/>
      <w:r w:rsidRPr="004079F9">
        <w:rPr>
          <w:strike/>
          <w:color w:val="FF0000"/>
          <w:sz w:val="20"/>
          <w:highlight w:val="yellow"/>
          <w:lang w:val="en-GB"/>
        </w:rPr>
        <w:t>currPic</w:t>
      </w:r>
      <w:proofErr w:type="spellEnd"/>
      <w:r w:rsidRPr="004079F9">
        <w:rPr>
          <w:strike/>
          <w:color w:val="FF0000"/>
          <w:sz w:val="20"/>
          <w:highlight w:val="yellow"/>
          <w:lang w:val="en-GB"/>
        </w:rPr>
        <w:t xml:space="preserve"> ) are the </w:t>
      </w:r>
      <w:proofErr w:type="spellStart"/>
      <w:r w:rsidRPr="004079F9">
        <w:rPr>
          <w:strike/>
          <w:color w:val="FF0000"/>
          <w:sz w:val="20"/>
          <w:highlight w:val="yellow"/>
          <w:lang w:val="en-GB"/>
        </w:rPr>
        <w:t>PicOrderCntVal</w:t>
      </w:r>
      <w:proofErr w:type="spellEnd"/>
      <w:r w:rsidRPr="004079F9">
        <w:rPr>
          <w:strike/>
          <w:color w:val="FF0000"/>
          <w:sz w:val="20"/>
          <w:highlight w:val="yellow"/>
          <w:lang w:val="en-GB"/>
        </w:rPr>
        <w:t xml:space="preserve"> values of </w:t>
      </w:r>
      <w:proofErr w:type="spellStart"/>
      <w:r w:rsidRPr="004079F9">
        <w:rPr>
          <w:strike/>
          <w:color w:val="FF0000"/>
          <w:sz w:val="20"/>
          <w:highlight w:val="yellow"/>
          <w:lang w:val="en-GB"/>
        </w:rPr>
        <w:t>picB</w:t>
      </w:r>
      <w:proofErr w:type="spellEnd"/>
      <w:r w:rsidRPr="004079F9">
        <w:rPr>
          <w:strike/>
          <w:color w:val="FF0000"/>
          <w:sz w:val="20"/>
          <w:highlight w:val="yellow"/>
          <w:lang w:val="en-GB"/>
        </w:rPr>
        <w:t xml:space="preserve"> and </w:t>
      </w:r>
      <w:proofErr w:type="spellStart"/>
      <w:r w:rsidRPr="004079F9">
        <w:rPr>
          <w:strike/>
          <w:color w:val="FF0000"/>
          <w:sz w:val="20"/>
          <w:highlight w:val="yellow"/>
          <w:lang w:val="en-GB"/>
        </w:rPr>
        <w:t>currPic</w:t>
      </w:r>
      <w:proofErr w:type="spellEnd"/>
      <w:r w:rsidRPr="004079F9">
        <w:rPr>
          <w:strike/>
          <w:color w:val="FF0000"/>
          <w:sz w:val="20"/>
          <w:highlight w:val="yellow"/>
          <w:lang w:val="en-GB"/>
        </w:rPr>
        <w:t xml:space="preserve">, respectively, immediately after the invocation of the decoding process for picture order count for </w:t>
      </w:r>
      <w:proofErr w:type="spellStart"/>
      <w:r w:rsidRPr="004079F9">
        <w:rPr>
          <w:strike/>
          <w:color w:val="FF0000"/>
          <w:sz w:val="20"/>
          <w:highlight w:val="yellow"/>
          <w:lang w:val="en-GB"/>
        </w:rPr>
        <w:t>picB</w:t>
      </w:r>
      <w:proofErr w:type="spellEnd"/>
      <w:r w:rsidRPr="004079F9">
        <w:rPr>
          <w:strike/>
          <w:color w:val="FF0000"/>
          <w:sz w:val="20"/>
          <w:highlight w:val="yellow"/>
          <w:lang w:val="en-GB"/>
        </w:rPr>
        <w:t>.</w:t>
      </w:r>
      <w:r w:rsidRPr="004079F9">
        <w:rPr>
          <w:strike/>
          <w:color w:val="FF0000"/>
          <w:sz w:val="20"/>
          <w:lang w:val="en-GB"/>
        </w:rPr>
        <w:t xml:space="preserve"> </w:t>
      </w:r>
      <w:r w:rsidRPr="004079F9">
        <w:rPr>
          <w:sz w:val="20"/>
          <w:highlight w:val="cyan"/>
          <w:lang w:val="en-GB"/>
        </w:rPr>
        <w:t>A picture in the current layer in an AU associated with an alpha channel information SEI message is output that follows the current picture in output order.</w:t>
      </w:r>
    </w:p>
    <w:p w14:paraId="7EECC880" w14:textId="2B0649AF" w:rsidR="004079F9" w:rsidRPr="00225E8B" w:rsidRDefault="004079F9" w:rsidP="00207703">
      <w:pPr>
        <w:rPr>
          <w:rFonts w:eastAsia="Malgun Gothic"/>
          <w:sz w:val="20"/>
          <w:lang w:val="en-GB" w:eastAsia="de-DE"/>
        </w:rPr>
      </w:pPr>
      <w:r>
        <w:rPr>
          <w:rFonts w:eastAsia="Malgun Gothic"/>
          <w:sz w:val="20"/>
          <w:lang w:val="en-GB" w:eastAsia="de-DE"/>
        </w:rPr>
        <w:t>...</w:t>
      </w:r>
    </w:p>
    <w:p w14:paraId="5F0CF8E4" w14:textId="77777777" w:rsidR="001F2594" w:rsidRPr="005B217D" w:rsidRDefault="001F2594" w:rsidP="00207703">
      <w:pPr>
        <w:pStyle w:val="Heading1"/>
        <w:rPr>
          <w:lang w:val="en-CA"/>
        </w:rPr>
      </w:pPr>
      <w:r w:rsidRPr="005B217D">
        <w:rPr>
          <w:lang w:val="en-CA"/>
        </w:rPr>
        <w:t>Patent rights declaration</w:t>
      </w:r>
      <w:r w:rsidR="00B94B06" w:rsidRPr="005B217D">
        <w:rPr>
          <w:lang w:val="en-CA"/>
        </w:rPr>
        <w:t>(s)</w:t>
      </w:r>
    </w:p>
    <w:p w14:paraId="32EAF635" w14:textId="63989B18" w:rsidR="007F1F8B" w:rsidRPr="005B217D" w:rsidRDefault="000728E2" w:rsidP="00207703">
      <w:pPr>
        <w:rPr>
          <w:szCs w:val="22"/>
          <w:lang w:val="en-CA"/>
        </w:rPr>
      </w:pPr>
      <w:r w:rsidRPr="001E0C95">
        <w:rPr>
          <w:b/>
          <w:szCs w:val="22"/>
          <w:lang w:val="en-CA"/>
        </w:rPr>
        <w:t>Bytedance Inc.</w:t>
      </w:r>
      <w:r w:rsidR="00221000" w:rsidRPr="007B1CE8">
        <w:rPr>
          <w:b/>
          <w:szCs w:val="22"/>
          <w:lang w:val="en-CA"/>
        </w:rPr>
        <w:t xml:space="preserve"> </w:t>
      </w:r>
      <w:r w:rsidRPr="007B1CE8">
        <w:rPr>
          <w:b/>
          <w:szCs w:val="22"/>
          <w:lang w:val="en-CA"/>
        </w:rPr>
        <w:t>may have current or pending patent rights relating to the technology described in this contribution and,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EFF10" w14:textId="77777777" w:rsidR="005A5CDE" w:rsidRDefault="005A5CDE">
      <w:r>
        <w:separator/>
      </w:r>
    </w:p>
  </w:endnote>
  <w:endnote w:type="continuationSeparator" w:id="0">
    <w:p w14:paraId="33ED87B8" w14:textId="77777777" w:rsidR="005A5CDE" w:rsidRDefault="005A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6B69644"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7045">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67F5A" w14:textId="77777777" w:rsidR="005A5CDE" w:rsidRDefault="005A5CDE">
      <w:r>
        <w:separator/>
      </w:r>
    </w:p>
  </w:footnote>
  <w:footnote w:type="continuationSeparator" w:id="0">
    <w:p w14:paraId="76A2C5D5" w14:textId="77777777" w:rsidR="005A5CDE" w:rsidRDefault="005A5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171C71"/>
    <w:multiLevelType w:val="hybridMultilevel"/>
    <w:tmpl w:val="2DEE5D08"/>
    <w:lvl w:ilvl="0" w:tplc="E8547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D140F6"/>
    <w:multiLevelType w:val="hybridMultilevel"/>
    <w:tmpl w:val="F496C8D0"/>
    <w:lvl w:ilvl="0" w:tplc="94EE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76597E86"/>
    <w:multiLevelType w:val="hybridMultilevel"/>
    <w:tmpl w:val="41EC69C8"/>
    <w:lvl w:ilvl="0" w:tplc="297006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7"/>
  </w:num>
  <w:num w:numId="5">
    <w:abstractNumId w:val="18"/>
  </w:num>
  <w:num w:numId="6">
    <w:abstractNumId w:val="7"/>
  </w:num>
  <w:num w:numId="7">
    <w:abstractNumId w:val="12"/>
  </w:num>
  <w:num w:numId="8">
    <w:abstractNumId w:val="7"/>
  </w:num>
  <w:num w:numId="9">
    <w:abstractNumId w:val="1"/>
  </w:num>
  <w:num w:numId="10">
    <w:abstractNumId w:val="6"/>
  </w:num>
  <w:num w:numId="11">
    <w:abstractNumId w:val="2"/>
  </w:num>
  <w:num w:numId="12">
    <w:abstractNumId w:val="4"/>
  </w:num>
  <w:num w:numId="13">
    <w:abstractNumId w:val="13"/>
  </w:num>
  <w:num w:numId="14">
    <w:abstractNumId w:val="5"/>
  </w:num>
  <w:num w:numId="15">
    <w:abstractNumId w:val="11"/>
  </w:num>
  <w:num w:numId="16">
    <w:abstractNumId w:val="15"/>
  </w:num>
  <w:num w:numId="17">
    <w:abstractNumId w:val="24"/>
  </w:num>
  <w:num w:numId="18">
    <w:abstractNumId w:val="9"/>
  </w:num>
  <w:num w:numId="19">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7"/>
  </w:num>
  <w:num w:numId="23">
    <w:abstractNumId w:val="7"/>
  </w:num>
  <w:num w:numId="24">
    <w:abstractNumId w:val="20"/>
  </w:num>
  <w:num w:numId="25">
    <w:abstractNumId w:val="23"/>
  </w:num>
  <w:num w:numId="26">
    <w:abstractNumId w:val="10"/>
  </w:num>
  <w:num w:numId="27">
    <w:abstractNumId w:val="8"/>
  </w:num>
  <w:num w:numId="28">
    <w:abstractNumId w:val="3"/>
  </w:num>
  <w:num w:numId="29">
    <w:abstractNumId w:val="16"/>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671B"/>
    <w:rsid w:val="000728E2"/>
    <w:rsid w:val="0007614F"/>
    <w:rsid w:val="00081398"/>
    <w:rsid w:val="00094479"/>
    <w:rsid w:val="000962AC"/>
    <w:rsid w:val="000B0C0F"/>
    <w:rsid w:val="000B1C6B"/>
    <w:rsid w:val="000B4FF9"/>
    <w:rsid w:val="000C09AC"/>
    <w:rsid w:val="000C2BAA"/>
    <w:rsid w:val="000E00F3"/>
    <w:rsid w:val="000E13F6"/>
    <w:rsid w:val="000F158C"/>
    <w:rsid w:val="00102F3D"/>
    <w:rsid w:val="00124E38"/>
    <w:rsid w:val="0012580B"/>
    <w:rsid w:val="00130B5F"/>
    <w:rsid w:val="00131F90"/>
    <w:rsid w:val="0013426D"/>
    <w:rsid w:val="0013458C"/>
    <w:rsid w:val="0013526E"/>
    <w:rsid w:val="00146152"/>
    <w:rsid w:val="00155526"/>
    <w:rsid w:val="00163D0F"/>
    <w:rsid w:val="00171000"/>
    <w:rsid w:val="00171371"/>
    <w:rsid w:val="00173B56"/>
    <w:rsid w:val="00175A24"/>
    <w:rsid w:val="00187E58"/>
    <w:rsid w:val="00191F6F"/>
    <w:rsid w:val="001A297E"/>
    <w:rsid w:val="001A368E"/>
    <w:rsid w:val="001A7329"/>
    <w:rsid w:val="001A792F"/>
    <w:rsid w:val="001B1800"/>
    <w:rsid w:val="001B4E28"/>
    <w:rsid w:val="001C3525"/>
    <w:rsid w:val="001C3AFB"/>
    <w:rsid w:val="001C4D01"/>
    <w:rsid w:val="001D02C6"/>
    <w:rsid w:val="001D07F0"/>
    <w:rsid w:val="001D1BD2"/>
    <w:rsid w:val="001D6DDA"/>
    <w:rsid w:val="001E0248"/>
    <w:rsid w:val="001E02BE"/>
    <w:rsid w:val="001E3B37"/>
    <w:rsid w:val="001F2594"/>
    <w:rsid w:val="00203E0A"/>
    <w:rsid w:val="002055A6"/>
    <w:rsid w:val="00206460"/>
    <w:rsid w:val="002069B4"/>
    <w:rsid w:val="00207703"/>
    <w:rsid w:val="002121A2"/>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63398"/>
    <w:rsid w:val="00263B99"/>
    <w:rsid w:val="0026432F"/>
    <w:rsid w:val="002647D8"/>
    <w:rsid w:val="00266F06"/>
    <w:rsid w:val="002708FB"/>
    <w:rsid w:val="00275BCF"/>
    <w:rsid w:val="00280613"/>
    <w:rsid w:val="00291E36"/>
    <w:rsid w:val="00292257"/>
    <w:rsid w:val="002A54E0"/>
    <w:rsid w:val="002B1595"/>
    <w:rsid w:val="002B191D"/>
    <w:rsid w:val="002B2E83"/>
    <w:rsid w:val="002B36B9"/>
    <w:rsid w:val="002B78D4"/>
    <w:rsid w:val="002D0AF6"/>
    <w:rsid w:val="002E2536"/>
    <w:rsid w:val="002F164D"/>
    <w:rsid w:val="00301AB0"/>
    <w:rsid w:val="003021BC"/>
    <w:rsid w:val="00302354"/>
    <w:rsid w:val="003033D7"/>
    <w:rsid w:val="00304F72"/>
    <w:rsid w:val="00306206"/>
    <w:rsid w:val="003130F7"/>
    <w:rsid w:val="00317D85"/>
    <w:rsid w:val="00327C56"/>
    <w:rsid w:val="003315A1"/>
    <w:rsid w:val="0033549E"/>
    <w:rsid w:val="003373EC"/>
    <w:rsid w:val="00342FF4"/>
    <w:rsid w:val="00344E5A"/>
    <w:rsid w:val="00346148"/>
    <w:rsid w:val="003669EA"/>
    <w:rsid w:val="00366C32"/>
    <w:rsid w:val="003706CC"/>
    <w:rsid w:val="00377710"/>
    <w:rsid w:val="003A2D8E"/>
    <w:rsid w:val="003A7CE6"/>
    <w:rsid w:val="003C20E4"/>
    <w:rsid w:val="003D2E30"/>
    <w:rsid w:val="003D6342"/>
    <w:rsid w:val="003E6F90"/>
    <w:rsid w:val="003E73ED"/>
    <w:rsid w:val="003F5D0F"/>
    <w:rsid w:val="004079F9"/>
    <w:rsid w:val="00414101"/>
    <w:rsid w:val="004219CF"/>
    <w:rsid w:val="004234F0"/>
    <w:rsid w:val="00433DDB"/>
    <w:rsid w:val="00435A29"/>
    <w:rsid w:val="00437619"/>
    <w:rsid w:val="00457617"/>
    <w:rsid w:val="00465A1E"/>
    <w:rsid w:val="00487C8C"/>
    <w:rsid w:val="0049445A"/>
    <w:rsid w:val="004A2A63"/>
    <w:rsid w:val="004B210C"/>
    <w:rsid w:val="004B6170"/>
    <w:rsid w:val="004C18D7"/>
    <w:rsid w:val="004D405F"/>
    <w:rsid w:val="004E2C6D"/>
    <w:rsid w:val="004E4F4F"/>
    <w:rsid w:val="004E6789"/>
    <w:rsid w:val="004F61E3"/>
    <w:rsid w:val="00502E10"/>
    <w:rsid w:val="0050354E"/>
    <w:rsid w:val="00505BF8"/>
    <w:rsid w:val="00506F9E"/>
    <w:rsid w:val="0051015C"/>
    <w:rsid w:val="00516CF1"/>
    <w:rsid w:val="00522FE6"/>
    <w:rsid w:val="00531AE9"/>
    <w:rsid w:val="00536188"/>
    <w:rsid w:val="005500A2"/>
    <w:rsid w:val="00550A66"/>
    <w:rsid w:val="00554E55"/>
    <w:rsid w:val="00567EC7"/>
    <w:rsid w:val="00570013"/>
    <w:rsid w:val="0057429D"/>
    <w:rsid w:val="005753EC"/>
    <w:rsid w:val="00575CCF"/>
    <w:rsid w:val="005801A2"/>
    <w:rsid w:val="00584F89"/>
    <w:rsid w:val="005952A5"/>
    <w:rsid w:val="005A33A1"/>
    <w:rsid w:val="005A5CDE"/>
    <w:rsid w:val="005B217D"/>
    <w:rsid w:val="005C385F"/>
    <w:rsid w:val="005C7C26"/>
    <w:rsid w:val="005D6BAE"/>
    <w:rsid w:val="005E1AC6"/>
    <w:rsid w:val="005E3F2B"/>
    <w:rsid w:val="005E715A"/>
    <w:rsid w:val="005F6F1B"/>
    <w:rsid w:val="00607482"/>
    <w:rsid w:val="00615633"/>
    <w:rsid w:val="00615995"/>
    <w:rsid w:val="00616155"/>
    <w:rsid w:val="00621B64"/>
    <w:rsid w:val="00624B33"/>
    <w:rsid w:val="0063041A"/>
    <w:rsid w:val="00630AA2"/>
    <w:rsid w:val="00631D8B"/>
    <w:rsid w:val="00646707"/>
    <w:rsid w:val="00655CCC"/>
    <w:rsid w:val="00657F7E"/>
    <w:rsid w:val="00662E58"/>
    <w:rsid w:val="006637F2"/>
    <w:rsid w:val="006642A5"/>
    <w:rsid w:val="00664DCF"/>
    <w:rsid w:val="00672FCE"/>
    <w:rsid w:val="006B0554"/>
    <w:rsid w:val="006C5D39"/>
    <w:rsid w:val="006D6D9B"/>
    <w:rsid w:val="006E2810"/>
    <w:rsid w:val="006E5417"/>
    <w:rsid w:val="006E6AD5"/>
    <w:rsid w:val="006F0794"/>
    <w:rsid w:val="006F7528"/>
    <w:rsid w:val="007023DE"/>
    <w:rsid w:val="00706D00"/>
    <w:rsid w:val="00712F60"/>
    <w:rsid w:val="00720E3B"/>
    <w:rsid w:val="00720FD9"/>
    <w:rsid w:val="007228CA"/>
    <w:rsid w:val="0074393F"/>
    <w:rsid w:val="00745F6B"/>
    <w:rsid w:val="0075175B"/>
    <w:rsid w:val="0075585E"/>
    <w:rsid w:val="00770571"/>
    <w:rsid w:val="007708F1"/>
    <w:rsid w:val="007768FF"/>
    <w:rsid w:val="007824D3"/>
    <w:rsid w:val="00796EE3"/>
    <w:rsid w:val="007A2091"/>
    <w:rsid w:val="007A7D29"/>
    <w:rsid w:val="007B1CE8"/>
    <w:rsid w:val="007B4AB8"/>
    <w:rsid w:val="007D1181"/>
    <w:rsid w:val="007E01A3"/>
    <w:rsid w:val="007F1F8B"/>
    <w:rsid w:val="007F6205"/>
    <w:rsid w:val="007F67A1"/>
    <w:rsid w:val="00811C05"/>
    <w:rsid w:val="008206C8"/>
    <w:rsid w:val="00823D13"/>
    <w:rsid w:val="00827DBB"/>
    <w:rsid w:val="0086387C"/>
    <w:rsid w:val="00874A6C"/>
    <w:rsid w:val="00876C65"/>
    <w:rsid w:val="00882F72"/>
    <w:rsid w:val="00893DC4"/>
    <w:rsid w:val="008A309E"/>
    <w:rsid w:val="008A4B4C"/>
    <w:rsid w:val="008C239F"/>
    <w:rsid w:val="008C285C"/>
    <w:rsid w:val="008E07C8"/>
    <w:rsid w:val="008E480C"/>
    <w:rsid w:val="008E4F2B"/>
    <w:rsid w:val="008E5B95"/>
    <w:rsid w:val="008E7599"/>
    <w:rsid w:val="0090770C"/>
    <w:rsid w:val="00907757"/>
    <w:rsid w:val="00911ACF"/>
    <w:rsid w:val="009212B0"/>
    <w:rsid w:val="00921FA1"/>
    <w:rsid w:val="009234A5"/>
    <w:rsid w:val="009239B1"/>
    <w:rsid w:val="00927970"/>
    <w:rsid w:val="00933453"/>
    <w:rsid w:val="009336F7"/>
    <w:rsid w:val="0093636C"/>
    <w:rsid w:val="009374A7"/>
    <w:rsid w:val="00937F03"/>
    <w:rsid w:val="009428CE"/>
    <w:rsid w:val="00955F6D"/>
    <w:rsid w:val="0096726A"/>
    <w:rsid w:val="00977C16"/>
    <w:rsid w:val="00980974"/>
    <w:rsid w:val="0098551D"/>
    <w:rsid w:val="00985DCB"/>
    <w:rsid w:val="0099518F"/>
    <w:rsid w:val="009A523D"/>
    <w:rsid w:val="009B02A1"/>
    <w:rsid w:val="009B3361"/>
    <w:rsid w:val="009B7F3F"/>
    <w:rsid w:val="009C2A1F"/>
    <w:rsid w:val="009D7CE6"/>
    <w:rsid w:val="009E448E"/>
    <w:rsid w:val="009F496B"/>
    <w:rsid w:val="009F5C44"/>
    <w:rsid w:val="00A00237"/>
    <w:rsid w:val="00A01439"/>
    <w:rsid w:val="00A02E61"/>
    <w:rsid w:val="00A05CFF"/>
    <w:rsid w:val="00A13048"/>
    <w:rsid w:val="00A33D08"/>
    <w:rsid w:val="00A46843"/>
    <w:rsid w:val="00A56B97"/>
    <w:rsid w:val="00A60431"/>
    <w:rsid w:val="00A6093D"/>
    <w:rsid w:val="00A72017"/>
    <w:rsid w:val="00A740EE"/>
    <w:rsid w:val="00A767DC"/>
    <w:rsid w:val="00A76A6D"/>
    <w:rsid w:val="00A83253"/>
    <w:rsid w:val="00A85631"/>
    <w:rsid w:val="00AA6E6F"/>
    <w:rsid w:val="00AA6E84"/>
    <w:rsid w:val="00AB1A1C"/>
    <w:rsid w:val="00AD05A8"/>
    <w:rsid w:val="00AD08C5"/>
    <w:rsid w:val="00AD4D98"/>
    <w:rsid w:val="00AE341B"/>
    <w:rsid w:val="00AF326F"/>
    <w:rsid w:val="00B01905"/>
    <w:rsid w:val="00B07CA7"/>
    <w:rsid w:val="00B10C28"/>
    <w:rsid w:val="00B1279A"/>
    <w:rsid w:val="00B240FA"/>
    <w:rsid w:val="00B3640F"/>
    <w:rsid w:val="00B4194A"/>
    <w:rsid w:val="00B437E8"/>
    <w:rsid w:val="00B5222E"/>
    <w:rsid w:val="00B53179"/>
    <w:rsid w:val="00B54BE9"/>
    <w:rsid w:val="00B57A23"/>
    <w:rsid w:val="00B600CD"/>
    <w:rsid w:val="00B61C96"/>
    <w:rsid w:val="00B73A2A"/>
    <w:rsid w:val="00B73C00"/>
    <w:rsid w:val="00B75A51"/>
    <w:rsid w:val="00B827C6"/>
    <w:rsid w:val="00B83B2D"/>
    <w:rsid w:val="00B93386"/>
    <w:rsid w:val="00B94B06"/>
    <w:rsid w:val="00B94C28"/>
    <w:rsid w:val="00BB1C3A"/>
    <w:rsid w:val="00BB3696"/>
    <w:rsid w:val="00BC10BA"/>
    <w:rsid w:val="00BC5AFD"/>
    <w:rsid w:val="00BF4730"/>
    <w:rsid w:val="00C00DDE"/>
    <w:rsid w:val="00C03073"/>
    <w:rsid w:val="00C031EC"/>
    <w:rsid w:val="00C04904"/>
    <w:rsid w:val="00C04F43"/>
    <w:rsid w:val="00C0609D"/>
    <w:rsid w:val="00C066D7"/>
    <w:rsid w:val="00C115AB"/>
    <w:rsid w:val="00C26CCB"/>
    <w:rsid w:val="00C26FD2"/>
    <w:rsid w:val="00C30249"/>
    <w:rsid w:val="00C3723B"/>
    <w:rsid w:val="00C42466"/>
    <w:rsid w:val="00C606C9"/>
    <w:rsid w:val="00C66C25"/>
    <w:rsid w:val="00C71171"/>
    <w:rsid w:val="00C77FBF"/>
    <w:rsid w:val="00C80288"/>
    <w:rsid w:val="00C836F0"/>
    <w:rsid w:val="00C84003"/>
    <w:rsid w:val="00C90650"/>
    <w:rsid w:val="00C94B96"/>
    <w:rsid w:val="00C97D78"/>
    <w:rsid w:val="00CB30C1"/>
    <w:rsid w:val="00CB5785"/>
    <w:rsid w:val="00CC2AAE"/>
    <w:rsid w:val="00CC5A42"/>
    <w:rsid w:val="00CD0EAB"/>
    <w:rsid w:val="00CE2DD3"/>
    <w:rsid w:val="00CE5E02"/>
    <w:rsid w:val="00CE7F60"/>
    <w:rsid w:val="00CF34DB"/>
    <w:rsid w:val="00CF3917"/>
    <w:rsid w:val="00CF558F"/>
    <w:rsid w:val="00D010C0"/>
    <w:rsid w:val="00D073E2"/>
    <w:rsid w:val="00D1555A"/>
    <w:rsid w:val="00D2176F"/>
    <w:rsid w:val="00D31387"/>
    <w:rsid w:val="00D446EC"/>
    <w:rsid w:val="00D503A7"/>
    <w:rsid w:val="00D5123A"/>
    <w:rsid w:val="00D51BF0"/>
    <w:rsid w:val="00D531DB"/>
    <w:rsid w:val="00D55942"/>
    <w:rsid w:val="00D611D1"/>
    <w:rsid w:val="00D65B3B"/>
    <w:rsid w:val="00D65C5F"/>
    <w:rsid w:val="00D807BF"/>
    <w:rsid w:val="00D82FCC"/>
    <w:rsid w:val="00DA17FC"/>
    <w:rsid w:val="00DA6D84"/>
    <w:rsid w:val="00DA7887"/>
    <w:rsid w:val="00DB2C26"/>
    <w:rsid w:val="00DB3555"/>
    <w:rsid w:val="00DB6C10"/>
    <w:rsid w:val="00DC0C3A"/>
    <w:rsid w:val="00DD02F4"/>
    <w:rsid w:val="00DD2FF8"/>
    <w:rsid w:val="00DD6622"/>
    <w:rsid w:val="00DE1C7C"/>
    <w:rsid w:val="00DE6B43"/>
    <w:rsid w:val="00E02D94"/>
    <w:rsid w:val="00E11923"/>
    <w:rsid w:val="00E262D4"/>
    <w:rsid w:val="00E36250"/>
    <w:rsid w:val="00E47F2D"/>
    <w:rsid w:val="00E54511"/>
    <w:rsid w:val="00E55ECE"/>
    <w:rsid w:val="00E60EDC"/>
    <w:rsid w:val="00E61DAC"/>
    <w:rsid w:val="00E67045"/>
    <w:rsid w:val="00E72B80"/>
    <w:rsid w:val="00E75FE3"/>
    <w:rsid w:val="00E86405"/>
    <w:rsid w:val="00E86C4C"/>
    <w:rsid w:val="00E907A3"/>
    <w:rsid w:val="00EA0993"/>
    <w:rsid w:val="00EA5AE0"/>
    <w:rsid w:val="00EB4F82"/>
    <w:rsid w:val="00EB56E1"/>
    <w:rsid w:val="00EB7AB1"/>
    <w:rsid w:val="00EB7E8F"/>
    <w:rsid w:val="00EC32BD"/>
    <w:rsid w:val="00EC3E8D"/>
    <w:rsid w:val="00EE7CD8"/>
    <w:rsid w:val="00EF37F6"/>
    <w:rsid w:val="00EF48CC"/>
    <w:rsid w:val="00F00801"/>
    <w:rsid w:val="00F15AD2"/>
    <w:rsid w:val="00F2488D"/>
    <w:rsid w:val="00F37E95"/>
    <w:rsid w:val="00F56052"/>
    <w:rsid w:val="00F601A0"/>
    <w:rsid w:val="00F712E9"/>
    <w:rsid w:val="00F73032"/>
    <w:rsid w:val="00F848FC"/>
    <w:rsid w:val="00F906F6"/>
    <w:rsid w:val="00F924AA"/>
    <w:rsid w:val="00F9282A"/>
    <w:rsid w:val="00F96BAD"/>
    <w:rsid w:val="00FA139D"/>
    <w:rsid w:val="00FA60F5"/>
    <w:rsid w:val="00FA7139"/>
    <w:rsid w:val="00FB0E84"/>
    <w:rsid w:val="00FB7F20"/>
    <w:rsid w:val="00FC2405"/>
    <w:rsid w:val="00FD01C2"/>
    <w:rsid w:val="00FD52B8"/>
    <w:rsid w:val="00FE595C"/>
    <w:rsid w:val="00FF0CE3"/>
    <w:rsid w:val="00FF344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styleId="Revision">
    <w:name w:val="Revision"/>
    <w:hidden/>
    <w:uiPriority w:val="99"/>
    <w:semiHidden/>
    <w:rsid w:val="00621B64"/>
    <w:rPr>
      <w:sz w:val="22"/>
    </w:rPr>
  </w:style>
  <w:style w:type="character" w:customStyle="1" w:styleId="text-only1">
    <w:name w:val="text-only1"/>
    <w:basedOn w:val="DefaultParagraphFont"/>
    <w:rsid w:val="00207703"/>
  </w:style>
  <w:style w:type="paragraph" w:customStyle="1" w:styleId="Annex3">
    <w:name w:val="Annex 3"/>
    <w:basedOn w:val="Normal"/>
    <w:next w:val="Normal"/>
    <w:link w:val="Annex3Char2"/>
    <w:qFormat/>
    <w:rsid w:val="002077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7703"/>
    <w:rPr>
      <w:rFonts w:eastAsia="Malgun Gothic"/>
      <w:b/>
      <w:bCs/>
      <w:lang w:val="en-GB"/>
    </w:rPr>
  </w:style>
  <w:style w:type="paragraph" w:customStyle="1" w:styleId="Equation">
    <w:name w:val="Equation"/>
    <w:basedOn w:val="Normal"/>
    <w:qFormat/>
    <w:rsid w:val="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425983">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0" Type="http://schemas.openxmlformats.org/officeDocument/2006/relationships/hyperlink" Target="mailto:wangyang.cs@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3202</Words>
  <Characters>18257</Characters>
  <Application>Microsoft Office Word</Application>
  <DocSecurity>0</DocSecurity>
  <Lines>152</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cp:revision>
  <cp:lastPrinted>1900-01-01T08:00:00Z</cp:lastPrinted>
  <dcterms:created xsi:type="dcterms:W3CDTF">2021-04-13T15:23:00Z</dcterms:created>
  <dcterms:modified xsi:type="dcterms:W3CDTF">2021-04-13T15:24:00Z</dcterms:modified>
</cp:coreProperties>
</file>