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4732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70F58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E75B1" w:rsidRPr="00245788">
              <w:rPr>
                <w:lang w:val="en-CA"/>
              </w:rPr>
              <w:t>0075</w:t>
            </w:r>
            <w:r w:rsidR="00525C7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CFC9D" w:rsidR="00E61DAC" w:rsidRPr="005B217D" w:rsidRDefault="00A630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A4E93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BA4E93">
              <w:rPr>
                <w:b/>
                <w:szCs w:val="22"/>
                <w:lang w:val="en-CA" w:eastAsia="zh-TW"/>
              </w:rPr>
              <w:t>.</w:t>
            </w:r>
            <w:r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bookmarkStart w:id="0" w:name="_Hlk60046922"/>
            <w:r>
              <w:rPr>
                <w:b/>
                <w:szCs w:val="22"/>
                <w:lang w:val="en-CA"/>
              </w:rPr>
              <w:t>Slice</w:t>
            </w:r>
            <w:r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FAB7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4904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FC06CB" w:rsidR="00E61DAC" w:rsidRPr="005B217D" w:rsidRDefault="00A630BF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Hong-Jheng Jhu,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Wei Chen</w:t>
            </w:r>
            <w:r w:rsidRPr="009E072B">
              <w:rPr>
                <w:szCs w:val="22"/>
                <w:lang w:val="en-CA"/>
              </w:rPr>
              <w:t>, Che-Wei Kuo,  Xianglin Wang</w:t>
            </w:r>
          </w:p>
        </w:tc>
        <w:tc>
          <w:tcPr>
            <w:tcW w:w="900" w:type="dxa"/>
          </w:tcPr>
          <w:p w14:paraId="0140ECA2" w14:textId="681CE1C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299044" w:rsidR="00E61DAC" w:rsidRPr="009D31B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C20C3" w:rsidRPr="005F7453">
              <w:rPr>
                <w:rStyle w:val="Hyperlink"/>
                <w:color w:val="000000" w:themeColor="text1"/>
                <w:u w:val="none"/>
              </w:rPr>
              <w:t>{jhuhong-jheng, xiaoyuxiu, yiwenchen, chenwei06, cheweikuo, xianglinwang}@kwai.com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7AD38F" w:rsidR="00E61DAC" w:rsidRPr="005B217D" w:rsidRDefault="00A630BF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0268F036" w:rsidR="002212DF" w:rsidRPr="005B217D" w:rsidRDefault="00A630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-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_Ref19980144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D866F8">
        <w:rPr>
          <w:szCs w:val="22"/>
        </w:rPr>
        <w:t>[1]</w:t>
      </w:r>
      <w:r>
        <w:rPr>
          <w:szCs w:val="22"/>
        </w:rPr>
        <w:fldChar w:fldCharType="end"/>
      </w:r>
      <w:r>
        <w:rPr>
          <w:lang w:val="en-CA"/>
        </w:rPr>
        <w:t xml:space="preserve">. </w:t>
      </w:r>
      <w:r w:rsidRPr="0005603F">
        <w:rPr>
          <w:lang w:val="en-CA"/>
        </w:rPr>
        <w:t xml:space="preserve">In </w:t>
      </w:r>
      <w:r w:rsidR="008B52E6" w:rsidRPr="0005603F">
        <w:rPr>
          <w:lang w:val="en-CA"/>
        </w:rPr>
        <w:t>th</w:t>
      </w:r>
      <w:r w:rsidR="008B52E6">
        <w:rPr>
          <w:lang w:val="en-CA"/>
        </w:rPr>
        <w:t>e CE</w:t>
      </w:r>
      <w:r w:rsidRPr="0005603F">
        <w:rPr>
          <w:lang w:val="en-CA"/>
        </w:rPr>
        <w:t xml:space="preserve"> test, </w:t>
      </w:r>
      <w:r w:rsidR="005728D1">
        <w:rPr>
          <w:lang w:val="en-CA"/>
        </w:rPr>
        <w:t>s</w:t>
      </w:r>
      <w:r w:rsidR="005728D1" w:rsidRPr="005728D1">
        <w:rPr>
          <w:lang w:val="en-CA"/>
        </w:rPr>
        <w:t>lice based Rice parameter selection for transform skip residual coding</w:t>
      </w:r>
      <w:r w:rsidR="008B52E6">
        <w:rPr>
          <w:lang w:val="en-CA"/>
        </w:rPr>
        <w:t xml:space="preserve"> (TSRC)</w:t>
      </w:r>
      <w:r w:rsidRPr="0005603F">
        <w:rPr>
          <w:lang w:val="en-CA"/>
        </w:rPr>
        <w:t xml:space="preserve"> is tested</w:t>
      </w:r>
      <w:r w:rsidR="008B52E6">
        <w:rPr>
          <w:lang w:val="en-CA"/>
        </w:rPr>
        <w:t xml:space="preserve"> for high bit-depth coding</w:t>
      </w:r>
      <w:r w:rsidRPr="0005603F">
        <w:rPr>
          <w:lang w:val="en-CA"/>
        </w:rPr>
        <w:t xml:space="preserve">. </w:t>
      </w:r>
      <w:r w:rsidR="008B52E6">
        <w:rPr>
          <w:lang w:val="en-CA"/>
        </w:rPr>
        <w:t>Instead of using fixed value, the Rice parameter used for coding the bypass bins of</w:t>
      </w:r>
      <w:r w:rsidR="00BB3270">
        <w:rPr>
          <w:lang w:val="en-CA"/>
        </w:rPr>
        <w:t xml:space="preserve"> </w:t>
      </w:r>
      <w:r w:rsidR="005728D1" w:rsidRPr="005F7453">
        <w:rPr>
          <w:i/>
          <w:lang w:val="en-CA"/>
        </w:rPr>
        <w:t>abs_remainder</w:t>
      </w:r>
      <w:r w:rsidR="008B52E6">
        <w:rPr>
          <w:lang w:val="en-CA"/>
        </w:rPr>
        <w:t xml:space="preserve"> is explicitly signaled in the slice header of each slice</w:t>
      </w:r>
      <w:r w:rsidR="005728D1" w:rsidRPr="005728D1">
        <w:rPr>
          <w:lang w:val="en-CA"/>
        </w:rPr>
        <w:t>.</w:t>
      </w:r>
      <w:r w:rsidR="005728D1">
        <w:rPr>
          <w:lang w:val="en-CA"/>
        </w:rPr>
        <w:t xml:space="preserve"> </w:t>
      </w:r>
      <w:r w:rsidR="00D07D39"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 xml:space="preserve">esults are </w:t>
      </w:r>
      <w:r w:rsidR="00D07D39">
        <w:rPr>
          <w:lang w:val="en-CA"/>
        </w:rPr>
        <w:t>summariz</w:t>
      </w:r>
      <w:r w:rsidR="00D07D39" w:rsidRPr="008E1222">
        <w:rPr>
          <w:lang w:val="en-CA"/>
        </w:rPr>
        <w:t xml:space="preserve">ed </w:t>
      </w:r>
      <w:r w:rsidRPr="008E1222">
        <w:rPr>
          <w:lang w:val="en-CA"/>
        </w:rPr>
        <w:t>as below:</w:t>
      </w:r>
    </w:p>
    <w:p w14:paraId="0A06B44A" w14:textId="4D6FCA58" w:rsidR="00EA00F9" w:rsidRDefault="006505B1" w:rsidP="00D07D39">
      <w:pPr>
        <w:rPr>
          <w:szCs w:val="22"/>
          <w:lang w:val="en-CA"/>
        </w:rPr>
      </w:pPr>
      <w:r>
        <w:rPr>
          <w:lang w:val="en-CA"/>
        </w:rPr>
        <w:t>SVT RGB</w:t>
      </w:r>
      <w:r w:rsidR="00D07D39">
        <w:rPr>
          <w:lang w:val="en-CA"/>
        </w:rPr>
        <w:t>-16</w:t>
      </w:r>
      <w:r w:rsidR="00EA00F9">
        <w:rPr>
          <w:szCs w:val="22"/>
          <w:lang w:val="en-CA"/>
        </w:rPr>
        <w:t>: -</w:t>
      </w:r>
      <w:r>
        <w:rPr>
          <w:szCs w:val="22"/>
          <w:lang w:val="en-CA"/>
        </w:rPr>
        <w:t>22</w:t>
      </w:r>
      <w:r w:rsidR="00EA00F9">
        <w:rPr>
          <w:szCs w:val="22"/>
          <w:lang w:val="en-CA"/>
        </w:rPr>
        <w:t>.</w:t>
      </w:r>
      <w:r>
        <w:rPr>
          <w:szCs w:val="22"/>
          <w:lang w:val="en-CA"/>
        </w:rPr>
        <w:t>24</w:t>
      </w:r>
      <w:r w:rsidR="00EA00F9">
        <w:rPr>
          <w:szCs w:val="22"/>
          <w:lang w:val="en-CA"/>
        </w:rPr>
        <w:t>% AI, -</w:t>
      </w:r>
      <w:r>
        <w:rPr>
          <w:szCs w:val="22"/>
          <w:lang w:val="en-CA"/>
        </w:rPr>
        <w:t>13</w:t>
      </w:r>
      <w:r w:rsidR="00EA00F9">
        <w:rPr>
          <w:szCs w:val="22"/>
          <w:lang w:val="en-CA"/>
        </w:rPr>
        <w:t>.</w:t>
      </w:r>
      <w:r>
        <w:rPr>
          <w:szCs w:val="22"/>
          <w:lang w:val="en-CA"/>
        </w:rPr>
        <w:t>99</w:t>
      </w:r>
      <w:r w:rsidR="00EA00F9">
        <w:rPr>
          <w:szCs w:val="22"/>
          <w:lang w:val="en-CA"/>
        </w:rPr>
        <w:t>% LB</w:t>
      </w:r>
    </w:p>
    <w:p w14:paraId="3E3F2E5C" w14:textId="250A42F3" w:rsidR="00EA00F9" w:rsidRDefault="00D07D39" w:rsidP="005F7453">
      <w:pPr>
        <w:tabs>
          <w:tab w:val="clear" w:pos="360"/>
          <w:tab w:val="left" w:pos="40"/>
        </w:tabs>
        <w:rPr>
          <w:lang w:val="en-CA"/>
        </w:rPr>
      </w:pPr>
      <w:r w:rsidRPr="00715246">
        <w:rPr>
          <w:lang w:val="en-CA"/>
        </w:rPr>
        <w:t>SVT RGB-</w:t>
      </w:r>
      <w:r w:rsidR="006505B1" w:rsidRPr="0081592A">
        <w:rPr>
          <w:lang w:val="en-CA"/>
        </w:rPr>
        <w:t>12</w:t>
      </w:r>
      <w:r w:rsidR="00EA00F9" w:rsidRPr="00715246">
        <w:rPr>
          <w:lang w:val="en-CA"/>
        </w:rPr>
        <w:t>: -1.</w:t>
      </w:r>
      <w:r w:rsidR="007002FE" w:rsidRPr="0081592A">
        <w:rPr>
          <w:lang w:val="en-CA"/>
        </w:rPr>
        <w:t>44</w:t>
      </w:r>
      <w:r w:rsidR="00EA00F9" w:rsidRPr="0081592A">
        <w:rPr>
          <w:lang w:val="en-CA"/>
        </w:rPr>
        <w:t>% AI, -0.</w:t>
      </w:r>
      <w:r w:rsidR="007002FE" w:rsidRPr="0081592A">
        <w:rPr>
          <w:lang w:val="en-CA"/>
        </w:rPr>
        <w:t>38</w:t>
      </w:r>
      <w:r w:rsidR="00EA00F9" w:rsidRPr="0081592A">
        <w:rPr>
          <w:lang w:val="en-CA"/>
        </w:rPr>
        <w:t>% LB</w:t>
      </w:r>
    </w:p>
    <w:p w14:paraId="3D4DDF1C" w14:textId="4DEB77AB" w:rsidR="00EA00F9" w:rsidRDefault="007002FE">
      <w:pPr>
        <w:rPr>
          <w:szCs w:val="22"/>
          <w:lang w:val="en-CA"/>
        </w:rPr>
      </w:pPr>
      <w:r>
        <w:rPr>
          <w:lang w:val="en-CA"/>
        </w:rPr>
        <w:t>HDR HLG</w:t>
      </w:r>
      <w:r w:rsidR="00EA00F9">
        <w:rPr>
          <w:lang w:val="en-CA"/>
        </w:rPr>
        <w:t xml:space="preserve">: </w:t>
      </w:r>
      <w:r>
        <w:rPr>
          <w:szCs w:val="22"/>
          <w:lang w:val="en-CA"/>
        </w:rPr>
        <w:t>-0.10% AI, 0.00% LB</w:t>
      </w:r>
    </w:p>
    <w:p w14:paraId="723883F2" w14:textId="1F081643" w:rsidR="00263398" w:rsidRDefault="007002FE">
      <w:pPr>
        <w:rPr>
          <w:szCs w:val="22"/>
          <w:lang w:val="en-CA"/>
        </w:rPr>
      </w:pPr>
      <w:r>
        <w:rPr>
          <w:lang w:val="en-CA"/>
        </w:rPr>
        <w:t>HDR PQ</w:t>
      </w:r>
      <w:r>
        <w:rPr>
          <w:szCs w:val="22"/>
          <w:lang w:val="en-CA"/>
        </w:rPr>
        <w:t>: -0.12% AI, 0.01% LB</w:t>
      </w:r>
    </w:p>
    <w:p w14:paraId="1923780B" w14:textId="3F412D1C" w:rsidR="00D07D39" w:rsidRPr="00715246" w:rsidRDefault="00D07D39" w:rsidP="00245788">
      <w:pPr>
        <w:rPr>
          <w:lang w:val="en-CA"/>
        </w:rPr>
      </w:pPr>
      <w:r>
        <w:rPr>
          <w:rFonts w:hint="eastAsia"/>
          <w:lang w:val="en-CA"/>
        </w:rPr>
        <w:t xml:space="preserve">Additionally, </w:t>
      </w:r>
      <w:r>
        <w:rPr>
          <w:lang w:val="en-CA"/>
        </w:rPr>
        <w:t>supplementary</w:t>
      </w:r>
      <w:r>
        <w:rPr>
          <w:rFonts w:ascii="等线" w:eastAsia="等线" w:hAnsi="等线"/>
          <w:lang w:val="en-CA" w:eastAsia="zh-CN"/>
        </w:rPr>
        <w:t xml:space="preserve"> </w:t>
      </w:r>
      <w:r>
        <w:rPr>
          <w:rFonts w:hint="eastAsia"/>
          <w:lang w:val="en-CA"/>
        </w:rPr>
        <w:t>experimental results</w:t>
      </w:r>
      <w:r>
        <w:rPr>
          <w:lang w:val="en-CA"/>
        </w:rPr>
        <w:t xml:space="preserve"> are provided when applying the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proposed scheme to screen content under very </w:t>
      </w:r>
      <w:r w:rsidR="00527F56">
        <w:rPr>
          <w:lang w:val="en-CA"/>
        </w:rPr>
        <w:t>low QP</w:t>
      </w:r>
      <w:r>
        <w:rPr>
          <w:lang w:val="en-CA"/>
        </w:rPr>
        <w:t xml:space="preserve"> scenario, which provides average BD-rate savings of 4.71% and 4.15% for</w:t>
      </w:r>
      <w:r w:rsidR="00527F56">
        <w:rPr>
          <w:lang w:val="en-CA"/>
        </w:rPr>
        <w:t xml:space="preserve"> AI configuration when coding bit-depth is 12-bit and 10-bit</w:t>
      </w:r>
      <w:r>
        <w:rPr>
          <w:lang w:val="en-CA"/>
        </w:rPr>
        <w:t>, respectively.</w:t>
      </w:r>
    </w:p>
    <w:p w14:paraId="2ED1F6F0" w14:textId="77777777" w:rsidR="00245788" w:rsidRPr="00245788" w:rsidRDefault="00245788" w:rsidP="007002FE">
      <w:pPr>
        <w:rPr>
          <w:szCs w:val="22"/>
          <w:lang w:val="en-CA"/>
        </w:rPr>
      </w:pPr>
    </w:p>
    <w:p w14:paraId="7D2AC1F0" w14:textId="58D87E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5D323F6" w:rsidR="001F2594" w:rsidRPr="005B217D" w:rsidRDefault="00BB3270" w:rsidP="009234A5">
      <w:pPr>
        <w:rPr>
          <w:szCs w:val="22"/>
          <w:lang w:val="en-CA"/>
        </w:rPr>
      </w:pPr>
      <w:r>
        <w:rPr>
          <w:szCs w:val="22"/>
          <w:lang w:val="en-CA"/>
        </w:rPr>
        <w:t>In VVC version 1</w:t>
      </w:r>
      <w:r w:rsidR="00475C9D">
        <w:rPr>
          <w:szCs w:val="22"/>
          <w:lang w:val="en-CA"/>
        </w:rPr>
        <w:t xml:space="preserve"> </w:t>
      </w:r>
      <w:r w:rsidR="00475C9D">
        <w:rPr>
          <w:szCs w:val="22"/>
          <w:lang w:val="en-CA"/>
        </w:rPr>
        <w:fldChar w:fldCharType="begin"/>
      </w:r>
      <w:r w:rsidR="00475C9D">
        <w:rPr>
          <w:szCs w:val="22"/>
          <w:lang w:val="en-CA"/>
        </w:rPr>
        <w:instrText xml:space="preserve"> REF _Ref60322648 \n \h </w:instrText>
      </w:r>
      <w:r w:rsidR="00475C9D">
        <w:rPr>
          <w:szCs w:val="22"/>
          <w:lang w:val="en-CA"/>
        </w:rPr>
      </w:r>
      <w:r w:rsidR="00475C9D">
        <w:rPr>
          <w:szCs w:val="22"/>
          <w:lang w:val="en-CA"/>
        </w:rPr>
        <w:fldChar w:fldCharType="separate"/>
      </w:r>
      <w:r w:rsidR="00475C9D">
        <w:rPr>
          <w:szCs w:val="22"/>
          <w:lang w:val="en-CA"/>
        </w:rPr>
        <w:t>[2]</w:t>
      </w:r>
      <w:r w:rsidR="00475C9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when </w:t>
      </w:r>
      <w:r w:rsidR="00914FB3" w:rsidRPr="0003486B">
        <w:rPr>
          <w:szCs w:val="22"/>
          <w:lang w:val="en-CA"/>
        </w:rPr>
        <w:t xml:space="preserve">transform skip </w:t>
      </w:r>
      <w:r>
        <w:rPr>
          <w:szCs w:val="22"/>
          <w:lang w:val="en-CA"/>
        </w:rPr>
        <w:t>residual coding (TSRC) is applied</w:t>
      </w:r>
      <w:r w:rsidR="00914FB3" w:rsidRPr="0003486B">
        <w:rPr>
          <w:szCs w:val="22"/>
          <w:lang w:val="en-CA"/>
        </w:rPr>
        <w:t>, the remainder of the absolute levels</w:t>
      </w:r>
      <w:r>
        <w:rPr>
          <w:szCs w:val="22"/>
          <w:lang w:val="en-CA"/>
        </w:rPr>
        <w:t xml:space="preserve">, i.e. </w:t>
      </w:r>
      <w:r w:rsidRPr="005F7453">
        <w:rPr>
          <w:i/>
          <w:szCs w:val="22"/>
          <w:lang w:val="en-CA"/>
        </w:rPr>
        <w:t>abs_remainder</w:t>
      </w:r>
      <w:r>
        <w:rPr>
          <w:szCs w:val="22"/>
          <w:lang w:val="en-CA"/>
        </w:rPr>
        <w:t>,</w:t>
      </w:r>
      <w:r w:rsidR="00914FB3" w:rsidRPr="0003486B">
        <w:rPr>
          <w:szCs w:val="22"/>
          <w:lang w:val="en-CA"/>
        </w:rPr>
        <w:t xml:space="preserve"> are binarized using </w:t>
      </w:r>
      <w:r w:rsidR="00715246">
        <w:rPr>
          <w:szCs w:val="22"/>
          <w:lang w:val="en-CA"/>
        </w:rPr>
        <w:t xml:space="preserve">the fixed </w:t>
      </w:r>
      <w:r w:rsidR="00914FB3">
        <w:rPr>
          <w:szCs w:val="22"/>
          <w:lang w:val="en-CA"/>
        </w:rPr>
        <w:t>R</w:t>
      </w:r>
      <w:r w:rsidR="00914FB3" w:rsidRPr="0003486B">
        <w:rPr>
          <w:szCs w:val="22"/>
          <w:lang w:val="en-CA"/>
        </w:rPr>
        <w:t>ice parameter</w:t>
      </w:r>
      <w:r w:rsidR="00715246">
        <w:rPr>
          <w:szCs w:val="22"/>
          <w:lang w:val="en-CA"/>
        </w:rPr>
        <w:t xml:space="preserve"> 1</w:t>
      </w:r>
      <w:r w:rsidR="00914FB3" w:rsidRPr="0003486B">
        <w:rPr>
          <w:szCs w:val="22"/>
          <w:lang w:val="en-CA"/>
        </w:rPr>
        <w:t xml:space="preserve">. </w:t>
      </w:r>
      <w:r w:rsidR="0081592A">
        <w:rPr>
          <w:szCs w:val="22"/>
          <w:lang w:val="en-CA"/>
        </w:rPr>
        <w:t>It is reported that such design causes a significant coding performance drop when the coding bit-depth is beyond 12-bit. To solve such issue</w:t>
      </w:r>
      <w:r w:rsidR="00914FB3" w:rsidRPr="0003486B">
        <w:rPr>
          <w:szCs w:val="22"/>
          <w:lang w:val="en-CA"/>
        </w:rPr>
        <w:t xml:space="preserve">, a </w:t>
      </w:r>
      <w:r w:rsidR="00914FB3">
        <w:rPr>
          <w:szCs w:val="22"/>
          <w:lang w:val="en-CA"/>
        </w:rPr>
        <w:t>slice</w:t>
      </w:r>
      <w:r w:rsidR="00914FB3" w:rsidRPr="0003486B">
        <w:rPr>
          <w:szCs w:val="22"/>
          <w:lang w:val="en-CA"/>
        </w:rPr>
        <w:t xml:space="preserve"> based </w:t>
      </w:r>
      <w:r w:rsidR="00914FB3">
        <w:rPr>
          <w:szCs w:val="22"/>
          <w:lang w:val="en-CA"/>
        </w:rPr>
        <w:t>R</w:t>
      </w:r>
      <w:r w:rsidR="00914FB3" w:rsidRPr="0003486B">
        <w:rPr>
          <w:szCs w:val="22"/>
          <w:lang w:val="en-CA"/>
        </w:rPr>
        <w:t>ice parameter</w:t>
      </w:r>
      <w:r w:rsidR="0081592A">
        <w:rPr>
          <w:szCs w:val="22"/>
          <w:lang w:val="en-CA"/>
        </w:rPr>
        <w:t xml:space="preserve"> selection scheme was</w:t>
      </w:r>
      <w:r w:rsidR="00914FB3" w:rsidRPr="0003486B">
        <w:rPr>
          <w:szCs w:val="22"/>
          <w:lang w:val="en-CA"/>
        </w:rPr>
        <w:t xml:space="preserve"> proposed</w:t>
      </w:r>
      <w:r w:rsidR="0081592A">
        <w:rPr>
          <w:szCs w:val="22"/>
          <w:lang w:val="en-CA"/>
        </w:rPr>
        <w:t xml:space="preserve"> in </w:t>
      </w:r>
      <w:r w:rsidR="00475C9D">
        <w:rPr>
          <w:szCs w:val="22"/>
          <w:lang w:val="en-CA"/>
        </w:rPr>
        <w:fldChar w:fldCharType="begin"/>
      </w:r>
      <w:r w:rsidR="00475C9D">
        <w:rPr>
          <w:szCs w:val="22"/>
          <w:lang w:val="en-CA"/>
        </w:rPr>
        <w:instrText xml:space="preserve"> REF _Ref60322669 \n \h </w:instrText>
      </w:r>
      <w:r w:rsidR="00475C9D">
        <w:rPr>
          <w:szCs w:val="22"/>
          <w:lang w:val="en-CA"/>
        </w:rPr>
      </w:r>
      <w:r w:rsidR="00475C9D">
        <w:rPr>
          <w:szCs w:val="22"/>
          <w:lang w:val="en-CA"/>
        </w:rPr>
        <w:fldChar w:fldCharType="separate"/>
      </w:r>
      <w:r w:rsidR="00475C9D">
        <w:rPr>
          <w:szCs w:val="22"/>
          <w:lang w:val="en-CA"/>
        </w:rPr>
        <w:t>[3]</w:t>
      </w:r>
      <w:r w:rsidR="00475C9D">
        <w:rPr>
          <w:szCs w:val="22"/>
          <w:lang w:val="en-CA"/>
        </w:rPr>
        <w:fldChar w:fldCharType="end"/>
      </w:r>
      <w:r w:rsidR="00475C9D">
        <w:rPr>
          <w:szCs w:val="22"/>
          <w:lang w:val="en-CA"/>
        </w:rPr>
        <w:t xml:space="preserve"> </w:t>
      </w:r>
      <w:r w:rsidR="00914FB3" w:rsidRPr="0003486B">
        <w:rPr>
          <w:szCs w:val="22"/>
          <w:lang w:val="en-CA"/>
        </w:rPr>
        <w:t xml:space="preserve">for the </w:t>
      </w:r>
      <w:r w:rsidR="0081592A">
        <w:rPr>
          <w:szCs w:val="22"/>
          <w:lang w:val="en-CA"/>
        </w:rPr>
        <w:t>TSRC to improve the efficiency of high bit-depth coding</w:t>
      </w:r>
      <w:r w:rsidR="00914FB3" w:rsidRPr="0003486B">
        <w:rPr>
          <w:szCs w:val="22"/>
          <w:lang w:val="en-CA"/>
        </w:rPr>
        <w:t>.</w:t>
      </w:r>
      <w:r w:rsidR="0081592A">
        <w:rPr>
          <w:szCs w:val="22"/>
          <w:lang w:val="en-CA"/>
        </w:rPr>
        <w:t xml:space="preserve"> The method was included in the core experiment (CE) test 2.1 for further evaluation. This document reports the simulation results of the EE test.</w:t>
      </w:r>
    </w:p>
    <w:p w14:paraId="7C912C23" w14:textId="77777777" w:rsidR="00B62876" w:rsidRPr="005B217D" w:rsidRDefault="00B62876" w:rsidP="00B62876">
      <w:pPr>
        <w:pStyle w:val="Heading1"/>
        <w:tabs>
          <w:tab w:val="clear" w:pos="720"/>
        </w:tabs>
        <w:rPr>
          <w:lang w:val="en-CA"/>
        </w:rPr>
      </w:pPr>
      <w:r w:rsidRPr="0003486B">
        <w:rPr>
          <w:lang w:val="en-CA"/>
        </w:rPr>
        <w:t>Proposal</w:t>
      </w:r>
    </w:p>
    <w:p w14:paraId="68574601" w14:textId="6F82601A" w:rsidR="00B62876" w:rsidRPr="00493954" w:rsidRDefault="00B62876" w:rsidP="00B62876">
      <w:pPr>
        <w:spacing w:before="120" w:after="120"/>
        <w:rPr>
          <w:szCs w:val="22"/>
          <w:lang w:eastAsia="ko-KR"/>
        </w:rPr>
      </w:pPr>
      <w:r w:rsidRPr="00493954">
        <w:rPr>
          <w:szCs w:val="22"/>
          <w:lang w:eastAsia="ko-KR"/>
        </w:rPr>
        <w:t xml:space="preserve">In the proposed method, </w:t>
      </w:r>
      <w:r>
        <w:rPr>
          <w:szCs w:val="22"/>
          <w:lang w:eastAsia="ko-KR"/>
        </w:rPr>
        <w:t>one control flag is signaled in s</w:t>
      </w:r>
      <w:r w:rsidRPr="0001722B">
        <w:rPr>
          <w:szCs w:val="22"/>
          <w:lang w:eastAsia="ko-KR"/>
        </w:rPr>
        <w:t>equence parameter set</w:t>
      </w:r>
      <w:r>
        <w:rPr>
          <w:szCs w:val="22"/>
          <w:lang w:eastAsia="ko-KR"/>
        </w:rPr>
        <w:t xml:space="preserve"> </w:t>
      </w:r>
      <w:r w:rsidR="0081592A">
        <w:rPr>
          <w:szCs w:val="22"/>
          <w:lang w:eastAsia="ko-KR"/>
        </w:rPr>
        <w:t xml:space="preserve">(SPS) </w:t>
      </w:r>
      <w:r>
        <w:rPr>
          <w:szCs w:val="22"/>
          <w:lang w:eastAsia="ko-KR"/>
        </w:rPr>
        <w:t>to indicate the Rice parameter</w:t>
      </w:r>
      <w:r w:rsidR="0081592A">
        <w:rPr>
          <w:szCs w:val="22"/>
          <w:lang w:eastAsia="ko-KR"/>
        </w:rPr>
        <w:t xml:space="preserve"> used</w:t>
      </w:r>
      <w:r>
        <w:rPr>
          <w:szCs w:val="22"/>
          <w:lang w:eastAsia="ko-KR"/>
        </w:rPr>
        <w:t xml:space="preserve"> for the </w:t>
      </w:r>
      <w:r w:rsidR="0081592A">
        <w:rPr>
          <w:szCs w:val="22"/>
          <w:lang w:eastAsia="ko-KR"/>
        </w:rPr>
        <w:t>TSRC</w:t>
      </w:r>
      <w:r>
        <w:rPr>
          <w:szCs w:val="22"/>
          <w:lang w:eastAsia="ko-KR"/>
        </w:rPr>
        <w:t xml:space="preserve"> </w:t>
      </w:r>
      <w:r w:rsidR="0081592A">
        <w:rPr>
          <w:szCs w:val="22"/>
          <w:lang w:eastAsia="ko-KR"/>
        </w:rPr>
        <w:t>is allowed to be adjusted for each slice separately</w:t>
      </w:r>
      <w:r>
        <w:rPr>
          <w:szCs w:val="22"/>
          <w:lang w:eastAsia="ko-KR"/>
        </w:rPr>
        <w:t xml:space="preserve">. When the flag is enabled, </w:t>
      </w:r>
      <w:r w:rsidR="00277F59">
        <w:rPr>
          <w:szCs w:val="22"/>
          <w:lang w:eastAsia="ko-KR"/>
        </w:rPr>
        <w:t xml:space="preserve">another </w:t>
      </w:r>
      <w:r>
        <w:rPr>
          <w:szCs w:val="22"/>
          <w:lang w:eastAsia="ko-KR"/>
        </w:rPr>
        <w:t>syntax element is further signaled for each slice to indicate the Rice parameter</w:t>
      </w:r>
      <w:r w:rsidR="00277F59">
        <w:rPr>
          <w:szCs w:val="22"/>
          <w:lang w:eastAsia="ko-KR"/>
        </w:rPr>
        <w:t xml:space="preserve"> used for the TSRC</w:t>
      </w:r>
      <w:r>
        <w:rPr>
          <w:szCs w:val="22"/>
          <w:lang w:eastAsia="ko-KR"/>
        </w:rPr>
        <w:t xml:space="preserve"> of that slice. </w:t>
      </w:r>
      <w:r w:rsidR="00277F59">
        <w:rPr>
          <w:szCs w:val="22"/>
          <w:lang w:eastAsia="ko-KR"/>
        </w:rPr>
        <w:t>Otherwise (</w:t>
      </w:r>
      <w:r>
        <w:rPr>
          <w:szCs w:val="22"/>
          <w:lang w:eastAsia="ko-KR"/>
        </w:rPr>
        <w:t xml:space="preserve">the flag is disabled), no further syntax element is signaled at </w:t>
      </w:r>
      <w:r w:rsidR="00277F59">
        <w:rPr>
          <w:szCs w:val="22"/>
          <w:lang w:eastAsia="ko-KR"/>
        </w:rPr>
        <w:t xml:space="preserve">slice </w:t>
      </w:r>
      <w:r>
        <w:rPr>
          <w:szCs w:val="22"/>
          <w:lang w:eastAsia="ko-KR"/>
        </w:rPr>
        <w:t xml:space="preserve">level and </w:t>
      </w:r>
      <w:r w:rsidR="00277F59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>default Rice parameter (e.g. 1) is used for all the slice</w:t>
      </w:r>
      <w:r w:rsidR="00277F59">
        <w:rPr>
          <w:szCs w:val="22"/>
          <w:lang w:eastAsia="ko-KR"/>
        </w:rPr>
        <w:t>s</w:t>
      </w:r>
      <w:r>
        <w:rPr>
          <w:szCs w:val="22"/>
          <w:lang w:eastAsia="ko-KR"/>
        </w:rPr>
        <w:t>.</w:t>
      </w:r>
    </w:p>
    <w:p w14:paraId="772587F9" w14:textId="7B9B1730" w:rsidR="00B62876" w:rsidRDefault="00A053AE" w:rsidP="00B62876">
      <w:pPr>
        <w:spacing w:before="120" w:after="120"/>
        <w:rPr>
          <w:szCs w:val="22"/>
          <w:lang w:eastAsia="ko-KR"/>
        </w:rPr>
      </w:pPr>
      <w:r>
        <w:rPr>
          <w:lang w:val="en-CA"/>
        </w:rPr>
        <w:lastRenderedPageBreak/>
        <w:t>Additionally</w:t>
      </w:r>
      <w:r w:rsidR="00AF60D1">
        <w:rPr>
          <w:lang w:val="en-CA"/>
        </w:rPr>
        <w:t xml:space="preserve">, </w:t>
      </w:r>
      <w:r>
        <w:rPr>
          <w:lang w:val="en-CA"/>
        </w:rPr>
        <w:t xml:space="preserve">the following encoder scheme is applied to calculate </w:t>
      </w:r>
      <w:r w:rsidR="00AF60D1">
        <w:rPr>
          <w:szCs w:val="22"/>
          <w:lang w:val="en-CA" w:eastAsia="ko-KR"/>
        </w:rPr>
        <w:t>t</w:t>
      </w:r>
      <w:r w:rsidR="00B62876">
        <w:rPr>
          <w:szCs w:val="22"/>
          <w:lang w:eastAsia="ko-KR"/>
        </w:rPr>
        <w:t xml:space="preserve">he </w:t>
      </w:r>
      <w:r>
        <w:rPr>
          <w:szCs w:val="22"/>
          <w:lang w:eastAsia="ko-KR"/>
        </w:rPr>
        <w:t>optimal</w:t>
      </w:r>
      <w:r w:rsidR="005A29FD">
        <w:rPr>
          <w:szCs w:val="22"/>
          <w:lang w:eastAsia="ko-KR"/>
        </w:rPr>
        <w:t xml:space="preserve"> </w:t>
      </w:r>
      <w:r w:rsidR="00B62876">
        <w:rPr>
          <w:szCs w:val="22"/>
          <w:lang w:eastAsia="ko-KR"/>
        </w:rPr>
        <w:t xml:space="preserve">Rice parameter for each slice </w:t>
      </w:r>
      <w:r w:rsidR="00E83D0B">
        <w:rPr>
          <w:lang w:val="en-CA"/>
        </w:rPr>
        <w:t xml:space="preserve">based on the values of </w:t>
      </w:r>
      <w:r w:rsidR="00E83D0B" w:rsidRPr="005F7453">
        <w:rPr>
          <w:i/>
          <w:lang w:val="en-CA"/>
        </w:rPr>
        <w:t xml:space="preserve">abs_remainder </w:t>
      </w:r>
      <w:r w:rsidR="00D9138B">
        <w:rPr>
          <w:lang w:val="en-CA"/>
        </w:rPr>
        <w:t xml:space="preserve">that are coded in </w:t>
      </w:r>
      <w:r w:rsidR="00E83D0B">
        <w:rPr>
          <w:lang w:val="en-CA"/>
        </w:rPr>
        <w:t xml:space="preserve">its preceding </w:t>
      </w:r>
      <w:r w:rsidR="005A29FD">
        <w:rPr>
          <w:lang w:val="en-CA"/>
        </w:rPr>
        <w:t>slice</w:t>
      </w:r>
      <w:r w:rsidR="00E83D0B">
        <w:rPr>
          <w:lang w:val="en-CA"/>
        </w:rPr>
        <w:t xml:space="preserve"> according to the coding order</w:t>
      </w:r>
      <w:r w:rsidR="005A29FD" w:rsidRPr="0005603F">
        <w:rPr>
          <w:lang w:val="en-CA"/>
        </w:rPr>
        <w:t>.</w:t>
      </w:r>
      <w:r w:rsidR="00187CCA">
        <w:rPr>
          <w:rFonts w:hint="eastAsia"/>
          <w:lang w:val="en-CA" w:eastAsia="zh-TW"/>
        </w:rPr>
        <w:t xml:space="preserve"> </w:t>
      </w:r>
      <w:r w:rsidR="00D9138B">
        <w:rPr>
          <w:lang w:val="en-CA"/>
        </w:rPr>
        <w:t xml:space="preserve">Specifically, after one slice is coded, the number of bins for the binarization of </w:t>
      </w:r>
      <w:r w:rsidR="00D9138B" w:rsidRPr="005F7453">
        <w:rPr>
          <w:i/>
          <w:lang w:val="en-CA"/>
        </w:rPr>
        <w:t>abs_remainder</w:t>
      </w:r>
      <w:r w:rsidR="00D9138B">
        <w:rPr>
          <w:lang w:val="en-CA"/>
        </w:rPr>
        <w:t xml:space="preserve"> using different Rice parameters are computed which are then used to determine the Rice parameter of the following slice</w:t>
      </w:r>
      <w:r w:rsidR="00AD0B7C">
        <w:rPr>
          <w:lang w:val="en-CA"/>
        </w:rPr>
        <w:t xml:space="preserve"> as follows: i</w:t>
      </w:r>
      <w:r w:rsidR="00BF26CD">
        <w:rPr>
          <w:lang w:val="en-CA"/>
        </w:rPr>
        <w:t xml:space="preserve">f </w:t>
      </w:r>
      <w:r w:rsidR="00AD0B7C">
        <w:rPr>
          <w:lang w:val="en-CA"/>
        </w:rPr>
        <w:t xml:space="preserve">the current slice and its preceding </w:t>
      </w:r>
      <w:r w:rsidR="00BF26CD">
        <w:rPr>
          <w:lang w:val="en-CA"/>
        </w:rPr>
        <w:t xml:space="preserve">slice </w:t>
      </w:r>
      <w:r w:rsidR="00AD0B7C">
        <w:rPr>
          <w:lang w:val="en-CA"/>
        </w:rPr>
        <w:t>use one same QP</w:t>
      </w:r>
      <w:r w:rsidR="00BF26CD">
        <w:rPr>
          <w:lang w:val="en-CA"/>
        </w:rPr>
        <w:t>, t</w:t>
      </w:r>
      <w:r w:rsidR="0098504B">
        <w:rPr>
          <w:lang w:val="en-CA"/>
        </w:rPr>
        <w:t xml:space="preserve">he Rice parameter which </w:t>
      </w:r>
      <w:r w:rsidR="00AD0B7C">
        <w:rPr>
          <w:lang w:val="en-CA"/>
        </w:rPr>
        <w:t>achieves</w:t>
      </w:r>
      <w:r w:rsidR="0098504B">
        <w:rPr>
          <w:lang w:val="en-CA"/>
        </w:rPr>
        <w:t xml:space="preserve"> </w:t>
      </w:r>
      <w:r w:rsidR="00AD0B7C">
        <w:rPr>
          <w:lang w:val="en-CA"/>
        </w:rPr>
        <w:t xml:space="preserve">the </w:t>
      </w:r>
      <w:r w:rsidR="0098504B">
        <w:rPr>
          <w:lang w:val="en-CA"/>
        </w:rPr>
        <w:t>min</w:t>
      </w:r>
      <w:r w:rsidR="008F3839">
        <w:rPr>
          <w:lang w:val="en-CA"/>
        </w:rPr>
        <w:t>i</w:t>
      </w:r>
      <w:r w:rsidR="0098504B">
        <w:rPr>
          <w:lang w:val="en-CA"/>
        </w:rPr>
        <w:t xml:space="preserve">mal </w:t>
      </w:r>
      <w:r w:rsidR="00AD0B7C">
        <w:rPr>
          <w:lang w:val="en-CA"/>
        </w:rPr>
        <w:t>bin number</w:t>
      </w:r>
      <w:r w:rsidR="0098504B">
        <w:rPr>
          <w:lang w:val="en-CA"/>
        </w:rPr>
        <w:t xml:space="preserve"> </w:t>
      </w:r>
      <w:r w:rsidR="00AD0B7C">
        <w:rPr>
          <w:lang w:val="en-CA"/>
        </w:rPr>
        <w:t>in the preceding</w:t>
      </w:r>
      <w:r w:rsidR="008F3839">
        <w:rPr>
          <w:lang w:val="en-CA"/>
        </w:rPr>
        <w:t xml:space="preserve"> slice </w:t>
      </w:r>
      <w:r w:rsidR="00AD0B7C">
        <w:rPr>
          <w:lang w:val="en-CA"/>
        </w:rPr>
        <w:t xml:space="preserve">will be selected </w:t>
      </w:r>
      <w:r w:rsidR="008F3839">
        <w:rPr>
          <w:lang w:val="en-CA"/>
        </w:rPr>
        <w:t xml:space="preserve">for </w:t>
      </w:r>
      <w:r w:rsidR="008A704C">
        <w:rPr>
          <w:lang w:val="en-CA"/>
        </w:rPr>
        <w:t>current</w:t>
      </w:r>
      <w:r w:rsidR="008F3839">
        <w:rPr>
          <w:lang w:val="en-CA"/>
        </w:rPr>
        <w:t xml:space="preserve"> slice</w:t>
      </w:r>
      <w:r w:rsidR="00AD0B7C">
        <w:rPr>
          <w:lang w:val="en-CA"/>
        </w:rPr>
        <w:t>; otherwise</w:t>
      </w:r>
      <w:r w:rsidR="00BF26CD">
        <w:rPr>
          <w:lang w:val="en-CA"/>
        </w:rPr>
        <w:t xml:space="preserve">, </w:t>
      </w:r>
      <w:r w:rsidR="00AD0B7C">
        <w:rPr>
          <w:lang w:val="en-CA"/>
        </w:rPr>
        <w:t>the number</w:t>
      </w:r>
      <w:r w:rsidR="00BF26CD">
        <w:rPr>
          <w:lang w:val="en-CA"/>
        </w:rPr>
        <w:t xml:space="preserve"> of </w:t>
      </w:r>
      <w:r w:rsidR="00AD0B7C">
        <w:rPr>
          <w:lang w:val="en-CA"/>
        </w:rPr>
        <w:t xml:space="preserve">bins generated using </w:t>
      </w:r>
      <w:r w:rsidR="00BF26CD">
        <w:rPr>
          <w:lang w:val="en-CA"/>
        </w:rPr>
        <w:t xml:space="preserve">the </w:t>
      </w:r>
      <w:r w:rsidR="00AD0B7C">
        <w:rPr>
          <w:szCs w:val="22"/>
          <w:lang w:eastAsia="ko-KR"/>
        </w:rPr>
        <w:t xml:space="preserve">default </w:t>
      </w:r>
      <w:r w:rsidR="00BF26CD">
        <w:rPr>
          <w:szCs w:val="22"/>
          <w:lang w:eastAsia="ko-KR"/>
        </w:rPr>
        <w:t>Rice parameter</w:t>
      </w:r>
      <w:r w:rsidR="00AD0B7C">
        <w:rPr>
          <w:szCs w:val="22"/>
          <w:lang w:eastAsia="ko-KR"/>
        </w:rPr>
        <w:t xml:space="preserve"> (i.e., 1) in the preceding slice</w:t>
      </w:r>
      <w:r w:rsidR="00BF26CD">
        <w:rPr>
          <w:szCs w:val="22"/>
          <w:lang w:eastAsia="ko-KR"/>
        </w:rPr>
        <w:t xml:space="preserve"> is </w:t>
      </w:r>
      <w:r w:rsidR="00AD0B7C">
        <w:rPr>
          <w:szCs w:val="22"/>
          <w:lang w:eastAsia="ko-KR"/>
        </w:rPr>
        <w:t xml:space="preserve">scaled </w:t>
      </w:r>
      <w:r w:rsidR="00912C81">
        <w:rPr>
          <w:szCs w:val="22"/>
          <w:lang w:eastAsia="ko-KR"/>
        </w:rPr>
        <w:t>by 0.9</w:t>
      </w:r>
      <w:r w:rsidR="00AD0B7C">
        <w:rPr>
          <w:szCs w:val="22"/>
          <w:lang w:eastAsia="ko-KR"/>
        </w:rPr>
        <w:t xml:space="preserve"> before being compared with other Rice parameters</w:t>
      </w:r>
      <w:r w:rsidR="00912C81">
        <w:rPr>
          <w:szCs w:val="22"/>
          <w:lang w:eastAsia="ko-KR"/>
        </w:rPr>
        <w:t xml:space="preserve"> and </w:t>
      </w:r>
      <w:r w:rsidR="00912C81">
        <w:rPr>
          <w:lang w:val="en-CA"/>
        </w:rPr>
        <w:t xml:space="preserve">the Rice parameter which </w:t>
      </w:r>
      <w:r w:rsidR="00AD0B7C">
        <w:rPr>
          <w:lang w:val="en-CA"/>
        </w:rPr>
        <w:t>leads to the</w:t>
      </w:r>
      <w:r w:rsidR="00912C81">
        <w:rPr>
          <w:lang w:val="en-CA"/>
        </w:rPr>
        <w:t xml:space="preserve"> minimal </w:t>
      </w:r>
      <w:r w:rsidR="00AD0B7C">
        <w:rPr>
          <w:lang w:val="en-CA"/>
        </w:rPr>
        <w:t>number of bins</w:t>
      </w:r>
      <w:r w:rsidR="00912C81">
        <w:rPr>
          <w:lang w:val="en-CA"/>
        </w:rPr>
        <w:t xml:space="preserve"> </w:t>
      </w:r>
      <w:r w:rsidR="00AD0B7C">
        <w:rPr>
          <w:lang w:val="en-CA"/>
        </w:rPr>
        <w:t xml:space="preserve">will be selected </w:t>
      </w:r>
      <w:r w:rsidR="00912C81">
        <w:rPr>
          <w:lang w:val="en-CA"/>
        </w:rPr>
        <w:t>for current slice.</w:t>
      </w:r>
    </w:p>
    <w:p w14:paraId="5EBD1DF6" w14:textId="77777777" w:rsidR="00B62876" w:rsidRPr="005B217D" w:rsidRDefault="00B62876" w:rsidP="00B62876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0A2A965" w14:textId="66541DE7" w:rsidR="009620A9" w:rsidRPr="006F1FA3" w:rsidRDefault="006F1FA3" w:rsidP="00B62876">
      <w:pPr>
        <w:pStyle w:val="Heading2"/>
      </w:pPr>
      <w:r>
        <w:rPr>
          <w:rFonts w:hint="eastAsia"/>
          <w:lang w:eastAsia="zh-TW"/>
        </w:rPr>
        <w:t>C</w:t>
      </w:r>
      <w:r>
        <w:rPr>
          <w:lang w:eastAsia="zh-TW"/>
        </w:rPr>
        <w:t>E CTC</w:t>
      </w:r>
    </w:p>
    <w:p w14:paraId="1833405C" w14:textId="64DB063D" w:rsidR="00B62876" w:rsidRDefault="00B62876" w:rsidP="00B6287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3E718C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>implemented based on the VTM-1</w:t>
      </w:r>
      <w:r w:rsidR="009620A9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="009620A9">
        <w:rPr>
          <w:szCs w:val="22"/>
          <w:lang w:val="en-CA"/>
        </w:rPr>
        <w:t>rc1</w:t>
      </w:r>
      <w:r>
        <w:rPr>
          <w:szCs w:val="22"/>
          <w:lang w:val="en-CA"/>
        </w:rPr>
        <w:t xml:space="preserve"> reference software </w:t>
      </w:r>
      <w:r w:rsidR="00703DC0">
        <w:rPr>
          <w:szCs w:val="22"/>
          <w:lang w:val="en-CA"/>
        </w:rPr>
        <w:fldChar w:fldCharType="begin"/>
      </w:r>
      <w:r w:rsidR="00703DC0">
        <w:rPr>
          <w:szCs w:val="22"/>
          <w:lang w:val="en-CA"/>
        </w:rPr>
        <w:instrText xml:space="preserve"> REF _Ref60322723 \n \h </w:instrText>
      </w:r>
      <w:r w:rsidR="00703DC0">
        <w:rPr>
          <w:szCs w:val="22"/>
          <w:lang w:val="en-CA"/>
        </w:rPr>
      </w:r>
      <w:r w:rsidR="00703DC0">
        <w:rPr>
          <w:szCs w:val="22"/>
          <w:lang w:val="en-CA"/>
        </w:rPr>
        <w:fldChar w:fldCharType="separate"/>
      </w:r>
      <w:r w:rsidR="00703DC0">
        <w:rPr>
          <w:szCs w:val="22"/>
          <w:lang w:val="en-CA"/>
        </w:rPr>
        <w:t>[4]</w:t>
      </w:r>
      <w:r w:rsidR="00703DC0">
        <w:rPr>
          <w:szCs w:val="22"/>
          <w:lang w:val="en-CA"/>
        </w:rPr>
        <w:fldChar w:fldCharType="end"/>
      </w:r>
      <w:r w:rsidR="00D866F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using </w:t>
      </w:r>
      <w:r w:rsidR="00543E4E">
        <w:rPr>
          <w:szCs w:val="22"/>
          <w:lang w:val="en-CA"/>
        </w:rPr>
        <w:t xml:space="preserve">the test condition and evaluation criteria that are </w:t>
      </w:r>
      <w:r w:rsidR="003E718C">
        <w:rPr>
          <w:szCs w:val="22"/>
          <w:lang w:val="en-CA"/>
        </w:rPr>
        <w:t xml:space="preserve">defined </w:t>
      </w:r>
      <w:r w:rsidR="00543E4E">
        <w:rPr>
          <w:szCs w:val="22"/>
          <w:lang w:val="en-CA"/>
        </w:rPr>
        <w:t xml:space="preserve">in CE </w:t>
      </w:r>
      <w:r w:rsidR="00543E4E">
        <w:rPr>
          <w:szCs w:val="22"/>
          <w:lang w:val="en-CA"/>
        </w:rPr>
        <w:fldChar w:fldCharType="begin"/>
      </w:r>
      <w:r w:rsidR="00543E4E">
        <w:rPr>
          <w:szCs w:val="22"/>
          <w:lang w:val="en-CA"/>
        </w:rPr>
        <w:instrText xml:space="preserve"> REF _Ref19980144 \n \h </w:instrText>
      </w:r>
      <w:r w:rsidR="00543E4E">
        <w:rPr>
          <w:szCs w:val="22"/>
          <w:lang w:val="en-CA"/>
        </w:rPr>
      </w:r>
      <w:r w:rsidR="00543E4E">
        <w:rPr>
          <w:szCs w:val="22"/>
          <w:lang w:val="en-CA"/>
        </w:rPr>
        <w:fldChar w:fldCharType="separate"/>
      </w:r>
      <w:r w:rsidR="00703DC0">
        <w:rPr>
          <w:szCs w:val="22"/>
          <w:lang w:val="en-CA"/>
        </w:rPr>
        <w:t>[1]</w:t>
      </w:r>
      <w:r w:rsidR="00543E4E">
        <w:rPr>
          <w:szCs w:val="22"/>
          <w:lang w:val="en-CA"/>
        </w:rPr>
        <w:fldChar w:fldCharType="end"/>
      </w:r>
      <w:r w:rsidRPr="00FD31A5">
        <w:rPr>
          <w:szCs w:val="22"/>
          <w:lang w:val="en-CA"/>
        </w:rPr>
        <w:t>.</w:t>
      </w:r>
    </w:p>
    <w:p w14:paraId="0138C2AC" w14:textId="4768ECE7" w:rsidR="00B62876" w:rsidRDefault="00B62876" w:rsidP="00B62876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876CE3">
        <w:rPr>
          <w:b/>
          <w:noProof/>
        </w:rPr>
        <w:t>1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Slice based Rice Parameters for </w:t>
      </w:r>
      <w:r w:rsidR="00677AC8">
        <w:rPr>
          <w:b/>
          <w:bCs/>
          <w:lang w:val="en-CA"/>
        </w:rPr>
        <w:t>SVT RGB</w:t>
      </w:r>
    </w:p>
    <w:tbl>
      <w:tblPr>
        <w:tblW w:w="60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677AC8" w:rsidRPr="00677AC8" w14:paraId="03ECFF01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F51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C875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0A9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72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6FC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F4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009AE2A8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79C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3B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572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CB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3D1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B5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6D72C13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E5F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482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8EC5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0A4C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E6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AA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B019C04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BF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5E33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55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10838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39F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D9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77AC8" w:rsidRPr="00677AC8" w14:paraId="75E2D767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27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A3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93D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962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BB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7E3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39487766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E842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D192A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F313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-11.48%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52A1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-11.43%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69F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6B9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77AC8" w:rsidRPr="00677AC8" w14:paraId="06D5823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5D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0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9D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27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875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B3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5C25F45E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77E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F54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F53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0B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F8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B0E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2BD5107C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965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3E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5A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7D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FF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DC7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4586EB1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8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482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C147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A12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F5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84D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68314B2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71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9250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E64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2DA54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4C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68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19C7389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49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124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FFF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70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D4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66F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5E2C5D3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0C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D841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E1F5E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336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EF1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282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5B3F076D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33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FB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2CF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DFC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F6E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1B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FD00126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D4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4D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B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71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2E3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CED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4BB13992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FB3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B3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7C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CA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94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29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C37861B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73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156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8B4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F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0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8D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017B40D4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AA0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8A9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70DA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-13.65%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4E0C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AD0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D0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77AC8" w:rsidRPr="00677AC8" w14:paraId="6C85F0C0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AB9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1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54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0F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7F2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FF0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2D09FEFE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ED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B931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-6.75%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B12D5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259C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30C8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EF8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2E92CA3F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19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42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567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15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F7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ED1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C137BD3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8C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C3853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B624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5436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8E1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61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F5530E9" w14:textId="77777777" w:rsidR="00677AC8" w:rsidRPr="00F77048" w:rsidRDefault="00677AC8" w:rsidP="00B62876">
      <w:pPr>
        <w:jc w:val="center"/>
        <w:rPr>
          <w:rFonts w:eastAsia="Malgun Gothic"/>
          <w:lang w:val="en-CA" w:eastAsia="ko-KR"/>
        </w:rPr>
      </w:pPr>
    </w:p>
    <w:p w14:paraId="55D29E7A" w14:textId="1E67A519" w:rsidR="00677AC8" w:rsidRDefault="00677AC8" w:rsidP="00677AC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CD2290"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Slice based Rice Parameters for </w:t>
      </w:r>
      <w:r w:rsidRPr="00677AC8">
        <w:rPr>
          <w:b/>
          <w:bCs/>
          <w:lang w:val="en-CA"/>
        </w:rPr>
        <w:t>HDR HLG</w:t>
      </w:r>
    </w:p>
    <w:tbl>
      <w:tblPr>
        <w:tblW w:w="603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677AC8" w:rsidRPr="00677AC8" w14:paraId="3551AFC9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80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E87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3E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463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D9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509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61BCD8F1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80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9C8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5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97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72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C0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4253941B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844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F1C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53DE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3F12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334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6F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9BA6A03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A22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A3E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F12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79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78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C9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166493C4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C5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C2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DB3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AD5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921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F6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988E526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726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06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6D1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28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0D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E9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6B821452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A5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DFD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D7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63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10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7DD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5CE1A0F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7E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975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E15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72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369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4DB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0BF3B2D2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2FB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CB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8BC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5C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6E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A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495C44CE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E38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97A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D33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32D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7B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E2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2A713CF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7C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BF7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0CE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D4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C0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F6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5C87792C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C1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B4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79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51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E4F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9F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3B0F5765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70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CD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130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C0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0A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DCE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3E1C603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90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DA3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0CE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FE3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A8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8C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03A41AE0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14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FF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FD6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DB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F6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43F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6BA0DAC1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A31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BD0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DCE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685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334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558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58DA90C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1F9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9B8E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72F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A6E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F31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F36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56D01B4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24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6F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CE4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862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CE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FFC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5E12BA7B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768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8C3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8A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6C1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54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7A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0FE4248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EC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D93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BDB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B11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600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A78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0624E3AA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3F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57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EA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88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76E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EAF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722C9AE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A8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3C1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5FC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2C5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7B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F63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741F1" w14:textId="77777777" w:rsidR="00677AC8" w:rsidRPr="00F77048" w:rsidRDefault="00677AC8" w:rsidP="00677AC8">
      <w:pPr>
        <w:jc w:val="center"/>
        <w:rPr>
          <w:rFonts w:eastAsia="Malgun Gothic"/>
          <w:lang w:val="en-CA" w:eastAsia="ko-KR"/>
        </w:rPr>
      </w:pPr>
    </w:p>
    <w:p w14:paraId="05A6C31D" w14:textId="411249BC" w:rsidR="00677AC8" w:rsidRPr="00F77048" w:rsidRDefault="00677AC8" w:rsidP="00677AC8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CD2290">
        <w:rPr>
          <w:b/>
          <w:noProof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Slice based Rice Parameters for</w:t>
      </w:r>
      <w:r w:rsidR="0066561C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HDR PQ</w:t>
      </w:r>
    </w:p>
    <w:tbl>
      <w:tblPr>
        <w:tblW w:w="86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677AC8" w:rsidRPr="00677AC8" w14:paraId="74FC2FB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AD6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58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F2D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A1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4D25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2F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EA2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328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19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1DDCD4A9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A20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6CD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57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24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0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02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AA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55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286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7D4A0E8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22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3AC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F82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D377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23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AF4B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A76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EE6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FA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380EA50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CE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27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3D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9E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BEA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B5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EF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FE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678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77AC8" w:rsidRPr="00677AC8" w14:paraId="7F3B519D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92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F9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AF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EB3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F2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71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72E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FD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6BA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77AC8" w:rsidRPr="00677AC8" w14:paraId="48A7FC6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F3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7A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748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77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72E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816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39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295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67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77AC8" w:rsidRPr="00677AC8" w14:paraId="6BD5C280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A84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4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897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BBF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05F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ABA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CDC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45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C8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44C0BFA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98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6E8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15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3D1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C3D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709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AC4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D4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2E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1E4C69B8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69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CD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9D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7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953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45E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AB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96A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3B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7A0EF76E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84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68F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6DA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CC71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F95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8733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869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DA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8B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5CC74EC0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31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F1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5D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67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9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5D1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0E7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F6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E67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259A7F9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0E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683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6CC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F3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649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C37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35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5D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9E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94FF0C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F0F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D1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59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3C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81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3F7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EA9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0F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0D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2F16D57E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87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47C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52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03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939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2C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39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75D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3F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0F2DA2D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04D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4D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CD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226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D25E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E50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72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B88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172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78D7DCF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EA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1E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1D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A17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21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529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B48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AB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10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0407FC4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01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66D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214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287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265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1842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72AD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C10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5A3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751B83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91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72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E08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E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200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76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B1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A20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A4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49CA48BB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7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3F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088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B2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61A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C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986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966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2E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17E9DE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14F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1F1D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A23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F5E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361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2F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74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52E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34A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448738E5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69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C5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89E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48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3C1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98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8A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5D5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F0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61DDB17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74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F4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2175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43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4A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6F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B6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F59F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C7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A253323" w14:textId="00A12FDB" w:rsidR="00426320" w:rsidRPr="006F1FA3" w:rsidRDefault="00426320" w:rsidP="00426320">
      <w:pPr>
        <w:pStyle w:val="Heading2"/>
      </w:pPr>
      <w:r w:rsidRPr="00426320">
        <w:rPr>
          <w:lang w:eastAsia="zh-TW"/>
        </w:rPr>
        <w:lastRenderedPageBreak/>
        <w:t xml:space="preserve">Additional </w:t>
      </w:r>
      <w:r>
        <w:rPr>
          <w:lang w:eastAsia="zh-TW"/>
        </w:rPr>
        <w:t>R</w:t>
      </w:r>
      <w:r w:rsidRPr="00426320">
        <w:rPr>
          <w:lang w:eastAsia="zh-TW"/>
        </w:rPr>
        <w:t>esults</w:t>
      </w:r>
    </w:p>
    <w:p w14:paraId="3027BDCA" w14:textId="33B0A781" w:rsidR="00426320" w:rsidRDefault="0066561C" w:rsidP="00426320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to evaluate the performance of the proposed scheme on SCC sequences, supplementary tests are conducted </w:t>
      </w:r>
      <w:r w:rsidR="00426320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the first 100 frames of</w:t>
      </w:r>
      <w:r w:rsidR="00426320">
        <w:rPr>
          <w:szCs w:val="22"/>
          <w:lang w:val="en-CA"/>
        </w:rPr>
        <w:t xml:space="preserve"> TGM RGB 4:4:4 sequences defined in </w:t>
      </w:r>
      <w:r w:rsidR="00043D10">
        <w:rPr>
          <w:szCs w:val="22"/>
          <w:lang w:val="en-CA"/>
        </w:rPr>
        <w:fldChar w:fldCharType="begin"/>
      </w:r>
      <w:r w:rsidR="00043D10">
        <w:rPr>
          <w:szCs w:val="22"/>
          <w:lang w:val="en-CA"/>
        </w:rPr>
        <w:instrText xml:space="preserve"> REF _Ref60322918 \n \h </w:instrText>
      </w:r>
      <w:r w:rsidR="00043D10">
        <w:rPr>
          <w:szCs w:val="22"/>
          <w:lang w:val="en-CA"/>
        </w:rPr>
      </w:r>
      <w:r w:rsidR="00043D10">
        <w:rPr>
          <w:szCs w:val="22"/>
          <w:lang w:val="en-CA"/>
        </w:rPr>
        <w:fldChar w:fldCharType="separate"/>
      </w:r>
      <w:r w:rsidR="00043D10">
        <w:rPr>
          <w:szCs w:val="22"/>
          <w:lang w:val="en-CA"/>
        </w:rPr>
        <w:t>[5]</w:t>
      </w:r>
      <w:r w:rsidR="00043D1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 </w:t>
      </w:r>
      <w:r w:rsidR="00A02B0A">
        <w:rPr>
          <w:szCs w:val="22"/>
          <w:lang w:val="en-CA"/>
        </w:rPr>
        <w:t>QP</w:t>
      </w:r>
      <w:r>
        <w:rPr>
          <w:szCs w:val="22"/>
          <w:lang w:val="en-CA"/>
        </w:rPr>
        <w:t xml:space="preserve">s </w:t>
      </w:r>
      <w:r w:rsidR="00A02B0A">
        <w:rPr>
          <w:lang w:val="en-CA" w:eastAsia="ja-JP"/>
        </w:rPr>
        <w:t>-8, -3, 2, 7, 12</w:t>
      </w:r>
      <w:r w:rsidR="00426320">
        <w:rPr>
          <w:szCs w:val="22"/>
          <w:lang w:val="en-CA"/>
        </w:rPr>
        <w:t xml:space="preserve">. </w:t>
      </w:r>
      <w:r w:rsidR="00426320" w:rsidRPr="00FD31A5">
        <w:rPr>
          <w:szCs w:val="22"/>
          <w:lang w:val="en-CA"/>
        </w:rPr>
        <w:t>In the testing, Intra block copy (IBC)</w:t>
      </w:r>
      <w:r w:rsidR="00426320">
        <w:rPr>
          <w:szCs w:val="22"/>
          <w:lang w:val="en-CA"/>
        </w:rPr>
        <w:t xml:space="preserve">, </w:t>
      </w:r>
      <w:r w:rsidR="00426320">
        <w:rPr>
          <w:szCs w:val="22"/>
        </w:rPr>
        <w:t>BDPCM,</w:t>
      </w:r>
      <w:r w:rsidR="00426320" w:rsidRPr="00FD31A5">
        <w:rPr>
          <w:szCs w:val="22"/>
          <w:lang w:val="en-CA"/>
        </w:rPr>
        <w:t xml:space="preserve"> Hash-based motion search</w:t>
      </w:r>
      <w:r w:rsidR="00426320">
        <w:rPr>
          <w:szCs w:val="22"/>
          <w:lang w:val="en-CA"/>
        </w:rPr>
        <w:t>,</w:t>
      </w:r>
      <w:r w:rsidR="00426320" w:rsidRPr="00FD31A5">
        <w:rPr>
          <w:szCs w:val="22"/>
          <w:lang w:val="en-CA"/>
        </w:rPr>
        <w:t xml:space="preserve"> palette mode (PLT), and Adaptive colour transform (ACT) were </w:t>
      </w:r>
      <w:r w:rsidR="00426320">
        <w:rPr>
          <w:szCs w:val="22"/>
          <w:lang w:val="en-CA"/>
        </w:rPr>
        <w:t>enabl</w:t>
      </w:r>
      <w:r w:rsidR="00426320" w:rsidRPr="00FD31A5">
        <w:rPr>
          <w:szCs w:val="22"/>
          <w:lang w:val="en-CA"/>
        </w:rPr>
        <w:t xml:space="preserve">ed in the </w:t>
      </w:r>
      <w:r w:rsidR="00426320" w:rsidRPr="00B97135">
        <w:rPr>
          <w:szCs w:val="22"/>
          <w:lang w:val="en-CA"/>
        </w:rPr>
        <w:t>RGB 4:4:4</w:t>
      </w:r>
      <w:r w:rsidR="00426320" w:rsidRPr="00FD31A5">
        <w:rPr>
          <w:szCs w:val="22"/>
          <w:lang w:val="en-CA"/>
        </w:rPr>
        <w:t xml:space="preserve"> </w:t>
      </w:r>
      <w:r w:rsidR="00426320" w:rsidRPr="00B97135">
        <w:rPr>
          <w:szCs w:val="22"/>
          <w:lang w:val="en-CA"/>
        </w:rPr>
        <w:t>test condition defined in</w:t>
      </w:r>
      <w:r w:rsidR="00426320" w:rsidRPr="00FD31A5">
        <w:rPr>
          <w:szCs w:val="22"/>
          <w:lang w:val="en-CA"/>
        </w:rPr>
        <w:t xml:space="preserve"> </w:t>
      </w:r>
      <w:r w:rsidR="00043D10">
        <w:rPr>
          <w:szCs w:val="22"/>
          <w:lang w:val="en-CA"/>
        </w:rPr>
        <w:fldChar w:fldCharType="begin"/>
      </w:r>
      <w:r w:rsidR="00043D10">
        <w:rPr>
          <w:szCs w:val="22"/>
          <w:lang w:val="en-CA"/>
        </w:rPr>
        <w:instrText xml:space="preserve"> REF _Ref60322918 \n \h </w:instrText>
      </w:r>
      <w:r w:rsidR="00043D10">
        <w:rPr>
          <w:szCs w:val="22"/>
          <w:lang w:val="en-CA"/>
        </w:rPr>
      </w:r>
      <w:r w:rsidR="00043D10">
        <w:rPr>
          <w:szCs w:val="22"/>
          <w:lang w:val="en-CA"/>
        </w:rPr>
        <w:fldChar w:fldCharType="separate"/>
      </w:r>
      <w:r w:rsidR="00043D10">
        <w:rPr>
          <w:szCs w:val="22"/>
          <w:lang w:val="en-CA"/>
        </w:rPr>
        <w:t>[5]</w:t>
      </w:r>
      <w:r w:rsidR="00043D10">
        <w:rPr>
          <w:szCs w:val="22"/>
          <w:lang w:val="en-CA"/>
        </w:rPr>
        <w:fldChar w:fldCharType="end"/>
      </w:r>
      <w:r w:rsidR="00426320">
        <w:rPr>
          <w:szCs w:val="22"/>
          <w:lang w:val="en-CA"/>
        </w:rPr>
        <w:t xml:space="preserve"> with </w:t>
      </w:r>
      <w:r w:rsidR="00426320" w:rsidRPr="00241474">
        <w:rPr>
          <w:szCs w:val="22"/>
          <w:lang w:val="en-CA"/>
        </w:rPr>
        <w:t>RExt__HIGH_BIT_DEPTH_SUPPORT = 1</w:t>
      </w:r>
      <w:r w:rsidR="00426320" w:rsidRPr="00FD31A5">
        <w:rPr>
          <w:szCs w:val="22"/>
          <w:lang w:val="en-CA"/>
        </w:rPr>
        <w:t>.</w:t>
      </w:r>
      <w:r w:rsidR="0002214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 better understanding, </w:t>
      </w:r>
      <w:r w:rsidR="00022149">
        <w:rPr>
          <w:szCs w:val="22"/>
          <w:lang w:val="en-CA"/>
        </w:rPr>
        <w:t xml:space="preserve">CE-1.4 </w:t>
      </w:r>
      <w:r>
        <w:rPr>
          <w:szCs w:val="22"/>
          <w:lang w:val="en-CA"/>
        </w:rPr>
        <w:t>(which is the RRC method with the best coding efficiency in the CE)</w:t>
      </w:r>
      <w:r w:rsidR="00022149" w:rsidRPr="0002214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022149">
        <w:rPr>
          <w:szCs w:val="22"/>
          <w:lang w:val="en-CA"/>
        </w:rPr>
        <w:t xml:space="preserve">also tested </w:t>
      </w:r>
      <w:r>
        <w:rPr>
          <w:szCs w:val="22"/>
          <w:lang w:val="en-CA"/>
        </w:rPr>
        <w:t>using the above test conditions and compared with the proposed TSRC method</w:t>
      </w:r>
      <w:r w:rsidR="00022149">
        <w:rPr>
          <w:szCs w:val="22"/>
          <w:lang w:val="en-CA"/>
        </w:rPr>
        <w:t>.</w:t>
      </w:r>
    </w:p>
    <w:p w14:paraId="624B6010" w14:textId="56E6FD58" w:rsidR="00426320" w:rsidRPr="00451C1F" w:rsidRDefault="00451C1F" w:rsidP="00451C1F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</w:t>
      </w:r>
      <w:r>
        <w:rPr>
          <w:b/>
          <w:bCs/>
          <w:lang w:val="en-CA"/>
        </w:rPr>
        <w:t>for</w:t>
      </w:r>
      <w:r w:rsidR="00BE4064" w:rsidRPr="00BE4064">
        <w:t xml:space="preserve"> </w:t>
      </w:r>
      <w:r w:rsidR="00BE4064" w:rsidRPr="00BE4064">
        <w:rPr>
          <w:b/>
          <w:bCs/>
          <w:lang w:val="en-CA"/>
        </w:rPr>
        <w:t>InternalBitDepth=1</w:t>
      </w:r>
      <w:r w:rsidR="007E58B3">
        <w:rPr>
          <w:b/>
          <w:bCs/>
          <w:lang w:val="en-CA"/>
        </w:rPr>
        <w:t>2</w:t>
      </w:r>
    </w:p>
    <w:tbl>
      <w:tblPr>
        <w:tblStyle w:val="TableGrid2"/>
        <w:tblW w:w="9309" w:type="dxa"/>
        <w:tblLayout w:type="fixed"/>
        <w:tblLook w:val="04A0" w:firstRow="1" w:lastRow="0" w:firstColumn="1" w:lastColumn="0" w:noHBand="0" w:noVBand="1"/>
      </w:tblPr>
      <w:tblGrid>
        <w:gridCol w:w="1489"/>
        <w:gridCol w:w="1564"/>
        <w:gridCol w:w="1564"/>
        <w:gridCol w:w="1564"/>
        <w:gridCol w:w="1564"/>
        <w:gridCol w:w="1564"/>
      </w:tblGrid>
      <w:tr w:rsidR="006D65DD" w:rsidRPr="00C96086" w14:paraId="323926AF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11CE9162" w14:textId="2AB2117D" w:rsidR="006D65DD" w:rsidRPr="00C96086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20" w:type="dxa"/>
            <w:gridSpan w:val="5"/>
            <w:noWrap/>
            <w:hideMark/>
          </w:tcPr>
          <w:p w14:paraId="3CAC1F4A" w14:textId="26CE0D1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 w:rsidR="00451C1F"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</w:tr>
      <w:tr w:rsidR="006D65DD" w:rsidRPr="00C96086" w14:paraId="186FF9F7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558DE861" w14:textId="55EFC948" w:rsidR="006D65DD" w:rsidRPr="005F7453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Test</w:t>
            </w:r>
          </w:p>
        </w:tc>
        <w:tc>
          <w:tcPr>
            <w:tcW w:w="1564" w:type="dxa"/>
            <w:noWrap/>
            <w:hideMark/>
          </w:tcPr>
          <w:p w14:paraId="4018C527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noWrap/>
            <w:hideMark/>
          </w:tcPr>
          <w:p w14:paraId="115042EF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noWrap/>
            <w:hideMark/>
          </w:tcPr>
          <w:p w14:paraId="4F249587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64" w:type="dxa"/>
            <w:noWrap/>
            <w:hideMark/>
          </w:tcPr>
          <w:p w14:paraId="4989398E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564" w:type="dxa"/>
            <w:noWrap/>
            <w:hideMark/>
          </w:tcPr>
          <w:p w14:paraId="3071CA70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51C1F" w:rsidRPr="00C96086" w14:paraId="7909E1AB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1AD532F4" w14:textId="5C52B05F" w:rsidR="00451C1F" w:rsidRPr="00C96086" w:rsidRDefault="00022149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CE-2.1</w:t>
            </w:r>
          </w:p>
        </w:tc>
        <w:tc>
          <w:tcPr>
            <w:tcW w:w="1564" w:type="dxa"/>
            <w:noWrap/>
            <w:vAlign w:val="bottom"/>
          </w:tcPr>
          <w:p w14:paraId="0010734A" w14:textId="709AF43D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bookmarkStart w:id="1" w:name="_Hlk60263913"/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-4.71</w:t>
            </w:r>
            <w:bookmarkEnd w:id="1"/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12239DA6" w14:textId="1434ED06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-4.51%</w:t>
            </w:r>
          </w:p>
        </w:tc>
        <w:tc>
          <w:tcPr>
            <w:tcW w:w="1564" w:type="dxa"/>
            <w:noWrap/>
            <w:vAlign w:val="bottom"/>
          </w:tcPr>
          <w:p w14:paraId="7B63B2E2" w14:textId="3A5EA5A8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-4.54%</w:t>
            </w:r>
          </w:p>
        </w:tc>
        <w:tc>
          <w:tcPr>
            <w:tcW w:w="1564" w:type="dxa"/>
            <w:noWrap/>
          </w:tcPr>
          <w:p w14:paraId="3AD27DD5" w14:textId="37DE084A" w:rsidR="00451C1F" w:rsidRPr="00E3014B" w:rsidRDefault="00E3014B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451C1F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38323437" w14:textId="4285F991" w:rsidR="00451C1F" w:rsidRPr="00E3014B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E3014B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022149" w:rsidRPr="00C96086" w14:paraId="26EA74DB" w14:textId="77777777" w:rsidTr="00451C1F">
        <w:trPr>
          <w:trHeight w:val="255"/>
        </w:trPr>
        <w:tc>
          <w:tcPr>
            <w:tcW w:w="1489" w:type="dxa"/>
            <w:noWrap/>
          </w:tcPr>
          <w:p w14:paraId="4ADB1491" w14:textId="71B8C993" w:rsidR="0002214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CE-1.4</w:t>
            </w:r>
          </w:p>
        </w:tc>
        <w:tc>
          <w:tcPr>
            <w:tcW w:w="1564" w:type="dxa"/>
            <w:noWrap/>
            <w:vAlign w:val="bottom"/>
          </w:tcPr>
          <w:p w14:paraId="51B0C8C7" w14:textId="0285A8E2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54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06136CCA" w14:textId="71173B6A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3241237A" w14:textId="35FE5948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.54%</w:t>
            </w:r>
          </w:p>
        </w:tc>
        <w:tc>
          <w:tcPr>
            <w:tcW w:w="1564" w:type="dxa"/>
            <w:noWrap/>
          </w:tcPr>
          <w:p w14:paraId="07FACB9A" w14:textId="0519E634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3B6182FA" w14:textId="15EA27F7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3745C99" w14:textId="56220D8D" w:rsidR="00BE4064" w:rsidRPr="00451C1F" w:rsidRDefault="00BE4064" w:rsidP="00BE4064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</w:t>
      </w:r>
      <w:r>
        <w:rPr>
          <w:b/>
          <w:bCs/>
          <w:lang w:val="en-CA"/>
        </w:rPr>
        <w:t>for</w:t>
      </w:r>
      <w:r w:rsidRPr="00BE4064">
        <w:t xml:space="preserve"> </w:t>
      </w:r>
      <w:r w:rsidRPr="00BE4064">
        <w:rPr>
          <w:b/>
          <w:bCs/>
          <w:lang w:val="en-CA"/>
        </w:rPr>
        <w:t>InternalBitDepth=1</w:t>
      </w:r>
      <w:r w:rsidR="007E58B3">
        <w:rPr>
          <w:b/>
          <w:bCs/>
          <w:lang w:val="en-CA"/>
        </w:rPr>
        <w:t>0</w:t>
      </w:r>
    </w:p>
    <w:tbl>
      <w:tblPr>
        <w:tblStyle w:val="TableGrid2"/>
        <w:tblW w:w="9309" w:type="dxa"/>
        <w:tblLayout w:type="fixed"/>
        <w:tblLook w:val="04A0" w:firstRow="1" w:lastRow="0" w:firstColumn="1" w:lastColumn="0" w:noHBand="0" w:noVBand="1"/>
      </w:tblPr>
      <w:tblGrid>
        <w:gridCol w:w="1489"/>
        <w:gridCol w:w="1564"/>
        <w:gridCol w:w="1564"/>
        <w:gridCol w:w="1564"/>
        <w:gridCol w:w="1564"/>
        <w:gridCol w:w="1564"/>
      </w:tblGrid>
      <w:tr w:rsidR="00BE4064" w:rsidRPr="00C96086" w14:paraId="1A1253A4" w14:textId="77777777" w:rsidTr="009E75B1">
        <w:trPr>
          <w:trHeight w:val="255"/>
        </w:trPr>
        <w:tc>
          <w:tcPr>
            <w:tcW w:w="1489" w:type="dxa"/>
            <w:noWrap/>
            <w:hideMark/>
          </w:tcPr>
          <w:p w14:paraId="32114E2C" w14:textId="2A0AFB8E" w:rsidR="00BE4064" w:rsidRPr="00C96086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20" w:type="dxa"/>
            <w:gridSpan w:val="5"/>
            <w:noWrap/>
            <w:hideMark/>
          </w:tcPr>
          <w:p w14:paraId="5CF0B9BC" w14:textId="77777777" w:rsidR="00BE4064" w:rsidRPr="00C96086" w:rsidRDefault="00BE4064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</w:tr>
      <w:tr w:rsidR="00022149" w:rsidRPr="00C96086" w14:paraId="2E86C627" w14:textId="77777777" w:rsidTr="009E75B1">
        <w:trPr>
          <w:trHeight w:val="255"/>
        </w:trPr>
        <w:tc>
          <w:tcPr>
            <w:tcW w:w="1489" w:type="dxa"/>
            <w:noWrap/>
            <w:hideMark/>
          </w:tcPr>
          <w:p w14:paraId="4C1F7519" w14:textId="019B911E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T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est</w:t>
            </w:r>
          </w:p>
        </w:tc>
        <w:tc>
          <w:tcPr>
            <w:tcW w:w="1564" w:type="dxa"/>
            <w:noWrap/>
            <w:hideMark/>
          </w:tcPr>
          <w:p w14:paraId="6DDC1499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noWrap/>
            <w:hideMark/>
          </w:tcPr>
          <w:p w14:paraId="2F0F2D97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noWrap/>
            <w:hideMark/>
          </w:tcPr>
          <w:p w14:paraId="7454C501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64" w:type="dxa"/>
            <w:noWrap/>
            <w:hideMark/>
          </w:tcPr>
          <w:p w14:paraId="7316BEAE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564" w:type="dxa"/>
            <w:noWrap/>
            <w:hideMark/>
          </w:tcPr>
          <w:p w14:paraId="4A9E1B36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22149" w:rsidRPr="00C96086" w14:paraId="0089682A" w14:textId="77777777" w:rsidTr="00D80F84">
        <w:trPr>
          <w:trHeight w:val="255"/>
        </w:trPr>
        <w:tc>
          <w:tcPr>
            <w:tcW w:w="1489" w:type="dxa"/>
            <w:noWrap/>
            <w:hideMark/>
          </w:tcPr>
          <w:p w14:paraId="036C905A" w14:textId="799414C2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CE-2.1</w:t>
            </w:r>
          </w:p>
        </w:tc>
        <w:tc>
          <w:tcPr>
            <w:tcW w:w="1564" w:type="dxa"/>
            <w:noWrap/>
          </w:tcPr>
          <w:p w14:paraId="76EA796D" w14:textId="1FB21F05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-4.15%</w:t>
            </w:r>
          </w:p>
        </w:tc>
        <w:tc>
          <w:tcPr>
            <w:tcW w:w="1564" w:type="dxa"/>
            <w:noWrap/>
          </w:tcPr>
          <w:p w14:paraId="1C41354C" w14:textId="73F51F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-3.98%</w:t>
            </w:r>
          </w:p>
        </w:tc>
        <w:tc>
          <w:tcPr>
            <w:tcW w:w="1564" w:type="dxa"/>
            <w:noWrap/>
          </w:tcPr>
          <w:p w14:paraId="0CA67144" w14:textId="2C38F83B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-4.05%</w:t>
            </w:r>
          </w:p>
        </w:tc>
        <w:tc>
          <w:tcPr>
            <w:tcW w:w="1564" w:type="dxa"/>
            <w:noWrap/>
          </w:tcPr>
          <w:p w14:paraId="6853EA35" w14:textId="05238DD1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564" w:type="dxa"/>
            <w:noWrap/>
          </w:tcPr>
          <w:p w14:paraId="764CEF68" w14:textId="7DFD4589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022149" w:rsidRPr="00C96086" w14:paraId="13B2B181" w14:textId="77777777" w:rsidTr="005F7453">
        <w:trPr>
          <w:trHeight w:val="255"/>
        </w:trPr>
        <w:tc>
          <w:tcPr>
            <w:tcW w:w="1489" w:type="dxa"/>
            <w:noWrap/>
          </w:tcPr>
          <w:p w14:paraId="01F273EE" w14:textId="4A6572A2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CE-1.4</w:t>
            </w:r>
          </w:p>
        </w:tc>
        <w:tc>
          <w:tcPr>
            <w:tcW w:w="1564" w:type="dxa"/>
            <w:noWrap/>
            <w:vAlign w:val="bottom"/>
          </w:tcPr>
          <w:p w14:paraId="4D5610C8" w14:textId="00EF5D32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37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79CE9FA6" w14:textId="0831CE6D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06CF8FBB" w14:textId="2A566B3F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.4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63C9A61D" w14:textId="216712A0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49F694AE" w14:textId="12BA3FE3" w:rsidR="00022149" w:rsidRPr="00E3014B" w:rsidRDefault="00A338E0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  <w:r w:rsidR="00022149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</w:tbl>
    <w:p w14:paraId="25A920AA" w14:textId="77777777" w:rsidR="00B62876" w:rsidRDefault="00B62876" w:rsidP="00B6287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6456EF53" w14:textId="37EC72D4" w:rsidR="00B62876" w:rsidRDefault="00B62876" w:rsidP="00B62876">
      <w:pPr>
        <w:rPr>
          <w:lang w:val="en-CA"/>
        </w:rPr>
      </w:pPr>
      <w:r w:rsidRPr="009A395E">
        <w:rPr>
          <w:lang w:val="en-CA"/>
        </w:rPr>
        <w:t>The changes to the VVC Draft</w:t>
      </w:r>
      <w:r>
        <w:rPr>
          <w:lang w:val="en-CA"/>
        </w:rPr>
        <w:t xml:space="preserve"> </w:t>
      </w:r>
      <w:r>
        <w:rPr>
          <w:szCs w:val="22"/>
        </w:rPr>
        <w:fldChar w:fldCharType="begin"/>
      </w:r>
      <w:r>
        <w:rPr>
          <w:lang w:val="en-CA"/>
        </w:rPr>
        <w:instrText xml:space="preserve"> REF _Ref51779761 \n \h </w:instrText>
      </w:r>
      <w:r>
        <w:rPr>
          <w:szCs w:val="22"/>
        </w:rPr>
      </w:r>
      <w:r>
        <w:rPr>
          <w:szCs w:val="22"/>
        </w:rPr>
        <w:fldChar w:fldCharType="separate"/>
      </w:r>
      <w:r w:rsidR="00CD2290">
        <w:rPr>
          <w:lang w:val="en-CA"/>
        </w:rPr>
        <w:t>[5]</w:t>
      </w:r>
      <w:r>
        <w:rPr>
          <w:szCs w:val="22"/>
        </w:rPr>
        <w:fldChar w:fldCharType="end"/>
      </w:r>
      <w:r>
        <w:rPr>
          <w:lang w:val="en-CA"/>
        </w:rPr>
        <w:t xml:space="preserve"> </w:t>
      </w:r>
      <w:r w:rsidRPr="009A395E">
        <w:rPr>
          <w:lang w:val="en-CA"/>
        </w:rPr>
        <w:t xml:space="preserve">are </w:t>
      </w:r>
      <w:r w:rsidRPr="009A395E">
        <w:rPr>
          <w:highlight w:val="yellow"/>
          <w:lang w:val="en-CA"/>
        </w:rPr>
        <w:t>highlighted</w:t>
      </w:r>
      <w:r>
        <w:rPr>
          <w:lang w:val="en-CA"/>
        </w:rPr>
        <w:t xml:space="preserve"> below.</w:t>
      </w:r>
    </w:p>
    <w:p w14:paraId="76282D9F" w14:textId="77777777" w:rsidR="00B62876" w:rsidRPr="00F43CC3" w:rsidRDefault="00B62876" w:rsidP="00B6287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Toc415475819"/>
      <w:bookmarkStart w:id="3" w:name="_Toc423599094"/>
      <w:bookmarkStart w:id="4" w:name="_Toc423601598"/>
      <w:bookmarkStart w:id="5" w:name="_Ref23239590"/>
      <w:r w:rsidRPr="00F43CC3">
        <w:rPr>
          <w:noProof/>
          <w:lang w:val="en-CA"/>
        </w:rPr>
        <w:t>Sequence parameter set RBSP syntax</w:t>
      </w:r>
      <w:bookmarkEnd w:id="2"/>
      <w:bookmarkEnd w:id="3"/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62876" w:rsidRPr="00F43CC3" w14:paraId="2523C9A7" w14:textId="77777777" w:rsidTr="00721546">
        <w:trPr>
          <w:cantSplit/>
          <w:jc w:val="center"/>
        </w:trPr>
        <w:tc>
          <w:tcPr>
            <w:tcW w:w="7920" w:type="dxa"/>
          </w:tcPr>
          <w:p w14:paraId="7E6B313B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14CAA07" w14:textId="77777777" w:rsidR="00B62876" w:rsidRPr="00F43CC3" w:rsidRDefault="00B62876" w:rsidP="0072154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62876" w:rsidRPr="00F43CC3" w14:paraId="72D3996E" w14:textId="77777777" w:rsidTr="00721546">
        <w:trPr>
          <w:cantSplit/>
          <w:jc w:val="center"/>
        </w:trPr>
        <w:tc>
          <w:tcPr>
            <w:tcW w:w="7920" w:type="dxa"/>
          </w:tcPr>
          <w:p w14:paraId="68FBCFED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</w:tcPr>
          <w:p w14:paraId="1F64A326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2876" w:rsidRPr="00F43CC3" w14:paraId="186BA14E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CBE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B18F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B62876" w:rsidRPr="00F43CC3" w14:paraId="1DCB4569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574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bookmarkStart w:id="6" w:name="_Hlk52373119"/>
            <w:r w:rsidRPr="00FD7ABF">
              <w:rPr>
                <w:b/>
                <w:noProof/>
                <w:highlight w:val="yellow"/>
                <w:lang w:val="en-CA" w:eastAsia="ko-KR"/>
              </w:rPr>
              <w:t>sps_ts_residual_coding_rice</w:t>
            </w:r>
            <w:r w:rsidRPr="0042014B">
              <w:rPr>
                <w:b/>
                <w:noProof/>
                <w:highlight w:val="yellow"/>
                <w:lang w:val="en-CA" w:eastAsia="ko-KR"/>
              </w:rPr>
              <w:t>_present_in_sh_flag</w:t>
            </w:r>
            <w:bookmarkEnd w:id="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537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D7ABF">
              <w:rPr>
                <w:highlight w:val="yellow"/>
                <w:lang w:val="en-CA"/>
              </w:rPr>
              <w:t>u(1)</w:t>
            </w:r>
          </w:p>
        </w:tc>
      </w:tr>
      <w:tr w:rsidR="00B62876" w:rsidRPr="00F43CC3" w14:paraId="06B409C5" w14:textId="77777777" w:rsidTr="00721546">
        <w:trPr>
          <w:cantSplit/>
          <w:jc w:val="center"/>
        </w:trPr>
        <w:tc>
          <w:tcPr>
            <w:tcW w:w="7920" w:type="dxa"/>
          </w:tcPr>
          <w:p w14:paraId="1A328C3D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sps_virtual_boundaries_enabled_flag</w:t>
            </w:r>
          </w:p>
        </w:tc>
        <w:tc>
          <w:tcPr>
            <w:tcW w:w="1158" w:type="dxa"/>
          </w:tcPr>
          <w:p w14:paraId="203AB164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B62876" w:rsidRPr="00F43CC3" w14:paraId="558E4EB4" w14:textId="77777777" w:rsidTr="00721546">
        <w:trPr>
          <w:cantSplit/>
          <w:jc w:val="center"/>
        </w:trPr>
        <w:tc>
          <w:tcPr>
            <w:tcW w:w="7920" w:type="dxa"/>
          </w:tcPr>
          <w:p w14:paraId="43E78622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1AFB4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2876" w:rsidRPr="00F43CC3" w14:paraId="3CD9F316" w14:textId="77777777" w:rsidTr="00721546">
        <w:trPr>
          <w:cantSplit/>
          <w:jc w:val="center"/>
        </w:trPr>
        <w:tc>
          <w:tcPr>
            <w:tcW w:w="7920" w:type="dxa"/>
          </w:tcPr>
          <w:p w14:paraId="4F6E1FB7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EC37E87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04F5801" w14:textId="77777777" w:rsidR="00B62876" w:rsidRDefault="00B62876" w:rsidP="00B62876">
      <w:pPr>
        <w:rPr>
          <w:lang w:val="en-CA"/>
        </w:rPr>
      </w:pPr>
      <w:bookmarkStart w:id="7" w:name="_Hlk52373194"/>
      <w:r w:rsidRPr="0042014B">
        <w:rPr>
          <w:b/>
          <w:bCs/>
          <w:highlight w:val="yellow"/>
          <w:lang w:val="en-CA"/>
        </w:rPr>
        <w:t>sps_ts_residual_coding_rice_present_in_sh_flag</w:t>
      </w:r>
      <w:bookmarkEnd w:id="7"/>
      <w:r w:rsidRPr="0042014B">
        <w:rPr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/>
        </w:rPr>
        <w:t xml:space="preserve">equal to 1 specifies that </w:t>
      </w:r>
      <w:bookmarkStart w:id="8" w:name="_Hlk52373216"/>
      <w:r w:rsidRPr="0042014B">
        <w:rPr>
          <w:highlight w:val="yellow"/>
          <w:lang w:val="en-CA"/>
        </w:rPr>
        <w:t>sh_ts_residual_coding_rice_idx</w:t>
      </w:r>
      <w:bookmarkEnd w:id="8"/>
      <w:r w:rsidRPr="0042014B">
        <w:rPr>
          <w:highlight w:val="yellow"/>
          <w:lang w:val="en-CA"/>
        </w:rPr>
        <w:t xml:space="preserve"> could be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 xml:space="preserve">. sps_ts_residual_coding_rice_present_in_sh_flag equal to 0 specifies that </w:t>
      </w:r>
      <w:r w:rsidRPr="0042014B">
        <w:rPr>
          <w:highlight w:val="yellow"/>
          <w:lang w:val="en-CA" w:eastAsia="ko-KR"/>
        </w:rPr>
        <w:t>sh_ts_residual_coding_rice_idx</w:t>
      </w:r>
      <w:r w:rsidRPr="0042014B">
        <w:rPr>
          <w:highlight w:val="yellow"/>
          <w:lang w:val="en-CA"/>
        </w:rPr>
        <w:t xml:space="preserve"> is not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>. When sps_ts_residual_coding_rice_present_in_sh_flag</w:t>
      </w:r>
      <w:r w:rsidRPr="0042014B">
        <w:rPr>
          <w:bCs/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 w:eastAsia="ko-KR"/>
        </w:rPr>
        <w:t xml:space="preserve">is not present, the value of </w:t>
      </w:r>
      <w:r w:rsidRPr="0042014B">
        <w:rPr>
          <w:highlight w:val="yellow"/>
          <w:lang w:val="en-CA"/>
        </w:rPr>
        <w:t>sps_ts_residual_coding_rice_present_in_sh_flag</w:t>
      </w:r>
      <w:r w:rsidRPr="0042014B">
        <w:rPr>
          <w:highlight w:val="yellow"/>
          <w:lang w:val="en-CA" w:eastAsia="ko-KR"/>
        </w:rPr>
        <w:t xml:space="preserve"> is inferred to be equal to 0.</w:t>
      </w:r>
    </w:p>
    <w:p w14:paraId="4EEFDD01" w14:textId="77777777" w:rsidR="00B62876" w:rsidRPr="00F43CC3" w:rsidRDefault="00B62876" w:rsidP="00B62876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9" w:name="_Toc311216751"/>
      <w:bookmarkStart w:id="10" w:name="_Toc317198720"/>
      <w:bookmarkStart w:id="11" w:name="_Toc415475833"/>
      <w:bookmarkStart w:id="12" w:name="_Toc423599108"/>
      <w:bookmarkStart w:id="13" w:name="_Toc423601612"/>
      <w:bookmarkStart w:id="14" w:name="_Toc501130165"/>
      <w:bookmarkStart w:id="15" w:name="_Toc510795088"/>
      <w:bookmarkStart w:id="16" w:name="_Toc49943971"/>
      <w:r w:rsidRPr="00F43CC3">
        <w:rPr>
          <w:noProof/>
          <w:lang w:val="en-CA"/>
        </w:rPr>
        <w:t>Slice header syntax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62876" w:rsidRPr="00F43CC3" w14:paraId="306BFB03" w14:textId="77777777" w:rsidTr="00721546">
        <w:trPr>
          <w:cantSplit/>
          <w:jc w:val="center"/>
        </w:trPr>
        <w:tc>
          <w:tcPr>
            <w:tcW w:w="7920" w:type="dxa"/>
          </w:tcPr>
          <w:p w14:paraId="62FE4382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F70AB64" w14:textId="77777777" w:rsidR="00B62876" w:rsidRPr="00F43CC3" w:rsidRDefault="00B62876" w:rsidP="0072154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62876" w:rsidRPr="00F43CC3" w14:paraId="37840D42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A35" w14:textId="77777777" w:rsidR="00B62876" w:rsidRPr="00D53C0A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zh-TW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zh-TW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E1B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2876" w:rsidRPr="00F43CC3" w14:paraId="413A757E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6295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485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2876" w:rsidRPr="00F43CC3" w14:paraId="5577DFD4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3EEF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0B2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B62876" w:rsidRPr="00F43CC3" w14:paraId="17ADC8BC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8D2" w14:textId="77777777" w:rsidR="00B62876" w:rsidRPr="00FD7ABF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D7ABF">
              <w:rPr>
                <w:noProof/>
                <w:lang w:val="en-CA" w:eastAsia="ko-KR"/>
              </w:rPr>
              <w:tab/>
            </w:r>
            <w:r w:rsidRPr="00FD7ABF">
              <w:rPr>
                <w:noProof/>
                <w:highlight w:val="yellow"/>
                <w:lang w:val="en-CA" w:eastAsia="ko-KR"/>
              </w:rPr>
              <w:t xml:space="preserve">if((!sh_ts_residual_coding_disabled_flag) </w:t>
            </w:r>
            <w:r w:rsidRPr="00FD7AB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Pr="00FD7ABF">
              <w:rPr>
                <w:noProof/>
                <w:highlight w:val="yellow"/>
                <w:lang w:val="en-CA" w:eastAsia="ko-KR"/>
              </w:rPr>
              <w:t xml:space="preserve"> sps_ts_residual_coding_rice_enabled 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435" w14:textId="77777777" w:rsidR="00B62876" w:rsidRPr="00D53C0A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62876" w:rsidRPr="00F43CC3" w14:paraId="47853F41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F9C" w14:textId="77777777" w:rsidR="00B62876" w:rsidRPr="00D53C0A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53C0A">
              <w:rPr>
                <w:noProof/>
                <w:highlight w:val="yellow"/>
                <w:lang w:val="en-CA" w:eastAsia="ko-KR"/>
              </w:rPr>
              <w:tab/>
            </w:r>
            <w:r w:rsidRPr="00D53C0A">
              <w:rPr>
                <w:noProof/>
                <w:highlight w:val="yellow"/>
                <w:lang w:val="en-CA" w:eastAsia="ko-KR"/>
              </w:rPr>
              <w:tab/>
            </w:r>
            <w:bookmarkStart w:id="17" w:name="_Hlk52373152"/>
            <w:r w:rsidRPr="00D53C0A">
              <w:rPr>
                <w:b/>
                <w:noProof/>
                <w:highlight w:val="yellow"/>
                <w:lang w:val="en-CA" w:eastAsia="ko-KR"/>
              </w:rPr>
              <w:t>sh_ts_residual_coding_rice_idx</w:t>
            </w:r>
            <w:bookmarkEnd w:id="17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6B3" w14:textId="77777777" w:rsidR="00B62876" w:rsidRPr="00D53C0A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D53C0A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B62876" w:rsidRPr="00F43CC3" w14:paraId="1B4480A9" w14:textId="77777777" w:rsidTr="00721546">
        <w:trPr>
          <w:cantSplit/>
          <w:jc w:val="center"/>
        </w:trPr>
        <w:tc>
          <w:tcPr>
            <w:tcW w:w="7920" w:type="dxa"/>
          </w:tcPr>
          <w:p w14:paraId="5DD877DE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7B5A50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62876" w:rsidRPr="00F43CC3" w14:paraId="2912E9CF" w14:textId="77777777" w:rsidTr="00721546">
        <w:trPr>
          <w:cantSplit/>
          <w:jc w:val="center"/>
        </w:trPr>
        <w:tc>
          <w:tcPr>
            <w:tcW w:w="7920" w:type="dxa"/>
          </w:tcPr>
          <w:p w14:paraId="2E08A5D1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1CCE1546" w14:textId="77777777" w:rsidR="00B62876" w:rsidRPr="00F43CC3" w:rsidRDefault="00B62876" w:rsidP="0072154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A079B2" w14:textId="40ED3FE7" w:rsidR="00B62876" w:rsidRDefault="00B62876" w:rsidP="00B62876">
      <w:pPr>
        <w:rPr>
          <w:noProof/>
          <w:szCs w:val="22"/>
          <w:highlight w:val="yellow"/>
          <w:lang w:val="en-CA"/>
        </w:rPr>
      </w:pPr>
      <w:r w:rsidRPr="00955F71">
        <w:rPr>
          <w:b/>
          <w:noProof/>
          <w:szCs w:val="22"/>
          <w:highlight w:val="yellow"/>
          <w:lang w:val="en-CA"/>
        </w:rPr>
        <w:t>sh_ts_residual_coding_rice_idx</w:t>
      </w:r>
      <w:r w:rsidRPr="00955F71">
        <w:rPr>
          <w:noProof/>
          <w:szCs w:val="22"/>
          <w:highlight w:val="yellow"/>
          <w:lang w:val="en-CA"/>
        </w:rPr>
        <w:t xml:space="preserve"> </w:t>
      </w:r>
      <w:r w:rsidR="00040EC2" w:rsidRPr="005F7453">
        <w:rPr>
          <w:noProof/>
          <w:szCs w:val="22"/>
          <w:highlight w:val="yellow"/>
          <w:lang w:val="en-CA"/>
        </w:rPr>
        <w:t>plus 1, when present,</w:t>
      </w:r>
      <w:r w:rsidR="00BA13F9">
        <w:rPr>
          <w:noProof/>
          <w:szCs w:val="22"/>
          <w:highlight w:val="yellow"/>
          <w:lang w:val="en-CA"/>
        </w:rPr>
        <w:t xml:space="preserve"> </w:t>
      </w:r>
      <w:r w:rsidRPr="00955F71">
        <w:rPr>
          <w:noProof/>
          <w:szCs w:val="22"/>
          <w:highlight w:val="yellow"/>
          <w:lang w:val="en-CA"/>
        </w:rPr>
        <w:t xml:space="preserve">specifies the rice parameter </w:t>
      </w:r>
      <w:r w:rsidRPr="00955F71">
        <w:rPr>
          <w:noProof/>
          <w:highlight w:val="yellow"/>
          <w:lang w:val="en-CA" w:eastAsia="ko-KR"/>
        </w:rPr>
        <w:t>used for the residual_ts_coding( ) syntax structure</w:t>
      </w:r>
      <w:r w:rsidRPr="001104F1">
        <w:rPr>
          <w:noProof/>
          <w:szCs w:val="22"/>
          <w:highlight w:val="yellow"/>
          <w:lang w:val="en-CA"/>
        </w:rPr>
        <w:t>.</w:t>
      </w:r>
      <w:r w:rsidR="001104F1" w:rsidRPr="001104F1">
        <w:rPr>
          <w:highlight w:val="yellow"/>
        </w:rPr>
        <w:t xml:space="preserve"> </w:t>
      </w:r>
      <w:r w:rsidR="001104F1" w:rsidRPr="001104F1">
        <w:rPr>
          <w:noProof/>
          <w:szCs w:val="22"/>
          <w:highlight w:val="yellow"/>
          <w:lang w:val="en-CA"/>
        </w:rPr>
        <w:t xml:space="preserve">When sh_ts_residual_coding_rice_idx is not present, the value of sh_ts_residual_coding_rice_idx is inferred to be equal to </w:t>
      </w:r>
      <w:r w:rsidR="00BA13F9">
        <w:rPr>
          <w:noProof/>
          <w:szCs w:val="22"/>
          <w:highlight w:val="yellow"/>
          <w:lang w:val="en-CA"/>
        </w:rPr>
        <w:t>1</w:t>
      </w:r>
      <w:r w:rsidR="001104F1" w:rsidRPr="001104F1">
        <w:rPr>
          <w:noProof/>
          <w:szCs w:val="22"/>
          <w:lang w:val="en-CA"/>
        </w:rPr>
        <w:t>.</w:t>
      </w:r>
    </w:p>
    <w:p w14:paraId="7D433288" w14:textId="77777777" w:rsidR="007E41A1" w:rsidRPr="007E41A1" w:rsidRDefault="007E41A1" w:rsidP="007E41A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r w:rsidRPr="007E41A1">
        <w:rPr>
          <w:noProof/>
          <w:lang w:val="en-CA"/>
        </w:rPr>
        <w:t>9.3.3.11</w:t>
      </w:r>
      <w:r w:rsidRPr="007E41A1">
        <w:rPr>
          <w:noProof/>
          <w:lang w:val="en-CA"/>
        </w:rPr>
        <w:tab/>
        <w:t>Binarization process for abs_remainder[ ]</w:t>
      </w:r>
    </w:p>
    <w:p w14:paraId="15F69401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Input to this process is a request for a binarization for the syn</w:t>
      </w:r>
      <w:bookmarkStart w:id="18" w:name="_GoBack"/>
      <w:bookmarkEnd w:id="18"/>
      <w:r w:rsidRPr="007E41A1">
        <w:rPr>
          <w:bCs/>
          <w:noProof/>
          <w:lang w:val="en-CA"/>
        </w:rPr>
        <w:t>tax element abs_remainder[ n ], the colour component cIdx, the current sub-block index i, and the luma location ( x0, y0 ) specifying the top-left sample of the current luma transform block relative to the top-left luma sample of the picture, the current coefficient scan location ( xC, yC ), the binary logarithm of the transform block width log2TbWidth, and the binary logarithm of the transform block height log2TbHeight.</w:t>
      </w:r>
    </w:p>
    <w:p w14:paraId="2F98A2EF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Output of this process is the binarization of the syntax element.</w:t>
      </w:r>
    </w:p>
    <w:p w14:paraId="0DAF89FD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The variables lastAbsRemainder and lastRiceParam are derived as follows:</w:t>
      </w:r>
    </w:p>
    <w:p w14:paraId="224D5640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If this process is invoked for the first time for the current sub-block index i, lastAbsRemainder and lastRiceParam are both set equal to 0.</w:t>
      </w:r>
    </w:p>
    <w:p w14:paraId="0BF29697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Otherwise (this process is not invoked for the first time for the current sub-block index i), lastAbsRemainder and lastRiceParam are set equal to the values of abs_remainder[ n ] and cRiceParam, respectively, that have been derived during the last invocation of the binarization process for the syntax element abs_remainder[ n ] as specified in this clause.</w:t>
      </w:r>
    </w:p>
    <w:p w14:paraId="7487E150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The rice parameter cRiceParam is derived as follows:</w:t>
      </w:r>
    </w:p>
    <w:p w14:paraId="1BDBBEB0" w14:textId="68B94A45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 xml:space="preserve">If transform_skip_flag[ x0 ][ y0 ][ cIdx ] is equal to 1 and sh_ts_residual_coding_disabled_flag is equal to 0, the Rice parameter cRiceParam is set equal to </w:t>
      </w:r>
      <w:r w:rsidR="001104F1" w:rsidRPr="00B00006">
        <w:rPr>
          <w:noProof/>
          <w:szCs w:val="22"/>
          <w:highlight w:val="yellow"/>
          <w:lang w:val="en-CA"/>
        </w:rPr>
        <w:t>sh_ts_residual_coding_rice_idx</w:t>
      </w:r>
      <w:r w:rsidRPr="005F7453">
        <w:rPr>
          <w:bCs/>
          <w:strike/>
          <w:noProof/>
          <w:highlight w:val="yellow"/>
          <w:lang w:val="en-CA"/>
        </w:rPr>
        <w:t>1</w:t>
      </w:r>
      <w:r w:rsidRPr="007E41A1">
        <w:rPr>
          <w:bCs/>
          <w:noProof/>
          <w:lang w:val="en-CA"/>
        </w:rPr>
        <w:t>.</w:t>
      </w:r>
    </w:p>
    <w:p w14:paraId="259D4D8F" w14:textId="6806F4AD" w:rsid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Otherwise, the rice parameter cRiceParam is derived by invoking the rice parameter derivation process for abs_remainder[ ] as specified in clause 9.3.3.2 with the variable baseLevel set equal to 4, the colour component index cIdx, the luma location ( x0, y0 ), the current coefficient scan location ( xC, yC ), the binary logarithm of the transform block width log2TbWidth, and the binary logarithm of the transform block height log2TbHeight as inputs.</w:t>
      </w:r>
    </w:p>
    <w:p w14:paraId="08699728" w14:textId="77777777" w:rsidR="00B62876" w:rsidRDefault="00B62876" w:rsidP="00B62876">
      <w:pPr>
        <w:pStyle w:val="Heading1"/>
        <w:ind w:left="432" w:hanging="432"/>
        <w:rPr>
          <w:lang w:val="en-CA"/>
        </w:rPr>
      </w:pPr>
      <w:bookmarkStart w:id="19" w:name="_Toc349676304"/>
      <w:bookmarkEnd w:id="19"/>
      <w:r>
        <w:rPr>
          <w:lang w:val="en-CA"/>
        </w:rPr>
        <w:t>Conclusions</w:t>
      </w:r>
    </w:p>
    <w:p w14:paraId="55D885D0" w14:textId="37751CD0" w:rsidR="00B62876" w:rsidRPr="00170120" w:rsidRDefault="00B62876" w:rsidP="00B62876">
      <w:pPr>
        <w:pStyle w:val="SPIEreferencelisting"/>
        <w:numPr>
          <w:ilvl w:val="0"/>
          <w:numId w:val="0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</w:rPr>
        <w:t>A slice based Rice parameter</w:t>
      </w:r>
      <w:r w:rsidR="00AE7885">
        <w:rPr>
          <w:sz w:val="22"/>
          <w:szCs w:val="22"/>
        </w:rPr>
        <w:t xml:space="preserve"> selection scheme</w:t>
      </w:r>
      <w:r>
        <w:rPr>
          <w:sz w:val="22"/>
          <w:szCs w:val="22"/>
        </w:rPr>
        <w:t xml:space="preserve"> for </w:t>
      </w:r>
      <w:r w:rsidR="00AE7885">
        <w:rPr>
          <w:sz w:val="22"/>
          <w:szCs w:val="22"/>
        </w:rPr>
        <w:t>the TSRC</w:t>
      </w:r>
      <w:r>
        <w:rPr>
          <w:sz w:val="22"/>
          <w:szCs w:val="22"/>
        </w:rPr>
        <w:t xml:space="preserve"> is proposed in this </w:t>
      </w:r>
      <w:r w:rsidR="00721546">
        <w:rPr>
          <w:sz w:val="22"/>
          <w:szCs w:val="22"/>
        </w:rPr>
        <w:t>CE test</w:t>
      </w:r>
      <w:r w:rsidR="00AE7885">
        <w:rPr>
          <w:sz w:val="22"/>
          <w:szCs w:val="22"/>
        </w:rPr>
        <w:t>. Simulation results show that the proposed scheme</w:t>
      </w:r>
      <w:r>
        <w:rPr>
          <w:sz w:val="22"/>
          <w:szCs w:val="22"/>
        </w:rPr>
        <w:t xml:space="preserve"> provides significant BD-rate saving for </w:t>
      </w:r>
      <w:r w:rsidR="00AE7885">
        <w:rPr>
          <w:sz w:val="22"/>
          <w:szCs w:val="22"/>
        </w:rPr>
        <w:t>high bit-depth coding</w:t>
      </w:r>
      <w:r w:rsidR="00D645D3">
        <w:rPr>
          <w:sz w:val="22"/>
          <w:szCs w:val="22"/>
        </w:rPr>
        <w:t xml:space="preserve"> with minimal changes to the existing design to VVC version 1</w:t>
      </w:r>
      <w:r>
        <w:rPr>
          <w:sz w:val="22"/>
          <w:szCs w:val="22"/>
        </w:rPr>
        <w:t>.</w:t>
      </w:r>
      <w:r w:rsidR="002039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It is recommended </w:t>
      </w:r>
      <w:r w:rsidR="00D645D3">
        <w:rPr>
          <w:sz w:val="22"/>
          <w:szCs w:val="22"/>
        </w:rPr>
        <w:t xml:space="preserve">to adopt </w:t>
      </w:r>
      <w:r>
        <w:rPr>
          <w:sz w:val="22"/>
          <w:szCs w:val="22"/>
        </w:rPr>
        <w:t xml:space="preserve">the proposed method into VVC </w:t>
      </w:r>
      <w:r w:rsidRPr="00E830BF">
        <w:rPr>
          <w:sz w:val="22"/>
          <w:szCs w:val="22"/>
        </w:rPr>
        <w:t>version 2</w:t>
      </w:r>
      <w:r>
        <w:rPr>
          <w:sz w:val="22"/>
          <w:szCs w:val="22"/>
        </w:rPr>
        <w:t>.</w:t>
      </w:r>
    </w:p>
    <w:p w14:paraId="010C07F2" w14:textId="77777777" w:rsidR="00B62876" w:rsidRPr="005B217D" w:rsidRDefault="00B62876" w:rsidP="00B628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E9A49A" w14:textId="2B0DBF93" w:rsidR="0078338F" w:rsidRDefault="0078338F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0" w:name="_Ref19980339"/>
      <w:bookmarkStart w:id="21" w:name="_Ref19980144"/>
      <w:bookmarkStart w:id="22" w:name="_Ref518292326"/>
      <w:r>
        <w:rPr>
          <w:rFonts w:ascii="Times New Roman" w:hAnsi="Times New Roman" w:cs="Times New Roman"/>
          <w:szCs w:val="20"/>
          <w:lang w:val="de-DE"/>
        </w:rPr>
        <w:t>A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Browne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T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Hashimoto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H</w:t>
      </w:r>
      <w:r w:rsidRPr="009E5282">
        <w:rPr>
          <w:rFonts w:ascii="Times New Roman" w:hAnsi="Times New Roman" w:cs="Times New Roman"/>
          <w:szCs w:val="20"/>
          <w:lang w:val="de-DE"/>
        </w:rPr>
        <w:t>.-</w:t>
      </w:r>
      <w:r>
        <w:rPr>
          <w:rFonts w:ascii="Times New Roman" w:hAnsi="Times New Roman" w:cs="Times New Roman"/>
          <w:szCs w:val="20"/>
          <w:lang w:val="de-DE"/>
        </w:rPr>
        <w:t>J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>
        <w:rPr>
          <w:rFonts w:ascii="Times New Roman" w:hAnsi="Times New Roman" w:cs="Times New Roman"/>
          <w:szCs w:val="20"/>
          <w:lang w:val="de-DE"/>
        </w:rPr>
        <w:t>Jhu and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D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Rusanovskyy</w:t>
      </w:r>
      <w:r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0272BB">
        <w:t xml:space="preserve"> </w:t>
      </w:r>
      <w:r w:rsidRPr="0078338F">
        <w:rPr>
          <w:rFonts w:ascii="Times New Roman" w:hAnsi="Times New Roman" w:cs="Times New Roman"/>
          <w:szCs w:val="20"/>
          <w:lang w:val="de-DE"/>
        </w:rPr>
        <w:t>CE on Entropy Coding for High Bit Depth and High Bit Rate Coding</w:t>
      </w:r>
      <w:r w:rsidRPr="009E5282">
        <w:rPr>
          <w:rFonts w:ascii="Times New Roman" w:hAnsi="Times New Roman" w:cs="Times New Roman"/>
          <w:szCs w:val="20"/>
          <w:lang w:val="de-DE"/>
        </w:rPr>
        <w:t>”, JVET-</w:t>
      </w:r>
      <w:r>
        <w:rPr>
          <w:rFonts w:ascii="Times New Roman" w:hAnsi="Times New Roman" w:cs="Times New Roman"/>
          <w:szCs w:val="20"/>
          <w:lang w:val="de-DE"/>
        </w:rPr>
        <w:t>T</w:t>
      </w:r>
      <w:r w:rsidRPr="009E5282">
        <w:rPr>
          <w:rFonts w:ascii="Times New Roman" w:hAnsi="Times New Roman" w:cs="Times New Roman"/>
          <w:szCs w:val="20"/>
          <w:lang w:val="de-DE"/>
        </w:rPr>
        <w:t>202</w:t>
      </w:r>
      <w:r>
        <w:rPr>
          <w:rFonts w:ascii="Times New Roman" w:hAnsi="Times New Roman" w:cs="Times New Roman"/>
          <w:szCs w:val="20"/>
          <w:lang w:val="de-DE"/>
        </w:rPr>
        <w:t>2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20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r w:rsidRPr="0078338F">
        <w:rPr>
          <w:rFonts w:ascii="Times New Roman" w:hAnsi="Times New Roman" w:cs="Times New Roman"/>
          <w:szCs w:val="20"/>
          <w:lang w:val="de-DE"/>
        </w:rPr>
        <w:t>by teleconference, 7 – 16 Oct. 2020</w:t>
      </w:r>
      <w:r>
        <w:rPr>
          <w:rFonts w:ascii="Times New Roman" w:hAnsi="Times New Roman" w:cs="Times New Roman"/>
          <w:szCs w:val="20"/>
          <w:lang w:val="de-DE"/>
        </w:rPr>
        <w:t>.</w:t>
      </w:r>
    </w:p>
    <w:p w14:paraId="2EA7CD13" w14:textId="30DCF466" w:rsidR="00327CA7" w:rsidRDefault="00327CA7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3" w:name="_Ref60322648"/>
      <w:bookmarkStart w:id="24" w:name="_Ref60058422"/>
      <w:r w:rsidRPr="004D3244">
        <w:rPr>
          <w:rFonts w:ascii="Times New Roman" w:hAnsi="Times New Roman" w:cs="Times New Roman"/>
          <w:szCs w:val="20"/>
          <w:lang w:val="de-DE"/>
        </w:rPr>
        <w:t>B. Bross, J. Chen, S. Liu and Y.-K. Wang, “</w:t>
      </w:r>
      <w:r w:rsidRPr="00853FBD">
        <w:t xml:space="preserve"> </w:t>
      </w:r>
      <w:r w:rsidRPr="00853FBD">
        <w:rPr>
          <w:rFonts w:ascii="Times New Roman" w:hAnsi="Times New Roman" w:cs="Times New Roman"/>
          <w:szCs w:val="20"/>
          <w:lang w:val="de-DE"/>
        </w:rPr>
        <w:t>Versatile Video Coding Editorial Refinements on Draft 10</w:t>
      </w:r>
      <w:r w:rsidRPr="004D3244">
        <w:rPr>
          <w:rFonts w:ascii="Times New Roman" w:hAnsi="Times New Roman" w:cs="Times New Roman"/>
          <w:szCs w:val="20"/>
          <w:lang w:val="de-DE"/>
        </w:rPr>
        <w:t>”, JVET-</w:t>
      </w:r>
      <w:r>
        <w:rPr>
          <w:rFonts w:ascii="Times New Roman" w:hAnsi="Times New Roman" w:cs="Times New Roman"/>
          <w:szCs w:val="20"/>
          <w:lang w:val="de-DE"/>
        </w:rPr>
        <w:t>T</w:t>
      </w:r>
      <w:r w:rsidRPr="004D3244">
        <w:rPr>
          <w:rFonts w:ascii="Times New Roman" w:hAnsi="Times New Roman" w:cs="Times New Roman"/>
          <w:szCs w:val="20"/>
          <w:lang w:val="de-DE"/>
        </w:rPr>
        <w:t>2001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20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r w:rsidRPr="0078338F">
        <w:rPr>
          <w:rFonts w:ascii="Times New Roman" w:hAnsi="Times New Roman" w:cs="Times New Roman"/>
          <w:szCs w:val="20"/>
          <w:lang w:val="de-DE"/>
        </w:rPr>
        <w:t>by teleconference, 7 – 16 Oct. 2020</w:t>
      </w:r>
      <w:r>
        <w:rPr>
          <w:rFonts w:ascii="Times New Roman" w:hAnsi="Times New Roman" w:cs="Times New Roman"/>
          <w:szCs w:val="20"/>
          <w:lang w:val="de-DE"/>
        </w:rPr>
        <w:t>.</w:t>
      </w:r>
      <w:bookmarkEnd w:id="23"/>
    </w:p>
    <w:p w14:paraId="2798B9C8" w14:textId="7487564D" w:rsidR="00327CA7" w:rsidRDefault="00327CA7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5" w:name="_Ref60322669"/>
      <w:r w:rsidRPr="00327CA7">
        <w:rPr>
          <w:rFonts w:ascii="Times New Roman" w:hAnsi="Times New Roman" w:cs="Times New Roman"/>
          <w:szCs w:val="20"/>
          <w:lang w:val="de-DE"/>
        </w:rPr>
        <w:t>H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>-J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Jhu, X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Xiu, 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>-W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Chen, T</w:t>
      </w:r>
      <w:r w:rsidR="008433BD"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>-C</w:t>
      </w:r>
      <w:r w:rsidR="008433BD"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Ma, C</w:t>
      </w:r>
      <w:r w:rsidR="008433BD"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>-W</w:t>
      </w:r>
      <w:r w:rsidR="008433BD"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Kuo</w:t>
      </w:r>
      <w:r w:rsidR="008433BD">
        <w:rPr>
          <w:rFonts w:ascii="Times New Roman" w:hAnsi="Times New Roman" w:cs="Times New Roman" w:hint="eastAsia"/>
          <w:szCs w:val="20"/>
          <w:lang w:val="de-DE" w:eastAsia="zh-TW"/>
        </w:rPr>
        <w:t xml:space="preserve"> </w:t>
      </w:r>
      <w:r w:rsidR="008433BD">
        <w:rPr>
          <w:rFonts w:ascii="Times New Roman" w:hAnsi="Times New Roman" w:cs="Times New Roman"/>
          <w:szCs w:val="20"/>
          <w:lang w:val="de-DE"/>
        </w:rPr>
        <w:t>and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X</w:t>
      </w:r>
      <w:r w:rsidR="008433BD">
        <w:rPr>
          <w:rFonts w:ascii="Times New Roman" w:hAnsi="Times New Roman" w:cs="Times New Roman"/>
          <w:szCs w:val="20"/>
          <w:lang w:val="de-DE"/>
        </w:rPr>
        <w:t>.</w:t>
      </w:r>
      <w:r w:rsidRPr="00327CA7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0272BB">
        <w:t xml:space="preserve"> </w:t>
      </w:r>
      <w:r w:rsidR="008433BD" w:rsidRPr="008433BD">
        <w:rPr>
          <w:rFonts w:ascii="Times New Roman" w:hAnsi="Times New Roman" w:cs="Times New Roman"/>
          <w:szCs w:val="20"/>
          <w:lang w:val="de-DE"/>
        </w:rPr>
        <w:t>AHG12: Slice based Rice parameter selection for transform skip residual coding</w:t>
      </w:r>
      <w:r w:rsidRPr="009E5282">
        <w:rPr>
          <w:rFonts w:ascii="Times New Roman" w:hAnsi="Times New Roman" w:cs="Times New Roman"/>
          <w:szCs w:val="20"/>
          <w:lang w:val="de-DE"/>
        </w:rPr>
        <w:t>”, JVET-</w:t>
      </w:r>
      <w:r>
        <w:rPr>
          <w:rFonts w:ascii="Times New Roman" w:hAnsi="Times New Roman" w:cs="Times New Roman"/>
          <w:szCs w:val="20"/>
          <w:lang w:val="de-DE"/>
        </w:rPr>
        <w:t>T</w:t>
      </w:r>
      <w:r w:rsidR="008433BD">
        <w:rPr>
          <w:rFonts w:ascii="Times New Roman" w:hAnsi="Times New Roman" w:cs="Times New Roman"/>
          <w:szCs w:val="20"/>
          <w:lang w:val="de-DE"/>
        </w:rPr>
        <w:t>0</w:t>
      </w:r>
      <w:r w:rsidRPr="009E5282">
        <w:rPr>
          <w:rFonts w:ascii="Times New Roman" w:hAnsi="Times New Roman" w:cs="Times New Roman"/>
          <w:szCs w:val="20"/>
          <w:lang w:val="de-DE"/>
        </w:rPr>
        <w:t>0</w:t>
      </w:r>
      <w:r w:rsidR="008433BD">
        <w:rPr>
          <w:rFonts w:ascii="Times New Roman" w:hAnsi="Times New Roman" w:cs="Times New Roman"/>
          <w:szCs w:val="20"/>
          <w:lang w:val="de-DE"/>
        </w:rPr>
        <w:t>89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20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r w:rsidRPr="0078338F">
        <w:rPr>
          <w:rFonts w:ascii="Times New Roman" w:hAnsi="Times New Roman" w:cs="Times New Roman"/>
          <w:szCs w:val="20"/>
          <w:lang w:val="de-DE"/>
        </w:rPr>
        <w:t>by teleconference, 7 – 16 Oct. 2020</w:t>
      </w:r>
      <w:r>
        <w:rPr>
          <w:rFonts w:ascii="Times New Roman" w:hAnsi="Times New Roman" w:cs="Times New Roman"/>
          <w:szCs w:val="20"/>
          <w:lang w:val="de-DE"/>
        </w:rPr>
        <w:t>.</w:t>
      </w:r>
      <w:bookmarkEnd w:id="25"/>
    </w:p>
    <w:p w14:paraId="45997940" w14:textId="0DDB3C5F" w:rsidR="00B62876" w:rsidRDefault="00B62876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6" w:name="_Ref60322723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1</w:t>
      </w:r>
      <w:r w:rsidR="000A423D">
        <w:rPr>
          <w:rFonts w:ascii="Times New Roman" w:hAnsi="Times New Roman" w:cs="Times New Roman"/>
          <w:szCs w:val="20"/>
          <w:lang w:val="de-DE"/>
        </w:rPr>
        <w:t>1</w:t>
      </w:r>
      <w:r w:rsidRPr="00BE4055">
        <w:rPr>
          <w:rFonts w:ascii="Times New Roman" w:hAnsi="Times New Roman" w:cs="Times New Roman"/>
          <w:szCs w:val="20"/>
          <w:lang w:val="de-DE"/>
        </w:rPr>
        <w:t>.0</w:t>
      </w:r>
      <w:r w:rsidR="000A423D">
        <w:rPr>
          <w:rFonts w:ascii="Times New Roman" w:hAnsi="Times New Roman" w:cs="Times New Roman"/>
          <w:szCs w:val="20"/>
          <w:lang w:val="de-DE"/>
        </w:rPr>
        <w:t>rc1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, </w:t>
      </w:r>
      <w:r w:rsidRPr="00F24343">
        <w:rPr>
          <w:rFonts w:ascii="Times New Roman" w:hAnsi="Times New Roman" w:cs="Times New Roman"/>
          <w:szCs w:val="20"/>
          <w:lang w:val="de-DE"/>
        </w:rPr>
        <w:t>https://vcgit.hhi.fraunhofer.de/jvet/VVCSoftware_VTM/tags/</w:t>
      </w:r>
      <w:r w:rsidR="000A423D" w:rsidRPr="000A423D">
        <w:rPr>
          <w:rFonts w:ascii="Times New Roman" w:hAnsi="Times New Roman" w:cs="Times New Roman"/>
          <w:szCs w:val="20"/>
          <w:lang w:val="de-DE"/>
        </w:rPr>
        <w:t>VTM-11.0rc1</w:t>
      </w:r>
      <w:r w:rsidR="000A423D">
        <w:rPr>
          <w:rFonts w:ascii="Times New Roman" w:hAnsi="Times New Roman" w:cs="Times New Roman"/>
          <w:szCs w:val="20"/>
          <w:lang w:val="de-DE"/>
        </w:rPr>
        <w:t>.</w:t>
      </w:r>
      <w:bookmarkEnd w:id="24"/>
      <w:bookmarkEnd w:id="26"/>
    </w:p>
    <w:p w14:paraId="2BCD57C8" w14:textId="6956B90B" w:rsidR="00B62876" w:rsidRDefault="00703DC0" w:rsidP="00B62876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7" w:name="_Ref60322918"/>
      <w:r w:rsidRPr="00703DC0">
        <w:rPr>
          <w:rFonts w:ascii="Times New Roman" w:hAnsi="Times New Roman" w:cs="Times New Roman"/>
          <w:szCs w:val="20"/>
          <w:lang w:val="de-DE"/>
        </w:rPr>
        <w:t>Y.-H. Chao, Y.-C. Sun, J. Xu, X. Xu, “JVET common test conditions and software reference configurations for non-4:2:0 colour formats”, JVET-Q2013, Brussels, BE, 7–17 January 2020.</w:t>
      </w:r>
      <w:bookmarkEnd w:id="20"/>
      <w:bookmarkEnd w:id="21"/>
      <w:bookmarkEnd w:id="27"/>
    </w:p>
    <w:bookmarkEnd w:id="22"/>
    <w:p w14:paraId="540CA4AB" w14:textId="77777777" w:rsidR="00B62876" w:rsidRPr="005B217D" w:rsidRDefault="00B62876" w:rsidP="00B6287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41607E5" w14:textId="77777777" w:rsidR="00B62876" w:rsidRDefault="00B62876" w:rsidP="00B62876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0A98A" w14:textId="77777777" w:rsidR="009D52B5" w:rsidRDefault="009D52B5">
      <w:r>
        <w:separator/>
      </w:r>
    </w:p>
  </w:endnote>
  <w:endnote w:type="continuationSeparator" w:id="0">
    <w:p w14:paraId="1D65BAD7" w14:textId="77777777" w:rsidR="009D52B5" w:rsidRDefault="009D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60C914" w:rsidR="00327CA7" w:rsidRPr="00C00DDE" w:rsidRDefault="00327C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453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DACC9" w14:textId="77777777" w:rsidR="009D52B5" w:rsidRDefault="009D52B5">
      <w:r>
        <w:separator/>
      </w:r>
    </w:p>
  </w:footnote>
  <w:footnote w:type="continuationSeparator" w:id="0">
    <w:p w14:paraId="2AAC3E68" w14:textId="77777777" w:rsidR="009D52B5" w:rsidRDefault="009D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149"/>
    <w:rsid w:val="00025C6B"/>
    <w:rsid w:val="000308A3"/>
    <w:rsid w:val="00040EC2"/>
    <w:rsid w:val="00043D10"/>
    <w:rsid w:val="0004543A"/>
    <w:rsid w:val="000458BC"/>
    <w:rsid w:val="00045C41"/>
    <w:rsid w:val="00046C03"/>
    <w:rsid w:val="00046D64"/>
    <w:rsid w:val="00054649"/>
    <w:rsid w:val="00065039"/>
    <w:rsid w:val="0007614F"/>
    <w:rsid w:val="00081398"/>
    <w:rsid w:val="000841A7"/>
    <w:rsid w:val="00084393"/>
    <w:rsid w:val="00092AF4"/>
    <w:rsid w:val="00094479"/>
    <w:rsid w:val="000962AC"/>
    <w:rsid w:val="000A423D"/>
    <w:rsid w:val="000B0C0F"/>
    <w:rsid w:val="000B1C6B"/>
    <w:rsid w:val="000B4142"/>
    <w:rsid w:val="000B4BB0"/>
    <w:rsid w:val="000B4FF9"/>
    <w:rsid w:val="000C09AC"/>
    <w:rsid w:val="000C2BAA"/>
    <w:rsid w:val="000D5777"/>
    <w:rsid w:val="000E00F3"/>
    <w:rsid w:val="000F158C"/>
    <w:rsid w:val="00102F3D"/>
    <w:rsid w:val="001104F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C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9F8"/>
    <w:rsid w:val="002055A6"/>
    <w:rsid w:val="00206460"/>
    <w:rsid w:val="002069B4"/>
    <w:rsid w:val="00215DFC"/>
    <w:rsid w:val="002212DF"/>
    <w:rsid w:val="00222CD4"/>
    <w:rsid w:val="00224526"/>
    <w:rsid w:val="00225016"/>
    <w:rsid w:val="002253CA"/>
    <w:rsid w:val="002264A6"/>
    <w:rsid w:val="00227BA7"/>
    <w:rsid w:val="0023011C"/>
    <w:rsid w:val="002375C1"/>
    <w:rsid w:val="00245788"/>
    <w:rsid w:val="00247E1E"/>
    <w:rsid w:val="00263398"/>
    <w:rsid w:val="00263B99"/>
    <w:rsid w:val="002647D8"/>
    <w:rsid w:val="00266F06"/>
    <w:rsid w:val="00275BCF"/>
    <w:rsid w:val="00277F59"/>
    <w:rsid w:val="00280613"/>
    <w:rsid w:val="00291E36"/>
    <w:rsid w:val="00292257"/>
    <w:rsid w:val="002A54E0"/>
    <w:rsid w:val="002B1595"/>
    <w:rsid w:val="002B191D"/>
    <w:rsid w:val="002B2E83"/>
    <w:rsid w:val="002C6330"/>
    <w:rsid w:val="002D0AF6"/>
    <w:rsid w:val="002F164D"/>
    <w:rsid w:val="003021BC"/>
    <w:rsid w:val="00306206"/>
    <w:rsid w:val="00317D85"/>
    <w:rsid w:val="00327C56"/>
    <w:rsid w:val="00327CA7"/>
    <w:rsid w:val="003315A1"/>
    <w:rsid w:val="003373EC"/>
    <w:rsid w:val="00342FF4"/>
    <w:rsid w:val="00344E5A"/>
    <w:rsid w:val="00346148"/>
    <w:rsid w:val="003669EA"/>
    <w:rsid w:val="003706CC"/>
    <w:rsid w:val="00377710"/>
    <w:rsid w:val="0038296A"/>
    <w:rsid w:val="003A2D8E"/>
    <w:rsid w:val="003A7CE6"/>
    <w:rsid w:val="003B6AEC"/>
    <w:rsid w:val="003C20C3"/>
    <w:rsid w:val="003C20E4"/>
    <w:rsid w:val="003D6342"/>
    <w:rsid w:val="003E6F90"/>
    <w:rsid w:val="003E718C"/>
    <w:rsid w:val="003E73ED"/>
    <w:rsid w:val="003F5D0F"/>
    <w:rsid w:val="00414101"/>
    <w:rsid w:val="004219CF"/>
    <w:rsid w:val="0042309E"/>
    <w:rsid w:val="004234F0"/>
    <w:rsid w:val="00426320"/>
    <w:rsid w:val="00427EEC"/>
    <w:rsid w:val="00433DDB"/>
    <w:rsid w:val="00435A29"/>
    <w:rsid w:val="00437619"/>
    <w:rsid w:val="00451C1F"/>
    <w:rsid w:val="00465952"/>
    <w:rsid w:val="00465A1E"/>
    <w:rsid w:val="00475C9D"/>
    <w:rsid w:val="0049445A"/>
    <w:rsid w:val="004A2A63"/>
    <w:rsid w:val="004B210C"/>
    <w:rsid w:val="004B6170"/>
    <w:rsid w:val="004D405F"/>
    <w:rsid w:val="004D545D"/>
    <w:rsid w:val="004E4F4F"/>
    <w:rsid w:val="004E6789"/>
    <w:rsid w:val="004F61E3"/>
    <w:rsid w:val="00502E10"/>
    <w:rsid w:val="0050354E"/>
    <w:rsid w:val="0051015C"/>
    <w:rsid w:val="00516CF1"/>
    <w:rsid w:val="00525C78"/>
    <w:rsid w:val="00527F56"/>
    <w:rsid w:val="00531AE9"/>
    <w:rsid w:val="00536188"/>
    <w:rsid w:val="00543E4E"/>
    <w:rsid w:val="00550A66"/>
    <w:rsid w:val="00567EC7"/>
    <w:rsid w:val="00570013"/>
    <w:rsid w:val="005728D1"/>
    <w:rsid w:val="005753EC"/>
    <w:rsid w:val="005801A2"/>
    <w:rsid w:val="00582801"/>
    <w:rsid w:val="005952A5"/>
    <w:rsid w:val="005A29FD"/>
    <w:rsid w:val="005A33A1"/>
    <w:rsid w:val="005B217D"/>
    <w:rsid w:val="005C385F"/>
    <w:rsid w:val="005C6850"/>
    <w:rsid w:val="005C7C26"/>
    <w:rsid w:val="005E1AC6"/>
    <w:rsid w:val="005E3F2B"/>
    <w:rsid w:val="005F6F1B"/>
    <w:rsid w:val="005F7453"/>
    <w:rsid w:val="00615995"/>
    <w:rsid w:val="00616155"/>
    <w:rsid w:val="00624B33"/>
    <w:rsid w:val="0063041A"/>
    <w:rsid w:val="00630AA2"/>
    <w:rsid w:val="00631D8B"/>
    <w:rsid w:val="00644C62"/>
    <w:rsid w:val="00646707"/>
    <w:rsid w:val="006505B1"/>
    <w:rsid w:val="00657F7E"/>
    <w:rsid w:val="00662E58"/>
    <w:rsid w:val="006637F2"/>
    <w:rsid w:val="006642A5"/>
    <w:rsid w:val="00664DCF"/>
    <w:rsid w:val="0066561C"/>
    <w:rsid w:val="00677AC8"/>
    <w:rsid w:val="006A48E6"/>
    <w:rsid w:val="006A5EBA"/>
    <w:rsid w:val="006C5D39"/>
    <w:rsid w:val="006D65DD"/>
    <w:rsid w:val="006D6D9B"/>
    <w:rsid w:val="006E2810"/>
    <w:rsid w:val="006E5417"/>
    <w:rsid w:val="006F0794"/>
    <w:rsid w:val="006F1FA3"/>
    <w:rsid w:val="006F7528"/>
    <w:rsid w:val="007002FE"/>
    <w:rsid w:val="007023DE"/>
    <w:rsid w:val="00703DC0"/>
    <w:rsid w:val="00712F60"/>
    <w:rsid w:val="00715246"/>
    <w:rsid w:val="00720E3B"/>
    <w:rsid w:val="00721546"/>
    <w:rsid w:val="0072771C"/>
    <w:rsid w:val="0074393F"/>
    <w:rsid w:val="00745F6B"/>
    <w:rsid w:val="0075175B"/>
    <w:rsid w:val="0075585E"/>
    <w:rsid w:val="00770571"/>
    <w:rsid w:val="007768FF"/>
    <w:rsid w:val="007824D3"/>
    <w:rsid w:val="0078338F"/>
    <w:rsid w:val="00796EE3"/>
    <w:rsid w:val="007A7D29"/>
    <w:rsid w:val="007B4AB8"/>
    <w:rsid w:val="007B7B6E"/>
    <w:rsid w:val="007D1181"/>
    <w:rsid w:val="007D2BCC"/>
    <w:rsid w:val="007E01A3"/>
    <w:rsid w:val="007E41A1"/>
    <w:rsid w:val="007E58B3"/>
    <w:rsid w:val="007F1F8B"/>
    <w:rsid w:val="007F6205"/>
    <w:rsid w:val="007F67A1"/>
    <w:rsid w:val="00811C05"/>
    <w:rsid w:val="0081592A"/>
    <w:rsid w:val="008206C8"/>
    <w:rsid w:val="008433BD"/>
    <w:rsid w:val="00853FBD"/>
    <w:rsid w:val="0086387C"/>
    <w:rsid w:val="00874A6C"/>
    <w:rsid w:val="00876C65"/>
    <w:rsid w:val="00876CE3"/>
    <w:rsid w:val="00882F72"/>
    <w:rsid w:val="00893DC4"/>
    <w:rsid w:val="00896D33"/>
    <w:rsid w:val="008A4B4C"/>
    <w:rsid w:val="008A61DC"/>
    <w:rsid w:val="008A704C"/>
    <w:rsid w:val="008B52E6"/>
    <w:rsid w:val="008C239F"/>
    <w:rsid w:val="008E480C"/>
    <w:rsid w:val="008F3839"/>
    <w:rsid w:val="00907757"/>
    <w:rsid w:val="00912C81"/>
    <w:rsid w:val="00914FB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0A9"/>
    <w:rsid w:val="00977C16"/>
    <w:rsid w:val="0098504B"/>
    <w:rsid w:val="0098551D"/>
    <w:rsid w:val="00985DCB"/>
    <w:rsid w:val="0099518F"/>
    <w:rsid w:val="009A523D"/>
    <w:rsid w:val="009B02A1"/>
    <w:rsid w:val="009B3361"/>
    <w:rsid w:val="009B7F3F"/>
    <w:rsid w:val="009D31B7"/>
    <w:rsid w:val="009D52B5"/>
    <w:rsid w:val="009D7CE6"/>
    <w:rsid w:val="009E448E"/>
    <w:rsid w:val="009E75B1"/>
    <w:rsid w:val="009F496B"/>
    <w:rsid w:val="00A01439"/>
    <w:rsid w:val="00A02B0A"/>
    <w:rsid w:val="00A02E61"/>
    <w:rsid w:val="00A053AE"/>
    <w:rsid w:val="00A05CFF"/>
    <w:rsid w:val="00A13048"/>
    <w:rsid w:val="00A30AE9"/>
    <w:rsid w:val="00A338E0"/>
    <w:rsid w:val="00A46843"/>
    <w:rsid w:val="00A56B97"/>
    <w:rsid w:val="00A6093D"/>
    <w:rsid w:val="00A630BF"/>
    <w:rsid w:val="00A72017"/>
    <w:rsid w:val="00A767DC"/>
    <w:rsid w:val="00A76A6D"/>
    <w:rsid w:val="00A83253"/>
    <w:rsid w:val="00AA6E84"/>
    <w:rsid w:val="00AB1A1C"/>
    <w:rsid w:val="00AB781D"/>
    <w:rsid w:val="00AD05A8"/>
    <w:rsid w:val="00AD0B7C"/>
    <w:rsid w:val="00AE341B"/>
    <w:rsid w:val="00AE7885"/>
    <w:rsid w:val="00AF60D1"/>
    <w:rsid w:val="00B0000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876"/>
    <w:rsid w:val="00B73A2A"/>
    <w:rsid w:val="00B75A51"/>
    <w:rsid w:val="00B827C6"/>
    <w:rsid w:val="00B94B06"/>
    <w:rsid w:val="00B94C28"/>
    <w:rsid w:val="00BA13F9"/>
    <w:rsid w:val="00BA4E93"/>
    <w:rsid w:val="00BB3270"/>
    <w:rsid w:val="00BC10BA"/>
    <w:rsid w:val="00BC5AFD"/>
    <w:rsid w:val="00BE2924"/>
    <w:rsid w:val="00BE4064"/>
    <w:rsid w:val="00BF26C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F0F"/>
    <w:rsid w:val="00C97D78"/>
    <w:rsid w:val="00CC2AAE"/>
    <w:rsid w:val="00CC5A42"/>
    <w:rsid w:val="00CD0EAB"/>
    <w:rsid w:val="00CD2290"/>
    <w:rsid w:val="00CE5E02"/>
    <w:rsid w:val="00CF34DB"/>
    <w:rsid w:val="00CF3917"/>
    <w:rsid w:val="00CF558F"/>
    <w:rsid w:val="00D010C0"/>
    <w:rsid w:val="00D073E2"/>
    <w:rsid w:val="00D07D39"/>
    <w:rsid w:val="00D1555A"/>
    <w:rsid w:val="00D446EC"/>
    <w:rsid w:val="00D51BF0"/>
    <w:rsid w:val="00D531DB"/>
    <w:rsid w:val="00D55942"/>
    <w:rsid w:val="00D645D3"/>
    <w:rsid w:val="00D807BF"/>
    <w:rsid w:val="00D80F84"/>
    <w:rsid w:val="00D82FCC"/>
    <w:rsid w:val="00D866F8"/>
    <w:rsid w:val="00D9138B"/>
    <w:rsid w:val="00DA17FC"/>
    <w:rsid w:val="00DA7887"/>
    <w:rsid w:val="00DB2C26"/>
    <w:rsid w:val="00DC6608"/>
    <w:rsid w:val="00DD02F4"/>
    <w:rsid w:val="00DD6622"/>
    <w:rsid w:val="00DE1C7C"/>
    <w:rsid w:val="00DE6B43"/>
    <w:rsid w:val="00E11923"/>
    <w:rsid w:val="00E262D4"/>
    <w:rsid w:val="00E3014B"/>
    <w:rsid w:val="00E36250"/>
    <w:rsid w:val="00E47F2D"/>
    <w:rsid w:val="00E54511"/>
    <w:rsid w:val="00E60EDC"/>
    <w:rsid w:val="00E61DAC"/>
    <w:rsid w:val="00E72B80"/>
    <w:rsid w:val="00E75FE3"/>
    <w:rsid w:val="00E83D0B"/>
    <w:rsid w:val="00E86C4C"/>
    <w:rsid w:val="00E907A3"/>
    <w:rsid w:val="00EA00F9"/>
    <w:rsid w:val="00EA5AE0"/>
    <w:rsid w:val="00EB56E1"/>
    <w:rsid w:val="00EB7AB1"/>
    <w:rsid w:val="00EC32BD"/>
    <w:rsid w:val="00EE7CD8"/>
    <w:rsid w:val="00EF37F6"/>
    <w:rsid w:val="00EF48CC"/>
    <w:rsid w:val="00F00801"/>
    <w:rsid w:val="00F22F95"/>
    <w:rsid w:val="00F2488D"/>
    <w:rsid w:val="00F40BED"/>
    <w:rsid w:val="00F50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628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62876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B62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B6287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B62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B628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B628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28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876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6F1FA3"/>
    <w:rPr>
      <w:b/>
      <w:bCs/>
    </w:rPr>
  </w:style>
  <w:style w:type="character" w:styleId="CommentReference">
    <w:name w:val="annotation reference"/>
    <w:basedOn w:val="DefaultParagraphFont"/>
    <w:rsid w:val="00BB3270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3270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3270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3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327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6D3D4-1719-4610-97FA-20B08863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6</Pages>
  <Words>1802</Words>
  <Characters>10274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59</cp:revision>
  <cp:lastPrinted>1900-01-01T08:00:00Z</cp:lastPrinted>
  <dcterms:created xsi:type="dcterms:W3CDTF">2020-11-19T16:08:00Z</dcterms:created>
  <dcterms:modified xsi:type="dcterms:W3CDTF">2020-12-31T08:11:00Z</dcterms:modified>
</cp:coreProperties>
</file>