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7B2B4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C23FF2" w:rsidRPr="00B66CEE">
              <w:rPr>
                <w:lang w:val="en-CA"/>
              </w:rPr>
              <w:t>044</w:t>
            </w:r>
            <w:r w:rsidR="00B66CEE">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939246" w:rsidR="00E61DAC" w:rsidRPr="00922C4D" w:rsidRDefault="00296C3C" w:rsidP="009D7CE6">
            <w:pPr>
              <w:spacing w:before="60" w:after="60"/>
              <w:rPr>
                <w:b/>
                <w:szCs w:val="22"/>
                <w:lang w:val="en-CA"/>
              </w:rPr>
            </w:pPr>
            <w:r w:rsidRPr="00922C4D">
              <w:rPr>
                <w:b/>
                <w:szCs w:val="22"/>
                <w:lang w:val="en-CA"/>
              </w:rPr>
              <w:t xml:space="preserve">Crosscheck of </w:t>
            </w:r>
            <w:r w:rsidR="003C2F53" w:rsidRPr="00922C4D">
              <w:rPr>
                <w:b/>
                <w:szCs w:val="22"/>
                <w:lang w:val="en-CA"/>
              </w:rPr>
              <w:t>JVET-R</w:t>
            </w:r>
            <w:r w:rsidR="003C2F53" w:rsidRPr="00B66CEE">
              <w:rPr>
                <w:b/>
                <w:lang w:val="en-CA"/>
              </w:rPr>
              <w:t>0</w:t>
            </w:r>
            <w:r w:rsidR="00B66CEE">
              <w:rPr>
                <w:b/>
                <w:lang w:val="en-CA"/>
              </w:rPr>
              <w:t>128</w:t>
            </w:r>
            <w:r w:rsidR="00D10826">
              <w:rPr>
                <w:b/>
                <w:lang w:val="en-CA"/>
              </w:rPr>
              <w:t xml:space="preserve"> (</w:t>
            </w:r>
            <w:r w:rsidR="00E81660">
              <w:rPr>
                <w:b/>
                <w:szCs w:val="22"/>
                <w:lang w:val="en-CA"/>
              </w:rPr>
              <w:t>AHG16: On CCALF clipping</w:t>
            </w:r>
            <w:r w:rsidR="00D10826">
              <w:rPr>
                <w:b/>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1AE0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A8DA62" w:rsidR="00E61DAC" w:rsidRPr="005B217D" w:rsidRDefault="0077229C"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0301EE2" w:rsidR="00E61DAC" w:rsidRPr="005B217D" w:rsidRDefault="004665CD">
            <w:pPr>
              <w:spacing w:before="60" w:after="60"/>
              <w:rPr>
                <w:szCs w:val="22"/>
                <w:lang w:val="en-CA"/>
              </w:rPr>
            </w:pPr>
            <w:r>
              <w:rPr>
                <w:szCs w:val="22"/>
                <w:lang w:val="en-CA"/>
              </w:rPr>
              <w:t>Nan Hu</w:t>
            </w:r>
            <w:r w:rsidR="0077229C" w:rsidRPr="005B217D">
              <w:rPr>
                <w:szCs w:val="22"/>
                <w:lang w:val="en-CA"/>
              </w:rPr>
              <w:t xml:space="preserve"> </w:t>
            </w:r>
            <w:r w:rsidR="00E61DAC" w:rsidRPr="005B217D">
              <w:rPr>
                <w:szCs w:val="22"/>
                <w:lang w:val="en-CA"/>
              </w:rPr>
              <w:br/>
            </w:r>
            <w:r w:rsidR="00820EAC">
              <w:rPr>
                <w:szCs w:val="22"/>
                <w:lang w:val="en-CA"/>
              </w:rPr>
              <w:t xml:space="preserve">5775 </w:t>
            </w:r>
            <w:proofErr w:type="spellStart"/>
            <w:r w:rsidR="00820EAC">
              <w:rPr>
                <w:szCs w:val="22"/>
                <w:lang w:val="en-CA"/>
              </w:rPr>
              <w:t>Morehouse</w:t>
            </w:r>
            <w:proofErr w:type="spellEnd"/>
            <w:r w:rsidR="00820EAC">
              <w:rPr>
                <w:szCs w:val="22"/>
                <w:lang w:val="en-CA"/>
              </w:rPr>
              <w:t xml:space="preserve"> Dr,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3BC360F" w:rsidR="00E61DAC" w:rsidRPr="005B217D" w:rsidRDefault="00E61DAC" w:rsidP="005952A5">
            <w:pPr>
              <w:spacing w:before="60" w:after="60"/>
              <w:rPr>
                <w:szCs w:val="22"/>
                <w:lang w:val="en-CA"/>
              </w:rPr>
            </w:pPr>
            <w:r w:rsidRPr="005B217D">
              <w:rPr>
                <w:szCs w:val="22"/>
                <w:lang w:val="en-CA"/>
              </w:rPr>
              <w:br/>
            </w:r>
            <w:r w:rsidR="00820EAC">
              <w:rPr>
                <w:szCs w:val="22"/>
                <w:lang w:val="en-CA"/>
              </w:rPr>
              <w:t>+1(858)651-3483</w:t>
            </w:r>
            <w:r w:rsidRPr="005B217D">
              <w:rPr>
                <w:szCs w:val="22"/>
                <w:lang w:val="en-CA"/>
              </w:rPr>
              <w:br/>
            </w:r>
            <w:r w:rsidR="00820EAC">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5AABD9" w:rsidR="00E61DAC" w:rsidRPr="005B217D" w:rsidRDefault="00820EA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BE67DC" w:rsidR="00275BCF" w:rsidRDefault="00275BCF" w:rsidP="009234A5">
      <w:pPr>
        <w:pStyle w:val="Heading1"/>
        <w:numPr>
          <w:ilvl w:val="0"/>
          <w:numId w:val="0"/>
        </w:numPr>
        <w:ind w:left="432" w:hanging="432"/>
        <w:rPr>
          <w:lang w:val="en-CA"/>
        </w:rPr>
      </w:pPr>
      <w:r w:rsidRPr="005B217D">
        <w:rPr>
          <w:lang w:val="en-CA"/>
        </w:rPr>
        <w:t>Abstract</w:t>
      </w:r>
    </w:p>
    <w:p w14:paraId="41C76D4F" w14:textId="34B7F6AA" w:rsidR="00060335" w:rsidRDefault="003460EF" w:rsidP="003460EF">
      <w:pPr>
        <w:rPr>
          <w:lang w:eastAsia="zh-TW"/>
        </w:rPr>
      </w:pPr>
      <w:r>
        <w:rPr>
          <w:lang w:eastAsia="zh-TW"/>
        </w:rPr>
        <w:t>This contribution provides a crosscheck report of JVET-R0</w:t>
      </w:r>
      <w:r w:rsidR="00072200">
        <w:rPr>
          <w:lang w:val="en-CA"/>
        </w:rPr>
        <w:t>128</w:t>
      </w:r>
      <w:r>
        <w:rPr>
          <w:lang w:eastAsia="zh-TW"/>
        </w:rPr>
        <w:t>. The simulations were carried out based on the common test condition (CTC) with VTM-</w:t>
      </w:r>
      <w:r w:rsidR="00420B8C">
        <w:rPr>
          <w:lang w:eastAsia="zh-TW"/>
        </w:rPr>
        <w:t>8.0</w:t>
      </w:r>
      <w:r>
        <w:rPr>
          <w:lang w:eastAsia="zh-TW"/>
        </w:rPr>
        <w:t>.</w:t>
      </w:r>
    </w:p>
    <w:p w14:paraId="00A317C0" w14:textId="33AEA707" w:rsidR="003460EF" w:rsidRPr="003460EF" w:rsidRDefault="00060335" w:rsidP="003460EF">
      <w:pPr>
        <w:rPr>
          <w:lang w:eastAsia="zh-TW"/>
        </w:rPr>
      </w:pPr>
      <w:r>
        <w:rPr>
          <w:lang w:eastAsia="zh-TW"/>
        </w:rPr>
        <w:t>Test results matches the results provided in the contribution.</w:t>
      </w:r>
      <w:r w:rsidR="00DE6741">
        <w:rPr>
          <w:lang w:eastAsia="zh-TW"/>
        </w:rPr>
        <w:t xml:space="preserve"> In addition, the software matches the proposed spec text in</w:t>
      </w:r>
      <w:r w:rsidR="003460EF">
        <w:rPr>
          <w:lang w:eastAsia="zh-TW"/>
        </w:rPr>
        <w:t xml:space="preserve"> </w:t>
      </w:r>
      <w:r w:rsidR="00DE6741">
        <w:rPr>
          <w:lang w:eastAsia="zh-TW"/>
        </w:rPr>
        <w:t>the contribution.</w:t>
      </w:r>
    </w:p>
    <w:p w14:paraId="76895B8A" w14:textId="1B0B6DD2" w:rsidR="00B90135" w:rsidRPr="00B90135" w:rsidRDefault="00745F6B" w:rsidP="00B90135">
      <w:pPr>
        <w:pStyle w:val="Heading1"/>
        <w:rPr>
          <w:szCs w:val="22"/>
          <w:lang w:val="en-CA"/>
        </w:rPr>
      </w:pPr>
      <w:r w:rsidRPr="00B90135">
        <w:rPr>
          <w:lang w:val="en-CA"/>
        </w:rPr>
        <w:t xml:space="preserve">Introduction </w:t>
      </w:r>
    </w:p>
    <w:p w14:paraId="1539A21D" w14:textId="1C1DDF2D" w:rsidR="001F2594" w:rsidRPr="005B217D" w:rsidRDefault="005E69A8" w:rsidP="009234A5">
      <w:pPr>
        <w:rPr>
          <w:szCs w:val="22"/>
          <w:lang w:val="en-CA"/>
        </w:rPr>
      </w:pPr>
      <w:r>
        <w:rPr>
          <w:lang w:val="en-CA"/>
        </w:rPr>
        <w:t xml:space="preserve">In VVC CCALF process, an 8-tap filter is applied to </w:t>
      </w:r>
      <w:proofErr w:type="spellStart"/>
      <w:r>
        <w:rPr>
          <w:lang w:val="en-CA"/>
        </w:rPr>
        <w:t>luma</w:t>
      </w:r>
      <w:proofErr w:type="spellEnd"/>
      <w:r>
        <w:rPr>
          <w:lang w:val="en-CA"/>
        </w:rPr>
        <w:t xml:space="preserve"> sample to generate a residual correction for the chroma samples. At first, an offset value is generated from the </w:t>
      </w:r>
      <w:proofErr w:type="spellStart"/>
      <w:r>
        <w:rPr>
          <w:lang w:val="en-CA"/>
        </w:rPr>
        <w:t>luma</w:t>
      </w:r>
      <w:proofErr w:type="spellEnd"/>
      <w:r>
        <w:rPr>
          <w:lang w:val="en-CA"/>
        </w:rPr>
        <w:t xml:space="preserve"> samples and then the offset value is clipped. Then, the clipped offset value is added to the chroma sample to generate filtered output. Another clipping operation is performed to generate final filtered sample.  </w:t>
      </w:r>
      <w:r w:rsidR="00EB3C38">
        <w:rPr>
          <w:lang w:val="en-CA"/>
        </w:rPr>
        <w:t>In JVET-R0128, it</w:t>
      </w:r>
      <w:r w:rsidR="00601C25">
        <w:rPr>
          <w:lang w:val="en-CA"/>
        </w:rPr>
        <w:t xml:space="preserve"> is</w:t>
      </w:r>
      <w:r w:rsidR="00EB3C38">
        <w:rPr>
          <w:lang w:val="en-CA"/>
        </w:rPr>
        <w:t xml:space="preserve"> propose</w:t>
      </w:r>
      <w:r w:rsidR="00601C25">
        <w:rPr>
          <w:lang w:val="en-CA"/>
        </w:rPr>
        <w:t>d</w:t>
      </w:r>
      <w:r w:rsidR="00EB3C38">
        <w:rPr>
          <w:lang w:val="en-CA"/>
        </w:rPr>
        <w:t xml:space="preserve"> to remove the first clipping operation (i.e. clipping the offset value before sum) from the CCALF process.</w:t>
      </w:r>
    </w:p>
    <w:p w14:paraId="07821F72" w14:textId="29A5287B" w:rsidR="00B90135" w:rsidRDefault="00EE2A0D" w:rsidP="00E11923">
      <w:pPr>
        <w:pStyle w:val="Heading1"/>
        <w:rPr>
          <w:lang w:val="en-CA"/>
        </w:rPr>
      </w:pPr>
      <w:r>
        <w:rPr>
          <w:lang w:val="en-CA"/>
        </w:rPr>
        <w:t>Simulation Results</w:t>
      </w:r>
    </w:p>
    <w:tbl>
      <w:tblPr>
        <w:tblW w:w="6161" w:type="dxa"/>
        <w:jc w:val="center"/>
        <w:tblLook w:val="04A0" w:firstRow="1" w:lastRow="0" w:firstColumn="1" w:lastColumn="0" w:noHBand="0" w:noVBand="1"/>
      </w:tblPr>
      <w:tblGrid>
        <w:gridCol w:w="1640"/>
        <w:gridCol w:w="939"/>
        <w:gridCol w:w="939"/>
        <w:gridCol w:w="939"/>
        <w:gridCol w:w="852"/>
        <w:gridCol w:w="852"/>
      </w:tblGrid>
      <w:tr w:rsidR="008643EB" w:rsidRPr="008643EB" w14:paraId="7B974F6F" w14:textId="77777777" w:rsidTr="008643EB">
        <w:trPr>
          <w:trHeight w:val="330"/>
          <w:jc w:val="center"/>
        </w:trPr>
        <w:tc>
          <w:tcPr>
            <w:tcW w:w="1640" w:type="dxa"/>
            <w:tcBorders>
              <w:top w:val="nil"/>
              <w:left w:val="nil"/>
              <w:bottom w:val="nil"/>
              <w:right w:val="nil"/>
            </w:tcBorders>
            <w:shd w:val="clear" w:color="auto" w:fill="auto"/>
            <w:noWrap/>
            <w:vAlign w:val="center"/>
            <w:hideMark/>
          </w:tcPr>
          <w:p w14:paraId="75B6AB2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2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D027E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 xml:space="preserve">All Intra Main10 </w:t>
            </w:r>
          </w:p>
        </w:tc>
      </w:tr>
      <w:tr w:rsidR="008643EB" w:rsidRPr="008643EB" w14:paraId="0FFDE1C1" w14:textId="77777777" w:rsidTr="008643EB">
        <w:trPr>
          <w:trHeight w:val="330"/>
          <w:jc w:val="center"/>
        </w:trPr>
        <w:tc>
          <w:tcPr>
            <w:tcW w:w="1640" w:type="dxa"/>
            <w:tcBorders>
              <w:top w:val="nil"/>
              <w:left w:val="nil"/>
              <w:bottom w:val="nil"/>
              <w:right w:val="nil"/>
            </w:tcBorders>
            <w:shd w:val="clear" w:color="auto" w:fill="auto"/>
            <w:noWrap/>
            <w:vAlign w:val="center"/>
            <w:hideMark/>
          </w:tcPr>
          <w:p w14:paraId="76CF4E0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F17AB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Over VTM-8.0</w:t>
            </w:r>
          </w:p>
        </w:tc>
      </w:tr>
      <w:tr w:rsidR="008643EB" w:rsidRPr="008643EB" w14:paraId="4D34CF14" w14:textId="77777777" w:rsidTr="008643EB">
        <w:trPr>
          <w:trHeight w:val="255"/>
          <w:jc w:val="center"/>
        </w:trPr>
        <w:tc>
          <w:tcPr>
            <w:tcW w:w="1640" w:type="dxa"/>
            <w:tcBorders>
              <w:top w:val="nil"/>
              <w:left w:val="nil"/>
              <w:bottom w:val="nil"/>
              <w:right w:val="nil"/>
            </w:tcBorders>
            <w:shd w:val="clear" w:color="auto" w:fill="auto"/>
            <w:noWrap/>
            <w:vAlign w:val="center"/>
            <w:hideMark/>
          </w:tcPr>
          <w:p w14:paraId="19CA54B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39" w:type="dxa"/>
            <w:tcBorders>
              <w:top w:val="nil"/>
              <w:left w:val="single" w:sz="8" w:space="0" w:color="auto"/>
              <w:bottom w:val="single" w:sz="8" w:space="0" w:color="auto"/>
              <w:right w:val="nil"/>
            </w:tcBorders>
            <w:shd w:val="clear" w:color="auto" w:fill="auto"/>
            <w:noWrap/>
            <w:vAlign w:val="center"/>
            <w:hideMark/>
          </w:tcPr>
          <w:p w14:paraId="02210C1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Y</w:t>
            </w:r>
          </w:p>
        </w:tc>
        <w:tc>
          <w:tcPr>
            <w:tcW w:w="939" w:type="dxa"/>
            <w:tcBorders>
              <w:top w:val="nil"/>
              <w:left w:val="nil"/>
              <w:bottom w:val="single" w:sz="8" w:space="0" w:color="auto"/>
              <w:right w:val="nil"/>
            </w:tcBorders>
            <w:shd w:val="clear" w:color="auto" w:fill="auto"/>
            <w:noWrap/>
            <w:vAlign w:val="center"/>
            <w:hideMark/>
          </w:tcPr>
          <w:p w14:paraId="48DA4BE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U</w:t>
            </w:r>
          </w:p>
        </w:tc>
        <w:tc>
          <w:tcPr>
            <w:tcW w:w="939" w:type="dxa"/>
            <w:tcBorders>
              <w:top w:val="nil"/>
              <w:left w:val="nil"/>
              <w:bottom w:val="single" w:sz="8" w:space="0" w:color="auto"/>
              <w:right w:val="single" w:sz="4" w:space="0" w:color="auto"/>
            </w:tcBorders>
            <w:shd w:val="clear" w:color="auto" w:fill="auto"/>
            <w:noWrap/>
            <w:vAlign w:val="center"/>
            <w:hideMark/>
          </w:tcPr>
          <w:p w14:paraId="799F1D4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V</w:t>
            </w:r>
          </w:p>
        </w:tc>
        <w:tc>
          <w:tcPr>
            <w:tcW w:w="852" w:type="dxa"/>
            <w:tcBorders>
              <w:top w:val="nil"/>
              <w:left w:val="nil"/>
              <w:bottom w:val="single" w:sz="8" w:space="0" w:color="auto"/>
              <w:right w:val="nil"/>
            </w:tcBorders>
            <w:shd w:val="clear" w:color="auto" w:fill="auto"/>
            <w:noWrap/>
            <w:vAlign w:val="center"/>
            <w:hideMark/>
          </w:tcPr>
          <w:p w14:paraId="6832683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643EB">
              <w:rPr>
                <w:rFonts w:ascii="Arial" w:hAnsi="Arial" w:cs="Arial"/>
                <w:color w:val="000000"/>
                <w:sz w:val="18"/>
                <w:szCs w:val="18"/>
                <w:lang w:eastAsia="zh-CN"/>
              </w:rPr>
              <w:t>EncT</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70D597F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643EB">
              <w:rPr>
                <w:rFonts w:ascii="Arial" w:hAnsi="Arial" w:cs="Arial"/>
                <w:color w:val="000000"/>
                <w:sz w:val="18"/>
                <w:szCs w:val="18"/>
                <w:lang w:eastAsia="zh-CN"/>
              </w:rPr>
              <w:t>DecT</w:t>
            </w:r>
            <w:proofErr w:type="spellEnd"/>
          </w:p>
        </w:tc>
      </w:tr>
      <w:tr w:rsidR="008643EB" w:rsidRPr="008643EB" w14:paraId="37FED14C" w14:textId="77777777" w:rsidTr="008643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90A0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A1</w:t>
            </w:r>
          </w:p>
        </w:tc>
        <w:tc>
          <w:tcPr>
            <w:tcW w:w="939" w:type="dxa"/>
            <w:tcBorders>
              <w:top w:val="nil"/>
              <w:left w:val="nil"/>
              <w:bottom w:val="nil"/>
              <w:right w:val="nil"/>
            </w:tcBorders>
            <w:shd w:val="clear" w:color="auto" w:fill="auto"/>
            <w:noWrap/>
            <w:vAlign w:val="center"/>
            <w:hideMark/>
          </w:tcPr>
          <w:p w14:paraId="5601BD1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1BC0684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3F6D8A3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685B5330"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101%</w:t>
            </w:r>
          </w:p>
        </w:tc>
        <w:tc>
          <w:tcPr>
            <w:tcW w:w="852" w:type="dxa"/>
            <w:tcBorders>
              <w:top w:val="nil"/>
              <w:left w:val="nil"/>
              <w:bottom w:val="nil"/>
              <w:right w:val="single" w:sz="8" w:space="0" w:color="auto"/>
            </w:tcBorders>
            <w:shd w:val="clear" w:color="auto" w:fill="auto"/>
            <w:noWrap/>
            <w:vAlign w:val="center"/>
            <w:hideMark/>
          </w:tcPr>
          <w:p w14:paraId="12934D0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5C44C0FA"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01C9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A2</w:t>
            </w:r>
          </w:p>
        </w:tc>
        <w:tc>
          <w:tcPr>
            <w:tcW w:w="939" w:type="dxa"/>
            <w:tcBorders>
              <w:top w:val="nil"/>
              <w:left w:val="nil"/>
              <w:bottom w:val="nil"/>
              <w:right w:val="nil"/>
            </w:tcBorders>
            <w:shd w:val="clear" w:color="auto" w:fill="auto"/>
            <w:noWrap/>
            <w:vAlign w:val="center"/>
            <w:hideMark/>
          </w:tcPr>
          <w:p w14:paraId="1045876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5667426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526AF25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6BDF985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nil"/>
              <w:right w:val="single" w:sz="8" w:space="0" w:color="auto"/>
            </w:tcBorders>
            <w:shd w:val="clear" w:color="auto" w:fill="auto"/>
            <w:noWrap/>
            <w:vAlign w:val="center"/>
            <w:hideMark/>
          </w:tcPr>
          <w:p w14:paraId="7BE35BC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7E2E7559"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C0F0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B</w:t>
            </w:r>
          </w:p>
        </w:tc>
        <w:tc>
          <w:tcPr>
            <w:tcW w:w="939" w:type="dxa"/>
            <w:tcBorders>
              <w:top w:val="nil"/>
              <w:left w:val="nil"/>
              <w:bottom w:val="nil"/>
              <w:right w:val="nil"/>
            </w:tcBorders>
            <w:shd w:val="clear" w:color="auto" w:fill="auto"/>
            <w:noWrap/>
            <w:vAlign w:val="center"/>
            <w:hideMark/>
          </w:tcPr>
          <w:p w14:paraId="67C8B7E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1A444CF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4949B27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2B4F658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nil"/>
              <w:right w:val="single" w:sz="8" w:space="0" w:color="auto"/>
            </w:tcBorders>
            <w:shd w:val="clear" w:color="auto" w:fill="auto"/>
            <w:noWrap/>
            <w:vAlign w:val="center"/>
            <w:hideMark/>
          </w:tcPr>
          <w:p w14:paraId="1FF7BD8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6F2B9115"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58D5F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C</w:t>
            </w:r>
          </w:p>
        </w:tc>
        <w:tc>
          <w:tcPr>
            <w:tcW w:w="939" w:type="dxa"/>
            <w:tcBorders>
              <w:top w:val="nil"/>
              <w:left w:val="nil"/>
              <w:bottom w:val="nil"/>
              <w:right w:val="nil"/>
            </w:tcBorders>
            <w:shd w:val="clear" w:color="auto" w:fill="auto"/>
            <w:noWrap/>
            <w:vAlign w:val="center"/>
            <w:hideMark/>
          </w:tcPr>
          <w:p w14:paraId="06151750"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722BFC7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1C81B8C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379B5A4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c>
          <w:tcPr>
            <w:tcW w:w="852" w:type="dxa"/>
            <w:tcBorders>
              <w:top w:val="nil"/>
              <w:left w:val="nil"/>
              <w:bottom w:val="nil"/>
              <w:right w:val="single" w:sz="8" w:space="0" w:color="auto"/>
            </w:tcBorders>
            <w:shd w:val="clear" w:color="auto" w:fill="auto"/>
            <w:noWrap/>
            <w:vAlign w:val="center"/>
            <w:hideMark/>
          </w:tcPr>
          <w:p w14:paraId="5DE32C6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5A8D7D62"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9C3C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E</w:t>
            </w:r>
          </w:p>
        </w:tc>
        <w:tc>
          <w:tcPr>
            <w:tcW w:w="939" w:type="dxa"/>
            <w:tcBorders>
              <w:top w:val="nil"/>
              <w:left w:val="nil"/>
              <w:bottom w:val="nil"/>
              <w:right w:val="nil"/>
            </w:tcBorders>
            <w:shd w:val="clear" w:color="auto" w:fill="auto"/>
            <w:noWrap/>
            <w:vAlign w:val="center"/>
            <w:hideMark/>
          </w:tcPr>
          <w:p w14:paraId="7588413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0739F2E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55287CB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0D45F29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nil"/>
              <w:right w:val="single" w:sz="8" w:space="0" w:color="auto"/>
            </w:tcBorders>
            <w:shd w:val="clear" w:color="auto" w:fill="auto"/>
            <w:noWrap/>
            <w:vAlign w:val="center"/>
            <w:hideMark/>
          </w:tcPr>
          <w:p w14:paraId="4F7870D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70FFA2A3" w14:textId="77777777" w:rsidTr="008643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008E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 xml:space="preserve">Overall </w:t>
            </w:r>
          </w:p>
        </w:tc>
        <w:tc>
          <w:tcPr>
            <w:tcW w:w="939" w:type="dxa"/>
            <w:tcBorders>
              <w:top w:val="single" w:sz="8" w:space="0" w:color="auto"/>
              <w:left w:val="nil"/>
              <w:bottom w:val="nil"/>
              <w:right w:val="nil"/>
            </w:tcBorders>
            <w:shd w:val="clear" w:color="auto" w:fill="auto"/>
            <w:noWrap/>
            <w:vAlign w:val="center"/>
            <w:hideMark/>
          </w:tcPr>
          <w:p w14:paraId="5F3303E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nil"/>
            </w:tcBorders>
            <w:shd w:val="clear" w:color="auto" w:fill="auto"/>
            <w:noWrap/>
            <w:vAlign w:val="center"/>
            <w:hideMark/>
          </w:tcPr>
          <w:p w14:paraId="432A6BC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single" w:sz="4" w:space="0" w:color="auto"/>
            </w:tcBorders>
            <w:shd w:val="clear" w:color="auto" w:fill="auto"/>
            <w:noWrap/>
            <w:vAlign w:val="center"/>
            <w:hideMark/>
          </w:tcPr>
          <w:p w14:paraId="4D76481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single" w:sz="8" w:space="0" w:color="auto"/>
              <w:left w:val="nil"/>
              <w:bottom w:val="nil"/>
              <w:right w:val="nil"/>
            </w:tcBorders>
            <w:shd w:val="clear" w:color="auto" w:fill="auto"/>
            <w:noWrap/>
            <w:vAlign w:val="center"/>
            <w:hideMark/>
          </w:tcPr>
          <w:p w14:paraId="4DB8E2D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single" w:sz="8" w:space="0" w:color="auto"/>
              <w:left w:val="nil"/>
              <w:bottom w:val="nil"/>
              <w:right w:val="single" w:sz="8" w:space="0" w:color="auto"/>
            </w:tcBorders>
            <w:shd w:val="clear" w:color="auto" w:fill="auto"/>
            <w:noWrap/>
            <w:vAlign w:val="center"/>
            <w:hideMark/>
          </w:tcPr>
          <w:p w14:paraId="48E414D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175BBE2E" w14:textId="77777777" w:rsidTr="008643E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0F4C1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D</w:t>
            </w:r>
          </w:p>
        </w:tc>
        <w:tc>
          <w:tcPr>
            <w:tcW w:w="939" w:type="dxa"/>
            <w:tcBorders>
              <w:top w:val="single" w:sz="8" w:space="0" w:color="auto"/>
              <w:left w:val="single" w:sz="8" w:space="0" w:color="auto"/>
              <w:bottom w:val="nil"/>
              <w:right w:val="nil"/>
            </w:tcBorders>
            <w:shd w:val="clear" w:color="auto" w:fill="auto"/>
            <w:noWrap/>
            <w:vAlign w:val="center"/>
            <w:hideMark/>
          </w:tcPr>
          <w:p w14:paraId="57E5DD9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nil"/>
            </w:tcBorders>
            <w:shd w:val="clear" w:color="auto" w:fill="auto"/>
            <w:noWrap/>
            <w:vAlign w:val="center"/>
            <w:hideMark/>
          </w:tcPr>
          <w:p w14:paraId="287323F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single" w:sz="4" w:space="0" w:color="auto"/>
            </w:tcBorders>
            <w:shd w:val="clear" w:color="auto" w:fill="auto"/>
            <w:noWrap/>
            <w:vAlign w:val="center"/>
            <w:hideMark/>
          </w:tcPr>
          <w:p w14:paraId="64380F2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single" w:sz="8" w:space="0" w:color="auto"/>
              <w:left w:val="nil"/>
              <w:bottom w:val="nil"/>
              <w:right w:val="nil"/>
            </w:tcBorders>
            <w:shd w:val="clear" w:color="auto" w:fill="auto"/>
            <w:noWrap/>
            <w:vAlign w:val="center"/>
            <w:hideMark/>
          </w:tcPr>
          <w:p w14:paraId="55AA232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single" w:sz="8" w:space="0" w:color="auto"/>
              <w:left w:val="nil"/>
              <w:bottom w:val="nil"/>
              <w:right w:val="single" w:sz="8" w:space="0" w:color="auto"/>
            </w:tcBorders>
            <w:shd w:val="clear" w:color="auto" w:fill="auto"/>
            <w:noWrap/>
            <w:vAlign w:val="center"/>
            <w:hideMark/>
          </w:tcPr>
          <w:p w14:paraId="7B12B2A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524A9EC4" w14:textId="77777777" w:rsidTr="008643E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9BAF9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F</w:t>
            </w:r>
          </w:p>
        </w:tc>
        <w:tc>
          <w:tcPr>
            <w:tcW w:w="939" w:type="dxa"/>
            <w:tcBorders>
              <w:top w:val="nil"/>
              <w:left w:val="single" w:sz="8" w:space="0" w:color="auto"/>
              <w:bottom w:val="single" w:sz="8" w:space="0" w:color="auto"/>
              <w:right w:val="nil"/>
            </w:tcBorders>
            <w:shd w:val="clear" w:color="auto" w:fill="auto"/>
            <w:noWrap/>
            <w:vAlign w:val="center"/>
            <w:hideMark/>
          </w:tcPr>
          <w:p w14:paraId="30AB4B1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single" w:sz="8" w:space="0" w:color="auto"/>
              <w:right w:val="nil"/>
            </w:tcBorders>
            <w:shd w:val="clear" w:color="auto" w:fill="auto"/>
            <w:noWrap/>
            <w:vAlign w:val="center"/>
            <w:hideMark/>
          </w:tcPr>
          <w:p w14:paraId="366D273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single" w:sz="8" w:space="0" w:color="auto"/>
              <w:right w:val="single" w:sz="4" w:space="0" w:color="auto"/>
            </w:tcBorders>
            <w:shd w:val="clear" w:color="auto" w:fill="auto"/>
            <w:noWrap/>
            <w:vAlign w:val="center"/>
            <w:hideMark/>
          </w:tcPr>
          <w:p w14:paraId="1485819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single" w:sz="8" w:space="0" w:color="auto"/>
              <w:right w:val="nil"/>
            </w:tcBorders>
            <w:shd w:val="clear" w:color="auto" w:fill="auto"/>
            <w:noWrap/>
            <w:vAlign w:val="center"/>
            <w:hideMark/>
          </w:tcPr>
          <w:p w14:paraId="60C8F17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single" w:sz="8" w:space="0" w:color="auto"/>
              <w:right w:val="single" w:sz="8" w:space="0" w:color="auto"/>
            </w:tcBorders>
            <w:shd w:val="clear" w:color="auto" w:fill="auto"/>
            <w:noWrap/>
            <w:vAlign w:val="center"/>
            <w:hideMark/>
          </w:tcPr>
          <w:p w14:paraId="17E549B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19885E22" w14:textId="77777777" w:rsidTr="008643EB">
        <w:trPr>
          <w:trHeight w:val="255"/>
          <w:jc w:val="center"/>
        </w:trPr>
        <w:tc>
          <w:tcPr>
            <w:tcW w:w="1640" w:type="dxa"/>
            <w:tcBorders>
              <w:top w:val="nil"/>
              <w:left w:val="nil"/>
              <w:bottom w:val="nil"/>
              <w:right w:val="nil"/>
            </w:tcBorders>
            <w:shd w:val="clear" w:color="auto" w:fill="auto"/>
            <w:noWrap/>
            <w:vAlign w:val="center"/>
            <w:hideMark/>
          </w:tcPr>
          <w:p w14:paraId="13B9AD8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9" w:type="dxa"/>
            <w:tcBorders>
              <w:top w:val="nil"/>
              <w:left w:val="nil"/>
              <w:bottom w:val="nil"/>
              <w:right w:val="nil"/>
            </w:tcBorders>
            <w:shd w:val="clear" w:color="auto" w:fill="auto"/>
            <w:noWrap/>
            <w:vAlign w:val="center"/>
            <w:hideMark/>
          </w:tcPr>
          <w:p w14:paraId="554201B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9" w:type="dxa"/>
            <w:tcBorders>
              <w:top w:val="nil"/>
              <w:left w:val="nil"/>
              <w:bottom w:val="nil"/>
              <w:right w:val="nil"/>
            </w:tcBorders>
            <w:shd w:val="clear" w:color="auto" w:fill="auto"/>
            <w:noWrap/>
            <w:vAlign w:val="center"/>
            <w:hideMark/>
          </w:tcPr>
          <w:p w14:paraId="6048606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9" w:type="dxa"/>
            <w:tcBorders>
              <w:top w:val="nil"/>
              <w:left w:val="nil"/>
              <w:bottom w:val="nil"/>
              <w:right w:val="nil"/>
            </w:tcBorders>
            <w:shd w:val="clear" w:color="auto" w:fill="auto"/>
            <w:noWrap/>
            <w:vAlign w:val="center"/>
            <w:hideMark/>
          </w:tcPr>
          <w:p w14:paraId="53A765F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2" w:type="dxa"/>
            <w:tcBorders>
              <w:top w:val="nil"/>
              <w:left w:val="nil"/>
              <w:bottom w:val="nil"/>
              <w:right w:val="nil"/>
            </w:tcBorders>
            <w:shd w:val="clear" w:color="auto" w:fill="auto"/>
            <w:noWrap/>
            <w:vAlign w:val="center"/>
            <w:hideMark/>
          </w:tcPr>
          <w:p w14:paraId="57FEF1E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2" w:type="dxa"/>
            <w:tcBorders>
              <w:top w:val="nil"/>
              <w:left w:val="nil"/>
              <w:bottom w:val="nil"/>
              <w:right w:val="nil"/>
            </w:tcBorders>
            <w:shd w:val="clear" w:color="auto" w:fill="auto"/>
            <w:noWrap/>
            <w:vAlign w:val="center"/>
            <w:hideMark/>
          </w:tcPr>
          <w:p w14:paraId="6A92B72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8643EB" w:rsidRPr="008643EB" w14:paraId="1F9DACCE" w14:textId="77777777" w:rsidTr="008643EB">
        <w:trPr>
          <w:trHeight w:val="330"/>
          <w:jc w:val="center"/>
        </w:trPr>
        <w:tc>
          <w:tcPr>
            <w:tcW w:w="1640" w:type="dxa"/>
            <w:tcBorders>
              <w:top w:val="nil"/>
              <w:left w:val="nil"/>
              <w:bottom w:val="nil"/>
              <w:right w:val="nil"/>
            </w:tcBorders>
            <w:shd w:val="clear" w:color="auto" w:fill="auto"/>
            <w:noWrap/>
            <w:vAlign w:val="center"/>
            <w:hideMark/>
          </w:tcPr>
          <w:p w14:paraId="1F8FFC7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52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D5515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 xml:space="preserve">Random access Main10 </w:t>
            </w:r>
          </w:p>
        </w:tc>
      </w:tr>
      <w:tr w:rsidR="008643EB" w:rsidRPr="008643EB" w14:paraId="144E0D07" w14:textId="77777777" w:rsidTr="008643EB">
        <w:trPr>
          <w:trHeight w:val="330"/>
          <w:jc w:val="center"/>
        </w:trPr>
        <w:tc>
          <w:tcPr>
            <w:tcW w:w="1640" w:type="dxa"/>
            <w:tcBorders>
              <w:top w:val="nil"/>
              <w:left w:val="nil"/>
              <w:bottom w:val="nil"/>
              <w:right w:val="nil"/>
            </w:tcBorders>
            <w:shd w:val="clear" w:color="auto" w:fill="auto"/>
            <w:noWrap/>
            <w:vAlign w:val="center"/>
            <w:hideMark/>
          </w:tcPr>
          <w:p w14:paraId="7EFB119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DF5F0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Over VTM-8.0</w:t>
            </w:r>
          </w:p>
        </w:tc>
      </w:tr>
      <w:tr w:rsidR="008643EB" w:rsidRPr="008643EB" w14:paraId="5035468A" w14:textId="77777777" w:rsidTr="008643EB">
        <w:trPr>
          <w:trHeight w:val="255"/>
          <w:jc w:val="center"/>
        </w:trPr>
        <w:tc>
          <w:tcPr>
            <w:tcW w:w="1640" w:type="dxa"/>
            <w:tcBorders>
              <w:top w:val="nil"/>
              <w:left w:val="nil"/>
              <w:bottom w:val="nil"/>
              <w:right w:val="nil"/>
            </w:tcBorders>
            <w:shd w:val="clear" w:color="auto" w:fill="auto"/>
            <w:noWrap/>
            <w:vAlign w:val="center"/>
            <w:hideMark/>
          </w:tcPr>
          <w:p w14:paraId="11568BD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39" w:type="dxa"/>
            <w:tcBorders>
              <w:top w:val="nil"/>
              <w:left w:val="single" w:sz="8" w:space="0" w:color="auto"/>
              <w:bottom w:val="single" w:sz="8" w:space="0" w:color="auto"/>
              <w:right w:val="nil"/>
            </w:tcBorders>
            <w:shd w:val="clear" w:color="auto" w:fill="auto"/>
            <w:noWrap/>
            <w:vAlign w:val="center"/>
            <w:hideMark/>
          </w:tcPr>
          <w:p w14:paraId="403F118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Y</w:t>
            </w:r>
          </w:p>
        </w:tc>
        <w:tc>
          <w:tcPr>
            <w:tcW w:w="939" w:type="dxa"/>
            <w:tcBorders>
              <w:top w:val="nil"/>
              <w:left w:val="nil"/>
              <w:bottom w:val="single" w:sz="8" w:space="0" w:color="auto"/>
              <w:right w:val="nil"/>
            </w:tcBorders>
            <w:shd w:val="clear" w:color="auto" w:fill="auto"/>
            <w:noWrap/>
            <w:vAlign w:val="center"/>
            <w:hideMark/>
          </w:tcPr>
          <w:p w14:paraId="4E90518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U</w:t>
            </w:r>
          </w:p>
        </w:tc>
        <w:tc>
          <w:tcPr>
            <w:tcW w:w="939" w:type="dxa"/>
            <w:tcBorders>
              <w:top w:val="nil"/>
              <w:left w:val="nil"/>
              <w:bottom w:val="single" w:sz="8" w:space="0" w:color="auto"/>
              <w:right w:val="single" w:sz="4" w:space="0" w:color="auto"/>
            </w:tcBorders>
            <w:shd w:val="clear" w:color="auto" w:fill="auto"/>
            <w:noWrap/>
            <w:vAlign w:val="center"/>
            <w:hideMark/>
          </w:tcPr>
          <w:p w14:paraId="1193A1C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V</w:t>
            </w:r>
          </w:p>
        </w:tc>
        <w:tc>
          <w:tcPr>
            <w:tcW w:w="852" w:type="dxa"/>
            <w:tcBorders>
              <w:top w:val="nil"/>
              <w:left w:val="nil"/>
              <w:bottom w:val="single" w:sz="8" w:space="0" w:color="auto"/>
              <w:right w:val="nil"/>
            </w:tcBorders>
            <w:shd w:val="clear" w:color="auto" w:fill="auto"/>
            <w:noWrap/>
            <w:vAlign w:val="center"/>
            <w:hideMark/>
          </w:tcPr>
          <w:p w14:paraId="67B1EF9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643EB">
              <w:rPr>
                <w:rFonts w:ascii="Arial" w:hAnsi="Arial" w:cs="Arial"/>
                <w:color w:val="000000"/>
                <w:sz w:val="18"/>
                <w:szCs w:val="18"/>
                <w:lang w:eastAsia="zh-CN"/>
              </w:rPr>
              <w:t>EncT</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3041325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643EB">
              <w:rPr>
                <w:rFonts w:ascii="Arial" w:hAnsi="Arial" w:cs="Arial"/>
                <w:color w:val="000000"/>
                <w:sz w:val="18"/>
                <w:szCs w:val="18"/>
                <w:lang w:eastAsia="zh-CN"/>
              </w:rPr>
              <w:t>DecT</w:t>
            </w:r>
            <w:proofErr w:type="spellEnd"/>
          </w:p>
        </w:tc>
      </w:tr>
      <w:tr w:rsidR="008643EB" w:rsidRPr="008643EB" w14:paraId="3BB1CD91" w14:textId="77777777" w:rsidTr="008643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DFFD8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A1</w:t>
            </w:r>
          </w:p>
        </w:tc>
        <w:tc>
          <w:tcPr>
            <w:tcW w:w="939" w:type="dxa"/>
            <w:tcBorders>
              <w:top w:val="nil"/>
              <w:left w:val="nil"/>
              <w:bottom w:val="nil"/>
              <w:right w:val="nil"/>
            </w:tcBorders>
            <w:shd w:val="clear" w:color="auto" w:fill="auto"/>
            <w:noWrap/>
            <w:vAlign w:val="center"/>
            <w:hideMark/>
          </w:tcPr>
          <w:p w14:paraId="7A0E7610"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17D4495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460E361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2A3E05FF"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nil"/>
              <w:right w:val="single" w:sz="8" w:space="0" w:color="auto"/>
            </w:tcBorders>
            <w:shd w:val="clear" w:color="auto" w:fill="auto"/>
            <w:noWrap/>
            <w:vAlign w:val="center"/>
            <w:hideMark/>
          </w:tcPr>
          <w:p w14:paraId="2878C1D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r>
      <w:tr w:rsidR="008643EB" w:rsidRPr="008643EB" w14:paraId="60999356"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2819C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A2</w:t>
            </w:r>
          </w:p>
        </w:tc>
        <w:tc>
          <w:tcPr>
            <w:tcW w:w="939" w:type="dxa"/>
            <w:tcBorders>
              <w:top w:val="nil"/>
              <w:left w:val="nil"/>
              <w:bottom w:val="nil"/>
              <w:right w:val="nil"/>
            </w:tcBorders>
            <w:shd w:val="clear" w:color="auto" w:fill="auto"/>
            <w:noWrap/>
            <w:vAlign w:val="center"/>
            <w:hideMark/>
          </w:tcPr>
          <w:p w14:paraId="3072BD6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3CD9739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7D34006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4F016BF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nil"/>
              <w:right w:val="single" w:sz="8" w:space="0" w:color="auto"/>
            </w:tcBorders>
            <w:shd w:val="clear" w:color="auto" w:fill="auto"/>
            <w:noWrap/>
            <w:vAlign w:val="center"/>
            <w:hideMark/>
          </w:tcPr>
          <w:p w14:paraId="049844F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49C74FC2"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B6368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B</w:t>
            </w:r>
          </w:p>
        </w:tc>
        <w:tc>
          <w:tcPr>
            <w:tcW w:w="939" w:type="dxa"/>
            <w:tcBorders>
              <w:top w:val="nil"/>
              <w:left w:val="nil"/>
              <w:bottom w:val="nil"/>
              <w:right w:val="nil"/>
            </w:tcBorders>
            <w:shd w:val="clear" w:color="auto" w:fill="auto"/>
            <w:noWrap/>
            <w:vAlign w:val="center"/>
            <w:hideMark/>
          </w:tcPr>
          <w:p w14:paraId="2F562B7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17CF237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009069E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3F3B2B9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c>
          <w:tcPr>
            <w:tcW w:w="852" w:type="dxa"/>
            <w:tcBorders>
              <w:top w:val="nil"/>
              <w:left w:val="nil"/>
              <w:bottom w:val="nil"/>
              <w:right w:val="single" w:sz="8" w:space="0" w:color="auto"/>
            </w:tcBorders>
            <w:shd w:val="clear" w:color="auto" w:fill="auto"/>
            <w:noWrap/>
            <w:vAlign w:val="center"/>
            <w:hideMark/>
          </w:tcPr>
          <w:p w14:paraId="5C05136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101%</w:t>
            </w:r>
          </w:p>
        </w:tc>
      </w:tr>
      <w:tr w:rsidR="008643EB" w:rsidRPr="008643EB" w14:paraId="5A4B0181"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B956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lastRenderedPageBreak/>
              <w:t>Class C</w:t>
            </w:r>
          </w:p>
        </w:tc>
        <w:tc>
          <w:tcPr>
            <w:tcW w:w="939" w:type="dxa"/>
            <w:tcBorders>
              <w:top w:val="nil"/>
              <w:left w:val="nil"/>
              <w:bottom w:val="nil"/>
              <w:right w:val="nil"/>
            </w:tcBorders>
            <w:shd w:val="clear" w:color="auto" w:fill="auto"/>
            <w:noWrap/>
            <w:vAlign w:val="center"/>
            <w:hideMark/>
          </w:tcPr>
          <w:p w14:paraId="34B0492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69F3D70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4A8E052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4568BDE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c>
          <w:tcPr>
            <w:tcW w:w="852" w:type="dxa"/>
            <w:tcBorders>
              <w:top w:val="nil"/>
              <w:left w:val="nil"/>
              <w:bottom w:val="nil"/>
              <w:right w:val="single" w:sz="8" w:space="0" w:color="auto"/>
            </w:tcBorders>
            <w:shd w:val="clear" w:color="auto" w:fill="auto"/>
            <w:noWrap/>
            <w:vAlign w:val="center"/>
            <w:hideMark/>
          </w:tcPr>
          <w:p w14:paraId="5E4A0FBF"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0D650A12"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859A0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E</w:t>
            </w:r>
          </w:p>
        </w:tc>
        <w:tc>
          <w:tcPr>
            <w:tcW w:w="939" w:type="dxa"/>
            <w:tcBorders>
              <w:top w:val="nil"/>
              <w:left w:val="nil"/>
              <w:bottom w:val="nil"/>
              <w:right w:val="nil"/>
            </w:tcBorders>
            <w:shd w:val="clear" w:color="auto" w:fill="auto"/>
            <w:noWrap/>
            <w:vAlign w:val="center"/>
            <w:hideMark/>
          </w:tcPr>
          <w:p w14:paraId="4272515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939" w:type="dxa"/>
            <w:tcBorders>
              <w:top w:val="nil"/>
              <w:left w:val="nil"/>
              <w:bottom w:val="nil"/>
              <w:right w:val="nil"/>
            </w:tcBorders>
            <w:shd w:val="clear" w:color="auto" w:fill="auto"/>
            <w:noWrap/>
            <w:vAlign w:val="center"/>
            <w:hideMark/>
          </w:tcPr>
          <w:p w14:paraId="36A8225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9" w:type="dxa"/>
            <w:tcBorders>
              <w:top w:val="nil"/>
              <w:left w:val="nil"/>
              <w:bottom w:val="nil"/>
              <w:right w:val="single" w:sz="4" w:space="0" w:color="auto"/>
            </w:tcBorders>
            <w:shd w:val="clear" w:color="auto" w:fill="auto"/>
            <w:noWrap/>
            <w:vAlign w:val="center"/>
            <w:hideMark/>
          </w:tcPr>
          <w:p w14:paraId="6B396CD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852" w:type="dxa"/>
            <w:tcBorders>
              <w:top w:val="nil"/>
              <w:left w:val="nil"/>
              <w:bottom w:val="nil"/>
              <w:right w:val="nil"/>
            </w:tcBorders>
            <w:shd w:val="clear" w:color="auto" w:fill="auto"/>
            <w:noWrap/>
            <w:vAlign w:val="center"/>
            <w:hideMark/>
          </w:tcPr>
          <w:p w14:paraId="1511782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852" w:type="dxa"/>
            <w:tcBorders>
              <w:top w:val="nil"/>
              <w:left w:val="nil"/>
              <w:bottom w:val="nil"/>
              <w:right w:val="single" w:sz="8" w:space="0" w:color="auto"/>
            </w:tcBorders>
            <w:shd w:val="clear" w:color="auto" w:fill="auto"/>
            <w:noWrap/>
            <w:vAlign w:val="center"/>
            <w:hideMark/>
          </w:tcPr>
          <w:p w14:paraId="5A3A65E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r>
      <w:tr w:rsidR="008643EB" w:rsidRPr="008643EB" w14:paraId="7BDB8F17" w14:textId="77777777" w:rsidTr="008643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0074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Overall</w:t>
            </w:r>
          </w:p>
        </w:tc>
        <w:tc>
          <w:tcPr>
            <w:tcW w:w="939" w:type="dxa"/>
            <w:tcBorders>
              <w:top w:val="single" w:sz="8" w:space="0" w:color="auto"/>
              <w:left w:val="nil"/>
              <w:bottom w:val="nil"/>
              <w:right w:val="nil"/>
            </w:tcBorders>
            <w:shd w:val="clear" w:color="auto" w:fill="auto"/>
            <w:noWrap/>
            <w:vAlign w:val="center"/>
            <w:hideMark/>
          </w:tcPr>
          <w:p w14:paraId="4B63946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nil"/>
            </w:tcBorders>
            <w:shd w:val="clear" w:color="auto" w:fill="auto"/>
            <w:noWrap/>
            <w:vAlign w:val="center"/>
            <w:hideMark/>
          </w:tcPr>
          <w:p w14:paraId="4641A91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single" w:sz="4" w:space="0" w:color="auto"/>
            </w:tcBorders>
            <w:shd w:val="clear" w:color="auto" w:fill="auto"/>
            <w:noWrap/>
            <w:vAlign w:val="center"/>
            <w:hideMark/>
          </w:tcPr>
          <w:p w14:paraId="600161A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single" w:sz="8" w:space="0" w:color="auto"/>
              <w:left w:val="nil"/>
              <w:bottom w:val="nil"/>
              <w:right w:val="nil"/>
            </w:tcBorders>
            <w:shd w:val="clear" w:color="auto" w:fill="auto"/>
            <w:noWrap/>
            <w:vAlign w:val="center"/>
            <w:hideMark/>
          </w:tcPr>
          <w:p w14:paraId="300C0C4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c>
          <w:tcPr>
            <w:tcW w:w="852" w:type="dxa"/>
            <w:tcBorders>
              <w:top w:val="single" w:sz="8" w:space="0" w:color="auto"/>
              <w:left w:val="nil"/>
              <w:bottom w:val="nil"/>
              <w:right w:val="single" w:sz="8" w:space="0" w:color="auto"/>
            </w:tcBorders>
            <w:shd w:val="clear" w:color="auto" w:fill="auto"/>
            <w:noWrap/>
            <w:vAlign w:val="center"/>
            <w:hideMark/>
          </w:tcPr>
          <w:p w14:paraId="593FB3A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06F6BDA0" w14:textId="77777777" w:rsidTr="008643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0D508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D</w:t>
            </w:r>
          </w:p>
        </w:tc>
        <w:tc>
          <w:tcPr>
            <w:tcW w:w="939" w:type="dxa"/>
            <w:tcBorders>
              <w:top w:val="single" w:sz="8" w:space="0" w:color="auto"/>
              <w:left w:val="nil"/>
              <w:bottom w:val="nil"/>
              <w:right w:val="nil"/>
            </w:tcBorders>
            <w:shd w:val="clear" w:color="auto" w:fill="auto"/>
            <w:noWrap/>
            <w:vAlign w:val="center"/>
            <w:hideMark/>
          </w:tcPr>
          <w:p w14:paraId="66D6351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nil"/>
            </w:tcBorders>
            <w:shd w:val="clear" w:color="auto" w:fill="auto"/>
            <w:noWrap/>
            <w:vAlign w:val="center"/>
            <w:hideMark/>
          </w:tcPr>
          <w:p w14:paraId="42C0619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single" w:sz="4" w:space="0" w:color="auto"/>
            </w:tcBorders>
            <w:shd w:val="clear" w:color="auto" w:fill="auto"/>
            <w:noWrap/>
            <w:vAlign w:val="center"/>
            <w:hideMark/>
          </w:tcPr>
          <w:p w14:paraId="696DBA3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single" w:sz="8" w:space="0" w:color="auto"/>
              <w:left w:val="nil"/>
              <w:bottom w:val="nil"/>
              <w:right w:val="nil"/>
            </w:tcBorders>
            <w:shd w:val="clear" w:color="auto" w:fill="auto"/>
            <w:noWrap/>
            <w:vAlign w:val="center"/>
            <w:hideMark/>
          </w:tcPr>
          <w:p w14:paraId="318CFB2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single" w:sz="8" w:space="0" w:color="auto"/>
              <w:left w:val="nil"/>
              <w:bottom w:val="nil"/>
              <w:right w:val="single" w:sz="8" w:space="0" w:color="auto"/>
            </w:tcBorders>
            <w:shd w:val="clear" w:color="auto" w:fill="auto"/>
            <w:noWrap/>
            <w:vAlign w:val="center"/>
            <w:hideMark/>
          </w:tcPr>
          <w:p w14:paraId="088C3C6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101%</w:t>
            </w:r>
          </w:p>
        </w:tc>
      </w:tr>
      <w:tr w:rsidR="008643EB" w:rsidRPr="008643EB" w14:paraId="6648F7E7" w14:textId="77777777" w:rsidTr="008643E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D5540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F</w:t>
            </w:r>
          </w:p>
        </w:tc>
        <w:tc>
          <w:tcPr>
            <w:tcW w:w="939" w:type="dxa"/>
            <w:tcBorders>
              <w:top w:val="nil"/>
              <w:left w:val="nil"/>
              <w:bottom w:val="single" w:sz="8" w:space="0" w:color="auto"/>
              <w:right w:val="nil"/>
            </w:tcBorders>
            <w:shd w:val="clear" w:color="auto" w:fill="auto"/>
            <w:noWrap/>
            <w:vAlign w:val="center"/>
            <w:hideMark/>
          </w:tcPr>
          <w:p w14:paraId="0D06680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single" w:sz="8" w:space="0" w:color="auto"/>
              <w:right w:val="nil"/>
            </w:tcBorders>
            <w:shd w:val="clear" w:color="auto" w:fill="auto"/>
            <w:noWrap/>
            <w:vAlign w:val="center"/>
            <w:hideMark/>
          </w:tcPr>
          <w:p w14:paraId="49D12D8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single" w:sz="8" w:space="0" w:color="auto"/>
              <w:right w:val="single" w:sz="4" w:space="0" w:color="auto"/>
            </w:tcBorders>
            <w:shd w:val="clear" w:color="auto" w:fill="auto"/>
            <w:noWrap/>
            <w:vAlign w:val="center"/>
            <w:hideMark/>
          </w:tcPr>
          <w:p w14:paraId="78CB95B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single" w:sz="8" w:space="0" w:color="auto"/>
              <w:right w:val="nil"/>
            </w:tcBorders>
            <w:shd w:val="clear" w:color="auto" w:fill="auto"/>
            <w:noWrap/>
            <w:vAlign w:val="center"/>
            <w:hideMark/>
          </w:tcPr>
          <w:p w14:paraId="353B5DE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101%</w:t>
            </w:r>
          </w:p>
        </w:tc>
        <w:tc>
          <w:tcPr>
            <w:tcW w:w="852" w:type="dxa"/>
            <w:tcBorders>
              <w:top w:val="nil"/>
              <w:left w:val="nil"/>
              <w:bottom w:val="single" w:sz="8" w:space="0" w:color="auto"/>
              <w:right w:val="single" w:sz="8" w:space="0" w:color="auto"/>
            </w:tcBorders>
            <w:shd w:val="clear" w:color="auto" w:fill="auto"/>
            <w:noWrap/>
            <w:vAlign w:val="center"/>
            <w:hideMark/>
          </w:tcPr>
          <w:p w14:paraId="418D56D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r>
      <w:tr w:rsidR="008643EB" w:rsidRPr="008643EB" w14:paraId="16F909D1" w14:textId="77777777" w:rsidTr="008643EB">
        <w:trPr>
          <w:trHeight w:val="255"/>
          <w:jc w:val="center"/>
        </w:trPr>
        <w:tc>
          <w:tcPr>
            <w:tcW w:w="1640" w:type="dxa"/>
            <w:tcBorders>
              <w:top w:val="nil"/>
              <w:left w:val="nil"/>
              <w:bottom w:val="nil"/>
              <w:right w:val="nil"/>
            </w:tcBorders>
            <w:shd w:val="clear" w:color="auto" w:fill="auto"/>
            <w:noWrap/>
            <w:vAlign w:val="center"/>
            <w:hideMark/>
          </w:tcPr>
          <w:p w14:paraId="185B408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9" w:type="dxa"/>
            <w:tcBorders>
              <w:top w:val="nil"/>
              <w:left w:val="nil"/>
              <w:bottom w:val="nil"/>
              <w:right w:val="nil"/>
            </w:tcBorders>
            <w:shd w:val="clear" w:color="auto" w:fill="auto"/>
            <w:noWrap/>
            <w:vAlign w:val="bottom"/>
            <w:hideMark/>
          </w:tcPr>
          <w:p w14:paraId="7FC7F65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9" w:type="dxa"/>
            <w:tcBorders>
              <w:top w:val="nil"/>
              <w:left w:val="nil"/>
              <w:bottom w:val="nil"/>
              <w:right w:val="nil"/>
            </w:tcBorders>
            <w:shd w:val="clear" w:color="auto" w:fill="auto"/>
            <w:noWrap/>
            <w:vAlign w:val="bottom"/>
            <w:hideMark/>
          </w:tcPr>
          <w:p w14:paraId="3542BD1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9" w:type="dxa"/>
            <w:tcBorders>
              <w:top w:val="nil"/>
              <w:left w:val="nil"/>
              <w:bottom w:val="nil"/>
              <w:right w:val="nil"/>
            </w:tcBorders>
            <w:shd w:val="clear" w:color="auto" w:fill="auto"/>
            <w:noWrap/>
            <w:vAlign w:val="bottom"/>
            <w:hideMark/>
          </w:tcPr>
          <w:p w14:paraId="5C5C6EC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nil"/>
              <w:left w:val="nil"/>
              <w:bottom w:val="nil"/>
              <w:right w:val="nil"/>
            </w:tcBorders>
            <w:shd w:val="clear" w:color="auto" w:fill="auto"/>
            <w:noWrap/>
            <w:vAlign w:val="bottom"/>
            <w:hideMark/>
          </w:tcPr>
          <w:p w14:paraId="611278D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nil"/>
              <w:left w:val="nil"/>
              <w:bottom w:val="nil"/>
              <w:right w:val="nil"/>
            </w:tcBorders>
            <w:shd w:val="clear" w:color="auto" w:fill="auto"/>
            <w:noWrap/>
            <w:vAlign w:val="bottom"/>
            <w:hideMark/>
          </w:tcPr>
          <w:p w14:paraId="1CB2EB4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8643EB" w:rsidRPr="008643EB" w14:paraId="6BAF0508" w14:textId="77777777" w:rsidTr="008643EB">
        <w:trPr>
          <w:trHeight w:val="324"/>
          <w:jc w:val="center"/>
        </w:trPr>
        <w:tc>
          <w:tcPr>
            <w:tcW w:w="1640" w:type="dxa"/>
            <w:tcBorders>
              <w:top w:val="nil"/>
              <w:left w:val="nil"/>
              <w:bottom w:val="nil"/>
              <w:right w:val="nil"/>
            </w:tcBorders>
            <w:shd w:val="clear" w:color="auto" w:fill="auto"/>
            <w:noWrap/>
            <w:vAlign w:val="center"/>
            <w:hideMark/>
          </w:tcPr>
          <w:p w14:paraId="6AFA568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2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D6CE2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 xml:space="preserve">Low delay B Main10 </w:t>
            </w:r>
          </w:p>
        </w:tc>
      </w:tr>
      <w:tr w:rsidR="008643EB" w:rsidRPr="008643EB" w14:paraId="3F7490F2" w14:textId="77777777" w:rsidTr="008643EB">
        <w:trPr>
          <w:trHeight w:val="255"/>
          <w:jc w:val="center"/>
        </w:trPr>
        <w:tc>
          <w:tcPr>
            <w:tcW w:w="1640" w:type="dxa"/>
            <w:tcBorders>
              <w:top w:val="nil"/>
              <w:left w:val="nil"/>
              <w:bottom w:val="nil"/>
              <w:right w:val="nil"/>
            </w:tcBorders>
            <w:shd w:val="clear" w:color="auto" w:fill="auto"/>
            <w:noWrap/>
            <w:vAlign w:val="center"/>
            <w:hideMark/>
          </w:tcPr>
          <w:p w14:paraId="3460E876"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C2C7B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Over VTM-8.0</w:t>
            </w:r>
          </w:p>
        </w:tc>
      </w:tr>
      <w:tr w:rsidR="008643EB" w:rsidRPr="008643EB" w14:paraId="5B0A0684" w14:textId="77777777" w:rsidTr="008643EB">
        <w:trPr>
          <w:trHeight w:val="255"/>
          <w:jc w:val="center"/>
        </w:trPr>
        <w:tc>
          <w:tcPr>
            <w:tcW w:w="1640" w:type="dxa"/>
            <w:tcBorders>
              <w:top w:val="nil"/>
              <w:left w:val="nil"/>
              <w:bottom w:val="nil"/>
              <w:right w:val="nil"/>
            </w:tcBorders>
            <w:shd w:val="clear" w:color="auto" w:fill="auto"/>
            <w:noWrap/>
            <w:vAlign w:val="center"/>
            <w:hideMark/>
          </w:tcPr>
          <w:p w14:paraId="75E9691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39" w:type="dxa"/>
            <w:tcBorders>
              <w:top w:val="nil"/>
              <w:left w:val="single" w:sz="8" w:space="0" w:color="auto"/>
              <w:bottom w:val="single" w:sz="8" w:space="0" w:color="auto"/>
              <w:right w:val="nil"/>
            </w:tcBorders>
            <w:shd w:val="clear" w:color="auto" w:fill="auto"/>
            <w:noWrap/>
            <w:vAlign w:val="center"/>
            <w:hideMark/>
          </w:tcPr>
          <w:p w14:paraId="16721EC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Y</w:t>
            </w:r>
          </w:p>
        </w:tc>
        <w:tc>
          <w:tcPr>
            <w:tcW w:w="939" w:type="dxa"/>
            <w:tcBorders>
              <w:top w:val="nil"/>
              <w:left w:val="nil"/>
              <w:bottom w:val="single" w:sz="8" w:space="0" w:color="auto"/>
              <w:right w:val="nil"/>
            </w:tcBorders>
            <w:shd w:val="clear" w:color="auto" w:fill="auto"/>
            <w:noWrap/>
            <w:vAlign w:val="center"/>
            <w:hideMark/>
          </w:tcPr>
          <w:p w14:paraId="33149130"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U</w:t>
            </w:r>
          </w:p>
        </w:tc>
        <w:tc>
          <w:tcPr>
            <w:tcW w:w="939" w:type="dxa"/>
            <w:tcBorders>
              <w:top w:val="nil"/>
              <w:left w:val="nil"/>
              <w:bottom w:val="single" w:sz="8" w:space="0" w:color="auto"/>
              <w:right w:val="single" w:sz="4" w:space="0" w:color="auto"/>
            </w:tcBorders>
            <w:shd w:val="clear" w:color="auto" w:fill="auto"/>
            <w:noWrap/>
            <w:vAlign w:val="center"/>
            <w:hideMark/>
          </w:tcPr>
          <w:p w14:paraId="3712BBC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V</w:t>
            </w:r>
          </w:p>
        </w:tc>
        <w:tc>
          <w:tcPr>
            <w:tcW w:w="852" w:type="dxa"/>
            <w:tcBorders>
              <w:top w:val="nil"/>
              <w:left w:val="nil"/>
              <w:bottom w:val="single" w:sz="8" w:space="0" w:color="auto"/>
              <w:right w:val="nil"/>
            </w:tcBorders>
            <w:shd w:val="clear" w:color="auto" w:fill="auto"/>
            <w:noWrap/>
            <w:vAlign w:val="center"/>
            <w:hideMark/>
          </w:tcPr>
          <w:p w14:paraId="64BB676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643EB">
              <w:rPr>
                <w:rFonts w:ascii="Arial" w:hAnsi="Arial" w:cs="Arial"/>
                <w:color w:val="000000"/>
                <w:sz w:val="18"/>
                <w:szCs w:val="18"/>
                <w:lang w:eastAsia="zh-CN"/>
              </w:rPr>
              <w:t>EncT</w:t>
            </w:r>
            <w:proofErr w:type="spellEnd"/>
          </w:p>
        </w:tc>
        <w:tc>
          <w:tcPr>
            <w:tcW w:w="852" w:type="dxa"/>
            <w:tcBorders>
              <w:top w:val="nil"/>
              <w:left w:val="nil"/>
              <w:bottom w:val="single" w:sz="8" w:space="0" w:color="auto"/>
              <w:right w:val="single" w:sz="8" w:space="0" w:color="auto"/>
            </w:tcBorders>
            <w:shd w:val="clear" w:color="auto" w:fill="auto"/>
            <w:noWrap/>
            <w:vAlign w:val="center"/>
            <w:hideMark/>
          </w:tcPr>
          <w:p w14:paraId="047A187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643EB">
              <w:rPr>
                <w:rFonts w:ascii="Arial" w:hAnsi="Arial" w:cs="Arial"/>
                <w:color w:val="000000"/>
                <w:sz w:val="18"/>
                <w:szCs w:val="18"/>
                <w:lang w:eastAsia="zh-CN"/>
              </w:rPr>
              <w:t>DecT</w:t>
            </w:r>
            <w:proofErr w:type="spellEnd"/>
          </w:p>
        </w:tc>
      </w:tr>
      <w:tr w:rsidR="008643EB" w:rsidRPr="008643EB" w14:paraId="15D75C11" w14:textId="77777777" w:rsidTr="008643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8DC0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A1</w:t>
            </w:r>
          </w:p>
        </w:tc>
        <w:tc>
          <w:tcPr>
            <w:tcW w:w="939" w:type="dxa"/>
            <w:tcBorders>
              <w:top w:val="nil"/>
              <w:left w:val="nil"/>
              <w:bottom w:val="nil"/>
              <w:right w:val="nil"/>
            </w:tcBorders>
            <w:shd w:val="clear" w:color="auto" w:fill="auto"/>
            <w:noWrap/>
            <w:vAlign w:val="center"/>
            <w:hideMark/>
          </w:tcPr>
          <w:p w14:paraId="2B0CFB5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939" w:type="dxa"/>
            <w:tcBorders>
              <w:top w:val="nil"/>
              <w:left w:val="nil"/>
              <w:bottom w:val="nil"/>
              <w:right w:val="nil"/>
            </w:tcBorders>
            <w:shd w:val="clear" w:color="auto" w:fill="auto"/>
            <w:noWrap/>
            <w:vAlign w:val="center"/>
            <w:hideMark/>
          </w:tcPr>
          <w:p w14:paraId="2C12FE7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939" w:type="dxa"/>
            <w:tcBorders>
              <w:top w:val="nil"/>
              <w:left w:val="nil"/>
              <w:bottom w:val="nil"/>
              <w:right w:val="single" w:sz="4" w:space="0" w:color="auto"/>
            </w:tcBorders>
            <w:shd w:val="clear" w:color="auto" w:fill="auto"/>
            <w:noWrap/>
            <w:vAlign w:val="center"/>
            <w:hideMark/>
          </w:tcPr>
          <w:p w14:paraId="6FB7F39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852" w:type="dxa"/>
            <w:tcBorders>
              <w:top w:val="nil"/>
              <w:left w:val="nil"/>
              <w:bottom w:val="nil"/>
              <w:right w:val="nil"/>
            </w:tcBorders>
            <w:shd w:val="clear" w:color="auto" w:fill="auto"/>
            <w:noWrap/>
            <w:vAlign w:val="center"/>
            <w:hideMark/>
          </w:tcPr>
          <w:p w14:paraId="7F09C19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852" w:type="dxa"/>
            <w:tcBorders>
              <w:top w:val="nil"/>
              <w:left w:val="nil"/>
              <w:bottom w:val="nil"/>
              <w:right w:val="single" w:sz="8" w:space="0" w:color="auto"/>
            </w:tcBorders>
            <w:shd w:val="clear" w:color="auto" w:fill="auto"/>
            <w:noWrap/>
            <w:vAlign w:val="center"/>
            <w:hideMark/>
          </w:tcPr>
          <w:p w14:paraId="345401D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r>
      <w:tr w:rsidR="008643EB" w:rsidRPr="008643EB" w14:paraId="6F3B3B16"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F3AC2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A2</w:t>
            </w:r>
          </w:p>
        </w:tc>
        <w:tc>
          <w:tcPr>
            <w:tcW w:w="939" w:type="dxa"/>
            <w:tcBorders>
              <w:top w:val="nil"/>
              <w:left w:val="nil"/>
              <w:bottom w:val="nil"/>
              <w:right w:val="nil"/>
            </w:tcBorders>
            <w:shd w:val="clear" w:color="auto" w:fill="auto"/>
            <w:noWrap/>
            <w:vAlign w:val="center"/>
            <w:hideMark/>
          </w:tcPr>
          <w:p w14:paraId="7C21166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939" w:type="dxa"/>
            <w:tcBorders>
              <w:top w:val="nil"/>
              <w:left w:val="nil"/>
              <w:bottom w:val="nil"/>
              <w:right w:val="nil"/>
            </w:tcBorders>
            <w:shd w:val="clear" w:color="auto" w:fill="auto"/>
            <w:noWrap/>
            <w:vAlign w:val="center"/>
            <w:hideMark/>
          </w:tcPr>
          <w:p w14:paraId="1C66833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9" w:type="dxa"/>
            <w:tcBorders>
              <w:top w:val="nil"/>
              <w:left w:val="nil"/>
              <w:bottom w:val="nil"/>
              <w:right w:val="single" w:sz="4" w:space="0" w:color="auto"/>
            </w:tcBorders>
            <w:shd w:val="clear" w:color="auto" w:fill="auto"/>
            <w:noWrap/>
            <w:vAlign w:val="center"/>
            <w:hideMark/>
          </w:tcPr>
          <w:p w14:paraId="23C5565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852" w:type="dxa"/>
            <w:tcBorders>
              <w:top w:val="nil"/>
              <w:left w:val="nil"/>
              <w:bottom w:val="nil"/>
              <w:right w:val="nil"/>
            </w:tcBorders>
            <w:shd w:val="clear" w:color="auto" w:fill="auto"/>
            <w:noWrap/>
            <w:vAlign w:val="center"/>
            <w:hideMark/>
          </w:tcPr>
          <w:p w14:paraId="648EDEC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c>
          <w:tcPr>
            <w:tcW w:w="852" w:type="dxa"/>
            <w:tcBorders>
              <w:top w:val="nil"/>
              <w:left w:val="nil"/>
              <w:bottom w:val="nil"/>
              <w:right w:val="single" w:sz="8" w:space="0" w:color="auto"/>
            </w:tcBorders>
            <w:shd w:val="clear" w:color="auto" w:fill="auto"/>
            <w:noWrap/>
            <w:vAlign w:val="center"/>
            <w:hideMark/>
          </w:tcPr>
          <w:p w14:paraId="5805BD4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 </w:t>
            </w:r>
          </w:p>
        </w:tc>
      </w:tr>
      <w:tr w:rsidR="008643EB" w:rsidRPr="008643EB" w14:paraId="586CA203"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6A33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B</w:t>
            </w:r>
          </w:p>
        </w:tc>
        <w:tc>
          <w:tcPr>
            <w:tcW w:w="939" w:type="dxa"/>
            <w:tcBorders>
              <w:top w:val="nil"/>
              <w:left w:val="nil"/>
              <w:bottom w:val="nil"/>
              <w:right w:val="nil"/>
            </w:tcBorders>
            <w:shd w:val="clear" w:color="auto" w:fill="auto"/>
            <w:noWrap/>
            <w:vAlign w:val="center"/>
            <w:hideMark/>
          </w:tcPr>
          <w:p w14:paraId="6CC0684B"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2C6DF3F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11361CB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63F91A6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nil"/>
              <w:right w:val="single" w:sz="8" w:space="0" w:color="auto"/>
            </w:tcBorders>
            <w:shd w:val="clear" w:color="auto" w:fill="auto"/>
            <w:noWrap/>
            <w:vAlign w:val="center"/>
            <w:hideMark/>
          </w:tcPr>
          <w:p w14:paraId="6676036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1A2844EF"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903E0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C</w:t>
            </w:r>
          </w:p>
        </w:tc>
        <w:tc>
          <w:tcPr>
            <w:tcW w:w="939" w:type="dxa"/>
            <w:tcBorders>
              <w:top w:val="nil"/>
              <w:left w:val="nil"/>
              <w:bottom w:val="nil"/>
              <w:right w:val="nil"/>
            </w:tcBorders>
            <w:shd w:val="clear" w:color="auto" w:fill="auto"/>
            <w:noWrap/>
            <w:vAlign w:val="center"/>
            <w:hideMark/>
          </w:tcPr>
          <w:p w14:paraId="6AA7A24C"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3C0A3A1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6F626CB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2DF0F6A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c>
          <w:tcPr>
            <w:tcW w:w="852" w:type="dxa"/>
            <w:tcBorders>
              <w:top w:val="nil"/>
              <w:left w:val="nil"/>
              <w:bottom w:val="nil"/>
              <w:right w:val="single" w:sz="8" w:space="0" w:color="auto"/>
            </w:tcBorders>
            <w:shd w:val="clear" w:color="auto" w:fill="auto"/>
            <w:noWrap/>
            <w:vAlign w:val="center"/>
            <w:hideMark/>
          </w:tcPr>
          <w:p w14:paraId="1033469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1B65B65A" w14:textId="77777777" w:rsidTr="008643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9472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E</w:t>
            </w:r>
          </w:p>
        </w:tc>
        <w:tc>
          <w:tcPr>
            <w:tcW w:w="939" w:type="dxa"/>
            <w:tcBorders>
              <w:top w:val="nil"/>
              <w:left w:val="nil"/>
              <w:bottom w:val="nil"/>
              <w:right w:val="nil"/>
            </w:tcBorders>
            <w:shd w:val="clear" w:color="auto" w:fill="auto"/>
            <w:noWrap/>
            <w:vAlign w:val="center"/>
            <w:hideMark/>
          </w:tcPr>
          <w:p w14:paraId="315ADA0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nil"/>
            </w:tcBorders>
            <w:shd w:val="clear" w:color="auto" w:fill="auto"/>
            <w:noWrap/>
            <w:vAlign w:val="center"/>
            <w:hideMark/>
          </w:tcPr>
          <w:p w14:paraId="056B80B0"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nil"/>
              <w:right w:val="single" w:sz="4" w:space="0" w:color="auto"/>
            </w:tcBorders>
            <w:shd w:val="clear" w:color="auto" w:fill="auto"/>
            <w:noWrap/>
            <w:vAlign w:val="center"/>
            <w:hideMark/>
          </w:tcPr>
          <w:p w14:paraId="0834854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nil"/>
              <w:right w:val="nil"/>
            </w:tcBorders>
            <w:shd w:val="clear" w:color="auto" w:fill="auto"/>
            <w:noWrap/>
            <w:vAlign w:val="center"/>
            <w:hideMark/>
          </w:tcPr>
          <w:p w14:paraId="61E8D39F"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nil"/>
              <w:right w:val="single" w:sz="8" w:space="0" w:color="auto"/>
            </w:tcBorders>
            <w:shd w:val="clear" w:color="auto" w:fill="auto"/>
            <w:noWrap/>
            <w:vAlign w:val="center"/>
            <w:hideMark/>
          </w:tcPr>
          <w:p w14:paraId="3C0B5FC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99%</w:t>
            </w:r>
          </w:p>
        </w:tc>
      </w:tr>
      <w:tr w:rsidR="008643EB" w:rsidRPr="008643EB" w14:paraId="7E28A926" w14:textId="77777777" w:rsidTr="008643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14D80"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43EB">
              <w:rPr>
                <w:rFonts w:ascii="Arial" w:hAnsi="Arial" w:cs="Arial"/>
                <w:b/>
                <w:bCs/>
                <w:color w:val="000000"/>
                <w:sz w:val="18"/>
                <w:szCs w:val="18"/>
                <w:lang w:eastAsia="zh-CN"/>
              </w:rPr>
              <w:t>Overall</w:t>
            </w:r>
          </w:p>
        </w:tc>
        <w:tc>
          <w:tcPr>
            <w:tcW w:w="939" w:type="dxa"/>
            <w:tcBorders>
              <w:top w:val="single" w:sz="8" w:space="0" w:color="auto"/>
              <w:left w:val="nil"/>
              <w:bottom w:val="nil"/>
              <w:right w:val="nil"/>
            </w:tcBorders>
            <w:shd w:val="clear" w:color="auto" w:fill="auto"/>
            <w:noWrap/>
            <w:vAlign w:val="center"/>
            <w:hideMark/>
          </w:tcPr>
          <w:p w14:paraId="3AD6E0D2"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nil"/>
            </w:tcBorders>
            <w:shd w:val="clear" w:color="auto" w:fill="auto"/>
            <w:noWrap/>
            <w:vAlign w:val="center"/>
            <w:hideMark/>
          </w:tcPr>
          <w:p w14:paraId="607BB06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single" w:sz="4" w:space="0" w:color="auto"/>
            </w:tcBorders>
            <w:shd w:val="clear" w:color="auto" w:fill="auto"/>
            <w:noWrap/>
            <w:vAlign w:val="center"/>
            <w:hideMark/>
          </w:tcPr>
          <w:p w14:paraId="042B50A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single" w:sz="8" w:space="0" w:color="auto"/>
              <w:left w:val="nil"/>
              <w:bottom w:val="nil"/>
              <w:right w:val="nil"/>
            </w:tcBorders>
            <w:shd w:val="clear" w:color="auto" w:fill="auto"/>
            <w:noWrap/>
            <w:vAlign w:val="center"/>
            <w:hideMark/>
          </w:tcPr>
          <w:p w14:paraId="0CC1424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single" w:sz="8" w:space="0" w:color="auto"/>
              <w:left w:val="nil"/>
              <w:bottom w:val="nil"/>
              <w:right w:val="single" w:sz="8" w:space="0" w:color="auto"/>
            </w:tcBorders>
            <w:shd w:val="clear" w:color="auto" w:fill="auto"/>
            <w:noWrap/>
            <w:vAlign w:val="center"/>
            <w:hideMark/>
          </w:tcPr>
          <w:p w14:paraId="6D19499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5C830119" w14:textId="77777777" w:rsidTr="008643E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EE16B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D</w:t>
            </w:r>
          </w:p>
        </w:tc>
        <w:tc>
          <w:tcPr>
            <w:tcW w:w="939" w:type="dxa"/>
            <w:tcBorders>
              <w:top w:val="single" w:sz="8" w:space="0" w:color="auto"/>
              <w:left w:val="single" w:sz="8" w:space="0" w:color="auto"/>
              <w:bottom w:val="nil"/>
              <w:right w:val="nil"/>
            </w:tcBorders>
            <w:shd w:val="clear" w:color="auto" w:fill="auto"/>
            <w:noWrap/>
            <w:vAlign w:val="center"/>
            <w:hideMark/>
          </w:tcPr>
          <w:p w14:paraId="60E9F9FD"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nil"/>
            </w:tcBorders>
            <w:shd w:val="clear" w:color="auto" w:fill="auto"/>
            <w:noWrap/>
            <w:vAlign w:val="center"/>
            <w:hideMark/>
          </w:tcPr>
          <w:p w14:paraId="0B284FD5"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single" w:sz="8" w:space="0" w:color="auto"/>
              <w:left w:val="nil"/>
              <w:bottom w:val="nil"/>
              <w:right w:val="single" w:sz="4" w:space="0" w:color="auto"/>
            </w:tcBorders>
            <w:shd w:val="clear" w:color="auto" w:fill="auto"/>
            <w:noWrap/>
            <w:vAlign w:val="center"/>
            <w:hideMark/>
          </w:tcPr>
          <w:p w14:paraId="248B4797"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single" w:sz="8" w:space="0" w:color="auto"/>
              <w:left w:val="nil"/>
              <w:bottom w:val="nil"/>
              <w:right w:val="nil"/>
            </w:tcBorders>
            <w:shd w:val="clear" w:color="auto" w:fill="auto"/>
            <w:noWrap/>
            <w:vAlign w:val="center"/>
            <w:hideMark/>
          </w:tcPr>
          <w:p w14:paraId="0E4641F4"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101%</w:t>
            </w:r>
          </w:p>
        </w:tc>
        <w:tc>
          <w:tcPr>
            <w:tcW w:w="852" w:type="dxa"/>
            <w:tcBorders>
              <w:top w:val="single" w:sz="8" w:space="0" w:color="auto"/>
              <w:left w:val="nil"/>
              <w:bottom w:val="nil"/>
              <w:right w:val="single" w:sz="8" w:space="0" w:color="auto"/>
            </w:tcBorders>
            <w:shd w:val="clear" w:color="auto" w:fill="auto"/>
            <w:noWrap/>
            <w:vAlign w:val="center"/>
            <w:hideMark/>
          </w:tcPr>
          <w:p w14:paraId="385CD5CE"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r>
      <w:tr w:rsidR="008643EB" w:rsidRPr="008643EB" w14:paraId="64409B12" w14:textId="77777777" w:rsidTr="008643E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CDFDF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Class F</w:t>
            </w:r>
          </w:p>
        </w:tc>
        <w:tc>
          <w:tcPr>
            <w:tcW w:w="939" w:type="dxa"/>
            <w:tcBorders>
              <w:top w:val="nil"/>
              <w:left w:val="single" w:sz="8" w:space="0" w:color="auto"/>
              <w:bottom w:val="single" w:sz="8" w:space="0" w:color="auto"/>
              <w:right w:val="nil"/>
            </w:tcBorders>
            <w:shd w:val="clear" w:color="auto" w:fill="auto"/>
            <w:noWrap/>
            <w:vAlign w:val="center"/>
            <w:hideMark/>
          </w:tcPr>
          <w:p w14:paraId="0193C293"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single" w:sz="8" w:space="0" w:color="auto"/>
              <w:right w:val="nil"/>
            </w:tcBorders>
            <w:shd w:val="clear" w:color="auto" w:fill="auto"/>
            <w:noWrap/>
            <w:vAlign w:val="center"/>
            <w:hideMark/>
          </w:tcPr>
          <w:p w14:paraId="1C9C2179"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939" w:type="dxa"/>
            <w:tcBorders>
              <w:top w:val="nil"/>
              <w:left w:val="nil"/>
              <w:bottom w:val="single" w:sz="8" w:space="0" w:color="auto"/>
              <w:right w:val="single" w:sz="4" w:space="0" w:color="auto"/>
            </w:tcBorders>
            <w:shd w:val="clear" w:color="auto" w:fill="auto"/>
            <w:noWrap/>
            <w:vAlign w:val="center"/>
            <w:hideMark/>
          </w:tcPr>
          <w:p w14:paraId="2CBCEEE8"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0.00%</w:t>
            </w:r>
          </w:p>
        </w:tc>
        <w:tc>
          <w:tcPr>
            <w:tcW w:w="852" w:type="dxa"/>
            <w:tcBorders>
              <w:top w:val="nil"/>
              <w:left w:val="nil"/>
              <w:bottom w:val="single" w:sz="8" w:space="0" w:color="auto"/>
              <w:right w:val="nil"/>
            </w:tcBorders>
            <w:shd w:val="clear" w:color="auto" w:fill="auto"/>
            <w:noWrap/>
            <w:vAlign w:val="center"/>
            <w:hideMark/>
          </w:tcPr>
          <w:p w14:paraId="6726185A"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100%</w:t>
            </w:r>
          </w:p>
        </w:tc>
        <w:tc>
          <w:tcPr>
            <w:tcW w:w="852" w:type="dxa"/>
            <w:tcBorders>
              <w:top w:val="nil"/>
              <w:left w:val="nil"/>
              <w:bottom w:val="single" w:sz="8" w:space="0" w:color="auto"/>
              <w:right w:val="single" w:sz="8" w:space="0" w:color="auto"/>
            </w:tcBorders>
            <w:shd w:val="clear" w:color="auto" w:fill="auto"/>
            <w:noWrap/>
            <w:vAlign w:val="center"/>
            <w:hideMark/>
          </w:tcPr>
          <w:p w14:paraId="3B8123A1" w14:textId="77777777" w:rsidR="008643EB" w:rsidRPr="008643EB" w:rsidRDefault="008643EB" w:rsidP="008643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43EB">
              <w:rPr>
                <w:rFonts w:ascii="Arial" w:hAnsi="Arial" w:cs="Arial"/>
                <w:color w:val="000000"/>
                <w:sz w:val="18"/>
                <w:szCs w:val="18"/>
                <w:lang w:eastAsia="zh-CN"/>
              </w:rPr>
              <w:t>101%</w:t>
            </w:r>
          </w:p>
        </w:tc>
      </w:tr>
    </w:tbl>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6A4E7" w14:textId="77777777" w:rsidR="00F77C11" w:rsidRDefault="00F77C11">
      <w:r>
        <w:separator/>
      </w:r>
    </w:p>
  </w:endnote>
  <w:endnote w:type="continuationSeparator" w:id="0">
    <w:p w14:paraId="53D582C2" w14:textId="77777777" w:rsidR="00F77C11" w:rsidRDefault="00F7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FA814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6CEE">
      <w:rPr>
        <w:rStyle w:val="PageNumber"/>
        <w:noProof/>
      </w:rPr>
      <w:t>2020-04-18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A3AD4" w14:textId="77777777" w:rsidR="00F77C11" w:rsidRDefault="00F77C11">
      <w:r>
        <w:separator/>
      </w:r>
    </w:p>
  </w:footnote>
  <w:footnote w:type="continuationSeparator" w:id="0">
    <w:p w14:paraId="586B1E48" w14:textId="77777777" w:rsidR="00F77C11" w:rsidRDefault="00F77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0335"/>
    <w:rsid w:val="00065039"/>
    <w:rsid w:val="00072200"/>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6C3C"/>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0EF"/>
    <w:rsid w:val="00346148"/>
    <w:rsid w:val="003669EA"/>
    <w:rsid w:val="003706CC"/>
    <w:rsid w:val="00377710"/>
    <w:rsid w:val="003A2D8E"/>
    <w:rsid w:val="003A7CE6"/>
    <w:rsid w:val="003C20E4"/>
    <w:rsid w:val="003C2F53"/>
    <w:rsid w:val="003D6342"/>
    <w:rsid w:val="003E6F90"/>
    <w:rsid w:val="003E73ED"/>
    <w:rsid w:val="003F5D0F"/>
    <w:rsid w:val="00414101"/>
    <w:rsid w:val="00420B8C"/>
    <w:rsid w:val="004219CF"/>
    <w:rsid w:val="004234F0"/>
    <w:rsid w:val="00433DDB"/>
    <w:rsid w:val="00435A29"/>
    <w:rsid w:val="00437619"/>
    <w:rsid w:val="00465A1E"/>
    <w:rsid w:val="004665CD"/>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9A8"/>
    <w:rsid w:val="005F6F1B"/>
    <w:rsid w:val="00601C25"/>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229C"/>
    <w:rsid w:val="007768FF"/>
    <w:rsid w:val="007824D3"/>
    <w:rsid w:val="00796EE3"/>
    <w:rsid w:val="007A7D29"/>
    <w:rsid w:val="007B4AB8"/>
    <w:rsid w:val="007D1181"/>
    <w:rsid w:val="007E01A3"/>
    <w:rsid w:val="007F1C18"/>
    <w:rsid w:val="007F1F8B"/>
    <w:rsid w:val="007F6205"/>
    <w:rsid w:val="007F67A1"/>
    <w:rsid w:val="00811C05"/>
    <w:rsid w:val="008206C8"/>
    <w:rsid w:val="00820EAC"/>
    <w:rsid w:val="0086387C"/>
    <w:rsid w:val="008643EB"/>
    <w:rsid w:val="00874A6C"/>
    <w:rsid w:val="00876C65"/>
    <w:rsid w:val="00882F72"/>
    <w:rsid w:val="00893DC4"/>
    <w:rsid w:val="008A4B4C"/>
    <w:rsid w:val="008C239F"/>
    <w:rsid w:val="008E480C"/>
    <w:rsid w:val="00907757"/>
    <w:rsid w:val="009212B0"/>
    <w:rsid w:val="00921FA1"/>
    <w:rsid w:val="00922C4D"/>
    <w:rsid w:val="009234A5"/>
    <w:rsid w:val="00933453"/>
    <w:rsid w:val="009336F7"/>
    <w:rsid w:val="00933D7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6CEE"/>
    <w:rsid w:val="00B73A2A"/>
    <w:rsid w:val="00B75A51"/>
    <w:rsid w:val="00B827C6"/>
    <w:rsid w:val="00B90135"/>
    <w:rsid w:val="00B94B06"/>
    <w:rsid w:val="00B94C28"/>
    <w:rsid w:val="00BC10BA"/>
    <w:rsid w:val="00BC5AFD"/>
    <w:rsid w:val="00C00DDE"/>
    <w:rsid w:val="00C04F43"/>
    <w:rsid w:val="00C0609D"/>
    <w:rsid w:val="00C115AB"/>
    <w:rsid w:val="00C23FF2"/>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0826"/>
    <w:rsid w:val="00D1555A"/>
    <w:rsid w:val="00D446EC"/>
    <w:rsid w:val="00D51BF0"/>
    <w:rsid w:val="00D531DB"/>
    <w:rsid w:val="00D55942"/>
    <w:rsid w:val="00D807BF"/>
    <w:rsid w:val="00D82FCC"/>
    <w:rsid w:val="00DA17FC"/>
    <w:rsid w:val="00DA7887"/>
    <w:rsid w:val="00DB2C26"/>
    <w:rsid w:val="00DD02F4"/>
    <w:rsid w:val="00DD6622"/>
    <w:rsid w:val="00DE1C7C"/>
    <w:rsid w:val="00DE6741"/>
    <w:rsid w:val="00DE6B43"/>
    <w:rsid w:val="00E11923"/>
    <w:rsid w:val="00E262D4"/>
    <w:rsid w:val="00E36250"/>
    <w:rsid w:val="00E47F2D"/>
    <w:rsid w:val="00E54511"/>
    <w:rsid w:val="00E60EDC"/>
    <w:rsid w:val="00E61DAC"/>
    <w:rsid w:val="00E72B80"/>
    <w:rsid w:val="00E75FE3"/>
    <w:rsid w:val="00E81660"/>
    <w:rsid w:val="00E86C4C"/>
    <w:rsid w:val="00E907A3"/>
    <w:rsid w:val="00EA5AE0"/>
    <w:rsid w:val="00EB3C38"/>
    <w:rsid w:val="00EB56E1"/>
    <w:rsid w:val="00EB7AB1"/>
    <w:rsid w:val="00EC32BD"/>
    <w:rsid w:val="00EE2A0D"/>
    <w:rsid w:val="00EE7CD8"/>
    <w:rsid w:val="00EF37F6"/>
    <w:rsid w:val="00EF48CC"/>
    <w:rsid w:val="00F00801"/>
    <w:rsid w:val="00F2488D"/>
    <w:rsid w:val="00F601A0"/>
    <w:rsid w:val="00F712E9"/>
    <w:rsid w:val="00F73032"/>
    <w:rsid w:val="00F77C11"/>
    <w:rsid w:val="00F848FC"/>
    <w:rsid w:val="00F906F6"/>
    <w:rsid w:val="00F9282A"/>
    <w:rsid w:val="00F96BAD"/>
    <w:rsid w:val="00FA139D"/>
    <w:rsid w:val="00FA60F5"/>
    <w:rsid w:val="00FB0E84"/>
    <w:rsid w:val="00FC2405"/>
    <w:rsid w:val="00FD01C2"/>
    <w:rsid w:val="00FE595C"/>
    <w:rsid w:val="00FF0CE3"/>
    <w:rsid w:val="00FF6DB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36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346</Words>
  <Characters>1978</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26</cp:revision>
  <cp:lastPrinted>1900-01-01T08:00:00Z</cp:lastPrinted>
  <dcterms:created xsi:type="dcterms:W3CDTF">2020-01-29T21:34:00Z</dcterms:created>
  <dcterms:modified xsi:type="dcterms:W3CDTF">2020-04-19T07:00:00Z</dcterms:modified>
</cp:coreProperties>
</file>