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 w:rsidTr="00B711B3">
        <w:trPr>
          <w:trHeight w:val="781"/>
        </w:trPr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91CAD6" w:rsidR="00E61DAC" w:rsidRPr="005B217D" w:rsidRDefault="00B711B3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11B3">
              <w:t>18th Meeting: by teleconference, 15–24 April 2020</w:t>
            </w:r>
          </w:p>
        </w:tc>
        <w:tc>
          <w:tcPr>
            <w:tcW w:w="3168" w:type="dxa"/>
          </w:tcPr>
          <w:p w14:paraId="59B7E346" w14:textId="26FFF907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B711B3">
              <w:rPr>
                <w:lang w:val="en-CA"/>
              </w:rPr>
              <w:t>R</w:t>
            </w:r>
            <w:r w:rsidR="00E40BEF">
              <w:rPr>
                <w:lang w:val="en-CA"/>
              </w:rPr>
              <w:t>0</w:t>
            </w:r>
            <w:r w:rsidR="007C747B">
              <w:rPr>
                <w:lang w:val="en-CA"/>
              </w:rPr>
              <w:t>40</w:t>
            </w:r>
            <w:r w:rsidR="00A806F4">
              <w:rPr>
                <w:lang w:val="en-CA"/>
              </w:rPr>
              <w:t>1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19248FF" w:rsidR="00E61DAC" w:rsidRPr="005B217D" w:rsidRDefault="00E40BEF" w:rsidP="00351B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B711B3">
              <w:rPr>
                <w:b/>
                <w:szCs w:val="22"/>
                <w:lang w:val="en-CA"/>
              </w:rPr>
              <w:t>R0</w:t>
            </w:r>
            <w:r w:rsidR="007C747B">
              <w:rPr>
                <w:b/>
                <w:szCs w:val="22"/>
                <w:lang w:val="en-CA"/>
              </w:rPr>
              <w:t>40</w:t>
            </w:r>
            <w:r w:rsidR="00A806F4">
              <w:rPr>
                <w:b/>
                <w:szCs w:val="22"/>
                <w:lang w:val="en-CA"/>
              </w:rPr>
              <w:t>1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="00A806F4" w:rsidRPr="00A806F4">
              <w:rPr>
                <w:b/>
                <w:szCs w:val="22"/>
              </w:rPr>
              <w:t>A combined solution for latency reduction in transformation process with TU-level signalling and removal of chroma LFNST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ipervnculo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tulo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44F516E1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CC08ED">
        <w:rPr>
          <w:szCs w:val="22"/>
          <w:lang w:val="en-CA"/>
        </w:rPr>
        <w:t>the crosscheck of the JVET-</w:t>
      </w:r>
      <w:r w:rsidR="00B711B3">
        <w:rPr>
          <w:szCs w:val="22"/>
          <w:lang w:val="en-CA"/>
        </w:rPr>
        <w:t>R0</w:t>
      </w:r>
      <w:r w:rsidR="007C747B">
        <w:rPr>
          <w:szCs w:val="22"/>
          <w:lang w:val="en-CA"/>
        </w:rPr>
        <w:t>40</w:t>
      </w:r>
      <w:r w:rsidR="00A806F4">
        <w:rPr>
          <w:szCs w:val="22"/>
          <w:lang w:val="en-CA"/>
        </w:rPr>
        <w:t>1</w:t>
      </w:r>
      <w:r w:rsidR="00491834">
        <w:rPr>
          <w:szCs w:val="22"/>
          <w:lang w:val="en-CA"/>
        </w:rPr>
        <w:t xml:space="preserve"> (</w:t>
      </w:r>
      <w:r w:rsidR="00A806F4">
        <w:t>A combined solution for latency reduction in transformation process with TU-level signalling and removal of chroma LFNST</w:t>
      </w:r>
      <w:r w:rsidR="00491834">
        <w:rPr>
          <w:szCs w:val="22"/>
          <w:lang w:val="en-CA"/>
        </w:rPr>
        <w:t>).</w:t>
      </w:r>
      <w:r w:rsidR="008315EA">
        <w:rPr>
          <w:szCs w:val="22"/>
          <w:lang w:val="en-CA"/>
        </w:rPr>
        <w:t xml:space="preserve"> </w:t>
      </w:r>
    </w:p>
    <w:p w14:paraId="21A5520B" w14:textId="0A234FFE" w:rsidR="00E74E4F" w:rsidRDefault="00B16695" w:rsidP="00E74E4F">
      <w:pPr>
        <w:pStyle w:val="Ttulo1"/>
        <w:rPr>
          <w:lang w:val="en-CA"/>
        </w:rPr>
      </w:pPr>
      <w:r>
        <w:rPr>
          <w:lang w:val="en-CA"/>
        </w:rPr>
        <w:t>Experimental results</w:t>
      </w:r>
    </w:p>
    <w:p w14:paraId="50DC61AC" w14:textId="489E5936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A0369F">
        <w:rPr>
          <w:lang w:val="en-CA"/>
        </w:rPr>
        <w:t>(AI) and a</w:t>
      </w:r>
      <w:r>
        <w:rPr>
          <w:lang w:val="en-CA"/>
        </w:rPr>
        <w:t xml:space="preserve">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A0369F">
        <w:rPr>
          <w:lang w:val="en-CA"/>
        </w:rPr>
        <w:t xml:space="preserve"> </w:t>
      </w:r>
      <w:r w:rsidR="00E74E4F" w:rsidRPr="00611F62">
        <w:rPr>
          <w:lang w:val="en-CA"/>
        </w:rPr>
        <w:t xml:space="preserve">configuration with </w:t>
      </w:r>
      <w:r w:rsidR="00351B50">
        <w:rPr>
          <w:lang w:val="en-CA"/>
        </w:rPr>
        <w:t>the VTM-</w:t>
      </w:r>
      <w:r w:rsidR="00B711B3">
        <w:rPr>
          <w:lang w:val="en-CA"/>
        </w:rPr>
        <w:t>8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</w:t>
      </w:r>
      <w:r w:rsidR="000040D2">
        <w:t xml:space="preserve">ns have been run for the </w:t>
      </w:r>
      <w:r w:rsidR="007C747B">
        <w:t xml:space="preserve">main </w:t>
      </w:r>
      <w:r w:rsidR="000040D2">
        <w:t>t</w:t>
      </w:r>
      <w:r w:rsidR="00351B50">
        <w:t>est defined</w:t>
      </w:r>
      <w:r w:rsidR="00E40BEF">
        <w:t xml:space="preserve"> by the proponents of JVET-</w:t>
      </w:r>
      <w:r w:rsidR="00B711B3">
        <w:t>R0</w:t>
      </w:r>
      <w:r w:rsidR="004E7234">
        <w:t>358</w:t>
      </w:r>
      <w:r w:rsidR="00FA0E3E">
        <w:t>.</w:t>
      </w:r>
    </w:p>
    <w:p w14:paraId="5B8B8579" w14:textId="77777777" w:rsidR="00A31692" w:rsidRDefault="00A31692" w:rsidP="00A31692"/>
    <w:p w14:paraId="128C5D82" w14:textId="192B74C6" w:rsidR="00A31692" w:rsidRDefault="00A31692" w:rsidP="00A31692">
      <w:pPr>
        <w:pStyle w:val="Descripcin"/>
        <w:keepNext/>
        <w:jc w:val="center"/>
      </w:pPr>
      <w:r>
        <w:t xml:space="preserve">Table </w:t>
      </w:r>
      <w:fldSimple w:instr=" SEQ Table \* ARABIC ">
        <w:r w:rsidR="00CB13C6">
          <w:rPr>
            <w:noProof/>
          </w:rPr>
          <w:t>1</w:t>
        </w:r>
      </w:fldSimple>
      <w:r>
        <w:t xml:space="preserve">: Results </w:t>
      </w:r>
      <w:r w:rsidR="00351B50">
        <w:t>for an</w:t>
      </w:r>
      <w:r w:rsidRPr="005D5FF5">
        <w:t xml:space="preserve"> AI configuration</w:t>
      </w:r>
      <w:r w:rsidR="00351B50">
        <w:rPr>
          <w:noProof/>
        </w:rPr>
        <w:t xml:space="preserve"> on top of VTM-</w:t>
      </w:r>
      <w:r w:rsidR="00B711B3">
        <w:rPr>
          <w:noProof/>
        </w:rPr>
        <w:t>8</w:t>
      </w:r>
      <w:r>
        <w:rPr>
          <w:noProof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14"/>
        <w:gridCol w:w="1092"/>
        <w:gridCol w:w="1092"/>
        <w:gridCol w:w="911"/>
        <w:gridCol w:w="991"/>
      </w:tblGrid>
      <w:tr w:rsidR="009E6442" w:rsidRPr="009E6442" w14:paraId="24B11C48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1EBC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50803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9E6442" w:rsidRPr="009E6442" w14:paraId="0A14218B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AAA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EBBB6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VTM-8.0</w:t>
            </w:r>
          </w:p>
        </w:tc>
      </w:tr>
      <w:tr w:rsidR="009E6442" w:rsidRPr="009E6442" w14:paraId="4CE28782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7E9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0C11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DA0AC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BB3B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08A9E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2B47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E6442" w:rsidRPr="009E6442" w14:paraId="7C85FE62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623D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9A1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860E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1.58%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79D0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F948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F508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E6442" w:rsidRPr="009E6442" w14:paraId="128608D2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CE492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8F54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5EA3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1.61%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53E0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1.64%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AF35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879B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E6442" w:rsidRPr="009E6442" w14:paraId="0B4E2A71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D2D04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CC4C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2AEC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1.05%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52C4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1.42%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D112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44EE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E6442" w:rsidRPr="009E6442" w14:paraId="27E977D2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EB92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148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8798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9D4B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0.97%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4699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3B43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E6442" w:rsidRPr="009E6442" w14:paraId="76B08193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7E25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1687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FEA6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1CB2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0.90%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8BD7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9345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E6442" w:rsidRPr="009E6442" w14:paraId="57AEC7B8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D77D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D69C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16C8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1.14%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D704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1.37%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7E8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B0014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E6442" w:rsidRPr="009E6442" w14:paraId="5A929B76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D07B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FB70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E216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0.95%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3D22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24B5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080D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E6442" w:rsidRPr="009E6442" w14:paraId="1DC0DE13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D54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1090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4E7C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D3B9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309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8054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E6442" w:rsidRPr="009E6442" w14:paraId="0A84E861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4444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2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8601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D93E7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DFF4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F8815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44B98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72212CE3" w14:textId="54A846F5" w:rsidR="00A31692" w:rsidRDefault="00A31692" w:rsidP="00351B50">
      <w:pPr>
        <w:jc w:val="center"/>
      </w:pPr>
    </w:p>
    <w:p w14:paraId="56B71505" w14:textId="4A5EF6A3" w:rsidR="00351B50" w:rsidRDefault="00351B50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/>
    <w:p w14:paraId="7DC3E936" w14:textId="2ED664A6" w:rsidR="00A31692" w:rsidRDefault="00A31692" w:rsidP="00A31692">
      <w:pPr>
        <w:pStyle w:val="Descripcin"/>
        <w:keepNext/>
        <w:jc w:val="center"/>
      </w:pPr>
      <w:r>
        <w:t xml:space="preserve">Table </w:t>
      </w:r>
      <w:fldSimple w:instr=" SEQ Table \* ARABIC ">
        <w:r w:rsidR="00CB13C6">
          <w:rPr>
            <w:noProof/>
          </w:rPr>
          <w:t>2</w:t>
        </w:r>
      </w:fldSimple>
      <w:r>
        <w:t xml:space="preserve">: </w:t>
      </w:r>
      <w:r w:rsidRPr="000C31F8">
        <w:t xml:space="preserve">Results </w:t>
      </w:r>
      <w:r w:rsidR="00351B50">
        <w:t xml:space="preserve">for </w:t>
      </w:r>
      <w:r>
        <w:t xml:space="preserve">a </w:t>
      </w:r>
      <w:r w:rsidR="002B6D2E">
        <w:t>RA configuration on top of</w:t>
      </w:r>
      <w:r w:rsidR="00351B50">
        <w:t xml:space="preserve"> VTM-</w:t>
      </w:r>
      <w:r w:rsidR="001D31F1">
        <w:t>8</w:t>
      </w:r>
      <w: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9E6442" w:rsidRPr="009E6442" w14:paraId="02DC5501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84DB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EADB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9E6442" w:rsidRPr="009E6442" w14:paraId="7C8DD53C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A7F5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93C5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VTM-8.0</w:t>
            </w:r>
          </w:p>
        </w:tc>
      </w:tr>
      <w:tr w:rsidR="009E6442" w:rsidRPr="009E6442" w14:paraId="6A1C9226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5EF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B54C0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03B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807E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12DE7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BF5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E6442" w:rsidRPr="009E6442" w14:paraId="7BFD7D55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B88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305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9D7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0E51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E75B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752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E6442" w:rsidRPr="009E6442" w14:paraId="5743FDFE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E251B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6723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5385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2328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8986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CB46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E6442" w:rsidRPr="009E6442" w14:paraId="350E70FB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3D0A3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F57B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1141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AC7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9133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12F0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E6442" w:rsidRPr="009E6442" w14:paraId="2DA5B873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2754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6255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4626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EF87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F213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2892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E6442" w:rsidRPr="009E6442" w14:paraId="08D75EB0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EE97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F663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2482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6253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CE7E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5E10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E6442" w:rsidRPr="009E6442" w14:paraId="59C83B41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355E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3029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8D01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3FB9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664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D731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E6442" w:rsidRPr="009E6442" w14:paraId="1D713412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61F40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D702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2BD5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8ED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0.81%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206E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F0A2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E6442" w:rsidRPr="009E6442" w14:paraId="6C3E624C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5961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929D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6999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073E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CE9C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FE87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E6442" w:rsidRPr="009E6442" w14:paraId="61B9028C" w14:textId="77777777" w:rsidTr="009E6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F51F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17550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49BD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C309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9EEEA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F34C9" w14:textId="77777777" w:rsidR="009E6442" w:rsidRPr="009E6442" w:rsidRDefault="009E6442" w:rsidP="009E6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E64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0369526D" w14:textId="0360CE45" w:rsidR="00384790" w:rsidRDefault="00384790" w:rsidP="00E47B41">
      <w:pPr>
        <w:jc w:val="center"/>
      </w:pPr>
    </w:p>
    <w:p w14:paraId="1CD63058" w14:textId="1ABADD38" w:rsidR="00E15AC5" w:rsidRDefault="00E15AC5" w:rsidP="00884E30">
      <w:pPr>
        <w:pStyle w:val="Ttulo1"/>
        <w:rPr>
          <w:lang w:val="en-CA"/>
        </w:rPr>
      </w:pPr>
      <w:r>
        <w:rPr>
          <w:lang w:val="en-CA"/>
        </w:rPr>
        <w:t>Conclusion</w:t>
      </w:r>
    </w:p>
    <w:p w14:paraId="6A85E26B" w14:textId="17126933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</w:t>
      </w:r>
      <w:r w:rsidR="003F344B">
        <w:rPr>
          <w:szCs w:val="22"/>
          <w:lang w:val="en-CA"/>
        </w:rPr>
        <w:t xml:space="preserve">perfectly </w:t>
      </w:r>
      <w:r>
        <w:rPr>
          <w:szCs w:val="22"/>
          <w:lang w:val="en-CA"/>
        </w:rPr>
        <w:t>match the ones presented by the proponents in</w:t>
      </w:r>
      <w:r w:rsidR="00E40BEF">
        <w:rPr>
          <w:szCs w:val="22"/>
          <w:lang w:val="en-CA"/>
        </w:rPr>
        <w:t xml:space="preserve"> JVET-</w:t>
      </w:r>
      <w:r w:rsidR="00B711B3">
        <w:rPr>
          <w:szCs w:val="22"/>
          <w:lang w:val="en-CA"/>
        </w:rPr>
        <w:t>R0</w:t>
      </w:r>
      <w:r w:rsidR="00A806F4">
        <w:rPr>
          <w:szCs w:val="22"/>
          <w:lang w:val="en-CA"/>
        </w:rPr>
        <w:t>358</w:t>
      </w:r>
      <w:r w:rsidR="003F344B">
        <w:rPr>
          <w:szCs w:val="22"/>
          <w:lang w:val="en-CA"/>
        </w:rPr>
        <w:t xml:space="preserve"> in AI</w:t>
      </w:r>
      <w:r w:rsidR="00E40BEF">
        <w:rPr>
          <w:szCs w:val="22"/>
          <w:lang w:val="en-CA"/>
        </w:rPr>
        <w:t>.</w:t>
      </w:r>
      <w:r w:rsidR="003F344B">
        <w:rPr>
          <w:szCs w:val="22"/>
          <w:lang w:val="en-CA"/>
        </w:rPr>
        <w:t xml:space="preserve"> In RA, however, there are various </w:t>
      </w:r>
      <w:r w:rsidR="0029595F">
        <w:rPr>
          <w:szCs w:val="22"/>
          <w:lang w:val="en-CA"/>
        </w:rPr>
        <w:t>tiny</w:t>
      </w:r>
      <w:r w:rsidR="003F344B">
        <w:rPr>
          <w:szCs w:val="22"/>
          <w:lang w:val="en-CA"/>
        </w:rPr>
        <w:t xml:space="preserve"> differences in the values of the last PSNR decimal digit</w:t>
      </w:r>
      <w:r w:rsidR="00A133D0">
        <w:rPr>
          <w:szCs w:val="22"/>
          <w:lang w:val="en-CA"/>
        </w:rPr>
        <w:t xml:space="preserve"> and some small differences in decimal digit rounding in the rate of RaceHorses</w:t>
      </w:r>
      <w:r w:rsidR="003F344B">
        <w:rPr>
          <w:szCs w:val="22"/>
          <w:lang w:val="en-CA"/>
        </w:rPr>
        <w:t>. This is a very minor issue probably due to differences in the method</w:t>
      </w:r>
      <w:r w:rsidR="0029595F">
        <w:rPr>
          <w:szCs w:val="22"/>
          <w:lang w:val="en-CA"/>
        </w:rPr>
        <w:t>s</w:t>
      </w:r>
      <w:r w:rsidR="003F344B">
        <w:rPr>
          <w:szCs w:val="22"/>
          <w:lang w:val="en-CA"/>
        </w:rPr>
        <w:t xml:space="preserve"> used </w:t>
      </w:r>
      <w:r w:rsidR="00A133D0">
        <w:rPr>
          <w:szCs w:val="22"/>
          <w:lang w:val="en-CA"/>
        </w:rPr>
        <w:t>for the measurements</w:t>
      </w:r>
      <w:r w:rsidR="00870B05">
        <w:rPr>
          <w:szCs w:val="22"/>
          <w:lang w:val="en-CA"/>
        </w:rPr>
        <w:t xml:space="preserve"> of the rate and the PSNR</w:t>
      </w:r>
      <w:r w:rsidR="003F344B">
        <w:rPr>
          <w:szCs w:val="22"/>
          <w:lang w:val="en-CA"/>
        </w:rPr>
        <w:t>.</w:t>
      </w:r>
      <w:r w:rsidR="00E40BEF">
        <w:rPr>
          <w:szCs w:val="22"/>
          <w:lang w:val="en-CA"/>
        </w:rPr>
        <w:t xml:space="preserve"> Encoder and decoder run-times are very similar.</w:t>
      </w:r>
    </w:p>
    <w:sectPr w:rsidR="006E560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3DF58" w14:textId="77777777" w:rsidR="00AA422B" w:rsidRDefault="00AA422B">
      <w:r>
        <w:separator/>
      </w:r>
    </w:p>
  </w:endnote>
  <w:endnote w:type="continuationSeparator" w:id="0">
    <w:p w14:paraId="3E339FF0" w14:textId="77777777" w:rsidR="00AA422B" w:rsidRDefault="00AA4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F00590" w:rsidR="00327928" w:rsidRPr="00C00DDE" w:rsidRDefault="00327928" w:rsidP="00C00DDE">
    <w:pPr>
      <w:pStyle w:val="Piedepgin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PAGE </w:instrText>
    </w:r>
    <w:r w:rsidRPr="00C00DDE">
      <w:rPr>
        <w:rStyle w:val="Nmerodepgina"/>
      </w:rPr>
      <w:fldChar w:fldCharType="separate"/>
    </w:r>
    <w:r w:rsidR="00815441">
      <w:rPr>
        <w:rStyle w:val="Nmerodepgina"/>
        <w:noProof/>
      </w:rPr>
      <w:t>2</w:t>
    </w:r>
    <w:r w:rsidRPr="00C00DDE">
      <w:rPr>
        <w:rStyle w:val="Nmerodepgina"/>
      </w:rPr>
      <w:fldChar w:fldCharType="end"/>
    </w:r>
    <w:r w:rsidRPr="00C00DDE">
      <w:rPr>
        <w:rStyle w:val="Nmerodepgina"/>
      </w:rPr>
      <w:tab/>
      <w:t xml:space="preserve">Date Saved: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SAVEDATE  \@ "yyyy-MM-dd"  \* MERGEFORMAT </w:instrText>
    </w:r>
    <w:r w:rsidRPr="00C00DDE">
      <w:rPr>
        <w:rStyle w:val="Nmerodepgina"/>
      </w:rPr>
      <w:fldChar w:fldCharType="separate"/>
    </w:r>
    <w:r w:rsidR="004E7234">
      <w:rPr>
        <w:rStyle w:val="Nmerodepgina"/>
        <w:noProof/>
      </w:rPr>
      <w:t>2020-04-19</w:t>
    </w:r>
    <w:r w:rsidRPr="00C00DDE"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3A68F" w14:textId="77777777" w:rsidR="00AA422B" w:rsidRDefault="00AA422B">
      <w:r>
        <w:separator/>
      </w:r>
    </w:p>
  </w:footnote>
  <w:footnote w:type="continuationSeparator" w:id="0">
    <w:p w14:paraId="1D9686BE" w14:textId="77777777" w:rsidR="00AA422B" w:rsidRDefault="00AA4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D2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1FA8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1524"/>
    <w:rsid w:val="001240C8"/>
    <w:rsid w:val="00124E38"/>
    <w:rsid w:val="0012580B"/>
    <w:rsid w:val="00131F90"/>
    <w:rsid w:val="0013458C"/>
    <w:rsid w:val="0013526E"/>
    <w:rsid w:val="001370BB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D31F1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D84"/>
    <w:rsid w:val="0028423A"/>
    <w:rsid w:val="00291E36"/>
    <w:rsid w:val="00292257"/>
    <w:rsid w:val="0029595F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273A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51B50"/>
    <w:rsid w:val="003544BE"/>
    <w:rsid w:val="003553B1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44B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244B"/>
    <w:rsid w:val="00465A1E"/>
    <w:rsid w:val="00473FC5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E7234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5B52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A7015"/>
    <w:rsid w:val="005B217D"/>
    <w:rsid w:val="005B33B4"/>
    <w:rsid w:val="005C385F"/>
    <w:rsid w:val="005D1A08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028E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C747B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15441"/>
    <w:rsid w:val="00820657"/>
    <w:rsid w:val="008206C8"/>
    <w:rsid w:val="008221BF"/>
    <w:rsid w:val="0082577A"/>
    <w:rsid w:val="008315EA"/>
    <w:rsid w:val="008318BC"/>
    <w:rsid w:val="008413AD"/>
    <w:rsid w:val="00844CB7"/>
    <w:rsid w:val="00847173"/>
    <w:rsid w:val="00852573"/>
    <w:rsid w:val="0086387C"/>
    <w:rsid w:val="00870B05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0DA0"/>
    <w:rsid w:val="009212B0"/>
    <w:rsid w:val="009218C7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2450"/>
    <w:rsid w:val="009E6442"/>
    <w:rsid w:val="009E6486"/>
    <w:rsid w:val="009F06A8"/>
    <w:rsid w:val="009F3BAB"/>
    <w:rsid w:val="009F496B"/>
    <w:rsid w:val="00A01439"/>
    <w:rsid w:val="00A02E61"/>
    <w:rsid w:val="00A0369F"/>
    <w:rsid w:val="00A05CFF"/>
    <w:rsid w:val="00A103FF"/>
    <w:rsid w:val="00A13048"/>
    <w:rsid w:val="00A133D0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413E"/>
    <w:rsid w:val="00A6727A"/>
    <w:rsid w:val="00A735A6"/>
    <w:rsid w:val="00A736A6"/>
    <w:rsid w:val="00A767DC"/>
    <w:rsid w:val="00A76A6D"/>
    <w:rsid w:val="00A806F4"/>
    <w:rsid w:val="00A83253"/>
    <w:rsid w:val="00A92190"/>
    <w:rsid w:val="00A93E00"/>
    <w:rsid w:val="00A95AA7"/>
    <w:rsid w:val="00AA031A"/>
    <w:rsid w:val="00AA3F10"/>
    <w:rsid w:val="00AA422B"/>
    <w:rsid w:val="00AA4BF6"/>
    <w:rsid w:val="00AA4C56"/>
    <w:rsid w:val="00AA6E84"/>
    <w:rsid w:val="00AB1A1C"/>
    <w:rsid w:val="00AB475C"/>
    <w:rsid w:val="00AB57E5"/>
    <w:rsid w:val="00AC4EC2"/>
    <w:rsid w:val="00AC5377"/>
    <w:rsid w:val="00AC6098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62495"/>
    <w:rsid w:val="00B711B3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B7AA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5A19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3C6"/>
    <w:rsid w:val="00CB1610"/>
    <w:rsid w:val="00CB230A"/>
    <w:rsid w:val="00CC08ED"/>
    <w:rsid w:val="00CC2AAE"/>
    <w:rsid w:val="00CC3AEC"/>
    <w:rsid w:val="00CC3E38"/>
    <w:rsid w:val="00CC5A42"/>
    <w:rsid w:val="00CD0EAB"/>
    <w:rsid w:val="00CE5E02"/>
    <w:rsid w:val="00CF1BFD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5B14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05658"/>
    <w:rsid w:val="00E115D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0BEF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04B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0E3E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D5E10"/>
    <w:rsid w:val="00FE5120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tulo6">
    <w:name w:val="heading 6"/>
    <w:basedOn w:val="Normal"/>
    <w:next w:val="Normal"/>
    <w:link w:val="Ttulo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tulo8">
    <w:name w:val="heading 8"/>
    <w:basedOn w:val="Normal"/>
    <w:next w:val="Normal"/>
    <w:link w:val="Ttulo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</w:style>
  <w:style w:type="character" w:styleId="Hipervnculo">
    <w:name w:val="Hyperlink"/>
    <w:rsid w:val="0012580B"/>
    <w:rPr>
      <w:color w:val="0000FF"/>
      <w:u w:val="single"/>
    </w:rPr>
  </w:style>
  <w:style w:type="paragraph" w:styleId="Textodeglobo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tulo2Car">
    <w:name w:val="Título 2 Car"/>
    <w:link w:val="Ttulo2"/>
    <w:rsid w:val="00E11923"/>
    <w:rPr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link w:val="Ttulo3"/>
    <w:rsid w:val="002B191D"/>
    <w:rPr>
      <w:b/>
      <w:bCs/>
      <w:sz w:val="26"/>
      <w:szCs w:val="26"/>
      <w:lang w:eastAsia="en-US"/>
    </w:rPr>
  </w:style>
  <w:style w:type="character" w:customStyle="1" w:styleId="Ttulo4Car">
    <w:name w:val="Título 4 Car"/>
    <w:link w:val="Ttulo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tulo5Car">
    <w:name w:val="Título 5 Car"/>
    <w:link w:val="Ttulo5"/>
    <w:rsid w:val="004234F0"/>
    <w:rPr>
      <w:b/>
      <w:bCs/>
      <w:i/>
      <w:iCs/>
      <w:sz w:val="24"/>
      <w:szCs w:val="26"/>
    </w:rPr>
  </w:style>
  <w:style w:type="character" w:customStyle="1" w:styleId="Ttulo6Car">
    <w:name w:val="Título 6 Car"/>
    <w:link w:val="Ttulo6"/>
    <w:rsid w:val="000E00F3"/>
    <w:rPr>
      <w:b/>
      <w:bCs/>
      <w:sz w:val="22"/>
      <w:szCs w:val="22"/>
      <w:lang w:eastAsia="en-US"/>
    </w:rPr>
  </w:style>
  <w:style w:type="character" w:customStyle="1" w:styleId="Ttulo7Car">
    <w:name w:val="Título 7 Car"/>
    <w:link w:val="Ttulo7"/>
    <w:rsid w:val="004234F0"/>
    <w:rPr>
      <w:sz w:val="22"/>
      <w:szCs w:val="24"/>
    </w:rPr>
  </w:style>
  <w:style w:type="character" w:customStyle="1" w:styleId="Ttulo8Car">
    <w:name w:val="Título 8 Car"/>
    <w:link w:val="Ttulo8"/>
    <w:rsid w:val="004234F0"/>
    <w:rPr>
      <w:i/>
      <w:iCs/>
      <w:sz w:val="22"/>
      <w:szCs w:val="24"/>
    </w:rPr>
  </w:style>
  <w:style w:type="character" w:customStyle="1" w:styleId="Ttulo9Car">
    <w:name w:val="Título 9 Car"/>
    <w:link w:val="Ttulo9"/>
    <w:rsid w:val="000E00F3"/>
    <w:rPr>
      <w:b/>
      <w:sz w:val="22"/>
      <w:szCs w:val="22"/>
      <w:lang w:eastAsia="en-US"/>
    </w:rPr>
  </w:style>
  <w:style w:type="character" w:styleId="Hipervnculovisitado">
    <w:name w:val="FollowedHyperlink"/>
    <w:rsid w:val="003373EC"/>
    <w:rPr>
      <w:color w:val="800080"/>
      <w:u w:val="single"/>
    </w:rPr>
  </w:style>
  <w:style w:type="paragraph" w:styleId="Mapadeldocumento">
    <w:name w:val="Document Map"/>
    <w:basedOn w:val="Normal"/>
    <w:link w:val="MapadeldocumentoCar"/>
    <w:rsid w:val="00E11923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rsid w:val="00E11923"/>
    <w:rPr>
      <w:rFonts w:ascii="Tahoma" w:hAnsi="Tahoma" w:cs="Tahoma"/>
      <w:sz w:val="16"/>
      <w:szCs w:val="16"/>
      <w:lang w:eastAsia="en-US"/>
    </w:rPr>
  </w:style>
  <w:style w:type="paragraph" w:styleId="Bibliografa">
    <w:name w:val="Bibliography"/>
    <w:basedOn w:val="Normal"/>
    <w:next w:val="Normal"/>
    <w:uiPriority w:val="37"/>
    <w:unhideWhenUsed/>
    <w:rsid w:val="00884E30"/>
  </w:style>
  <w:style w:type="character" w:customStyle="1" w:styleId="Ttulo1Car">
    <w:name w:val="Título 1 Car"/>
    <w:basedOn w:val="Fuentedeprrafopredeter"/>
    <w:link w:val="Ttulo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Descripci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A469AD"/>
    <w:rPr>
      <w:color w:val="808080"/>
    </w:rPr>
  </w:style>
  <w:style w:type="paragraph" w:styleId="Prrafodelista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3">
    <w:name w:val="List Table 3 Accent 3"/>
    <w:basedOn w:val="Tabla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clara">
    <w:name w:val="Grid Table Light"/>
    <w:basedOn w:val="Tabla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Zha19</b:Tag>
    <b:SourceType>Report</b:SourceType>
    <b:Guid>{8C38C7E8-3A2E-4FFE-802F-324F87C3578F}</b:Guid>
    <b:Author>
      <b:Author>
        <b:NameList>
          <b:Person>
            <b:Last>Zhao</b:Last>
            <b:First>X.</b:First>
          </b:Person>
          <b:Person>
            <b:Last>Li</b:Last>
            <b:First>X.</b:First>
          </b:Person>
          <b:Person>
            <b:Last>Liu</b:Last>
            <b:First>S.</b:First>
          </b:Person>
        </b:NameList>
      </b:Author>
    </b:Author>
    <b:Title>Non-CE6: Configurable max transform size in VVC</b:Title>
    <b:Year>2019</b:Year>
    <b:Publisher>Document JVET-N0362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88AEA8CD-96DC-413E-8A26-FCBAC34F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Santi</cp:lastModifiedBy>
  <cp:revision>57</cp:revision>
  <cp:lastPrinted>2018-09-24T15:52:00Z</cp:lastPrinted>
  <dcterms:created xsi:type="dcterms:W3CDTF">2019-03-20T19:31:00Z</dcterms:created>
  <dcterms:modified xsi:type="dcterms:W3CDTF">2020-04-19T06:24:00Z</dcterms:modified>
</cp:coreProperties>
</file>