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DF04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A1BFC">
              <w:rPr>
                <w:lang w:val="en-CA"/>
              </w:rPr>
              <w:t>R0239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850820" w:rsidR="00E61DAC" w:rsidRPr="00A36C49" w:rsidRDefault="00A36C49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eastAsia="Times New Roman"/>
                <w:b/>
                <w:szCs w:val="22"/>
              </w:rPr>
              <w:t xml:space="preserve">AHG9: </w:t>
            </w:r>
            <w:r w:rsidR="00671DF9">
              <w:rPr>
                <w:rFonts w:eastAsia="Times New Roman"/>
                <w:b/>
                <w:szCs w:val="22"/>
              </w:rPr>
              <w:t>C</w:t>
            </w:r>
            <w:r w:rsidR="00671DF9" w:rsidRPr="00671DF9">
              <w:rPr>
                <w:rFonts w:eastAsia="Times New Roman"/>
                <w:b/>
                <w:szCs w:val="22"/>
              </w:rPr>
              <w:t>leanup</w:t>
            </w:r>
            <w:r w:rsidR="00671DF9">
              <w:rPr>
                <w:rFonts w:eastAsia="Times New Roman"/>
                <w:b/>
                <w:szCs w:val="22"/>
              </w:rPr>
              <w:t>s</w:t>
            </w:r>
            <w:r w:rsidR="00671DF9" w:rsidRPr="00671DF9">
              <w:rPr>
                <w:rFonts w:eastAsia="Times New Roman"/>
                <w:b/>
                <w:szCs w:val="22"/>
              </w:rPr>
              <w:t xml:space="preserve"> on </w:t>
            </w:r>
            <w:r w:rsidR="00707615">
              <w:rPr>
                <w:rFonts w:eastAsia="Times New Roman"/>
                <w:b/>
                <w:szCs w:val="22"/>
              </w:rPr>
              <w:t>signal</w:t>
            </w:r>
            <w:r w:rsidR="00672013">
              <w:rPr>
                <w:rFonts w:eastAsia="Times New Roman"/>
                <w:b/>
                <w:szCs w:val="22"/>
              </w:rPr>
              <w:t>l</w:t>
            </w:r>
            <w:r w:rsidR="00707615">
              <w:rPr>
                <w:rFonts w:eastAsia="Times New Roman"/>
                <w:b/>
                <w:szCs w:val="22"/>
              </w:rPr>
              <w:t xml:space="preserve">ing of </w:t>
            </w:r>
            <w:r w:rsidR="00671DF9" w:rsidRPr="00671DF9">
              <w:rPr>
                <w:rFonts w:eastAsia="Times New Roman"/>
                <w:b/>
                <w:szCs w:val="22"/>
              </w:rPr>
              <w:t>tile</w:t>
            </w:r>
            <w:r w:rsidR="00672013">
              <w:rPr>
                <w:rFonts w:eastAsia="Times New Roman"/>
                <w:b/>
                <w:szCs w:val="22"/>
              </w:rPr>
              <w:t>s, slices, and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4E13D" w:rsidR="00E61DAC" w:rsidRPr="00BC5037" w:rsidRDefault="0013458C" w:rsidP="009D7CE6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0849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C503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6FDB91" w14:textId="6B95A92F" w:rsidR="00BC5037" w:rsidRDefault="00BC5037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Kai Zhang</w:t>
            </w:r>
            <w:r w:rsidR="00672013" w:rsidRPr="00DB2BDF">
              <w:rPr>
                <w:szCs w:val="22"/>
                <w:vertAlign w:val="superscript"/>
                <w:lang w:val="en-CA"/>
              </w:rPr>
              <w:t>1</w:t>
            </w:r>
            <w:r w:rsidRPr="00DF4C20">
              <w:rPr>
                <w:szCs w:val="22"/>
                <w:lang w:val="en-CA"/>
              </w:rPr>
              <w:t>, Li Zhang</w:t>
            </w:r>
            <w:r w:rsidR="00672013" w:rsidRPr="00DB2BDF">
              <w:rPr>
                <w:szCs w:val="22"/>
                <w:vertAlign w:val="superscript"/>
                <w:lang w:val="en-CA"/>
              </w:rPr>
              <w:t>1</w:t>
            </w:r>
            <w:r w:rsidRPr="00DF4C20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Ye-Kui Wang</w:t>
            </w:r>
            <w:r w:rsidR="00672013" w:rsidRPr="00DB2BDF">
              <w:rPr>
                <w:szCs w:val="22"/>
                <w:vertAlign w:val="superscript"/>
                <w:lang w:val="en-CA"/>
              </w:rPr>
              <w:t>1</w:t>
            </w:r>
            <w:r w:rsidRPr="00DF4C20">
              <w:rPr>
                <w:szCs w:val="22"/>
                <w:lang w:val="en-CA"/>
              </w:rPr>
              <w:t>,</w:t>
            </w:r>
            <w:r w:rsidR="0067201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Zhipin Deng</w:t>
            </w:r>
            <w:r w:rsidR="00672013">
              <w:rPr>
                <w:szCs w:val="22"/>
                <w:vertAlign w:val="superscript"/>
                <w:lang w:val="en-CA"/>
              </w:rPr>
              <w:t>2</w:t>
            </w:r>
            <w:r w:rsidR="002E7077">
              <w:rPr>
                <w:szCs w:val="22"/>
                <w:lang w:val="en-CA"/>
              </w:rPr>
              <w:t xml:space="preserve">, </w:t>
            </w:r>
            <w:proofErr w:type="spellStart"/>
            <w:r w:rsidR="002E7077">
              <w:rPr>
                <w:szCs w:val="22"/>
                <w:lang w:val="en-CA"/>
              </w:rPr>
              <w:t>Jizheng</w:t>
            </w:r>
            <w:proofErr w:type="spellEnd"/>
            <w:r w:rsidR="002E7077">
              <w:rPr>
                <w:szCs w:val="22"/>
                <w:lang w:val="en-CA"/>
              </w:rPr>
              <w:t xml:space="preserve"> Xu</w:t>
            </w:r>
            <w:r w:rsidR="00672013" w:rsidRPr="00DB2BDF">
              <w:rPr>
                <w:szCs w:val="22"/>
                <w:vertAlign w:val="superscript"/>
                <w:lang w:val="en-CA"/>
              </w:rPr>
              <w:t>1</w:t>
            </w:r>
            <w:r w:rsidR="002E7077">
              <w:rPr>
                <w:szCs w:val="22"/>
                <w:lang w:val="en-CA"/>
              </w:rPr>
              <w:t>, Hongbin Liu</w:t>
            </w:r>
            <w:r w:rsidR="00672013">
              <w:rPr>
                <w:szCs w:val="22"/>
                <w:vertAlign w:val="superscript"/>
                <w:lang w:val="en-CA"/>
              </w:rPr>
              <w:t>2</w:t>
            </w:r>
          </w:p>
          <w:p w14:paraId="33029EB8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2013" w:rsidRPr="00DB2BDF">
              <w:rPr>
                <w:szCs w:val="22"/>
                <w:vertAlign w:val="superscript"/>
                <w:lang w:val="en-CA"/>
              </w:rPr>
              <w:t>1</w:t>
            </w:r>
            <w:r w:rsidR="00BC5037" w:rsidRPr="00DF4C20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BC5037" w:rsidRPr="00DF4C20">
              <w:rPr>
                <w:szCs w:val="22"/>
                <w:lang w:val="en-CA"/>
              </w:rPr>
              <w:t>San Diego, CA, U.S.A. 92122</w:t>
            </w:r>
          </w:p>
          <w:p w14:paraId="5C80240A" w14:textId="29FB8772" w:rsidR="001644BD" w:rsidRPr="001644BD" w:rsidRDefault="00672013" w:rsidP="001644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1644BD" w:rsidRPr="001644BD">
              <w:rPr>
                <w:szCs w:val="22"/>
                <w:lang w:val="en-CA"/>
              </w:rPr>
              <w:t>Zijinshumayuan 4th building F9</w:t>
            </w:r>
          </w:p>
          <w:p w14:paraId="3AF3854D" w14:textId="77777777" w:rsidR="001644BD" w:rsidRPr="001644BD" w:rsidRDefault="001644BD" w:rsidP="001644BD">
            <w:pPr>
              <w:spacing w:before="60" w:after="60"/>
              <w:rPr>
                <w:szCs w:val="22"/>
                <w:lang w:val="en-CA"/>
              </w:rPr>
            </w:pPr>
            <w:r w:rsidRPr="001644BD">
              <w:rPr>
                <w:szCs w:val="22"/>
                <w:lang w:val="en-CA"/>
              </w:rPr>
              <w:t xml:space="preserve">18 </w:t>
            </w:r>
            <w:proofErr w:type="spellStart"/>
            <w:r w:rsidRPr="001644BD">
              <w:rPr>
                <w:szCs w:val="22"/>
                <w:lang w:val="en-CA"/>
              </w:rPr>
              <w:t>Zhongguancun</w:t>
            </w:r>
            <w:proofErr w:type="spellEnd"/>
            <w:r w:rsidRPr="001644BD">
              <w:rPr>
                <w:szCs w:val="22"/>
                <w:lang w:val="en-CA"/>
              </w:rPr>
              <w:t xml:space="preserve"> </w:t>
            </w:r>
            <w:proofErr w:type="spellStart"/>
            <w:r w:rsidRPr="001644BD">
              <w:rPr>
                <w:szCs w:val="22"/>
                <w:lang w:val="en-CA"/>
              </w:rPr>
              <w:t>Nansijie</w:t>
            </w:r>
            <w:proofErr w:type="spellEnd"/>
          </w:p>
          <w:p w14:paraId="49D81240" w14:textId="29A94CE1" w:rsidR="00672013" w:rsidRPr="005B217D" w:rsidRDefault="001644BD" w:rsidP="001644B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644BD">
              <w:rPr>
                <w:szCs w:val="22"/>
                <w:lang w:val="en-CA"/>
              </w:rPr>
              <w:t>Haidian</w:t>
            </w:r>
            <w:proofErr w:type="spellEnd"/>
            <w:r w:rsidRPr="001644BD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810" w:type="dxa"/>
          </w:tcPr>
          <w:p w14:paraId="0140ECA2" w14:textId="0447417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D5E85DE" w14:textId="16A9F094" w:rsidR="00BC5037" w:rsidRPr="00DF4C20" w:rsidRDefault="00BC5037" w:rsidP="00BC5037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+1-858-380-8522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622297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AF59FF0" w:rsidR="00E61DAC" w:rsidRPr="005B217D" w:rsidRDefault="003D3215" w:rsidP="0067201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C5037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0741E1" w:rsidR="00E61DAC" w:rsidRPr="005B217D" w:rsidRDefault="00BC5037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F8A74" w14:textId="6438339F" w:rsidR="00AB4742" w:rsidRPr="00CA0871" w:rsidRDefault="004D78B3" w:rsidP="00AB4742">
      <w:pPr>
        <w:rPr>
          <w:noProof/>
          <w:szCs w:val="22"/>
          <w:lang w:eastAsia="ja-JP"/>
        </w:rPr>
      </w:pPr>
      <w:r>
        <w:rPr>
          <w:noProof/>
          <w:szCs w:val="22"/>
          <w:lang w:eastAsia="ja-JP"/>
        </w:rPr>
        <w:t>This contribution proposes the following changes regarding the signalling of tiles, slices, and subpictures:</w:t>
      </w:r>
    </w:p>
    <w:p w14:paraId="769DC900" w14:textId="0AA6E986" w:rsidR="007E4CEA" w:rsidRDefault="004D78B3" w:rsidP="002E623C">
      <w:pPr>
        <w:pStyle w:val="ListParagraph"/>
        <w:numPr>
          <w:ilvl w:val="0"/>
          <w:numId w:val="19"/>
        </w:numPr>
        <w:contextualSpacing w:val="0"/>
        <w:jc w:val="both"/>
        <w:rPr>
          <w:noProof/>
          <w:sz w:val="22"/>
          <w:szCs w:val="22"/>
          <w:lang w:val="en-CA" w:eastAsia="ja-JP"/>
        </w:rPr>
      </w:pPr>
      <w:r>
        <w:rPr>
          <w:noProof/>
          <w:sz w:val="22"/>
          <w:szCs w:val="22"/>
          <w:lang w:val="en-CA"/>
        </w:rPr>
        <w:t xml:space="preserve">The semantics of </w:t>
      </w:r>
      <w:r w:rsidR="007E4CEA" w:rsidRPr="00C655B6">
        <w:rPr>
          <w:noProof/>
          <w:sz w:val="22"/>
          <w:szCs w:val="22"/>
          <w:lang w:val="en-CA"/>
        </w:rPr>
        <w:t>tile_column_width_minus1[ i ]</w:t>
      </w:r>
      <w:r>
        <w:rPr>
          <w:noProof/>
          <w:sz w:val="22"/>
          <w:szCs w:val="22"/>
          <w:lang w:val="en-CA"/>
        </w:rPr>
        <w:t xml:space="preserve"> is clarified to </w:t>
      </w:r>
      <w:r w:rsidR="007E4CEA" w:rsidRPr="00C655B6">
        <w:rPr>
          <w:noProof/>
          <w:sz w:val="22"/>
          <w:szCs w:val="22"/>
          <w:lang w:val="en-CA"/>
        </w:rPr>
        <w:t>specif</w:t>
      </w:r>
      <w:r>
        <w:rPr>
          <w:noProof/>
          <w:sz w:val="22"/>
          <w:szCs w:val="22"/>
          <w:lang w:val="en-CA"/>
        </w:rPr>
        <w:t>y</w:t>
      </w:r>
      <w:r w:rsidR="007E4CEA" w:rsidRPr="00C655B6">
        <w:rPr>
          <w:noProof/>
          <w:sz w:val="22"/>
          <w:szCs w:val="22"/>
          <w:lang w:val="en-CA"/>
        </w:rPr>
        <w:t xml:space="preserve"> the width</w:t>
      </w:r>
      <w:r>
        <w:rPr>
          <w:noProof/>
          <w:sz w:val="22"/>
          <w:szCs w:val="22"/>
          <w:lang w:val="en-CA"/>
        </w:rPr>
        <w:t xml:space="preserve"> </w:t>
      </w:r>
      <w:r w:rsidR="007E4CEA" w:rsidRPr="00C655B6">
        <w:rPr>
          <w:noProof/>
          <w:sz w:val="22"/>
          <w:szCs w:val="22"/>
          <w:lang w:val="en-CA"/>
        </w:rPr>
        <w:t>of the i-th tile column</w:t>
      </w:r>
      <w:r>
        <w:rPr>
          <w:noProof/>
          <w:sz w:val="22"/>
          <w:szCs w:val="22"/>
          <w:lang w:val="en-CA"/>
        </w:rPr>
        <w:t xml:space="preserve"> only </w:t>
      </w:r>
      <w:r w:rsidR="007E4CEA" w:rsidRPr="007E4CEA">
        <w:rPr>
          <w:noProof/>
          <w:sz w:val="22"/>
          <w:szCs w:val="22"/>
          <w:lang w:val="en-CA"/>
        </w:rPr>
        <w:t>when num_exp_tile_columns_minus1</w:t>
      </w:r>
      <w:r>
        <w:rPr>
          <w:noProof/>
          <w:sz w:val="22"/>
          <w:szCs w:val="22"/>
          <w:lang w:val="en-CA"/>
        </w:rPr>
        <w:t xml:space="preserve"> is greater than 0</w:t>
      </w:r>
      <w:r w:rsidR="007E4CEA" w:rsidRPr="00AB4742">
        <w:rPr>
          <w:noProof/>
          <w:sz w:val="22"/>
          <w:szCs w:val="22"/>
          <w:lang w:val="en-CA"/>
        </w:rPr>
        <w:t>.</w:t>
      </w:r>
      <w:r w:rsidR="007E4CEA">
        <w:rPr>
          <w:noProof/>
          <w:sz w:val="22"/>
          <w:szCs w:val="22"/>
          <w:lang w:val="en-CA"/>
        </w:rPr>
        <w:t xml:space="preserve"> A simimar modification is also appli</w:t>
      </w:r>
      <w:r w:rsidR="007E4CEA">
        <w:rPr>
          <w:noProof/>
          <w:sz w:val="22"/>
          <w:szCs w:val="22"/>
          <w:lang w:val="en-CA" w:eastAsia="ja-JP"/>
        </w:rPr>
        <w:t xml:space="preserve">ed to </w:t>
      </w:r>
      <w:r w:rsidR="007E4CEA" w:rsidRPr="00C655B6">
        <w:rPr>
          <w:noProof/>
          <w:sz w:val="22"/>
          <w:szCs w:val="22"/>
          <w:lang w:val="en-CA"/>
        </w:rPr>
        <w:t>tile_row_height_minus1[ i ]</w:t>
      </w:r>
      <w:r w:rsidR="007E4CEA">
        <w:rPr>
          <w:noProof/>
          <w:sz w:val="22"/>
          <w:szCs w:val="22"/>
          <w:lang w:val="en-CA"/>
        </w:rPr>
        <w:t>.</w:t>
      </w:r>
    </w:p>
    <w:p w14:paraId="7AB89AED" w14:textId="0E609D08" w:rsidR="00CA0871" w:rsidRDefault="004D78B3" w:rsidP="002E623C">
      <w:pPr>
        <w:pStyle w:val="ListParagraph"/>
        <w:numPr>
          <w:ilvl w:val="0"/>
          <w:numId w:val="19"/>
        </w:numPr>
        <w:contextualSpacing w:val="0"/>
        <w:jc w:val="both"/>
        <w:rPr>
          <w:noProof/>
          <w:sz w:val="22"/>
          <w:szCs w:val="22"/>
          <w:lang w:val="en-CA" w:eastAsia="ja-JP"/>
        </w:rPr>
      </w:pPr>
      <w:r>
        <w:rPr>
          <w:noProof/>
          <w:sz w:val="22"/>
          <w:szCs w:val="22"/>
          <w:lang w:val="en-CA"/>
        </w:rPr>
        <w:t xml:space="preserve">When </w:t>
      </w:r>
      <w:r w:rsidR="00CA0871" w:rsidRPr="00C655B6">
        <w:rPr>
          <w:noProof/>
          <w:sz w:val="22"/>
          <w:szCs w:val="22"/>
          <w:lang w:val="en-CA"/>
        </w:rPr>
        <w:t xml:space="preserve">the picture width is </w:t>
      </w:r>
      <w:r>
        <w:rPr>
          <w:noProof/>
          <w:sz w:val="22"/>
          <w:szCs w:val="22"/>
          <w:lang w:val="en-CA"/>
        </w:rPr>
        <w:t xml:space="preserve">less </w:t>
      </w:r>
      <w:r w:rsidR="00CA0871" w:rsidRPr="00C655B6">
        <w:rPr>
          <w:noProof/>
          <w:sz w:val="22"/>
          <w:szCs w:val="22"/>
          <w:lang w:val="en-CA"/>
        </w:rPr>
        <w:t xml:space="preserve">than or equal to one CTB size, num_exp_tile_columns_minus1 is </w:t>
      </w:r>
      <w:r w:rsidR="00CA0871">
        <w:rPr>
          <w:noProof/>
          <w:sz w:val="22"/>
          <w:szCs w:val="22"/>
          <w:lang w:val="en-CA"/>
        </w:rPr>
        <w:t>not signal</w:t>
      </w:r>
      <w:r>
        <w:rPr>
          <w:noProof/>
          <w:sz w:val="22"/>
          <w:szCs w:val="22"/>
          <w:lang w:val="en-CA"/>
        </w:rPr>
        <w:t>l</w:t>
      </w:r>
      <w:r w:rsidR="00CA0871">
        <w:rPr>
          <w:noProof/>
          <w:sz w:val="22"/>
          <w:szCs w:val="22"/>
          <w:lang w:val="en-CA"/>
        </w:rPr>
        <w:t>ed and inferred to be 0</w:t>
      </w:r>
      <w:r w:rsidR="00CA0871" w:rsidRPr="00C655B6">
        <w:rPr>
          <w:noProof/>
          <w:sz w:val="22"/>
          <w:szCs w:val="22"/>
          <w:lang w:val="en-CA"/>
        </w:rPr>
        <w:t xml:space="preserve">. Likewise, </w:t>
      </w:r>
      <w:r>
        <w:rPr>
          <w:noProof/>
          <w:sz w:val="22"/>
          <w:szCs w:val="22"/>
          <w:lang w:val="en-CA"/>
        </w:rPr>
        <w:t>when</w:t>
      </w:r>
      <w:r w:rsidR="00CA0871" w:rsidRPr="00C655B6">
        <w:rPr>
          <w:noProof/>
          <w:sz w:val="22"/>
          <w:szCs w:val="22"/>
          <w:lang w:val="en-CA"/>
        </w:rPr>
        <w:t xml:space="preserve"> the picture height is </w:t>
      </w:r>
      <w:r>
        <w:rPr>
          <w:noProof/>
          <w:sz w:val="22"/>
          <w:szCs w:val="22"/>
          <w:lang w:val="en-CA"/>
        </w:rPr>
        <w:t xml:space="preserve">less </w:t>
      </w:r>
      <w:r w:rsidR="00CA0871" w:rsidRPr="00C655B6">
        <w:rPr>
          <w:noProof/>
          <w:sz w:val="22"/>
          <w:szCs w:val="22"/>
          <w:lang w:val="en-CA"/>
        </w:rPr>
        <w:t>than or equal to one CTB size, num_exp_tile_rows_minus1</w:t>
      </w:r>
      <w:r w:rsidR="00CA0871">
        <w:rPr>
          <w:noProof/>
          <w:sz w:val="22"/>
          <w:szCs w:val="22"/>
          <w:lang w:val="en-CA"/>
        </w:rPr>
        <w:t xml:space="preserve"> is not signal</w:t>
      </w:r>
      <w:r>
        <w:rPr>
          <w:noProof/>
          <w:sz w:val="22"/>
          <w:szCs w:val="22"/>
          <w:lang w:val="en-CA"/>
        </w:rPr>
        <w:t>l</w:t>
      </w:r>
      <w:r w:rsidR="00CA0871">
        <w:rPr>
          <w:noProof/>
          <w:sz w:val="22"/>
          <w:szCs w:val="22"/>
          <w:lang w:val="en-CA"/>
        </w:rPr>
        <w:t>ed and inferred to be 0.</w:t>
      </w:r>
    </w:p>
    <w:p w14:paraId="1BBF8406" w14:textId="2AB548DD" w:rsidR="00F1489A" w:rsidRPr="00F1489A" w:rsidRDefault="004D78B3" w:rsidP="002E623C">
      <w:pPr>
        <w:pStyle w:val="ListParagraph"/>
        <w:numPr>
          <w:ilvl w:val="0"/>
          <w:numId w:val="19"/>
        </w:numPr>
        <w:contextualSpacing w:val="0"/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>When</w:t>
      </w:r>
      <w:r w:rsidR="00F1489A" w:rsidRPr="00C655B6">
        <w:rPr>
          <w:noProof/>
          <w:sz w:val="22"/>
          <w:szCs w:val="22"/>
          <w:lang w:val="en-CA"/>
        </w:rPr>
        <w:t xml:space="preserve"> </w:t>
      </w:r>
      <w:r w:rsidR="00F1489A" w:rsidRPr="00F1489A">
        <w:rPr>
          <w:noProof/>
          <w:sz w:val="22"/>
          <w:szCs w:val="22"/>
          <w:lang w:val="en-CA"/>
        </w:rPr>
        <w:t xml:space="preserve">num_exp_tile_columns_minus1 </w:t>
      </w:r>
      <w:r w:rsidR="00F1489A">
        <w:rPr>
          <w:noProof/>
          <w:sz w:val="22"/>
          <w:szCs w:val="22"/>
          <w:lang w:val="en-CA"/>
        </w:rPr>
        <w:t>is equal to</w:t>
      </w:r>
      <w:r w:rsidR="00F1489A" w:rsidRPr="00F1489A">
        <w:rPr>
          <w:noProof/>
          <w:sz w:val="22"/>
          <w:szCs w:val="22"/>
          <w:lang w:val="en-CA"/>
        </w:rPr>
        <w:t xml:space="preserve"> PicWidthInCtbsY </w:t>
      </w:r>
      <w:r>
        <w:rPr>
          <w:noProof/>
          <w:sz w:val="22"/>
          <w:szCs w:val="22"/>
          <w:lang w:val="en-CA"/>
        </w:rPr>
        <w:t>−</w:t>
      </w:r>
      <w:r w:rsidR="00F1489A" w:rsidRPr="00F1489A">
        <w:rPr>
          <w:noProof/>
          <w:sz w:val="22"/>
          <w:szCs w:val="22"/>
          <w:lang w:val="en-CA"/>
        </w:rPr>
        <w:t> 1</w:t>
      </w:r>
      <w:r w:rsidR="00F1489A">
        <w:rPr>
          <w:noProof/>
          <w:sz w:val="22"/>
          <w:szCs w:val="22"/>
          <w:lang w:val="en-CA"/>
        </w:rPr>
        <w:t xml:space="preserve">, </w:t>
      </w:r>
      <w:r w:rsidR="00F1489A" w:rsidRPr="00F1489A">
        <w:rPr>
          <w:noProof/>
          <w:sz w:val="22"/>
          <w:szCs w:val="22"/>
          <w:lang w:val="en-CA"/>
        </w:rPr>
        <w:t>tile_column_width_minus1[ i ]</w:t>
      </w:r>
      <w:r w:rsidR="00F1489A">
        <w:rPr>
          <w:noProof/>
          <w:sz w:val="22"/>
          <w:szCs w:val="22"/>
          <w:lang w:val="en-CA"/>
        </w:rPr>
        <w:t xml:space="preserve"> is not signal</w:t>
      </w:r>
      <w:r>
        <w:rPr>
          <w:noProof/>
          <w:sz w:val="22"/>
          <w:szCs w:val="22"/>
          <w:lang w:val="en-CA"/>
        </w:rPr>
        <w:t>l</w:t>
      </w:r>
      <w:r w:rsidR="00F1489A">
        <w:rPr>
          <w:noProof/>
          <w:sz w:val="22"/>
          <w:szCs w:val="22"/>
          <w:lang w:val="en-CA"/>
        </w:rPr>
        <w:t>ed and inferred to be 0</w:t>
      </w:r>
      <w:r w:rsidR="00F1489A" w:rsidRPr="00C655B6">
        <w:rPr>
          <w:noProof/>
          <w:sz w:val="22"/>
          <w:szCs w:val="22"/>
          <w:lang w:val="en-CA"/>
        </w:rPr>
        <w:t xml:space="preserve">. Likewise, </w:t>
      </w:r>
      <w:r>
        <w:rPr>
          <w:noProof/>
          <w:sz w:val="22"/>
          <w:szCs w:val="22"/>
          <w:lang w:val="en-CA"/>
        </w:rPr>
        <w:t>when</w:t>
      </w:r>
      <w:r w:rsidR="00F1489A" w:rsidRPr="00C655B6">
        <w:rPr>
          <w:noProof/>
          <w:sz w:val="22"/>
          <w:szCs w:val="22"/>
          <w:lang w:val="en-CA"/>
        </w:rPr>
        <w:t xml:space="preserve"> </w:t>
      </w:r>
      <w:r w:rsidR="00F1489A" w:rsidRPr="00F1489A">
        <w:rPr>
          <w:noProof/>
          <w:sz w:val="22"/>
          <w:szCs w:val="22"/>
          <w:lang w:val="en-CA"/>
        </w:rPr>
        <w:t xml:space="preserve">num_exp_tile_rows_minus1 </w:t>
      </w:r>
      <w:r w:rsidR="00F1489A">
        <w:rPr>
          <w:noProof/>
          <w:sz w:val="22"/>
          <w:szCs w:val="22"/>
          <w:lang w:val="en-CA"/>
        </w:rPr>
        <w:t>is equal to</w:t>
      </w:r>
      <w:r w:rsidR="00F1489A" w:rsidRPr="00F1489A">
        <w:rPr>
          <w:noProof/>
          <w:sz w:val="22"/>
          <w:szCs w:val="22"/>
          <w:lang w:val="en-CA"/>
        </w:rPr>
        <w:t xml:space="preserve"> PicHeightInCtbsY </w:t>
      </w:r>
      <w:r>
        <w:rPr>
          <w:noProof/>
          <w:sz w:val="22"/>
          <w:szCs w:val="22"/>
          <w:lang w:val="en-CA"/>
        </w:rPr>
        <w:t>−</w:t>
      </w:r>
      <w:r w:rsidR="00F1489A" w:rsidRPr="00F1489A">
        <w:rPr>
          <w:noProof/>
          <w:sz w:val="22"/>
          <w:szCs w:val="22"/>
          <w:lang w:val="en-CA"/>
        </w:rPr>
        <w:t> 1</w:t>
      </w:r>
      <w:r w:rsidR="00F1489A">
        <w:rPr>
          <w:noProof/>
          <w:sz w:val="22"/>
          <w:szCs w:val="22"/>
          <w:lang w:val="en-CA"/>
        </w:rPr>
        <w:t xml:space="preserve">, </w:t>
      </w:r>
      <w:r w:rsidR="00F1489A" w:rsidRPr="00F1489A">
        <w:rPr>
          <w:noProof/>
          <w:sz w:val="22"/>
          <w:szCs w:val="22"/>
          <w:lang w:val="en-CA"/>
        </w:rPr>
        <w:t>tile_row_height_minus1[ i ]</w:t>
      </w:r>
      <w:r w:rsidR="00F1489A">
        <w:rPr>
          <w:noProof/>
          <w:sz w:val="22"/>
          <w:szCs w:val="22"/>
          <w:lang w:val="en-CA"/>
        </w:rPr>
        <w:t xml:space="preserve"> is not signal</w:t>
      </w:r>
      <w:r>
        <w:rPr>
          <w:noProof/>
          <w:sz w:val="22"/>
          <w:szCs w:val="22"/>
          <w:lang w:val="en-CA"/>
        </w:rPr>
        <w:t>l</w:t>
      </w:r>
      <w:r w:rsidR="00F1489A">
        <w:rPr>
          <w:noProof/>
          <w:sz w:val="22"/>
          <w:szCs w:val="22"/>
          <w:lang w:val="en-CA"/>
        </w:rPr>
        <w:t>ed and inferred to be 0.</w:t>
      </w:r>
    </w:p>
    <w:p w14:paraId="171C75C8" w14:textId="7752C60D" w:rsidR="00CA0871" w:rsidRDefault="004D78B3" w:rsidP="002E623C">
      <w:pPr>
        <w:pStyle w:val="ListParagraph"/>
        <w:numPr>
          <w:ilvl w:val="0"/>
          <w:numId w:val="19"/>
        </w:numPr>
        <w:contextualSpacing w:val="0"/>
        <w:jc w:val="both"/>
        <w:rPr>
          <w:noProof/>
          <w:sz w:val="22"/>
          <w:szCs w:val="22"/>
          <w:lang w:val="en-CA" w:eastAsia="ja-JP"/>
        </w:rPr>
      </w:pPr>
      <w:r>
        <w:rPr>
          <w:noProof/>
          <w:sz w:val="22"/>
          <w:szCs w:val="22"/>
          <w:lang w:val="en-CA"/>
        </w:rPr>
        <w:t xml:space="preserve">The semantis of </w:t>
      </w:r>
      <w:r w:rsidRPr="00C655B6">
        <w:rPr>
          <w:noProof/>
          <w:sz w:val="22"/>
          <w:szCs w:val="22"/>
          <w:lang w:val="en-CA"/>
        </w:rPr>
        <w:t>exp_slice_height_in_ctus_minus1[ i ]</w:t>
      </w:r>
      <w:r>
        <w:rPr>
          <w:noProof/>
          <w:sz w:val="22"/>
          <w:szCs w:val="22"/>
          <w:lang w:val="en-CA"/>
        </w:rPr>
        <w:t xml:space="preserve"> is clarified</w:t>
      </w:r>
      <w:r w:rsidR="00CA0871">
        <w:rPr>
          <w:noProof/>
          <w:sz w:val="22"/>
          <w:szCs w:val="22"/>
          <w:lang w:val="en-CA"/>
        </w:rPr>
        <w:t xml:space="preserve"> that </w:t>
      </w:r>
      <w:r w:rsidR="00CA0871" w:rsidRPr="00C655B6">
        <w:rPr>
          <w:noProof/>
          <w:sz w:val="22"/>
          <w:szCs w:val="22"/>
          <w:lang w:val="en-CA"/>
        </w:rPr>
        <w:t>exp_slice_height_in_ctus_minus1[ i ][ num_exp_slices_in_tile[ i ]</w:t>
      </w:r>
      <w:r>
        <w:rPr>
          <w:noProof/>
          <w:sz w:val="22"/>
          <w:szCs w:val="22"/>
          <w:lang w:val="en-CA"/>
        </w:rPr>
        <w:t> − </w:t>
      </w:r>
      <w:r w:rsidR="00CA0871" w:rsidRPr="00C655B6">
        <w:rPr>
          <w:noProof/>
          <w:sz w:val="22"/>
          <w:szCs w:val="22"/>
          <w:lang w:val="en-CA"/>
        </w:rPr>
        <w:t xml:space="preserve">1 ] </w:t>
      </w:r>
      <w:r w:rsidR="00CA0871" w:rsidRPr="00C655B6">
        <w:rPr>
          <w:noProof/>
          <w:sz w:val="22"/>
          <w:szCs w:val="22"/>
        </w:rPr>
        <w:t>is used to derive the uniform slice height, instead of specifying the height of the (</w:t>
      </w:r>
      <w:r w:rsidR="00CA0871" w:rsidRPr="00C655B6">
        <w:rPr>
          <w:noProof/>
          <w:sz w:val="22"/>
          <w:szCs w:val="22"/>
          <w:lang w:val="en-CA"/>
        </w:rPr>
        <w:t>num_exp_slices_in_tile[ i ]</w:t>
      </w:r>
      <w:r>
        <w:rPr>
          <w:noProof/>
          <w:sz w:val="22"/>
          <w:szCs w:val="22"/>
          <w:lang w:val="en-CA"/>
        </w:rPr>
        <w:t> − </w:t>
      </w:r>
      <w:r w:rsidR="00CA0871" w:rsidRPr="00C655B6">
        <w:rPr>
          <w:noProof/>
          <w:sz w:val="22"/>
          <w:szCs w:val="22"/>
          <w:lang w:val="en-CA"/>
        </w:rPr>
        <w:t>1) -th slice.</w:t>
      </w:r>
    </w:p>
    <w:p w14:paraId="3149990A" w14:textId="77777777" w:rsidR="004D78B3" w:rsidRDefault="004D78B3" w:rsidP="004D78B3">
      <w:pPr>
        <w:pStyle w:val="ListParagraph"/>
        <w:numPr>
          <w:ilvl w:val="0"/>
          <w:numId w:val="19"/>
        </w:numPr>
        <w:contextualSpacing w:val="0"/>
        <w:jc w:val="both"/>
        <w:rPr>
          <w:noProof/>
          <w:sz w:val="22"/>
          <w:szCs w:val="22"/>
          <w:lang w:val="en-CA" w:eastAsia="ja-JP"/>
        </w:rPr>
      </w:pPr>
      <w:r>
        <w:rPr>
          <w:noProof/>
          <w:sz w:val="22"/>
          <w:szCs w:val="22"/>
          <w:lang w:val="en-CA"/>
        </w:rPr>
        <w:t xml:space="preserve">When </w:t>
      </w:r>
      <w:r w:rsidRPr="00C655B6">
        <w:rPr>
          <w:noProof/>
          <w:sz w:val="22"/>
          <w:szCs w:val="22"/>
          <w:lang w:val="en-CA"/>
        </w:rPr>
        <w:t xml:space="preserve">the </w:t>
      </w:r>
      <w:r>
        <w:rPr>
          <w:noProof/>
          <w:sz w:val="22"/>
          <w:szCs w:val="22"/>
          <w:lang w:val="en-CA"/>
        </w:rPr>
        <w:t xml:space="preserve">maximum </w:t>
      </w:r>
      <w:r w:rsidRPr="00C655B6">
        <w:rPr>
          <w:noProof/>
          <w:sz w:val="22"/>
          <w:szCs w:val="22"/>
          <w:lang w:val="en-CA"/>
        </w:rPr>
        <w:t xml:space="preserve">picture width </w:t>
      </w:r>
      <w:r>
        <w:rPr>
          <w:noProof/>
          <w:sz w:val="22"/>
          <w:szCs w:val="22"/>
          <w:lang w:val="en-CA"/>
        </w:rPr>
        <w:t xml:space="preserve">and height are both less than or equal to </w:t>
      </w:r>
      <w:r w:rsidRPr="00C655B6">
        <w:rPr>
          <w:noProof/>
          <w:sz w:val="22"/>
          <w:szCs w:val="22"/>
          <w:lang w:val="en-CA"/>
        </w:rPr>
        <w:t xml:space="preserve">one CTB size, </w:t>
      </w:r>
      <w:r w:rsidRPr="004D78B3">
        <w:rPr>
          <w:noProof/>
          <w:sz w:val="22"/>
          <w:szCs w:val="22"/>
          <w:lang w:val="en-CA"/>
        </w:rPr>
        <w:t>sps_num_subpics_minus1</w:t>
      </w:r>
      <w:r w:rsidRPr="00C655B6">
        <w:rPr>
          <w:noProof/>
          <w:sz w:val="22"/>
          <w:szCs w:val="22"/>
          <w:lang w:val="en-CA"/>
        </w:rPr>
        <w:t xml:space="preserve"> is </w:t>
      </w:r>
      <w:r>
        <w:rPr>
          <w:noProof/>
          <w:sz w:val="22"/>
          <w:szCs w:val="22"/>
          <w:lang w:val="en-CA"/>
        </w:rPr>
        <w:t>not signaled and inferred to be 0</w:t>
      </w:r>
      <w:r w:rsidRPr="00C655B6">
        <w:rPr>
          <w:noProof/>
          <w:sz w:val="22"/>
          <w:szCs w:val="22"/>
          <w:lang w:val="en-CA"/>
        </w:rPr>
        <w:t>.</w:t>
      </w:r>
    </w:p>
    <w:p w14:paraId="7D2AC1F0" w14:textId="3D84C72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</w:t>
      </w:r>
      <w:r w:rsidR="00436EE4">
        <w:rPr>
          <w:lang w:val="en-CA"/>
        </w:rPr>
        <w:t>s</w:t>
      </w:r>
      <w:r w:rsidRPr="005B217D">
        <w:rPr>
          <w:lang w:val="en-CA"/>
        </w:rPr>
        <w:t>tatement</w:t>
      </w:r>
    </w:p>
    <w:p w14:paraId="3BDEA7E4" w14:textId="006FB571" w:rsidR="0067275E" w:rsidRPr="00C655B6" w:rsidRDefault="002E7077" w:rsidP="002E623C">
      <w:pPr>
        <w:pStyle w:val="ListParagraph"/>
        <w:adjustRightInd w:val="0"/>
        <w:snapToGrid w:val="0"/>
        <w:ind w:left="0"/>
        <w:contextualSpacing w:val="0"/>
        <w:jc w:val="both"/>
        <w:rPr>
          <w:noProof/>
          <w:sz w:val="22"/>
          <w:szCs w:val="22"/>
          <w:lang w:val="en-CA" w:eastAsia="ja-JP"/>
        </w:rPr>
      </w:pPr>
      <w:r w:rsidRPr="00C655B6">
        <w:rPr>
          <w:noProof/>
          <w:sz w:val="22"/>
          <w:szCs w:val="22"/>
          <w:lang w:val="en-CA" w:eastAsia="ja-JP"/>
        </w:rPr>
        <w:t>In the current VVC text</w:t>
      </w:r>
      <w:r w:rsidR="005D198D" w:rsidRPr="00C655B6">
        <w:rPr>
          <w:noProof/>
          <w:sz w:val="22"/>
          <w:szCs w:val="22"/>
          <w:lang w:val="en-CA" w:eastAsia="ja-JP"/>
        </w:rPr>
        <w:t xml:space="preserve">, </w:t>
      </w:r>
      <w:r w:rsidR="0067275E" w:rsidRPr="00C655B6">
        <w:rPr>
          <w:noProof/>
          <w:sz w:val="22"/>
          <w:szCs w:val="22"/>
          <w:lang w:val="en-CA" w:eastAsia="ja-JP"/>
        </w:rPr>
        <w:t xml:space="preserve">there are </w:t>
      </w:r>
      <w:r w:rsidR="00436EE4">
        <w:rPr>
          <w:noProof/>
          <w:sz w:val="22"/>
          <w:szCs w:val="22"/>
          <w:lang w:val="en-CA" w:eastAsia="ja-JP"/>
        </w:rPr>
        <w:t>the following</w:t>
      </w:r>
      <w:r w:rsidR="0067275E" w:rsidRPr="00C655B6">
        <w:rPr>
          <w:noProof/>
          <w:sz w:val="22"/>
          <w:szCs w:val="22"/>
          <w:lang w:val="en-CA" w:eastAsia="ja-JP"/>
        </w:rPr>
        <w:t xml:space="preserve"> problems in the syntax/semantics related to tile/slice</w:t>
      </w:r>
      <w:r w:rsidR="006B2392">
        <w:rPr>
          <w:noProof/>
          <w:sz w:val="22"/>
          <w:szCs w:val="22"/>
          <w:lang w:val="en-CA" w:eastAsia="ja-JP"/>
        </w:rPr>
        <w:t>/subpicture</w:t>
      </w:r>
      <w:r w:rsidR="0067275E" w:rsidRPr="00C655B6">
        <w:rPr>
          <w:noProof/>
          <w:sz w:val="22"/>
          <w:szCs w:val="22"/>
          <w:lang w:val="en-CA" w:eastAsia="ja-JP"/>
        </w:rPr>
        <w:t xml:space="preserve"> partitioning</w:t>
      </w:r>
      <w:r w:rsidR="006B2392">
        <w:rPr>
          <w:noProof/>
          <w:sz w:val="22"/>
          <w:szCs w:val="22"/>
          <w:lang w:val="en-CA" w:eastAsia="ja-JP"/>
        </w:rPr>
        <w:t>:</w:t>
      </w:r>
    </w:p>
    <w:p w14:paraId="0325BFC2" w14:textId="58906C5E" w:rsidR="00A421A2" w:rsidRPr="00C655B6" w:rsidRDefault="006B2392" w:rsidP="002E623C">
      <w:pPr>
        <w:pStyle w:val="ListParagraph"/>
        <w:numPr>
          <w:ilvl w:val="0"/>
          <w:numId w:val="21"/>
        </w:numPr>
        <w:adjustRightInd w:val="0"/>
        <w:snapToGrid w:val="0"/>
        <w:contextualSpacing w:val="0"/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>I</w:t>
      </w:r>
      <w:r w:rsidR="0067275E" w:rsidRPr="00C655B6">
        <w:rPr>
          <w:noProof/>
          <w:sz w:val="22"/>
          <w:szCs w:val="22"/>
          <w:lang w:val="en-CA"/>
        </w:rPr>
        <w:t>t is declared that “tile_column_width_minus1[ i ] plus 1 specifies the width of the i-th tile column in units of CTBs for i in the range of 0 to num_exp_tile_columns_minus1 − 1, inclusive.”</w:t>
      </w:r>
      <w:r w:rsidR="0067275E" w:rsidRPr="00C655B6">
        <w:rPr>
          <w:noProof/>
          <w:sz w:val="24"/>
          <w:szCs w:val="24"/>
          <w:lang w:val="en-CA" w:eastAsia="ja-JP"/>
        </w:rPr>
        <w:t xml:space="preserve"> </w:t>
      </w:r>
      <w:r w:rsidR="004F2DE5" w:rsidRPr="00C655B6">
        <w:rPr>
          <w:noProof/>
          <w:sz w:val="22"/>
          <w:szCs w:val="22"/>
          <w:lang w:val="en-CA" w:eastAsia="ja-JP"/>
        </w:rPr>
        <w:t xml:space="preserve">However, </w:t>
      </w:r>
      <w:r w:rsidR="004F2DE5" w:rsidRPr="00C655B6">
        <w:rPr>
          <w:noProof/>
          <w:sz w:val="22"/>
          <w:szCs w:val="22"/>
          <w:lang w:val="en-CA"/>
        </w:rPr>
        <w:lastRenderedPageBreak/>
        <w:t xml:space="preserve">num_exp_tile_columns_minus1 may be equal to 0, which cuase </w:t>
      </w:r>
      <w:r w:rsidR="00707615" w:rsidRPr="00C655B6">
        <w:rPr>
          <w:noProof/>
          <w:sz w:val="22"/>
          <w:szCs w:val="22"/>
          <w:lang w:val="en-CA"/>
        </w:rPr>
        <w:t>contradictions</w:t>
      </w:r>
      <w:r w:rsidR="004F2DE5" w:rsidRPr="00C655B6">
        <w:rPr>
          <w:noProof/>
          <w:sz w:val="22"/>
          <w:szCs w:val="22"/>
          <w:lang w:val="en-CA"/>
        </w:rPr>
        <w:t xml:space="preserve">. </w:t>
      </w:r>
      <w:r w:rsidR="00890CAD" w:rsidRPr="00C655B6">
        <w:rPr>
          <w:noProof/>
          <w:sz w:val="22"/>
          <w:szCs w:val="22"/>
          <w:lang w:val="en-CA"/>
        </w:rPr>
        <w:t xml:space="preserve">The same issue also applies to </w:t>
      </w:r>
      <w:r w:rsidR="004F2DE5" w:rsidRPr="00C655B6">
        <w:rPr>
          <w:noProof/>
          <w:sz w:val="22"/>
          <w:szCs w:val="22"/>
          <w:lang w:val="en-CA"/>
        </w:rPr>
        <w:t>tile_row_</w:t>
      </w:r>
      <w:r w:rsidR="00890CAD" w:rsidRPr="00C655B6">
        <w:rPr>
          <w:noProof/>
          <w:sz w:val="22"/>
          <w:szCs w:val="22"/>
          <w:lang w:val="en-CA"/>
        </w:rPr>
        <w:t>height</w:t>
      </w:r>
      <w:r w:rsidR="004F2DE5" w:rsidRPr="00C655B6">
        <w:rPr>
          <w:noProof/>
          <w:sz w:val="22"/>
          <w:szCs w:val="22"/>
          <w:lang w:val="en-CA"/>
        </w:rPr>
        <w:t>_minus1[ i ]</w:t>
      </w:r>
      <w:r w:rsidR="00890CAD" w:rsidRPr="00C655B6">
        <w:rPr>
          <w:noProof/>
          <w:sz w:val="22"/>
          <w:szCs w:val="22"/>
          <w:lang w:val="en-CA"/>
        </w:rPr>
        <w:t>.</w:t>
      </w:r>
    </w:p>
    <w:p w14:paraId="275540F5" w14:textId="5A263847" w:rsidR="00A421A2" w:rsidRPr="00C655B6" w:rsidRDefault="00A421A2" w:rsidP="002E623C">
      <w:pPr>
        <w:pStyle w:val="ListParagraph"/>
        <w:numPr>
          <w:ilvl w:val="0"/>
          <w:numId w:val="21"/>
        </w:numPr>
        <w:adjustRightInd w:val="0"/>
        <w:snapToGrid w:val="0"/>
        <w:contextualSpacing w:val="0"/>
        <w:jc w:val="both"/>
        <w:rPr>
          <w:noProof/>
          <w:sz w:val="22"/>
          <w:szCs w:val="22"/>
          <w:lang w:val="en-CA"/>
        </w:rPr>
      </w:pPr>
      <w:r w:rsidRPr="00C655B6">
        <w:rPr>
          <w:noProof/>
          <w:sz w:val="22"/>
          <w:szCs w:val="22"/>
          <w:lang w:val="en-CA"/>
        </w:rPr>
        <w:t xml:space="preserve">If the picture width is smaller than or equal to one CTB size, the signaling of num_exp_tile_columns_minus1 is unnecessary. Likewise, </w:t>
      </w:r>
      <w:r w:rsidR="00F22126">
        <w:rPr>
          <w:noProof/>
          <w:sz w:val="22"/>
          <w:szCs w:val="22"/>
          <w:lang w:val="en-CA"/>
        </w:rPr>
        <w:t>i</w:t>
      </w:r>
      <w:r w:rsidRPr="00C655B6">
        <w:rPr>
          <w:noProof/>
          <w:sz w:val="22"/>
          <w:szCs w:val="22"/>
          <w:lang w:val="en-CA"/>
        </w:rPr>
        <w:t>f the picture height is smaller than or equal to one CTB size, the signaling of num_exp_tile_rows_minus1 is unnecessary</w:t>
      </w:r>
      <w:r w:rsidR="004D78B3">
        <w:rPr>
          <w:noProof/>
          <w:sz w:val="22"/>
          <w:szCs w:val="22"/>
          <w:lang w:val="en-CA"/>
        </w:rPr>
        <w:t>.</w:t>
      </w:r>
    </w:p>
    <w:p w14:paraId="2385098B" w14:textId="379A3475" w:rsidR="00434B60" w:rsidRPr="00434B60" w:rsidRDefault="00434B60" w:rsidP="002E623C">
      <w:pPr>
        <w:pStyle w:val="ListParagraph"/>
        <w:numPr>
          <w:ilvl w:val="0"/>
          <w:numId w:val="21"/>
        </w:numPr>
        <w:adjustRightInd w:val="0"/>
        <w:snapToGrid w:val="0"/>
        <w:contextualSpacing w:val="0"/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 xml:space="preserve">If </w:t>
      </w:r>
      <w:r w:rsidRPr="00F1489A">
        <w:rPr>
          <w:noProof/>
          <w:sz w:val="22"/>
          <w:szCs w:val="22"/>
          <w:lang w:val="en-CA"/>
        </w:rPr>
        <w:t xml:space="preserve">num_exp_tile_columns_minus1 </w:t>
      </w:r>
      <w:r w:rsidR="00F1489A">
        <w:rPr>
          <w:noProof/>
          <w:sz w:val="22"/>
          <w:szCs w:val="22"/>
          <w:lang w:val="en-CA"/>
        </w:rPr>
        <w:t>is equal to</w:t>
      </w:r>
      <w:r w:rsidRPr="00F1489A">
        <w:rPr>
          <w:noProof/>
          <w:sz w:val="22"/>
          <w:szCs w:val="22"/>
          <w:lang w:val="en-CA"/>
        </w:rPr>
        <w:t xml:space="preserve"> PicWidthInCtbsY </w:t>
      </w:r>
      <w:r w:rsidR="004D78B3" w:rsidRPr="00C655B6">
        <w:rPr>
          <w:noProof/>
          <w:sz w:val="22"/>
          <w:szCs w:val="22"/>
          <w:lang w:val="en-CA"/>
        </w:rPr>
        <w:t>−</w:t>
      </w:r>
      <w:r w:rsidRPr="00F1489A">
        <w:rPr>
          <w:noProof/>
          <w:sz w:val="22"/>
          <w:szCs w:val="22"/>
          <w:lang w:val="en-CA"/>
        </w:rPr>
        <w:t> 1</w:t>
      </w:r>
      <w:r w:rsidR="00F1489A">
        <w:rPr>
          <w:noProof/>
          <w:sz w:val="22"/>
          <w:szCs w:val="22"/>
          <w:lang w:val="en-CA"/>
        </w:rPr>
        <w:t xml:space="preserve">, </w:t>
      </w:r>
      <w:r w:rsidR="00F1489A" w:rsidRPr="00F1489A">
        <w:rPr>
          <w:noProof/>
          <w:sz w:val="22"/>
          <w:szCs w:val="22"/>
          <w:lang w:val="en-CA"/>
        </w:rPr>
        <w:t>tile_column_width_minus1[ i ]</w:t>
      </w:r>
      <w:r w:rsidR="00F1489A">
        <w:rPr>
          <w:noProof/>
          <w:sz w:val="22"/>
          <w:szCs w:val="22"/>
          <w:lang w:val="en-CA"/>
        </w:rPr>
        <w:t xml:space="preserve"> must be equal to 0 and the signaling is unnecessary. The same issue also applies to </w:t>
      </w:r>
      <w:r w:rsidR="00F1489A" w:rsidRPr="00C655B6">
        <w:rPr>
          <w:noProof/>
          <w:sz w:val="22"/>
          <w:szCs w:val="22"/>
          <w:lang w:val="en-CA"/>
        </w:rPr>
        <w:t>tile_row_height_minus1[ i ]</w:t>
      </w:r>
      <w:r w:rsidR="00F1489A">
        <w:rPr>
          <w:noProof/>
          <w:sz w:val="22"/>
          <w:szCs w:val="22"/>
          <w:lang w:val="en-CA"/>
        </w:rPr>
        <w:t>.</w:t>
      </w:r>
    </w:p>
    <w:p w14:paraId="4FFC9A14" w14:textId="6D56B217" w:rsidR="00890CAD" w:rsidRDefault="004D78B3" w:rsidP="006B2392">
      <w:pPr>
        <w:pStyle w:val="ListParagraph"/>
        <w:numPr>
          <w:ilvl w:val="0"/>
          <w:numId w:val="21"/>
        </w:numPr>
        <w:adjustRightInd w:val="0"/>
        <w:snapToGrid w:val="0"/>
        <w:contextualSpacing w:val="0"/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</w:rPr>
        <w:t>I</w:t>
      </w:r>
      <w:r w:rsidR="000F39BD" w:rsidRPr="00C655B6">
        <w:rPr>
          <w:noProof/>
          <w:sz w:val="22"/>
          <w:szCs w:val="22"/>
        </w:rPr>
        <w:t>t is declared that “</w:t>
      </w:r>
      <w:r w:rsidR="000F39BD" w:rsidRPr="00C655B6">
        <w:rPr>
          <w:noProof/>
          <w:sz w:val="22"/>
          <w:szCs w:val="22"/>
          <w:lang w:val="en-CA"/>
        </w:rPr>
        <w:t>exp_slice_height_in_ctus_minus1[ i ][ j ] plus 1 specifies the height of the j-th rectangular slice in the tile containing the i-th slice in units of CTU rows.</w:t>
      </w:r>
      <w:r w:rsidR="000F39BD" w:rsidRPr="00C655B6">
        <w:rPr>
          <w:noProof/>
          <w:sz w:val="22"/>
          <w:szCs w:val="22"/>
        </w:rPr>
        <w:t xml:space="preserve">” However, in section 6.5.1, </w:t>
      </w:r>
      <w:r w:rsidR="000F39BD" w:rsidRPr="00C655B6">
        <w:rPr>
          <w:noProof/>
          <w:sz w:val="22"/>
          <w:szCs w:val="22"/>
          <w:lang w:val="en-CA"/>
        </w:rPr>
        <w:t>exp_slice_height_in_ctus_minus1[ i ][ num_exp_slices_in_tile[ i ]</w:t>
      </w:r>
      <w:r>
        <w:rPr>
          <w:noProof/>
          <w:sz w:val="22"/>
          <w:szCs w:val="22"/>
          <w:lang w:val="en-CA"/>
        </w:rPr>
        <w:t> </w:t>
      </w:r>
      <w:r w:rsidRPr="00C655B6">
        <w:rPr>
          <w:noProof/>
          <w:sz w:val="22"/>
          <w:szCs w:val="22"/>
          <w:lang w:val="en-CA"/>
        </w:rPr>
        <w:t>−</w:t>
      </w:r>
      <w:r>
        <w:rPr>
          <w:noProof/>
          <w:sz w:val="22"/>
          <w:szCs w:val="22"/>
          <w:lang w:val="en-CA"/>
        </w:rPr>
        <w:t> </w:t>
      </w:r>
      <w:r w:rsidR="000F39BD" w:rsidRPr="00C655B6">
        <w:rPr>
          <w:noProof/>
          <w:sz w:val="22"/>
          <w:szCs w:val="22"/>
          <w:lang w:val="en-CA"/>
        </w:rPr>
        <w:t xml:space="preserve">1 ] </w:t>
      </w:r>
      <w:r w:rsidR="000F39BD" w:rsidRPr="00C655B6">
        <w:rPr>
          <w:noProof/>
          <w:sz w:val="22"/>
          <w:szCs w:val="22"/>
        </w:rPr>
        <w:t>is used to derive the uniform slice height, instead of specifying the height of the (</w:t>
      </w:r>
      <w:r w:rsidR="000F39BD" w:rsidRPr="00C655B6">
        <w:rPr>
          <w:noProof/>
          <w:sz w:val="22"/>
          <w:szCs w:val="22"/>
          <w:lang w:val="en-CA"/>
        </w:rPr>
        <w:t>num_exp_slices_in_tile[ i ]</w:t>
      </w:r>
      <w:r>
        <w:rPr>
          <w:noProof/>
          <w:sz w:val="22"/>
          <w:szCs w:val="22"/>
          <w:lang w:val="en-CA"/>
        </w:rPr>
        <w:t> </w:t>
      </w:r>
      <w:r w:rsidRPr="00C655B6">
        <w:rPr>
          <w:noProof/>
          <w:sz w:val="22"/>
          <w:szCs w:val="22"/>
          <w:lang w:val="en-CA"/>
        </w:rPr>
        <w:t>−</w:t>
      </w:r>
      <w:r>
        <w:rPr>
          <w:noProof/>
          <w:sz w:val="22"/>
          <w:szCs w:val="22"/>
          <w:lang w:val="en-CA"/>
        </w:rPr>
        <w:t> </w:t>
      </w:r>
      <w:r w:rsidR="000F39BD" w:rsidRPr="00C655B6">
        <w:rPr>
          <w:noProof/>
          <w:sz w:val="22"/>
          <w:szCs w:val="22"/>
          <w:lang w:val="en-CA"/>
        </w:rPr>
        <w:t>1) -th slice.</w:t>
      </w:r>
    </w:p>
    <w:p w14:paraId="6C279506" w14:textId="6A6BB2F7" w:rsidR="00436EE4" w:rsidRPr="00C655B6" w:rsidRDefault="004C0FA7" w:rsidP="002E623C">
      <w:pPr>
        <w:pStyle w:val="ListParagraph"/>
        <w:numPr>
          <w:ilvl w:val="0"/>
          <w:numId w:val="21"/>
        </w:numPr>
        <w:adjustRightInd w:val="0"/>
        <w:snapToGrid w:val="0"/>
        <w:contextualSpacing w:val="0"/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 xml:space="preserve">When </w:t>
      </w:r>
      <w:r w:rsidRPr="00C655B6">
        <w:rPr>
          <w:noProof/>
          <w:sz w:val="22"/>
          <w:szCs w:val="22"/>
          <w:lang w:val="en-CA"/>
        </w:rPr>
        <w:t xml:space="preserve">the </w:t>
      </w:r>
      <w:r>
        <w:rPr>
          <w:noProof/>
          <w:sz w:val="22"/>
          <w:szCs w:val="22"/>
          <w:lang w:val="en-CA"/>
        </w:rPr>
        <w:t xml:space="preserve">maximum </w:t>
      </w:r>
      <w:r w:rsidRPr="00C655B6">
        <w:rPr>
          <w:noProof/>
          <w:sz w:val="22"/>
          <w:szCs w:val="22"/>
          <w:lang w:val="en-CA"/>
        </w:rPr>
        <w:t xml:space="preserve">picture width </w:t>
      </w:r>
      <w:r>
        <w:rPr>
          <w:noProof/>
          <w:sz w:val="22"/>
          <w:szCs w:val="22"/>
          <w:lang w:val="en-CA"/>
        </w:rPr>
        <w:t xml:space="preserve">and height are both less than or equal to </w:t>
      </w:r>
      <w:r w:rsidRPr="00C655B6">
        <w:rPr>
          <w:noProof/>
          <w:sz w:val="22"/>
          <w:szCs w:val="22"/>
          <w:lang w:val="en-CA"/>
        </w:rPr>
        <w:t xml:space="preserve">one CTB size, </w:t>
      </w:r>
      <w:r>
        <w:rPr>
          <w:noProof/>
          <w:sz w:val="22"/>
          <w:szCs w:val="22"/>
          <w:lang w:val="en-CA"/>
        </w:rPr>
        <w:t xml:space="preserve">signalling of </w:t>
      </w:r>
      <w:r w:rsidRPr="004D78B3">
        <w:rPr>
          <w:noProof/>
          <w:sz w:val="22"/>
          <w:szCs w:val="22"/>
          <w:lang w:val="en-CA"/>
        </w:rPr>
        <w:t>sps_num_subpics_minus1</w:t>
      </w:r>
      <w:r>
        <w:rPr>
          <w:noProof/>
          <w:sz w:val="22"/>
          <w:szCs w:val="22"/>
          <w:lang w:val="en-CA"/>
        </w:rPr>
        <w:t xml:space="preserve"> is unnecessary.</w:t>
      </w:r>
    </w:p>
    <w:p w14:paraId="6837A9FC" w14:textId="28779ACB" w:rsidR="00A36C49" w:rsidRDefault="00A36C49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F7A2BD3" w14:textId="3596BFAD" w:rsidR="00A36C49" w:rsidRDefault="009F6EDD" w:rsidP="00AB4742">
      <w:pPr>
        <w:rPr>
          <w:noProof/>
          <w:szCs w:val="22"/>
          <w:lang w:val="en-CA" w:eastAsia="ja-JP"/>
        </w:rPr>
      </w:pPr>
      <w:r>
        <w:rPr>
          <w:noProof/>
          <w:szCs w:val="22"/>
          <w:lang w:val="en-CA" w:eastAsia="ja-JP"/>
        </w:rPr>
        <w:t xml:space="preserve">To address the problems, </w:t>
      </w:r>
      <w:r w:rsidR="00033AC4">
        <w:rPr>
          <w:noProof/>
          <w:szCs w:val="22"/>
          <w:lang w:val="en-CA" w:eastAsia="ja-JP"/>
        </w:rPr>
        <w:t>Four</w:t>
      </w:r>
      <w:r>
        <w:rPr>
          <w:noProof/>
          <w:szCs w:val="22"/>
          <w:lang w:val="en-CA" w:eastAsia="ja-JP"/>
        </w:rPr>
        <w:t xml:space="preserve"> aspects are proposed.</w:t>
      </w:r>
    </w:p>
    <w:p w14:paraId="03B75E3B" w14:textId="78B35FBD" w:rsidR="009F6EDD" w:rsidRDefault="004D78B3" w:rsidP="002E623C">
      <w:pPr>
        <w:pStyle w:val="ListParagraph"/>
        <w:numPr>
          <w:ilvl w:val="0"/>
          <w:numId w:val="22"/>
        </w:numPr>
        <w:contextualSpacing w:val="0"/>
        <w:jc w:val="both"/>
        <w:rPr>
          <w:noProof/>
          <w:sz w:val="22"/>
          <w:szCs w:val="22"/>
          <w:lang w:val="en-CA" w:eastAsia="ja-JP"/>
        </w:rPr>
      </w:pPr>
      <w:r>
        <w:rPr>
          <w:noProof/>
          <w:sz w:val="22"/>
          <w:szCs w:val="22"/>
          <w:lang w:val="en-CA"/>
        </w:rPr>
        <w:t xml:space="preserve">The text </w:t>
      </w:r>
      <w:r w:rsidR="00221A63">
        <w:rPr>
          <w:noProof/>
          <w:sz w:val="22"/>
          <w:szCs w:val="22"/>
          <w:lang w:val="en-CA"/>
        </w:rPr>
        <w:t>is modified as “</w:t>
      </w:r>
      <w:r w:rsidR="00221A63" w:rsidRPr="00C655B6">
        <w:rPr>
          <w:noProof/>
          <w:sz w:val="22"/>
          <w:szCs w:val="22"/>
          <w:lang w:val="en-CA"/>
        </w:rPr>
        <w:t>tile_column_width_minus1[ i ] plus 1 specifies the width of the i-th tile column in units of CTBs for i in the range of 0 to num_exp_tile_columns_minus1 </w:t>
      </w:r>
      <w:r w:rsidRPr="00C655B6">
        <w:rPr>
          <w:noProof/>
          <w:sz w:val="22"/>
          <w:szCs w:val="22"/>
          <w:lang w:val="en-CA"/>
        </w:rPr>
        <w:t>−</w:t>
      </w:r>
      <w:r w:rsidR="00221A63" w:rsidRPr="00C655B6">
        <w:rPr>
          <w:noProof/>
          <w:sz w:val="22"/>
          <w:szCs w:val="22"/>
          <w:lang w:val="en-CA"/>
        </w:rPr>
        <w:t> 1, inclusive</w:t>
      </w:r>
      <w:r w:rsidR="007E4CEA">
        <w:rPr>
          <w:noProof/>
          <w:sz w:val="22"/>
          <w:szCs w:val="22"/>
          <w:lang w:val="en-CA"/>
        </w:rPr>
        <w:t xml:space="preserve">, </w:t>
      </w:r>
      <w:r w:rsidR="007E4CEA" w:rsidRPr="007E4CEA">
        <w:rPr>
          <w:noProof/>
          <w:sz w:val="22"/>
          <w:szCs w:val="22"/>
          <w:lang w:val="en-CA"/>
        </w:rPr>
        <w:t xml:space="preserve">when num_exp_tile_columns_minus1 is </w:t>
      </w:r>
      <w:r>
        <w:rPr>
          <w:noProof/>
          <w:sz w:val="22"/>
          <w:szCs w:val="22"/>
          <w:lang w:val="en-CA"/>
        </w:rPr>
        <w:t>greater</w:t>
      </w:r>
      <w:r w:rsidRPr="007E4CEA">
        <w:rPr>
          <w:noProof/>
          <w:sz w:val="22"/>
          <w:szCs w:val="22"/>
          <w:lang w:val="en-CA"/>
        </w:rPr>
        <w:t xml:space="preserve"> </w:t>
      </w:r>
      <w:r w:rsidR="007E4CEA" w:rsidRPr="007E4CEA">
        <w:rPr>
          <w:noProof/>
          <w:sz w:val="22"/>
          <w:szCs w:val="22"/>
          <w:lang w:val="en-CA"/>
        </w:rPr>
        <w:t>than 0</w:t>
      </w:r>
      <w:r w:rsidR="009F6EDD" w:rsidRPr="00AB4742">
        <w:rPr>
          <w:noProof/>
          <w:sz w:val="22"/>
          <w:szCs w:val="22"/>
          <w:lang w:val="en-CA"/>
        </w:rPr>
        <w:t>.</w:t>
      </w:r>
      <w:r w:rsidR="00F22126">
        <w:rPr>
          <w:noProof/>
          <w:sz w:val="22"/>
          <w:szCs w:val="22"/>
          <w:lang w:val="en-CA"/>
        </w:rPr>
        <w:t xml:space="preserve"> A simimar modification is also appli</w:t>
      </w:r>
      <w:r w:rsidR="00F22126">
        <w:rPr>
          <w:noProof/>
          <w:sz w:val="22"/>
          <w:szCs w:val="22"/>
          <w:lang w:val="en-CA" w:eastAsia="ja-JP"/>
        </w:rPr>
        <w:t xml:space="preserve">ed to </w:t>
      </w:r>
      <w:r w:rsidR="00F22126" w:rsidRPr="00C655B6">
        <w:rPr>
          <w:noProof/>
          <w:sz w:val="22"/>
          <w:szCs w:val="22"/>
          <w:lang w:val="en-CA"/>
        </w:rPr>
        <w:t>tile_row_height_minus1[ i ]</w:t>
      </w:r>
      <w:r w:rsidR="00F22126">
        <w:rPr>
          <w:noProof/>
          <w:sz w:val="22"/>
          <w:szCs w:val="22"/>
          <w:lang w:val="en-CA"/>
        </w:rPr>
        <w:t>.</w:t>
      </w:r>
    </w:p>
    <w:p w14:paraId="7F827059" w14:textId="146CCED2" w:rsidR="00F22126" w:rsidRDefault="00F22126" w:rsidP="002E623C">
      <w:pPr>
        <w:pStyle w:val="ListParagraph"/>
        <w:numPr>
          <w:ilvl w:val="0"/>
          <w:numId w:val="22"/>
        </w:numPr>
        <w:contextualSpacing w:val="0"/>
        <w:jc w:val="both"/>
        <w:rPr>
          <w:noProof/>
          <w:sz w:val="22"/>
          <w:szCs w:val="22"/>
          <w:lang w:val="en-CA" w:eastAsia="ja-JP"/>
        </w:rPr>
      </w:pPr>
      <w:r w:rsidRPr="00C655B6">
        <w:rPr>
          <w:noProof/>
          <w:sz w:val="22"/>
          <w:szCs w:val="22"/>
          <w:lang w:val="en-CA"/>
        </w:rPr>
        <w:t xml:space="preserve">If the picture width is smaller than or equal to one CTB size, num_exp_tile_columns_minus1 is </w:t>
      </w:r>
      <w:r>
        <w:rPr>
          <w:noProof/>
          <w:sz w:val="22"/>
          <w:szCs w:val="22"/>
          <w:lang w:val="en-CA"/>
        </w:rPr>
        <w:t>not signaled and inferred to be 0</w:t>
      </w:r>
      <w:r w:rsidRPr="00C655B6">
        <w:rPr>
          <w:noProof/>
          <w:sz w:val="22"/>
          <w:szCs w:val="22"/>
          <w:lang w:val="en-CA"/>
        </w:rPr>
        <w:t xml:space="preserve">. Likewise, </w:t>
      </w:r>
      <w:r>
        <w:rPr>
          <w:noProof/>
          <w:sz w:val="22"/>
          <w:szCs w:val="22"/>
          <w:lang w:val="en-CA"/>
        </w:rPr>
        <w:t>i</w:t>
      </w:r>
      <w:r w:rsidRPr="00C655B6">
        <w:rPr>
          <w:noProof/>
          <w:sz w:val="22"/>
          <w:szCs w:val="22"/>
          <w:lang w:val="en-CA"/>
        </w:rPr>
        <w:t xml:space="preserve">f the picture height is </w:t>
      </w:r>
      <w:r w:rsidR="004D78B3">
        <w:rPr>
          <w:noProof/>
          <w:sz w:val="22"/>
          <w:szCs w:val="22"/>
          <w:lang w:val="en-CA"/>
        </w:rPr>
        <w:t>less</w:t>
      </w:r>
      <w:r w:rsidR="004D78B3" w:rsidRPr="00C655B6">
        <w:rPr>
          <w:noProof/>
          <w:sz w:val="22"/>
          <w:szCs w:val="22"/>
          <w:lang w:val="en-CA"/>
        </w:rPr>
        <w:t xml:space="preserve"> </w:t>
      </w:r>
      <w:r w:rsidRPr="00C655B6">
        <w:rPr>
          <w:noProof/>
          <w:sz w:val="22"/>
          <w:szCs w:val="22"/>
          <w:lang w:val="en-CA"/>
        </w:rPr>
        <w:t>than or equal to one CTB size, num_exp_tile_rows_minus1</w:t>
      </w:r>
      <w:r>
        <w:rPr>
          <w:noProof/>
          <w:sz w:val="22"/>
          <w:szCs w:val="22"/>
          <w:lang w:val="en-CA"/>
        </w:rPr>
        <w:t xml:space="preserve"> is not signaled and inferred to be 0.</w:t>
      </w:r>
    </w:p>
    <w:p w14:paraId="3C3E9531" w14:textId="2D471D31" w:rsidR="00F1489A" w:rsidRPr="00F1489A" w:rsidRDefault="00F1489A" w:rsidP="002E623C">
      <w:pPr>
        <w:pStyle w:val="ListParagraph"/>
        <w:numPr>
          <w:ilvl w:val="0"/>
          <w:numId w:val="22"/>
        </w:numPr>
        <w:contextualSpacing w:val="0"/>
        <w:jc w:val="both"/>
        <w:rPr>
          <w:noProof/>
          <w:sz w:val="22"/>
          <w:szCs w:val="22"/>
          <w:lang w:val="en-CA"/>
        </w:rPr>
      </w:pPr>
      <w:r w:rsidRPr="00C655B6">
        <w:rPr>
          <w:noProof/>
          <w:sz w:val="22"/>
          <w:szCs w:val="22"/>
          <w:lang w:val="en-CA"/>
        </w:rPr>
        <w:t xml:space="preserve">If </w:t>
      </w:r>
      <w:r w:rsidRPr="00F1489A">
        <w:rPr>
          <w:noProof/>
          <w:sz w:val="22"/>
          <w:szCs w:val="22"/>
          <w:lang w:val="en-CA"/>
        </w:rPr>
        <w:t xml:space="preserve">num_exp_tile_columns_minus1 </w:t>
      </w:r>
      <w:r>
        <w:rPr>
          <w:noProof/>
          <w:sz w:val="22"/>
          <w:szCs w:val="22"/>
          <w:lang w:val="en-CA"/>
        </w:rPr>
        <w:t>is equal to</w:t>
      </w:r>
      <w:r w:rsidRPr="00F1489A">
        <w:rPr>
          <w:noProof/>
          <w:sz w:val="22"/>
          <w:szCs w:val="22"/>
          <w:lang w:val="en-CA"/>
        </w:rPr>
        <w:t xml:space="preserve"> PicWidthInCtbsY </w:t>
      </w:r>
      <w:r w:rsidR="004D78B3" w:rsidRPr="00C655B6">
        <w:rPr>
          <w:noProof/>
          <w:sz w:val="22"/>
          <w:szCs w:val="22"/>
          <w:lang w:val="en-CA"/>
        </w:rPr>
        <w:t>−</w:t>
      </w:r>
      <w:r w:rsidRPr="00F1489A">
        <w:rPr>
          <w:noProof/>
          <w:sz w:val="22"/>
          <w:szCs w:val="22"/>
          <w:lang w:val="en-CA"/>
        </w:rPr>
        <w:t> 1</w:t>
      </w:r>
      <w:r>
        <w:rPr>
          <w:noProof/>
          <w:sz w:val="22"/>
          <w:szCs w:val="22"/>
          <w:lang w:val="en-CA"/>
        </w:rPr>
        <w:t xml:space="preserve">, </w:t>
      </w:r>
      <w:r w:rsidRPr="00F1489A">
        <w:rPr>
          <w:noProof/>
          <w:sz w:val="22"/>
          <w:szCs w:val="22"/>
          <w:lang w:val="en-CA"/>
        </w:rPr>
        <w:t>tile_column_width_minus1[ i ]</w:t>
      </w:r>
      <w:r>
        <w:rPr>
          <w:noProof/>
          <w:sz w:val="22"/>
          <w:szCs w:val="22"/>
          <w:lang w:val="en-CA"/>
        </w:rPr>
        <w:t xml:space="preserve"> is not signaled and inferred to be 0</w:t>
      </w:r>
      <w:r w:rsidRPr="00C655B6">
        <w:rPr>
          <w:noProof/>
          <w:sz w:val="22"/>
          <w:szCs w:val="22"/>
          <w:lang w:val="en-CA"/>
        </w:rPr>
        <w:t xml:space="preserve">. Likewise, </w:t>
      </w:r>
      <w:r>
        <w:rPr>
          <w:noProof/>
          <w:sz w:val="22"/>
          <w:szCs w:val="22"/>
          <w:lang w:val="en-CA"/>
        </w:rPr>
        <w:t>i</w:t>
      </w:r>
      <w:r w:rsidRPr="00C655B6">
        <w:rPr>
          <w:noProof/>
          <w:sz w:val="22"/>
          <w:szCs w:val="22"/>
          <w:lang w:val="en-CA"/>
        </w:rPr>
        <w:t xml:space="preserve">f </w:t>
      </w:r>
      <w:r w:rsidRPr="00F1489A">
        <w:rPr>
          <w:noProof/>
          <w:sz w:val="22"/>
          <w:szCs w:val="22"/>
          <w:lang w:val="en-CA"/>
        </w:rPr>
        <w:t xml:space="preserve">num_exp_tile_rows_minus1 </w:t>
      </w:r>
      <w:r>
        <w:rPr>
          <w:noProof/>
          <w:sz w:val="22"/>
          <w:szCs w:val="22"/>
          <w:lang w:val="en-CA"/>
        </w:rPr>
        <w:t>is equal to</w:t>
      </w:r>
      <w:r w:rsidRPr="00F1489A">
        <w:rPr>
          <w:noProof/>
          <w:sz w:val="22"/>
          <w:szCs w:val="22"/>
          <w:lang w:val="en-CA"/>
        </w:rPr>
        <w:t xml:space="preserve"> PicHeightInCtbsY </w:t>
      </w:r>
      <w:r>
        <w:rPr>
          <w:noProof/>
          <w:sz w:val="22"/>
          <w:szCs w:val="22"/>
          <w:lang w:val="en-CA"/>
        </w:rPr>
        <w:t>–</w:t>
      </w:r>
      <w:r w:rsidRPr="00F1489A">
        <w:rPr>
          <w:noProof/>
          <w:sz w:val="22"/>
          <w:szCs w:val="22"/>
          <w:lang w:val="en-CA"/>
        </w:rPr>
        <w:t> 1</w:t>
      </w:r>
      <w:r>
        <w:rPr>
          <w:noProof/>
          <w:sz w:val="22"/>
          <w:szCs w:val="22"/>
          <w:lang w:val="en-CA"/>
        </w:rPr>
        <w:t xml:space="preserve">, </w:t>
      </w:r>
      <w:r w:rsidRPr="00F1489A">
        <w:rPr>
          <w:noProof/>
          <w:sz w:val="22"/>
          <w:szCs w:val="22"/>
          <w:lang w:val="en-CA"/>
        </w:rPr>
        <w:t>tile_row_height_minus1[ i ]</w:t>
      </w:r>
      <w:r>
        <w:rPr>
          <w:noProof/>
          <w:sz w:val="22"/>
          <w:szCs w:val="22"/>
          <w:lang w:val="en-CA"/>
        </w:rPr>
        <w:t xml:space="preserve"> is not signaled and inferred to be 0.</w:t>
      </w:r>
    </w:p>
    <w:p w14:paraId="54D5EDFD" w14:textId="5BB02CEB" w:rsidR="00F22126" w:rsidRDefault="004D78B3" w:rsidP="004D78B3">
      <w:pPr>
        <w:pStyle w:val="ListParagraph"/>
        <w:numPr>
          <w:ilvl w:val="0"/>
          <w:numId w:val="22"/>
        </w:numPr>
        <w:contextualSpacing w:val="0"/>
        <w:jc w:val="both"/>
        <w:rPr>
          <w:noProof/>
          <w:sz w:val="22"/>
          <w:szCs w:val="22"/>
          <w:lang w:val="en-CA" w:eastAsia="ja-JP"/>
        </w:rPr>
      </w:pPr>
      <w:r>
        <w:rPr>
          <w:noProof/>
          <w:sz w:val="22"/>
          <w:szCs w:val="22"/>
          <w:lang w:val="en-CA"/>
        </w:rPr>
        <w:t xml:space="preserve">The text </w:t>
      </w:r>
      <w:r w:rsidR="00F22126">
        <w:rPr>
          <w:noProof/>
          <w:sz w:val="22"/>
          <w:szCs w:val="22"/>
          <w:lang w:val="en-CA"/>
        </w:rPr>
        <w:t xml:space="preserve">is modified to clarify that </w:t>
      </w:r>
      <w:r w:rsidR="00F22126" w:rsidRPr="00C655B6">
        <w:rPr>
          <w:noProof/>
          <w:sz w:val="22"/>
          <w:szCs w:val="22"/>
          <w:lang w:val="en-CA"/>
        </w:rPr>
        <w:t>exp_slice_height_in_ctus_minus1[ i ][ num_exp_slices_in_tile[ i ]</w:t>
      </w:r>
      <w:r>
        <w:rPr>
          <w:noProof/>
          <w:sz w:val="22"/>
          <w:szCs w:val="22"/>
          <w:lang w:val="en-CA"/>
        </w:rPr>
        <w:t> </w:t>
      </w:r>
      <w:r w:rsidRPr="00C655B6">
        <w:rPr>
          <w:noProof/>
          <w:sz w:val="22"/>
          <w:szCs w:val="22"/>
          <w:lang w:val="en-CA"/>
        </w:rPr>
        <w:t>−</w:t>
      </w:r>
      <w:r>
        <w:rPr>
          <w:noProof/>
          <w:sz w:val="22"/>
          <w:szCs w:val="22"/>
          <w:lang w:val="en-CA"/>
        </w:rPr>
        <w:t> </w:t>
      </w:r>
      <w:r w:rsidR="00F22126" w:rsidRPr="00C655B6">
        <w:rPr>
          <w:noProof/>
          <w:sz w:val="22"/>
          <w:szCs w:val="22"/>
          <w:lang w:val="en-CA"/>
        </w:rPr>
        <w:t xml:space="preserve">1 ] </w:t>
      </w:r>
      <w:r w:rsidR="00F22126" w:rsidRPr="00C655B6">
        <w:rPr>
          <w:noProof/>
          <w:sz w:val="22"/>
          <w:szCs w:val="22"/>
        </w:rPr>
        <w:t>is used to derive the uniform slice height, instead of specifying the height of the (</w:t>
      </w:r>
      <w:r w:rsidR="00F22126" w:rsidRPr="00C655B6">
        <w:rPr>
          <w:noProof/>
          <w:sz w:val="22"/>
          <w:szCs w:val="22"/>
          <w:lang w:val="en-CA"/>
        </w:rPr>
        <w:t>num_exp_slices_in_tile[ i ]</w:t>
      </w:r>
      <w:r>
        <w:rPr>
          <w:noProof/>
          <w:sz w:val="22"/>
          <w:szCs w:val="22"/>
          <w:lang w:val="en-CA"/>
        </w:rPr>
        <w:t> </w:t>
      </w:r>
      <w:r w:rsidRPr="00C655B6">
        <w:rPr>
          <w:noProof/>
          <w:sz w:val="22"/>
          <w:szCs w:val="22"/>
          <w:lang w:val="en-CA"/>
        </w:rPr>
        <w:t>−</w:t>
      </w:r>
      <w:r>
        <w:rPr>
          <w:noProof/>
          <w:sz w:val="22"/>
          <w:szCs w:val="22"/>
          <w:lang w:val="en-CA"/>
        </w:rPr>
        <w:t> </w:t>
      </w:r>
      <w:r w:rsidR="00F22126" w:rsidRPr="00C655B6">
        <w:rPr>
          <w:noProof/>
          <w:sz w:val="22"/>
          <w:szCs w:val="22"/>
          <w:lang w:val="en-CA"/>
        </w:rPr>
        <w:t>1) -th slice.</w:t>
      </w:r>
    </w:p>
    <w:p w14:paraId="20E71EE5" w14:textId="551A586D" w:rsidR="004D78B3" w:rsidRDefault="004D78B3" w:rsidP="002E623C">
      <w:pPr>
        <w:pStyle w:val="ListParagraph"/>
        <w:numPr>
          <w:ilvl w:val="0"/>
          <w:numId w:val="22"/>
        </w:numPr>
        <w:contextualSpacing w:val="0"/>
        <w:jc w:val="both"/>
        <w:rPr>
          <w:noProof/>
          <w:sz w:val="22"/>
          <w:szCs w:val="22"/>
          <w:lang w:val="en-CA" w:eastAsia="ja-JP"/>
        </w:rPr>
      </w:pPr>
      <w:r>
        <w:rPr>
          <w:noProof/>
          <w:sz w:val="22"/>
          <w:szCs w:val="22"/>
          <w:lang w:val="en-CA"/>
        </w:rPr>
        <w:t xml:space="preserve">When </w:t>
      </w:r>
      <w:r w:rsidRPr="00C655B6">
        <w:rPr>
          <w:noProof/>
          <w:sz w:val="22"/>
          <w:szCs w:val="22"/>
          <w:lang w:val="en-CA"/>
        </w:rPr>
        <w:t xml:space="preserve">the </w:t>
      </w:r>
      <w:r>
        <w:rPr>
          <w:noProof/>
          <w:sz w:val="22"/>
          <w:szCs w:val="22"/>
          <w:lang w:val="en-CA"/>
        </w:rPr>
        <w:t xml:space="preserve">maximum </w:t>
      </w:r>
      <w:r w:rsidRPr="00C655B6">
        <w:rPr>
          <w:noProof/>
          <w:sz w:val="22"/>
          <w:szCs w:val="22"/>
          <w:lang w:val="en-CA"/>
        </w:rPr>
        <w:t xml:space="preserve">picture width </w:t>
      </w:r>
      <w:r>
        <w:rPr>
          <w:noProof/>
          <w:sz w:val="22"/>
          <w:szCs w:val="22"/>
          <w:lang w:val="en-CA"/>
        </w:rPr>
        <w:t xml:space="preserve">and height are both less than or equal to </w:t>
      </w:r>
      <w:r w:rsidRPr="00C655B6">
        <w:rPr>
          <w:noProof/>
          <w:sz w:val="22"/>
          <w:szCs w:val="22"/>
          <w:lang w:val="en-CA"/>
        </w:rPr>
        <w:t xml:space="preserve">one CTB size, </w:t>
      </w:r>
      <w:r w:rsidRPr="004D78B3">
        <w:rPr>
          <w:noProof/>
          <w:sz w:val="22"/>
          <w:szCs w:val="22"/>
          <w:lang w:val="en-CA"/>
        </w:rPr>
        <w:t>sps_num_subpics_minus1</w:t>
      </w:r>
      <w:r w:rsidRPr="00C655B6">
        <w:rPr>
          <w:noProof/>
          <w:sz w:val="22"/>
          <w:szCs w:val="22"/>
          <w:lang w:val="en-CA"/>
        </w:rPr>
        <w:t xml:space="preserve"> is </w:t>
      </w:r>
      <w:r>
        <w:rPr>
          <w:noProof/>
          <w:sz w:val="22"/>
          <w:szCs w:val="22"/>
          <w:lang w:val="en-CA"/>
        </w:rPr>
        <w:t>not signaled and inferred to be 0</w:t>
      </w:r>
      <w:r w:rsidRPr="00C655B6">
        <w:rPr>
          <w:noProof/>
          <w:sz w:val="22"/>
          <w:szCs w:val="22"/>
          <w:lang w:val="en-CA"/>
        </w:rPr>
        <w:t>.</w:t>
      </w:r>
    </w:p>
    <w:p w14:paraId="67AB9956" w14:textId="77777777" w:rsidR="00CA0871" w:rsidRDefault="00CA0871" w:rsidP="0023625A">
      <w:pPr>
        <w:rPr>
          <w:rFonts w:eastAsia="Batang"/>
          <w:bCs/>
          <w:lang w:val="en-CA" w:eastAsia="ko-KR"/>
        </w:rPr>
      </w:pPr>
    </w:p>
    <w:p w14:paraId="728B9774" w14:textId="19F5041D" w:rsidR="0023625A" w:rsidRDefault="0023625A" w:rsidP="0023625A">
      <w:pPr>
        <w:rPr>
          <w:rFonts w:eastAsia="Batang"/>
          <w:bCs/>
          <w:lang w:val="en-CA" w:eastAsia="ko-KR"/>
        </w:rPr>
      </w:pPr>
      <w:r>
        <w:rPr>
          <w:rFonts w:eastAsia="Batang"/>
          <w:bCs/>
          <w:lang w:val="en-CA" w:eastAsia="ko-KR"/>
        </w:rPr>
        <w:t xml:space="preserve">The working draft changes based on JVET-Q2001-vE are as follows, with the deleted text and newly added text highlighted in </w:t>
      </w:r>
      <w:r w:rsidRPr="00A83A80">
        <w:rPr>
          <w:rFonts w:eastAsia="Batang"/>
          <w:bCs/>
          <w:strike/>
          <w:highlight w:val="cyan"/>
          <w:lang w:val="en-CA" w:eastAsia="ko-KR"/>
        </w:rPr>
        <w:t>turquois</w:t>
      </w:r>
      <w:r>
        <w:rPr>
          <w:rFonts w:eastAsia="Batang"/>
          <w:bCs/>
          <w:lang w:val="en-CA" w:eastAsia="ko-KR"/>
        </w:rPr>
        <w:t xml:space="preserve"> and </w:t>
      </w:r>
      <w:r w:rsidRPr="00A83A80">
        <w:rPr>
          <w:rFonts w:eastAsia="Batang"/>
          <w:bCs/>
          <w:highlight w:val="yellow"/>
          <w:lang w:val="en-CA" w:eastAsia="ko-KR"/>
        </w:rPr>
        <w:t>yellow</w:t>
      </w:r>
      <w:r>
        <w:rPr>
          <w:rFonts w:eastAsia="Batang"/>
          <w:bCs/>
          <w:lang w:val="en-CA" w:eastAsia="ko-KR"/>
        </w:rPr>
        <w:t>, respectively.</w:t>
      </w:r>
    </w:p>
    <w:p w14:paraId="043C73CE" w14:textId="7C77D31C" w:rsidR="0023625A" w:rsidRDefault="0023625A" w:rsidP="0023625A">
      <w:pPr>
        <w:rPr>
          <w:lang w:val="en-CA"/>
        </w:rPr>
      </w:pPr>
    </w:p>
    <w:p w14:paraId="1BEAE42B" w14:textId="74A3EDF3" w:rsidR="00641D8A" w:rsidRPr="00641D8A" w:rsidRDefault="00641D8A" w:rsidP="0023625A">
      <w:pPr>
        <w:rPr>
          <w:i/>
          <w:iCs/>
          <w:lang w:val="en-CA"/>
        </w:rPr>
      </w:pPr>
      <w:r w:rsidRPr="00641D8A">
        <w:rPr>
          <w:i/>
          <w:iCs/>
          <w:lang w:val="en-CA"/>
        </w:rPr>
        <w:t>Aspect 1)</w:t>
      </w:r>
    </w:p>
    <w:p w14:paraId="16674CA2" w14:textId="10B80858" w:rsidR="00CA0871" w:rsidRPr="00F43CC3" w:rsidRDefault="00CA0871" w:rsidP="00CA0871">
      <w:pPr>
        <w:rPr>
          <w:noProof/>
          <w:lang w:val="en-CA"/>
        </w:rPr>
      </w:pPr>
      <w:r w:rsidRPr="00F43CC3">
        <w:rPr>
          <w:b/>
          <w:noProof/>
          <w:lang w:val="en-CA"/>
        </w:rPr>
        <w:t>tile_column_width_minus1</w:t>
      </w:r>
      <w:r w:rsidRPr="00F43CC3">
        <w:rPr>
          <w:noProof/>
          <w:lang w:val="en-CA"/>
        </w:rPr>
        <w:t>[ i ] plus 1 specifies the width of the i-th tile column in units of CTBs for i in the range of 0 to num_exp_tile_columns_minus1 </w:t>
      </w:r>
      <w:r>
        <w:rPr>
          <w:noProof/>
          <w:lang w:val="en-CA"/>
        </w:rPr>
        <w:t>–</w:t>
      </w:r>
      <w:r w:rsidRPr="00F43CC3">
        <w:rPr>
          <w:noProof/>
          <w:lang w:val="en-CA"/>
        </w:rPr>
        <w:t> 1, inclusive</w:t>
      </w:r>
      <w:r w:rsidR="007E4CEA" w:rsidRPr="007E4CEA">
        <w:rPr>
          <w:noProof/>
          <w:highlight w:val="yellow"/>
          <w:lang w:val="en-CA"/>
        </w:rPr>
        <w:t xml:space="preserve">, when num_exp_tile_columns_minus1 is </w:t>
      </w:r>
      <w:r w:rsidR="004D78B3">
        <w:rPr>
          <w:noProof/>
          <w:highlight w:val="yellow"/>
          <w:lang w:val="en-CA"/>
        </w:rPr>
        <w:lastRenderedPageBreak/>
        <w:t>greater</w:t>
      </w:r>
      <w:r w:rsidR="004D78B3" w:rsidRPr="007E4CEA">
        <w:rPr>
          <w:noProof/>
          <w:highlight w:val="yellow"/>
          <w:lang w:val="en-CA"/>
        </w:rPr>
        <w:t xml:space="preserve"> </w:t>
      </w:r>
      <w:r w:rsidR="007E4CEA" w:rsidRPr="007E4CEA">
        <w:rPr>
          <w:noProof/>
          <w:highlight w:val="yellow"/>
          <w:lang w:val="en-CA"/>
        </w:rPr>
        <w:t>than 0</w:t>
      </w:r>
      <w:r w:rsidRPr="00F43CC3">
        <w:rPr>
          <w:noProof/>
          <w:lang w:val="en-CA"/>
        </w:rPr>
        <w:t xml:space="preserve">. tile_column_width_minus1[ num_exp_tile_columns_minus1 ] is used to derive the width of the tile columns with index greater than or equal to num_exp_tile_columns_minus1 as specified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_Ref21930512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6.5.1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 The value of tile_column_width_minus1[ i ] shall be in the range of 0 to PicWidthInCtbsY − 1, inclusive</w:t>
      </w:r>
      <w:r w:rsidRPr="00F43CC3">
        <w:rPr>
          <w:lang w:val="en-CA"/>
        </w:rPr>
        <w:t>. When not present, the value of tile_column_width_minus1[ </w:t>
      </w:r>
      <w:proofErr w:type="gramStart"/>
      <w:r w:rsidRPr="00F43CC3">
        <w:rPr>
          <w:lang w:val="en-CA"/>
        </w:rPr>
        <w:t>0 ]</w:t>
      </w:r>
      <w:proofErr w:type="gramEnd"/>
      <w:r w:rsidRPr="00F43CC3">
        <w:rPr>
          <w:lang w:val="en-CA"/>
        </w:rPr>
        <w:t xml:space="preserve"> is inferred to be equal to </w:t>
      </w:r>
      <w:proofErr w:type="spellStart"/>
      <w:r w:rsidRPr="00F43CC3">
        <w:rPr>
          <w:lang w:val="en-CA"/>
        </w:rPr>
        <w:t>PicWidthInCtbsY</w:t>
      </w:r>
      <w:proofErr w:type="spellEnd"/>
      <w:r w:rsidRPr="00F43CC3">
        <w:rPr>
          <w:lang w:val="en-CA"/>
        </w:rPr>
        <w:t> − 1</w:t>
      </w:r>
      <w:r w:rsidRPr="00F43CC3">
        <w:rPr>
          <w:noProof/>
          <w:lang w:val="en-CA"/>
        </w:rPr>
        <w:t>.</w:t>
      </w:r>
    </w:p>
    <w:p w14:paraId="13F38F49" w14:textId="4180E761" w:rsidR="00CA0871" w:rsidRPr="00F43CC3" w:rsidRDefault="00CA0871" w:rsidP="00CA0871">
      <w:pPr>
        <w:rPr>
          <w:noProof/>
          <w:lang w:val="en-CA"/>
        </w:rPr>
      </w:pPr>
      <w:r w:rsidRPr="00F43CC3">
        <w:rPr>
          <w:b/>
          <w:noProof/>
          <w:lang w:val="en-CA"/>
        </w:rPr>
        <w:t>tile_row_height_minus1</w:t>
      </w:r>
      <w:r w:rsidRPr="00F43CC3">
        <w:rPr>
          <w:noProof/>
          <w:lang w:val="en-CA"/>
        </w:rPr>
        <w:t>[ i ] plus 1 specifies the height of the i-th tile row in units of CTBs for i in the range of 0 to num_exp_tile_rows_minus1 − 1, inclusive</w:t>
      </w:r>
      <w:r w:rsidR="007E4CEA">
        <w:rPr>
          <w:noProof/>
          <w:lang w:val="en-CA"/>
        </w:rPr>
        <w:t xml:space="preserve">, </w:t>
      </w:r>
      <w:r w:rsidR="007E4CEA" w:rsidRPr="007E4CEA">
        <w:rPr>
          <w:noProof/>
          <w:highlight w:val="yellow"/>
          <w:lang w:val="en-CA"/>
        </w:rPr>
        <w:t xml:space="preserve">when num_exp_tile_rows_minus1 is </w:t>
      </w:r>
      <w:r w:rsidR="004D78B3">
        <w:rPr>
          <w:noProof/>
          <w:highlight w:val="yellow"/>
          <w:lang w:val="en-CA"/>
        </w:rPr>
        <w:t>greater</w:t>
      </w:r>
      <w:r w:rsidR="004D78B3" w:rsidRPr="007E4CEA">
        <w:rPr>
          <w:noProof/>
          <w:highlight w:val="yellow"/>
          <w:lang w:val="en-CA"/>
        </w:rPr>
        <w:t xml:space="preserve"> </w:t>
      </w:r>
      <w:r w:rsidR="007E4CEA" w:rsidRPr="007E4CEA">
        <w:rPr>
          <w:noProof/>
          <w:highlight w:val="yellow"/>
          <w:lang w:val="en-CA"/>
        </w:rPr>
        <w:t>than</w:t>
      </w:r>
      <w:r w:rsidR="004D78B3">
        <w:rPr>
          <w:noProof/>
          <w:highlight w:val="yellow"/>
          <w:lang w:val="en-CA"/>
        </w:rPr>
        <w:t> </w:t>
      </w:r>
      <w:r w:rsidR="007E4CEA" w:rsidRPr="007E4CEA">
        <w:rPr>
          <w:noProof/>
          <w:highlight w:val="yellow"/>
          <w:lang w:val="en-CA"/>
        </w:rPr>
        <w:t>0</w:t>
      </w:r>
      <w:r w:rsidRPr="00F43CC3">
        <w:rPr>
          <w:noProof/>
          <w:lang w:val="en-CA"/>
        </w:rPr>
        <w:t xml:space="preserve">. tile_row_height_minus1[ num_exp_tile_rows_minus1 ] is used to derive the height of the tile rows with index greater than or equal to num_exp_tile_rows_minus1 as specified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_Ref21930512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6.5.1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 The value of tile_row_height_minus1[ i ] shall be in the range of 0 to PicHeightInCtbsY − 1, inclusive</w:t>
      </w:r>
      <w:r w:rsidRPr="00F43CC3">
        <w:rPr>
          <w:lang w:val="en-CA"/>
        </w:rPr>
        <w:t>. When not present, the value of tile_row_height_minus1[ </w:t>
      </w:r>
      <w:proofErr w:type="gramStart"/>
      <w:r w:rsidRPr="00F43CC3">
        <w:rPr>
          <w:lang w:val="en-CA"/>
        </w:rPr>
        <w:t>0 ]</w:t>
      </w:r>
      <w:proofErr w:type="gramEnd"/>
      <w:r w:rsidRPr="00F43CC3">
        <w:rPr>
          <w:lang w:val="en-CA"/>
        </w:rPr>
        <w:t xml:space="preserve"> is inferred to be equal to </w:t>
      </w:r>
      <w:proofErr w:type="spellStart"/>
      <w:r w:rsidRPr="00F43CC3">
        <w:rPr>
          <w:lang w:val="en-CA"/>
        </w:rPr>
        <w:t>PicHeightInCtbsY</w:t>
      </w:r>
      <w:proofErr w:type="spellEnd"/>
      <w:r w:rsidRPr="00F43CC3">
        <w:rPr>
          <w:lang w:val="en-CA"/>
        </w:rPr>
        <w:t> − 1</w:t>
      </w:r>
      <w:r w:rsidRPr="00F43CC3">
        <w:rPr>
          <w:noProof/>
          <w:lang w:val="en-CA"/>
        </w:rPr>
        <w:t>.</w:t>
      </w:r>
    </w:p>
    <w:p w14:paraId="6B112FB4" w14:textId="0D60082D" w:rsidR="001B2040" w:rsidRDefault="001B2040" w:rsidP="001B2040">
      <w:pPr>
        <w:rPr>
          <w:noProof/>
          <w:szCs w:val="22"/>
          <w:lang w:val="en-CA" w:eastAsia="ja-JP"/>
        </w:rPr>
      </w:pPr>
    </w:p>
    <w:p w14:paraId="38265C86" w14:textId="2C806314" w:rsidR="001B2040" w:rsidRDefault="00641D8A" w:rsidP="001B2040">
      <w:pPr>
        <w:rPr>
          <w:i/>
          <w:iCs/>
          <w:lang w:val="en-CA"/>
        </w:rPr>
      </w:pPr>
      <w:r w:rsidRPr="00641D8A">
        <w:rPr>
          <w:i/>
          <w:iCs/>
          <w:lang w:val="en-CA"/>
        </w:rPr>
        <w:t xml:space="preserve">Aspect </w:t>
      </w:r>
      <w:r>
        <w:rPr>
          <w:i/>
          <w:iCs/>
          <w:lang w:val="en-CA"/>
        </w:rPr>
        <w:t>2</w:t>
      </w:r>
      <w:r w:rsidRPr="00641D8A">
        <w:rPr>
          <w:i/>
          <w:iCs/>
          <w:lang w:val="en-CA"/>
        </w:rPr>
        <w:t>)</w:t>
      </w:r>
    </w:p>
    <w:p w14:paraId="5F834946" w14:textId="1DC15AF2" w:rsidR="00641D8A" w:rsidRPr="00F43CC3" w:rsidRDefault="00641D8A" w:rsidP="00641D8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0" w:name="_Toc20134244"/>
      <w:bookmarkStart w:id="1" w:name="_Toc77680374"/>
      <w:bookmarkStart w:id="2" w:name="_Ref168818756"/>
      <w:bookmarkStart w:id="3" w:name="_Ref220341273"/>
      <w:bookmarkStart w:id="4" w:name="_Toc226456525"/>
      <w:bookmarkStart w:id="5" w:name="_Toc248045224"/>
      <w:bookmarkStart w:id="6" w:name="_Toc287363754"/>
      <w:bookmarkStart w:id="7" w:name="_Toc311216742"/>
      <w:bookmarkStart w:id="8" w:name="_Toc317198706"/>
      <w:bookmarkStart w:id="9" w:name="_Toc415475820"/>
      <w:bookmarkStart w:id="10" w:name="_Toc423599095"/>
      <w:bookmarkStart w:id="11" w:name="_Toc423601599"/>
      <w:r>
        <w:rPr>
          <w:noProof/>
          <w:lang w:val="en-CA"/>
        </w:rPr>
        <w:t xml:space="preserve">7.3.2.4 </w:t>
      </w:r>
      <w:r w:rsidRPr="00F43CC3">
        <w:rPr>
          <w:noProof/>
          <w:lang w:val="en-CA"/>
        </w:rPr>
        <w:t>Picture parameter set RBSP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A9EFEF6" w14:textId="77777777" w:rsidR="00641D8A" w:rsidRPr="00F43CC3" w:rsidRDefault="00641D8A" w:rsidP="00641D8A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41D8A" w:rsidRPr="006B2392" w14:paraId="27417ED5" w14:textId="77777777" w:rsidTr="00017894">
        <w:trPr>
          <w:cantSplit/>
          <w:jc w:val="center"/>
        </w:trPr>
        <w:tc>
          <w:tcPr>
            <w:tcW w:w="7920" w:type="dxa"/>
          </w:tcPr>
          <w:p w14:paraId="50A7F8DC" w14:textId="77777777" w:rsidR="00641D8A" w:rsidRPr="002E623C" w:rsidRDefault="00641D8A" w:rsidP="000178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E623C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702F36D" w14:textId="77777777" w:rsidR="00641D8A" w:rsidRPr="002E623C" w:rsidRDefault="00641D8A" w:rsidP="0001789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E623C">
              <w:rPr>
                <w:noProof/>
                <w:lang w:val="en-CA"/>
              </w:rPr>
              <w:t>Descriptor</w:t>
            </w:r>
          </w:p>
        </w:tc>
      </w:tr>
      <w:tr w:rsidR="00641D8A" w:rsidRPr="006B2392" w14:paraId="0EAF2280" w14:textId="77777777" w:rsidTr="00017894">
        <w:trPr>
          <w:cantSplit/>
          <w:jc w:val="center"/>
        </w:trPr>
        <w:tc>
          <w:tcPr>
            <w:tcW w:w="7920" w:type="dxa"/>
          </w:tcPr>
          <w:p w14:paraId="16AB69E1" w14:textId="77777777" w:rsidR="00641D8A" w:rsidRPr="002E623C" w:rsidRDefault="00641D8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49098E91" w14:textId="77777777" w:rsidR="00641D8A" w:rsidRPr="002E623C" w:rsidRDefault="00641D8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E623C">
              <w:rPr>
                <w:noProof/>
                <w:lang w:val="en-CA"/>
              </w:rPr>
              <w:t>ue(v)</w:t>
            </w:r>
          </w:p>
        </w:tc>
      </w:tr>
      <w:tr w:rsidR="00641D8A" w:rsidRPr="006B2392" w14:paraId="7674FA70" w14:textId="77777777" w:rsidTr="00017894">
        <w:trPr>
          <w:cantSplit/>
          <w:jc w:val="center"/>
        </w:trPr>
        <w:tc>
          <w:tcPr>
            <w:tcW w:w="7920" w:type="dxa"/>
          </w:tcPr>
          <w:p w14:paraId="58818AF6" w14:textId="178755CB" w:rsidR="00641D8A" w:rsidRPr="002E623C" w:rsidRDefault="00641D8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CBCEA49" w14:textId="1DCABA53" w:rsidR="00641D8A" w:rsidRPr="002E623C" w:rsidRDefault="00641D8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41D8A" w:rsidRPr="006B2392" w14:paraId="43F884A9" w14:textId="77777777" w:rsidTr="00017894">
        <w:trPr>
          <w:cantSplit/>
          <w:jc w:val="center"/>
        </w:trPr>
        <w:tc>
          <w:tcPr>
            <w:tcW w:w="7920" w:type="dxa"/>
          </w:tcPr>
          <w:p w14:paraId="539DC551" w14:textId="679ABA36" w:rsidR="00641D8A" w:rsidRPr="002E623C" w:rsidRDefault="00641D8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2E623C">
              <w:rPr>
                <w:highlight w:val="yellow"/>
                <w:lang w:val="en-CA"/>
              </w:rPr>
              <w:tab/>
            </w:r>
            <w:proofErr w:type="gramStart"/>
            <w:r w:rsidRPr="002E623C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2E623C">
              <w:rPr>
                <w:highlight w:val="yellow"/>
                <w:lang w:val="en-CA"/>
              </w:rPr>
              <w:t>pic</w:t>
            </w:r>
            <w:proofErr w:type="gramEnd"/>
            <w:r w:rsidRPr="002E623C">
              <w:rPr>
                <w:highlight w:val="yellow"/>
                <w:lang w:val="en-CA"/>
              </w:rPr>
              <w:t>_width_in_luma_samples</w:t>
            </w:r>
            <w:proofErr w:type="spellEnd"/>
            <w:r w:rsidRPr="002E623C">
              <w:rPr>
                <w:highlight w:val="yellow"/>
                <w:lang w:val="en-CA"/>
              </w:rPr>
              <w:t xml:space="preserve"> &gt; </w:t>
            </w:r>
            <w:proofErr w:type="spellStart"/>
            <w:r w:rsidRPr="002E623C">
              <w:rPr>
                <w:highlight w:val="yellow"/>
                <w:lang w:val="en-CA"/>
              </w:rPr>
              <w:t>CtbSizeY</w:t>
            </w:r>
            <w:proofErr w:type="spellEnd"/>
            <w:r w:rsidRPr="002E623C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6A78725" w14:textId="77777777" w:rsidR="00641D8A" w:rsidRPr="002E623C" w:rsidRDefault="00641D8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41D8A" w:rsidRPr="006B2392" w14:paraId="6ED579C0" w14:textId="77777777" w:rsidTr="00017894">
        <w:trPr>
          <w:cantSplit/>
          <w:jc w:val="center"/>
        </w:trPr>
        <w:tc>
          <w:tcPr>
            <w:tcW w:w="7920" w:type="dxa"/>
          </w:tcPr>
          <w:p w14:paraId="00B887B6" w14:textId="77777777" w:rsidR="00641D8A" w:rsidRPr="002E623C" w:rsidRDefault="00641D8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b/>
                <w:noProof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423B0FAF" w14:textId="77777777" w:rsidR="00641D8A" w:rsidRPr="002E623C" w:rsidRDefault="00641D8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E623C">
              <w:rPr>
                <w:noProof/>
                <w:lang w:val="en-CA"/>
              </w:rPr>
              <w:t>ue(v)</w:t>
            </w:r>
          </w:p>
        </w:tc>
      </w:tr>
      <w:tr w:rsidR="00641D8A" w:rsidRPr="006B2392" w14:paraId="4267DE37" w14:textId="77777777" w:rsidTr="00017894">
        <w:trPr>
          <w:cantSplit/>
          <w:jc w:val="center"/>
        </w:trPr>
        <w:tc>
          <w:tcPr>
            <w:tcW w:w="7920" w:type="dxa"/>
          </w:tcPr>
          <w:p w14:paraId="2E2CE429" w14:textId="32A75A86" w:rsidR="00641D8A" w:rsidRPr="002E623C" w:rsidRDefault="00641D8A" w:rsidP="00641D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lang w:val="en-CA"/>
              </w:rPr>
              <w:tab/>
            </w:r>
            <w:proofErr w:type="gramStart"/>
            <w:r w:rsidRPr="002E623C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2E623C">
              <w:rPr>
                <w:highlight w:val="yellow"/>
                <w:lang w:val="en-CA"/>
              </w:rPr>
              <w:t>pic</w:t>
            </w:r>
            <w:proofErr w:type="gramEnd"/>
            <w:r w:rsidRPr="002E623C">
              <w:rPr>
                <w:highlight w:val="yellow"/>
                <w:lang w:val="en-CA"/>
              </w:rPr>
              <w:t>_heigh_in_luma_samples</w:t>
            </w:r>
            <w:proofErr w:type="spellEnd"/>
            <w:r w:rsidRPr="002E623C">
              <w:rPr>
                <w:highlight w:val="yellow"/>
                <w:lang w:val="en-CA"/>
              </w:rPr>
              <w:t xml:space="preserve"> &gt; </w:t>
            </w:r>
            <w:proofErr w:type="spellStart"/>
            <w:r w:rsidRPr="002E623C">
              <w:rPr>
                <w:highlight w:val="yellow"/>
                <w:lang w:val="en-CA"/>
              </w:rPr>
              <w:t>CtbSizeY</w:t>
            </w:r>
            <w:proofErr w:type="spellEnd"/>
            <w:r w:rsidRPr="002E623C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B39C5D9" w14:textId="77777777" w:rsidR="00641D8A" w:rsidRPr="002E623C" w:rsidRDefault="00641D8A" w:rsidP="00641D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41D8A" w:rsidRPr="006B2392" w14:paraId="4D73C26A" w14:textId="77777777" w:rsidTr="00017894">
        <w:trPr>
          <w:cantSplit/>
          <w:jc w:val="center"/>
        </w:trPr>
        <w:tc>
          <w:tcPr>
            <w:tcW w:w="7920" w:type="dxa"/>
          </w:tcPr>
          <w:p w14:paraId="0EACA381" w14:textId="77777777" w:rsidR="00641D8A" w:rsidRPr="002E623C" w:rsidRDefault="00641D8A" w:rsidP="00641D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b/>
                <w:noProof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10093CF2" w14:textId="77777777" w:rsidR="00641D8A" w:rsidRPr="002E623C" w:rsidRDefault="00641D8A" w:rsidP="00641D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E623C">
              <w:rPr>
                <w:noProof/>
                <w:lang w:val="en-CA"/>
              </w:rPr>
              <w:t>ue(v)</w:t>
            </w:r>
          </w:p>
        </w:tc>
      </w:tr>
      <w:tr w:rsidR="00641D8A" w:rsidRPr="006B2392" w14:paraId="45EBF308" w14:textId="77777777" w:rsidTr="00017894">
        <w:trPr>
          <w:cantSplit/>
          <w:jc w:val="center"/>
        </w:trPr>
        <w:tc>
          <w:tcPr>
            <w:tcW w:w="7920" w:type="dxa"/>
          </w:tcPr>
          <w:p w14:paraId="65F2DB35" w14:textId="55050A03" w:rsidR="00641D8A" w:rsidRPr="002E623C" w:rsidRDefault="00641D8A" w:rsidP="00641D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0D06629" w14:textId="77777777" w:rsidR="00641D8A" w:rsidRPr="002E623C" w:rsidRDefault="00641D8A" w:rsidP="00641D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465C6AA" w14:textId="5E579E97" w:rsidR="00641D8A" w:rsidRDefault="00641D8A" w:rsidP="001B2040">
      <w:pPr>
        <w:rPr>
          <w:lang w:val="en-CA"/>
        </w:rPr>
      </w:pPr>
    </w:p>
    <w:p w14:paraId="5111E57A" w14:textId="77777777" w:rsidR="006B2392" w:rsidRPr="00DB2BDF" w:rsidRDefault="006B2392" w:rsidP="006B239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DB2BDF">
        <w:rPr>
          <w:b/>
          <w:noProof/>
          <w:szCs w:val="22"/>
          <w:lang w:val="en-CA"/>
        </w:rPr>
        <w:t>num_exp_tile_columns_minus1</w:t>
      </w:r>
      <w:r w:rsidRPr="00DB2BDF">
        <w:rPr>
          <w:noProof/>
          <w:szCs w:val="22"/>
          <w:lang w:val="en-CA"/>
        </w:rPr>
        <w:t xml:space="preserve"> plus 1 specifies the number of explicitly provided tile column widths. The value of num_exp_tile_columns_minus1 shall be in the range of 0 to PicWidthInCtbsY − 1, inclusive. When</w:t>
      </w:r>
      <w:r w:rsidRPr="00DB2BDF">
        <w:rPr>
          <w:rFonts w:eastAsia="MS Mincho"/>
          <w:noProof/>
          <w:szCs w:val="22"/>
          <w:highlight w:val="yellow"/>
          <w:lang w:val="en-CA" w:eastAsia="zh-CN"/>
        </w:rPr>
        <w:t xml:space="preserve"> not present</w:t>
      </w:r>
      <w:r w:rsidRPr="006B2392">
        <w:rPr>
          <w:szCs w:val="22"/>
        </w:rPr>
        <w:t xml:space="preserve"> </w:t>
      </w:r>
      <w:r w:rsidRPr="00DB2BDF">
        <w:rPr>
          <w:rFonts w:eastAsia="MS Mincho"/>
          <w:strike/>
          <w:noProof/>
          <w:szCs w:val="22"/>
          <w:highlight w:val="cyan"/>
          <w:lang w:val="en-CA" w:eastAsia="zh-CN"/>
        </w:rPr>
        <w:t>no_pic_partition_flag is equal to 1</w:t>
      </w:r>
      <w:r w:rsidRPr="00DB2BDF">
        <w:rPr>
          <w:rFonts w:eastAsia="MS Mincho"/>
          <w:noProof/>
          <w:szCs w:val="22"/>
          <w:lang w:val="en-CA" w:eastAsia="zh-CN"/>
        </w:rPr>
        <w:t>, the value of num_exp_tile_columns_minus1 is inferred to be equal to 0.</w:t>
      </w:r>
    </w:p>
    <w:p w14:paraId="369D4C31" w14:textId="77777777" w:rsidR="006B2392" w:rsidRPr="00DB2BDF" w:rsidRDefault="006B2392" w:rsidP="006B239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DB2BDF">
        <w:rPr>
          <w:b/>
          <w:noProof/>
          <w:szCs w:val="22"/>
          <w:lang w:val="en-CA"/>
        </w:rPr>
        <w:t>num_exp_tile_rows_minus1</w:t>
      </w:r>
      <w:r w:rsidRPr="00DB2BDF">
        <w:rPr>
          <w:noProof/>
          <w:szCs w:val="22"/>
          <w:lang w:val="en-CA"/>
        </w:rPr>
        <w:t xml:space="preserve"> plus 1 specifies the number of explicitly provided tile row heights. The value of num_exp_tile_rows_minus1 shall be in the range of 0 to PicHeightInCtbsY − 1, inclusive. When</w:t>
      </w:r>
      <w:r w:rsidRPr="00DB2BDF">
        <w:rPr>
          <w:rFonts w:eastAsia="MS Mincho"/>
          <w:noProof/>
          <w:szCs w:val="22"/>
          <w:lang w:val="en-CA" w:eastAsia="zh-CN"/>
        </w:rPr>
        <w:t xml:space="preserve"> </w:t>
      </w:r>
      <w:r w:rsidRPr="00DB2BDF">
        <w:rPr>
          <w:rFonts w:eastAsia="MS Mincho"/>
          <w:noProof/>
          <w:szCs w:val="22"/>
          <w:highlight w:val="yellow"/>
          <w:lang w:val="en-CA" w:eastAsia="zh-CN"/>
        </w:rPr>
        <w:t>not present</w:t>
      </w:r>
      <w:r w:rsidRPr="006B2392">
        <w:rPr>
          <w:szCs w:val="22"/>
        </w:rPr>
        <w:t xml:space="preserve"> </w:t>
      </w:r>
      <w:r w:rsidRPr="00DB2BDF">
        <w:rPr>
          <w:rFonts w:eastAsia="MS Mincho"/>
          <w:strike/>
          <w:noProof/>
          <w:szCs w:val="22"/>
          <w:highlight w:val="cyan"/>
          <w:lang w:val="en-CA" w:eastAsia="zh-CN"/>
        </w:rPr>
        <w:t>no_pic_partition_flag is equal to 1</w:t>
      </w:r>
      <w:r w:rsidRPr="00DB2BDF">
        <w:rPr>
          <w:rFonts w:eastAsia="MS Mincho"/>
          <w:noProof/>
          <w:szCs w:val="22"/>
          <w:lang w:val="en-CA" w:eastAsia="zh-CN"/>
        </w:rPr>
        <w:t>, the value of num_exp_tile_rows_minus1 is inferred to be equal to 0.</w:t>
      </w:r>
    </w:p>
    <w:p w14:paraId="626BFA65" w14:textId="77777777" w:rsidR="006B2392" w:rsidRDefault="006B2392" w:rsidP="001B2040">
      <w:pPr>
        <w:rPr>
          <w:lang w:val="en-CA"/>
        </w:rPr>
      </w:pPr>
    </w:p>
    <w:p w14:paraId="29AE7A63" w14:textId="06ACC591" w:rsidR="00F1489A" w:rsidRPr="00F1489A" w:rsidRDefault="00F1489A" w:rsidP="001B2040">
      <w:pPr>
        <w:rPr>
          <w:i/>
          <w:iCs/>
          <w:lang w:val="en-CA"/>
        </w:rPr>
      </w:pPr>
      <w:r w:rsidRPr="00641D8A">
        <w:rPr>
          <w:i/>
          <w:iCs/>
          <w:lang w:val="en-CA"/>
        </w:rPr>
        <w:t xml:space="preserve">Aspect </w:t>
      </w:r>
      <w:r>
        <w:rPr>
          <w:i/>
          <w:iCs/>
          <w:lang w:val="en-CA"/>
        </w:rPr>
        <w:t>3</w:t>
      </w:r>
      <w:r w:rsidRPr="00641D8A">
        <w:rPr>
          <w:i/>
          <w:iCs/>
          <w:lang w:val="en-CA"/>
        </w:rPr>
        <w:t>)</w:t>
      </w:r>
    </w:p>
    <w:p w14:paraId="31FC86A1" w14:textId="77777777" w:rsidR="00F1489A" w:rsidRPr="00F43CC3" w:rsidRDefault="00F1489A" w:rsidP="00F1489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7.3.2.4 </w:t>
      </w:r>
      <w:r w:rsidRPr="00F43CC3">
        <w:rPr>
          <w:noProof/>
          <w:lang w:val="en-CA"/>
        </w:rPr>
        <w:t>Picture parameter set RBSP syntax</w:t>
      </w:r>
    </w:p>
    <w:p w14:paraId="3FC5A8A1" w14:textId="77777777" w:rsidR="00F1489A" w:rsidRPr="00F43CC3" w:rsidRDefault="00F1489A" w:rsidP="00F1489A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1489A" w:rsidRPr="006B2392" w14:paraId="3AF8660D" w14:textId="77777777" w:rsidTr="00017894">
        <w:trPr>
          <w:cantSplit/>
          <w:jc w:val="center"/>
        </w:trPr>
        <w:tc>
          <w:tcPr>
            <w:tcW w:w="7920" w:type="dxa"/>
          </w:tcPr>
          <w:p w14:paraId="1CE2EFAC" w14:textId="77777777" w:rsidR="00F1489A" w:rsidRPr="002E623C" w:rsidRDefault="00F1489A" w:rsidP="000178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E623C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9116264" w14:textId="77777777" w:rsidR="00F1489A" w:rsidRPr="002E623C" w:rsidRDefault="00F1489A" w:rsidP="0001789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E623C">
              <w:rPr>
                <w:noProof/>
                <w:lang w:val="en-CA"/>
              </w:rPr>
              <w:t>Descriptor</w:t>
            </w:r>
          </w:p>
        </w:tc>
      </w:tr>
      <w:tr w:rsidR="00F1489A" w:rsidRPr="006B2392" w14:paraId="4EDBB911" w14:textId="77777777" w:rsidTr="00017894">
        <w:trPr>
          <w:cantSplit/>
          <w:jc w:val="center"/>
        </w:trPr>
        <w:tc>
          <w:tcPr>
            <w:tcW w:w="7920" w:type="dxa"/>
          </w:tcPr>
          <w:p w14:paraId="666FE4C0" w14:textId="77777777" w:rsidR="00F1489A" w:rsidRPr="002E623C" w:rsidRDefault="00F1489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DA78665" w14:textId="77777777" w:rsidR="00F1489A" w:rsidRPr="002E623C" w:rsidRDefault="00F1489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E623C">
              <w:rPr>
                <w:noProof/>
                <w:lang w:val="en-CA"/>
              </w:rPr>
              <w:t>ue(v)</w:t>
            </w:r>
          </w:p>
        </w:tc>
      </w:tr>
      <w:tr w:rsidR="00F1489A" w:rsidRPr="006B2392" w14:paraId="59E5017C" w14:textId="77777777" w:rsidTr="00017894">
        <w:trPr>
          <w:cantSplit/>
          <w:jc w:val="center"/>
        </w:trPr>
        <w:tc>
          <w:tcPr>
            <w:tcW w:w="7920" w:type="dxa"/>
          </w:tcPr>
          <w:p w14:paraId="5E579C10" w14:textId="77777777" w:rsidR="00F1489A" w:rsidRPr="002E623C" w:rsidRDefault="00F1489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20AF850" w14:textId="77777777" w:rsidR="00F1489A" w:rsidRPr="002E623C" w:rsidRDefault="00F1489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1489A" w:rsidRPr="006B2392" w14:paraId="3EC803F3" w14:textId="77777777" w:rsidTr="00017894">
        <w:trPr>
          <w:cantSplit/>
          <w:jc w:val="center"/>
        </w:trPr>
        <w:tc>
          <w:tcPr>
            <w:tcW w:w="7920" w:type="dxa"/>
          </w:tcPr>
          <w:p w14:paraId="78639629" w14:textId="77777777" w:rsidR="00F1489A" w:rsidRPr="002E623C" w:rsidRDefault="00F1489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noProof/>
                <w:lang w:val="en-CA"/>
              </w:rPr>
              <w:t xml:space="preserve">for( i = 0; i  &lt;=  num_exp_tile_columns_minus1  </w:t>
            </w:r>
            <w:r w:rsidRPr="002E623C">
              <w:rPr>
                <w:noProof/>
                <w:highlight w:val="yellow"/>
                <w:lang w:val="en-CA"/>
              </w:rPr>
              <w:t>&amp;&amp;</w:t>
            </w:r>
            <w:r w:rsidRPr="002E623C">
              <w:rPr>
                <w:noProof/>
                <w:highlight w:val="yellow"/>
                <w:lang w:val="en-CA"/>
              </w:rPr>
              <w:br/>
            </w:r>
            <w:r w:rsidRPr="002E623C">
              <w:rPr>
                <w:noProof/>
                <w:highlight w:val="yellow"/>
                <w:lang w:val="en-CA"/>
              </w:rPr>
              <w:tab/>
            </w:r>
            <w:r w:rsidRPr="002E623C">
              <w:rPr>
                <w:noProof/>
                <w:highlight w:val="yellow"/>
                <w:lang w:val="en-CA"/>
              </w:rPr>
              <w:tab/>
            </w:r>
            <w:r w:rsidRPr="002E623C">
              <w:rPr>
                <w:noProof/>
                <w:highlight w:val="yellow"/>
                <w:lang w:val="en-CA"/>
              </w:rPr>
              <w:tab/>
            </w:r>
            <w:r w:rsidRPr="002E623C">
              <w:rPr>
                <w:noProof/>
                <w:highlight w:val="yellow"/>
                <w:lang w:val="en-CA"/>
              </w:rPr>
              <w:tab/>
              <w:t>num_exp_tile_columns_minus1  !=  PicWidthInCtbsY − 1</w:t>
            </w:r>
            <w:r w:rsidRPr="002E623C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1F84A559" w14:textId="77777777" w:rsidR="00F1489A" w:rsidRPr="002E623C" w:rsidRDefault="00F1489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1489A" w:rsidRPr="006B2392" w14:paraId="4B021261" w14:textId="77777777" w:rsidTr="00017894">
        <w:trPr>
          <w:cantSplit/>
          <w:jc w:val="center"/>
        </w:trPr>
        <w:tc>
          <w:tcPr>
            <w:tcW w:w="7920" w:type="dxa"/>
          </w:tcPr>
          <w:p w14:paraId="1A4C5919" w14:textId="77777777" w:rsidR="00F1489A" w:rsidRPr="002E623C" w:rsidRDefault="00F1489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b/>
                <w:bCs/>
                <w:noProof/>
                <w:lang w:val="en-CA"/>
              </w:rPr>
              <w:tab/>
              <w:t>tile_</w:t>
            </w:r>
            <w:r w:rsidRPr="002E623C">
              <w:rPr>
                <w:b/>
                <w:noProof/>
                <w:lang w:val="en-CA"/>
              </w:rPr>
              <w:t>column_width_minus1</w:t>
            </w:r>
            <w:r w:rsidRPr="002E623C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E02C30F" w14:textId="77777777" w:rsidR="00F1489A" w:rsidRPr="002E623C" w:rsidRDefault="00F1489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E623C">
              <w:rPr>
                <w:noProof/>
                <w:lang w:val="en-CA"/>
              </w:rPr>
              <w:t>ue(v)</w:t>
            </w:r>
          </w:p>
        </w:tc>
      </w:tr>
      <w:tr w:rsidR="00F1489A" w:rsidRPr="006B2392" w14:paraId="0F1E1D17" w14:textId="77777777" w:rsidTr="00017894">
        <w:trPr>
          <w:cantSplit/>
          <w:jc w:val="center"/>
        </w:trPr>
        <w:tc>
          <w:tcPr>
            <w:tcW w:w="7920" w:type="dxa"/>
          </w:tcPr>
          <w:p w14:paraId="2987FDDD" w14:textId="77777777" w:rsidR="00F1489A" w:rsidRPr="002E623C" w:rsidRDefault="00F1489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noProof/>
                <w:lang w:val="en-CA"/>
              </w:rPr>
              <w:t xml:space="preserve">for( i = 0; i  &lt;=  num_exp_tile_rows_minus1  </w:t>
            </w:r>
            <w:r w:rsidRPr="002E623C">
              <w:rPr>
                <w:noProof/>
                <w:highlight w:val="yellow"/>
                <w:lang w:val="en-CA"/>
              </w:rPr>
              <w:t>&amp;&amp;</w:t>
            </w:r>
            <w:r w:rsidRPr="002E623C">
              <w:rPr>
                <w:noProof/>
                <w:highlight w:val="yellow"/>
                <w:lang w:val="en-CA"/>
              </w:rPr>
              <w:br/>
            </w:r>
            <w:r w:rsidRPr="002E623C">
              <w:rPr>
                <w:noProof/>
                <w:highlight w:val="yellow"/>
                <w:lang w:val="en-CA"/>
              </w:rPr>
              <w:tab/>
            </w:r>
            <w:r w:rsidRPr="002E623C">
              <w:rPr>
                <w:noProof/>
                <w:highlight w:val="yellow"/>
                <w:lang w:val="en-CA"/>
              </w:rPr>
              <w:tab/>
            </w:r>
            <w:r w:rsidRPr="002E623C">
              <w:rPr>
                <w:noProof/>
                <w:highlight w:val="yellow"/>
                <w:lang w:val="en-CA"/>
              </w:rPr>
              <w:tab/>
            </w:r>
            <w:r w:rsidRPr="002E623C">
              <w:rPr>
                <w:noProof/>
                <w:highlight w:val="yellow"/>
                <w:lang w:val="en-CA"/>
              </w:rPr>
              <w:tab/>
              <w:t>num_exp_tile_rows_minus1  !=  PicHeightInCtbsY − 1</w:t>
            </w:r>
            <w:r w:rsidRPr="002E623C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6122CCF7" w14:textId="77777777" w:rsidR="00F1489A" w:rsidRPr="002E623C" w:rsidRDefault="00F1489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1489A" w:rsidRPr="006B2392" w14:paraId="335FAB90" w14:textId="77777777" w:rsidTr="00017894">
        <w:trPr>
          <w:cantSplit/>
          <w:jc w:val="center"/>
        </w:trPr>
        <w:tc>
          <w:tcPr>
            <w:tcW w:w="7920" w:type="dxa"/>
          </w:tcPr>
          <w:p w14:paraId="114EAA6A" w14:textId="77777777" w:rsidR="00F1489A" w:rsidRPr="002E623C" w:rsidRDefault="00F1489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lastRenderedPageBreak/>
              <w:tab/>
            </w:r>
            <w:r w:rsidRPr="002E623C">
              <w:rPr>
                <w:b/>
                <w:bCs/>
                <w:noProof/>
                <w:lang w:val="en-CA"/>
              </w:rPr>
              <w:tab/>
            </w:r>
            <w:r w:rsidRPr="002E623C">
              <w:rPr>
                <w:b/>
                <w:bCs/>
                <w:noProof/>
                <w:lang w:val="en-CA"/>
              </w:rPr>
              <w:tab/>
              <w:t>tile_</w:t>
            </w:r>
            <w:r w:rsidRPr="002E623C">
              <w:rPr>
                <w:b/>
                <w:noProof/>
                <w:lang w:val="en-CA"/>
              </w:rPr>
              <w:t>row_height_minus1</w:t>
            </w:r>
            <w:r w:rsidRPr="002E623C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1EC5AAF" w14:textId="77777777" w:rsidR="00F1489A" w:rsidRPr="002E623C" w:rsidRDefault="00F1489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E623C">
              <w:rPr>
                <w:noProof/>
                <w:lang w:val="en-CA"/>
              </w:rPr>
              <w:t>ue(v)</w:t>
            </w:r>
          </w:p>
        </w:tc>
      </w:tr>
      <w:tr w:rsidR="00F1489A" w:rsidRPr="006B2392" w14:paraId="65CCD0B7" w14:textId="77777777" w:rsidTr="00017894">
        <w:trPr>
          <w:cantSplit/>
          <w:jc w:val="center"/>
        </w:trPr>
        <w:tc>
          <w:tcPr>
            <w:tcW w:w="7920" w:type="dxa"/>
          </w:tcPr>
          <w:p w14:paraId="784591CB" w14:textId="77777777" w:rsidR="00F1489A" w:rsidRPr="002E623C" w:rsidRDefault="00F1489A" w:rsidP="000178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E623C"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FF71AD3" w14:textId="77777777" w:rsidR="00F1489A" w:rsidRPr="002E623C" w:rsidRDefault="00F1489A" w:rsidP="000178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BE3AA62" w14:textId="77777777" w:rsidR="00240381" w:rsidRPr="002E623C" w:rsidRDefault="00240381" w:rsidP="00F1489A">
      <w:pPr>
        <w:rPr>
          <w:bCs/>
          <w:noProof/>
          <w:szCs w:val="22"/>
          <w:lang w:val="en-CA"/>
        </w:rPr>
      </w:pPr>
    </w:p>
    <w:p w14:paraId="796B8F37" w14:textId="0A84669B" w:rsidR="00F1489A" w:rsidRPr="00B241AE" w:rsidRDefault="00F1489A" w:rsidP="00F1489A">
      <w:pPr>
        <w:rPr>
          <w:noProof/>
          <w:szCs w:val="22"/>
          <w:lang w:val="en-CA"/>
        </w:rPr>
      </w:pPr>
      <w:r w:rsidRPr="00B241AE">
        <w:rPr>
          <w:b/>
          <w:noProof/>
          <w:szCs w:val="22"/>
          <w:lang w:val="en-CA"/>
        </w:rPr>
        <w:t>tile_column_width_minus1</w:t>
      </w:r>
      <w:r w:rsidRPr="00B241AE">
        <w:rPr>
          <w:noProof/>
          <w:szCs w:val="22"/>
          <w:lang w:val="en-CA"/>
        </w:rPr>
        <w:t>[ i ] plus 1 specifies the width of the i-th tile column in units of CTBs for i in the range of 0 to num_exp_tile_columns_minus1 </w:t>
      </w:r>
      <w:r w:rsidR="006B2392">
        <w:rPr>
          <w:noProof/>
          <w:szCs w:val="22"/>
          <w:lang w:val="en-CA"/>
        </w:rPr>
        <w:t>−</w:t>
      </w:r>
      <w:r w:rsidRPr="00B241AE">
        <w:rPr>
          <w:noProof/>
          <w:szCs w:val="22"/>
          <w:lang w:val="en-CA"/>
        </w:rPr>
        <w:t xml:space="preserve"> 1, inclusive. tile_column_width_minus1[ num_exp_tile_columns_minus1 ] is used to derive the width of the tile columns with index greater than or equal to num_exp_tile_columns_minus1 as specified in clause </w:t>
      </w:r>
      <w:r w:rsidRPr="00B241AE">
        <w:rPr>
          <w:noProof/>
          <w:szCs w:val="22"/>
          <w:lang w:val="en-CA"/>
        </w:rPr>
        <w:fldChar w:fldCharType="begin" w:fldLock="1"/>
      </w:r>
      <w:r w:rsidRPr="00B241AE">
        <w:rPr>
          <w:noProof/>
          <w:szCs w:val="22"/>
          <w:lang w:val="en-CA"/>
        </w:rPr>
        <w:instrText xml:space="preserve"> REF _Ref21930512 \n \h </w:instrText>
      </w:r>
      <w:r w:rsidR="00B241AE">
        <w:rPr>
          <w:noProof/>
          <w:szCs w:val="22"/>
          <w:lang w:val="en-CA"/>
        </w:rPr>
        <w:instrText xml:space="preserve"> \* MERGEFORMAT </w:instrText>
      </w:r>
      <w:r w:rsidRPr="00B241AE">
        <w:rPr>
          <w:noProof/>
          <w:szCs w:val="22"/>
          <w:lang w:val="en-CA"/>
        </w:rPr>
      </w:r>
      <w:r w:rsidRPr="00B241AE">
        <w:rPr>
          <w:noProof/>
          <w:szCs w:val="22"/>
          <w:lang w:val="en-CA"/>
        </w:rPr>
        <w:fldChar w:fldCharType="separate"/>
      </w:r>
      <w:r w:rsidRPr="00B241AE">
        <w:rPr>
          <w:noProof/>
          <w:szCs w:val="22"/>
          <w:lang w:val="en-CA"/>
        </w:rPr>
        <w:t>6.5.1</w:t>
      </w:r>
      <w:r w:rsidRPr="00B241AE">
        <w:rPr>
          <w:noProof/>
          <w:szCs w:val="22"/>
          <w:lang w:val="en-CA"/>
        </w:rPr>
        <w:fldChar w:fldCharType="end"/>
      </w:r>
      <w:r w:rsidRPr="00B241AE">
        <w:rPr>
          <w:noProof/>
          <w:szCs w:val="22"/>
          <w:lang w:val="en-CA"/>
        </w:rPr>
        <w:t>. The value of tile_column_width_minus1[ i ] shall be in the range of 0 to PicWidthInCtbsY − 1, inclusive</w:t>
      </w:r>
      <w:r w:rsidRPr="00B241AE">
        <w:rPr>
          <w:szCs w:val="22"/>
          <w:lang w:val="en-CA"/>
        </w:rPr>
        <w:t>. When not present, the value of tile_column_width_minus1[ </w:t>
      </w:r>
      <w:r w:rsidR="00B241AE" w:rsidRPr="00B241AE">
        <w:rPr>
          <w:szCs w:val="22"/>
          <w:highlight w:val="yellow"/>
          <w:lang w:val="en-CA"/>
        </w:rPr>
        <w:t>i</w:t>
      </w:r>
      <w:proofErr w:type="gramStart"/>
      <w:r w:rsidRPr="00B241AE">
        <w:rPr>
          <w:strike/>
          <w:szCs w:val="22"/>
          <w:highlight w:val="cyan"/>
          <w:lang w:val="en-CA"/>
        </w:rPr>
        <w:t>0</w:t>
      </w:r>
      <w:r w:rsidRPr="00B241AE">
        <w:rPr>
          <w:szCs w:val="22"/>
          <w:lang w:val="en-CA"/>
        </w:rPr>
        <w:t> ]</w:t>
      </w:r>
      <w:proofErr w:type="gramEnd"/>
      <w:r w:rsidRPr="00B241AE">
        <w:rPr>
          <w:szCs w:val="22"/>
          <w:lang w:val="en-CA"/>
        </w:rPr>
        <w:t xml:space="preserve"> is inferred to be equal to </w:t>
      </w:r>
      <w:r w:rsidR="00B241AE" w:rsidRPr="00B241AE">
        <w:rPr>
          <w:noProof/>
          <w:highlight w:val="yellow"/>
          <w:lang w:val="en-CA"/>
        </w:rPr>
        <w:t>no_pic_partition_flag</w:t>
      </w:r>
      <w:r w:rsidR="006B2392">
        <w:rPr>
          <w:noProof/>
          <w:highlight w:val="yellow"/>
          <w:lang w:val="en-CA"/>
        </w:rPr>
        <w:t> </w:t>
      </w:r>
      <w:r w:rsidR="00B241AE" w:rsidRPr="00B241AE">
        <w:rPr>
          <w:szCs w:val="22"/>
          <w:highlight w:val="yellow"/>
          <w:lang w:val="en-CA"/>
        </w:rPr>
        <w:t>?</w:t>
      </w:r>
      <w:r w:rsidR="006B2392">
        <w:rPr>
          <w:szCs w:val="22"/>
          <w:lang w:val="en-CA"/>
        </w:rPr>
        <w:t> </w:t>
      </w:r>
      <w:proofErr w:type="spellStart"/>
      <w:r w:rsidRPr="00B241AE">
        <w:rPr>
          <w:szCs w:val="22"/>
          <w:lang w:val="en-CA"/>
        </w:rPr>
        <w:t>PicWidthInCtbsY</w:t>
      </w:r>
      <w:proofErr w:type="spellEnd"/>
      <w:r w:rsidRPr="00B241AE">
        <w:rPr>
          <w:szCs w:val="22"/>
          <w:lang w:val="en-CA"/>
        </w:rPr>
        <w:t> </w:t>
      </w:r>
      <w:r w:rsidR="006B2392">
        <w:rPr>
          <w:szCs w:val="22"/>
          <w:lang w:val="en-CA"/>
        </w:rPr>
        <w:t>−</w:t>
      </w:r>
      <w:r w:rsidRPr="00B241AE">
        <w:rPr>
          <w:szCs w:val="22"/>
          <w:lang w:val="en-CA"/>
        </w:rPr>
        <w:t> </w:t>
      </w:r>
      <w:proofErr w:type="gramStart"/>
      <w:r w:rsidRPr="00B241AE">
        <w:rPr>
          <w:szCs w:val="22"/>
          <w:lang w:val="en-CA"/>
        </w:rPr>
        <w:t>1</w:t>
      </w:r>
      <w:r w:rsidR="006B2392">
        <w:rPr>
          <w:szCs w:val="22"/>
          <w:lang w:val="en-CA"/>
        </w:rPr>
        <w:t> </w:t>
      </w:r>
      <w:r w:rsidR="00B241AE" w:rsidRPr="00B241AE">
        <w:rPr>
          <w:szCs w:val="22"/>
          <w:highlight w:val="yellow"/>
          <w:lang w:val="en-CA"/>
        </w:rPr>
        <w:t>:</w:t>
      </w:r>
      <w:proofErr w:type="gramEnd"/>
      <w:r w:rsidR="006B2392">
        <w:rPr>
          <w:szCs w:val="22"/>
          <w:highlight w:val="yellow"/>
          <w:lang w:val="en-CA"/>
        </w:rPr>
        <w:t> </w:t>
      </w:r>
      <w:r w:rsidR="00B241AE" w:rsidRPr="00B241AE">
        <w:rPr>
          <w:szCs w:val="22"/>
          <w:highlight w:val="yellow"/>
          <w:lang w:val="en-CA"/>
        </w:rPr>
        <w:t xml:space="preserve">0 for </w:t>
      </w:r>
      <w:r w:rsidR="00B241AE" w:rsidRPr="00B241AE">
        <w:rPr>
          <w:noProof/>
          <w:szCs w:val="22"/>
          <w:highlight w:val="yellow"/>
          <w:lang w:val="en-CA"/>
        </w:rPr>
        <w:t>i in the range of</w:t>
      </w:r>
      <w:r w:rsidR="00B241AE" w:rsidRPr="00B241AE">
        <w:rPr>
          <w:szCs w:val="22"/>
          <w:highlight w:val="yellow"/>
          <w:lang w:val="en-CA"/>
        </w:rPr>
        <w:t xml:space="preserve"> 0</w:t>
      </w:r>
      <w:r w:rsidR="006B2392">
        <w:rPr>
          <w:szCs w:val="22"/>
          <w:highlight w:val="yellow"/>
          <w:lang w:val="en-CA"/>
        </w:rPr>
        <w:t xml:space="preserve"> to </w:t>
      </w:r>
      <w:r w:rsidR="00B241AE" w:rsidRPr="00B241AE">
        <w:rPr>
          <w:noProof/>
          <w:szCs w:val="22"/>
          <w:highlight w:val="yellow"/>
          <w:lang w:val="en-CA"/>
        </w:rPr>
        <w:t>Max(</w:t>
      </w:r>
      <w:r w:rsidR="006B2392">
        <w:rPr>
          <w:noProof/>
          <w:szCs w:val="22"/>
          <w:highlight w:val="yellow"/>
          <w:lang w:val="en-CA"/>
        </w:rPr>
        <w:t> </w:t>
      </w:r>
      <w:r w:rsidR="00B241AE" w:rsidRPr="00B241AE">
        <w:rPr>
          <w:noProof/>
          <w:szCs w:val="22"/>
          <w:highlight w:val="yellow"/>
          <w:lang w:val="en-CA"/>
        </w:rPr>
        <w:t>0,</w:t>
      </w:r>
      <w:r w:rsidR="006B2392">
        <w:rPr>
          <w:noProof/>
          <w:szCs w:val="22"/>
          <w:highlight w:val="yellow"/>
          <w:lang w:val="en-CA"/>
        </w:rPr>
        <w:t> </w:t>
      </w:r>
      <w:r w:rsidR="00B241AE" w:rsidRPr="00B241AE">
        <w:rPr>
          <w:noProof/>
          <w:szCs w:val="22"/>
          <w:highlight w:val="yellow"/>
          <w:lang w:val="en-CA"/>
        </w:rPr>
        <w:t>num_exp_tile_columns_minus1 </w:t>
      </w:r>
      <w:r w:rsidR="006B2392">
        <w:rPr>
          <w:noProof/>
          <w:szCs w:val="22"/>
          <w:highlight w:val="yellow"/>
          <w:lang w:val="en-CA"/>
        </w:rPr>
        <w:t>−</w:t>
      </w:r>
      <w:r w:rsidR="00B241AE" w:rsidRPr="00B241AE">
        <w:rPr>
          <w:noProof/>
          <w:szCs w:val="22"/>
          <w:highlight w:val="yellow"/>
          <w:lang w:val="en-CA"/>
        </w:rPr>
        <w:t> 1</w:t>
      </w:r>
      <w:r w:rsidR="006B2392">
        <w:rPr>
          <w:noProof/>
          <w:szCs w:val="22"/>
          <w:highlight w:val="yellow"/>
          <w:lang w:val="en-CA"/>
        </w:rPr>
        <w:t> </w:t>
      </w:r>
      <w:r w:rsidR="00B241AE" w:rsidRPr="00B241AE">
        <w:rPr>
          <w:noProof/>
          <w:szCs w:val="22"/>
          <w:highlight w:val="yellow"/>
          <w:lang w:val="en-CA"/>
        </w:rPr>
        <w:t>)</w:t>
      </w:r>
      <w:r w:rsidR="006B2392">
        <w:rPr>
          <w:noProof/>
          <w:szCs w:val="22"/>
          <w:lang w:val="en-CA"/>
        </w:rPr>
        <w:t>, inclusive.</w:t>
      </w:r>
    </w:p>
    <w:p w14:paraId="2E62226C" w14:textId="7E567F18" w:rsidR="00F1489A" w:rsidRPr="00B241AE" w:rsidRDefault="00F1489A" w:rsidP="00F1489A">
      <w:pPr>
        <w:rPr>
          <w:noProof/>
          <w:szCs w:val="22"/>
          <w:lang w:val="en-CA"/>
        </w:rPr>
      </w:pPr>
      <w:r w:rsidRPr="00B241AE">
        <w:rPr>
          <w:b/>
          <w:noProof/>
          <w:szCs w:val="22"/>
          <w:lang w:val="en-CA"/>
        </w:rPr>
        <w:t>tile_row_height_minus1</w:t>
      </w:r>
      <w:r w:rsidRPr="00B241AE">
        <w:rPr>
          <w:noProof/>
          <w:szCs w:val="22"/>
          <w:lang w:val="en-CA"/>
        </w:rPr>
        <w:t xml:space="preserve">[ i ] plus 1 specifies the height of the i-th tile row in units of CTBs for i in the range of 0 to num_exp_tile_rows_minus1 − 1, inclusive. tile_row_height_minus1[ num_exp_tile_rows_minus1 ] is used to derive the height of the tile rows with index greater than or equal to num_exp_tile_rows_minus1 as specified in clause </w:t>
      </w:r>
      <w:r w:rsidRPr="00B241AE">
        <w:rPr>
          <w:noProof/>
          <w:szCs w:val="22"/>
          <w:lang w:val="en-CA"/>
        </w:rPr>
        <w:fldChar w:fldCharType="begin" w:fldLock="1"/>
      </w:r>
      <w:r w:rsidRPr="00B241AE">
        <w:rPr>
          <w:noProof/>
          <w:szCs w:val="22"/>
          <w:lang w:val="en-CA"/>
        </w:rPr>
        <w:instrText xml:space="preserve"> REF _Ref21930512 \n \h </w:instrText>
      </w:r>
      <w:r w:rsidR="00B241AE">
        <w:rPr>
          <w:noProof/>
          <w:szCs w:val="22"/>
          <w:lang w:val="en-CA"/>
        </w:rPr>
        <w:instrText xml:space="preserve"> \* MERGEFORMAT </w:instrText>
      </w:r>
      <w:r w:rsidRPr="00B241AE">
        <w:rPr>
          <w:noProof/>
          <w:szCs w:val="22"/>
          <w:lang w:val="en-CA"/>
        </w:rPr>
      </w:r>
      <w:r w:rsidRPr="00B241AE">
        <w:rPr>
          <w:noProof/>
          <w:szCs w:val="22"/>
          <w:lang w:val="en-CA"/>
        </w:rPr>
        <w:fldChar w:fldCharType="separate"/>
      </w:r>
      <w:r w:rsidRPr="00B241AE">
        <w:rPr>
          <w:noProof/>
          <w:szCs w:val="22"/>
          <w:lang w:val="en-CA"/>
        </w:rPr>
        <w:t>6.5.1</w:t>
      </w:r>
      <w:r w:rsidRPr="00B241AE">
        <w:rPr>
          <w:noProof/>
          <w:szCs w:val="22"/>
          <w:lang w:val="en-CA"/>
        </w:rPr>
        <w:fldChar w:fldCharType="end"/>
      </w:r>
      <w:r w:rsidRPr="00B241AE">
        <w:rPr>
          <w:noProof/>
          <w:szCs w:val="22"/>
          <w:lang w:val="en-CA"/>
        </w:rPr>
        <w:t>. The value of tile_row_height_minus1[ i ] shall be in the range of 0 to PicHeightInCtbsY − 1, inclusive</w:t>
      </w:r>
      <w:r w:rsidRPr="00B241AE">
        <w:rPr>
          <w:szCs w:val="22"/>
          <w:lang w:val="en-CA"/>
        </w:rPr>
        <w:t>. When not present, the value of tile_row_height_minus1[ </w:t>
      </w:r>
      <w:r w:rsidR="00B241AE" w:rsidRPr="00B241AE">
        <w:rPr>
          <w:szCs w:val="22"/>
          <w:highlight w:val="yellow"/>
          <w:lang w:val="en-CA"/>
        </w:rPr>
        <w:t>i</w:t>
      </w:r>
      <w:proofErr w:type="gramStart"/>
      <w:r w:rsidR="00B241AE" w:rsidRPr="00B241AE">
        <w:rPr>
          <w:strike/>
          <w:szCs w:val="22"/>
          <w:highlight w:val="cyan"/>
          <w:lang w:val="en-CA"/>
        </w:rPr>
        <w:t>0</w:t>
      </w:r>
      <w:r w:rsidRPr="00B241AE">
        <w:rPr>
          <w:szCs w:val="22"/>
          <w:lang w:val="en-CA"/>
        </w:rPr>
        <w:t> ]</w:t>
      </w:r>
      <w:proofErr w:type="gramEnd"/>
      <w:r w:rsidRPr="00B241AE">
        <w:rPr>
          <w:szCs w:val="22"/>
          <w:lang w:val="en-CA"/>
        </w:rPr>
        <w:t xml:space="preserve"> is inferred to be equal to </w:t>
      </w:r>
      <w:r w:rsidR="00B241AE" w:rsidRPr="00B241AE">
        <w:rPr>
          <w:noProof/>
          <w:highlight w:val="yellow"/>
          <w:lang w:val="en-CA"/>
        </w:rPr>
        <w:t>no_pic_partition_flag</w:t>
      </w:r>
      <w:r w:rsidR="006B2392">
        <w:rPr>
          <w:noProof/>
          <w:highlight w:val="yellow"/>
          <w:lang w:val="en-CA"/>
        </w:rPr>
        <w:t> </w:t>
      </w:r>
      <w:r w:rsidR="00B241AE" w:rsidRPr="00B241AE">
        <w:rPr>
          <w:szCs w:val="22"/>
          <w:highlight w:val="yellow"/>
          <w:lang w:val="en-CA"/>
        </w:rPr>
        <w:t>?</w:t>
      </w:r>
      <w:r w:rsidR="006B2392">
        <w:rPr>
          <w:szCs w:val="22"/>
          <w:lang w:val="en-CA"/>
        </w:rPr>
        <w:t> </w:t>
      </w:r>
      <w:proofErr w:type="spellStart"/>
      <w:r w:rsidRPr="00B241AE">
        <w:rPr>
          <w:szCs w:val="22"/>
          <w:lang w:val="en-CA"/>
        </w:rPr>
        <w:t>PicHeightInCtbsY</w:t>
      </w:r>
      <w:proofErr w:type="spellEnd"/>
      <w:r w:rsidRPr="00B241AE">
        <w:rPr>
          <w:szCs w:val="22"/>
          <w:lang w:val="en-CA"/>
        </w:rPr>
        <w:t> − </w:t>
      </w:r>
      <w:proofErr w:type="gramStart"/>
      <w:r w:rsidRPr="00B241AE">
        <w:rPr>
          <w:szCs w:val="22"/>
          <w:lang w:val="en-CA"/>
        </w:rPr>
        <w:t>1</w:t>
      </w:r>
      <w:r w:rsidR="006B2392">
        <w:rPr>
          <w:szCs w:val="22"/>
          <w:lang w:val="en-CA"/>
        </w:rPr>
        <w:t> </w:t>
      </w:r>
      <w:r w:rsidR="00B241AE" w:rsidRPr="00B241AE">
        <w:rPr>
          <w:szCs w:val="22"/>
          <w:highlight w:val="yellow"/>
          <w:lang w:val="en-CA"/>
        </w:rPr>
        <w:t>:</w:t>
      </w:r>
      <w:proofErr w:type="gramEnd"/>
      <w:r w:rsidR="006B2392">
        <w:rPr>
          <w:szCs w:val="22"/>
          <w:highlight w:val="yellow"/>
          <w:lang w:val="en-CA"/>
        </w:rPr>
        <w:t> </w:t>
      </w:r>
      <w:r w:rsidR="00B241AE" w:rsidRPr="00B241AE">
        <w:rPr>
          <w:szCs w:val="22"/>
          <w:highlight w:val="yellow"/>
          <w:lang w:val="en-CA"/>
        </w:rPr>
        <w:t xml:space="preserve">0 for </w:t>
      </w:r>
      <w:r w:rsidR="00B241AE" w:rsidRPr="00B241AE">
        <w:rPr>
          <w:noProof/>
          <w:szCs w:val="22"/>
          <w:highlight w:val="yellow"/>
          <w:lang w:val="en-CA"/>
        </w:rPr>
        <w:t>i in the range of</w:t>
      </w:r>
      <w:r w:rsidR="00B241AE" w:rsidRPr="00B241AE">
        <w:rPr>
          <w:szCs w:val="22"/>
          <w:highlight w:val="yellow"/>
          <w:lang w:val="en-CA"/>
        </w:rPr>
        <w:t xml:space="preserve"> 0</w:t>
      </w:r>
      <w:r w:rsidR="006B2392">
        <w:rPr>
          <w:szCs w:val="22"/>
          <w:highlight w:val="yellow"/>
          <w:lang w:val="en-CA"/>
        </w:rPr>
        <w:t xml:space="preserve"> to</w:t>
      </w:r>
      <w:r w:rsidR="00B241AE" w:rsidRPr="00B241AE">
        <w:rPr>
          <w:noProof/>
          <w:szCs w:val="22"/>
          <w:highlight w:val="yellow"/>
          <w:lang w:val="en-CA"/>
        </w:rPr>
        <w:t xml:space="preserve"> Max(</w:t>
      </w:r>
      <w:r w:rsidR="006B2392">
        <w:rPr>
          <w:noProof/>
          <w:szCs w:val="22"/>
          <w:highlight w:val="yellow"/>
          <w:lang w:val="en-CA"/>
        </w:rPr>
        <w:t> </w:t>
      </w:r>
      <w:r w:rsidR="00B241AE" w:rsidRPr="00B241AE">
        <w:rPr>
          <w:noProof/>
          <w:szCs w:val="22"/>
          <w:highlight w:val="yellow"/>
          <w:lang w:val="en-CA"/>
        </w:rPr>
        <w:t>0,</w:t>
      </w:r>
      <w:r w:rsidR="006B2392">
        <w:rPr>
          <w:noProof/>
          <w:szCs w:val="22"/>
          <w:highlight w:val="yellow"/>
          <w:lang w:val="en-CA"/>
        </w:rPr>
        <w:t> </w:t>
      </w:r>
      <w:r w:rsidR="00B241AE" w:rsidRPr="00B241AE">
        <w:rPr>
          <w:noProof/>
          <w:szCs w:val="22"/>
          <w:highlight w:val="yellow"/>
          <w:lang w:val="en-CA"/>
        </w:rPr>
        <w:t>num_exp_tile_rows_minus1</w:t>
      </w:r>
      <w:r w:rsidR="006B2392">
        <w:rPr>
          <w:noProof/>
          <w:szCs w:val="22"/>
          <w:highlight w:val="yellow"/>
          <w:lang w:val="en-CA"/>
        </w:rPr>
        <w:t> −</w:t>
      </w:r>
      <w:r w:rsidR="00B241AE" w:rsidRPr="00B241AE">
        <w:rPr>
          <w:noProof/>
          <w:szCs w:val="22"/>
          <w:highlight w:val="yellow"/>
          <w:lang w:val="en-CA"/>
        </w:rPr>
        <w:t> 1</w:t>
      </w:r>
      <w:r w:rsidR="006B2392">
        <w:rPr>
          <w:noProof/>
          <w:szCs w:val="22"/>
          <w:highlight w:val="yellow"/>
          <w:lang w:val="en-CA"/>
        </w:rPr>
        <w:t> </w:t>
      </w:r>
      <w:r w:rsidR="00B241AE" w:rsidRPr="00B241AE">
        <w:rPr>
          <w:noProof/>
          <w:szCs w:val="22"/>
          <w:highlight w:val="yellow"/>
          <w:lang w:val="en-CA"/>
        </w:rPr>
        <w:t>)</w:t>
      </w:r>
      <w:r w:rsidR="006B2392">
        <w:rPr>
          <w:noProof/>
          <w:szCs w:val="22"/>
          <w:lang w:val="en-CA"/>
        </w:rPr>
        <w:t>, inclusive</w:t>
      </w:r>
      <w:r w:rsidRPr="00B241AE">
        <w:rPr>
          <w:noProof/>
          <w:szCs w:val="22"/>
          <w:lang w:val="en-CA"/>
        </w:rPr>
        <w:t>.</w:t>
      </w:r>
    </w:p>
    <w:p w14:paraId="31EDF605" w14:textId="77777777" w:rsidR="00142A77" w:rsidRDefault="00142A77" w:rsidP="00142A77">
      <w:pPr>
        <w:rPr>
          <w:i/>
          <w:iCs/>
          <w:lang w:val="en-CA"/>
        </w:rPr>
      </w:pPr>
    </w:p>
    <w:p w14:paraId="523342D2" w14:textId="5CCB6189" w:rsidR="00142A77" w:rsidRPr="00F1489A" w:rsidRDefault="00142A77" w:rsidP="00142A77">
      <w:pPr>
        <w:rPr>
          <w:i/>
          <w:iCs/>
          <w:lang w:val="en-CA"/>
        </w:rPr>
      </w:pPr>
      <w:r w:rsidRPr="00641D8A">
        <w:rPr>
          <w:i/>
          <w:iCs/>
          <w:lang w:val="en-CA"/>
        </w:rPr>
        <w:t xml:space="preserve">Aspect </w:t>
      </w:r>
      <w:r>
        <w:rPr>
          <w:i/>
          <w:iCs/>
          <w:lang w:val="en-CA"/>
        </w:rPr>
        <w:t>4</w:t>
      </w:r>
      <w:r w:rsidRPr="00641D8A">
        <w:rPr>
          <w:i/>
          <w:iCs/>
          <w:lang w:val="en-CA"/>
        </w:rPr>
        <w:t>)</w:t>
      </w:r>
    </w:p>
    <w:p w14:paraId="764436F0" w14:textId="091C1E50" w:rsidR="00F1489A" w:rsidRDefault="007E4CEA" w:rsidP="001B2040">
      <w:pPr>
        <w:rPr>
          <w:noProof/>
          <w:lang w:val="en-CA"/>
        </w:rPr>
      </w:pPr>
      <w:r w:rsidRPr="00F43CC3">
        <w:rPr>
          <w:b/>
          <w:noProof/>
          <w:lang w:val="en-CA"/>
        </w:rPr>
        <w:t>exp_slice_height_in_ctus_minus1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[ j ] plus 1 specifies the height of the j-th rectangular slice in the tile </w:t>
      </w:r>
      <w:r>
        <w:rPr>
          <w:noProof/>
          <w:lang w:val="en-CA"/>
        </w:rPr>
        <w:t xml:space="preserve">containing the i-th slice </w:t>
      </w:r>
      <w:r w:rsidRPr="00F43CC3">
        <w:rPr>
          <w:noProof/>
          <w:lang w:val="en-CA"/>
        </w:rPr>
        <w:t>in units of CTU rows</w:t>
      </w:r>
      <w:r w:rsidRPr="00BA40FF">
        <w:rPr>
          <w:noProof/>
          <w:highlight w:val="yellow"/>
          <w:lang w:val="en-CA"/>
        </w:rPr>
        <w:t xml:space="preserve">, </w:t>
      </w:r>
      <w:r w:rsidRPr="00BA40FF">
        <w:rPr>
          <w:noProof/>
          <w:szCs w:val="22"/>
          <w:highlight w:val="yellow"/>
          <w:lang w:val="en-CA"/>
        </w:rPr>
        <w:t xml:space="preserve">for </w:t>
      </w:r>
      <w:r w:rsidR="00BA40FF" w:rsidRPr="00BA40FF">
        <w:rPr>
          <w:noProof/>
          <w:szCs w:val="22"/>
          <w:highlight w:val="yellow"/>
          <w:lang w:val="en-CA"/>
        </w:rPr>
        <w:t>j</w:t>
      </w:r>
      <w:r w:rsidRPr="00BA40FF">
        <w:rPr>
          <w:noProof/>
          <w:szCs w:val="22"/>
          <w:highlight w:val="yellow"/>
          <w:lang w:val="en-CA"/>
        </w:rPr>
        <w:t xml:space="preserve"> in the range of 0 to </w:t>
      </w:r>
      <w:r w:rsidRPr="00BA40FF">
        <w:rPr>
          <w:bCs/>
          <w:noProof/>
          <w:highlight w:val="yellow"/>
          <w:lang w:val="en-CA"/>
        </w:rPr>
        <w:t>num_exp_slices_in_tile</w:t>
      </w:r>
      <w:r w:rsidRPr="00BA40FF">
        <w:rPr>
          <w:noProof/>
          <w:highlight w:val="yellow"/>
          <w:lang w:val="en-CA"/>
        </w:rPr>
        <w:t>[ i ]</w:t>
      </w:r>
      <w:r w:rsidRPr="00BA40FF">
        <w:rPr>
          <w:noProof/>
          <w:szCs w:val="22"/>
          <w:highlight w:val="yellow"/>
          <w:lang w:val="en-CA"/>
        </w:rPr>
        <w:t> </w:t>
      </w:r>
      <w:r w:rsidR="004C0FA7">
        <w:rPr>
          <w:noProof/>
          <w:szCs w:val="22"/>
          <w:highlight w:val="yellow"/>
          <w:lang w:val="en-CA"/>
        </w:rPr>
        <w:t>−</w:t>
      </w:r>
      <w:r w:rsidRPr="00BA40FF">
        <w:rPr>
          <w:noProof/>
          <w:szCs w:val="22"/>
          <w:highlight w:val="yellow"/>
          <w:lang w:val="en-CA"/>
        </w:rPr>
        <w:t> 1, inclusive</w:t>
      </w:r>
      <w:r w:rsidR="00BA40FF" w:rsidRPr="00BA40FF">
        <w:rPr>
          <w:noProof/>
          <w:szCs w:val="22"/>
          <w:highlight w:val="yellow"/>
          <w:lang w:val="en-CA"/>
        </w:rPr>
        <w:t xml:space="preserve">, when </w:t>
      </w:r>
      <w:r w:rsidR="00BA40FF" w:rsidRPr="00BA40FF">
        <w:rPr>
          <w:bCs/>
          <w:noProof/>
          <w:highlight w:val="yellow"/>
          <w:lang w:val="en-CA"/>
        </w:rPr>
        <w:t>num_exp_slices_in_tile</w:t>
      </w:r>
      <w:r w:rsidR="00BA40FF" w:rsidRPr="00BA40FF">
        <w:rPr>
          <w:noProof/>
          <w:highlight w:val="yellow"/>
          <w:lang w:val="en-CA"/>
        </w:rPr>
        <w:t>[ i ]</w:t>
      </w:r>
      <w:r w:rsidR="004C0FA7">
        <w:rPr>
          <w:noProof/>
          <w:highlight w:val="yellow"/>
          <w:lang w:val="en-CA"/>
        </w:rPr>
        <w:t xml:space="preserve"> </w:t>
      </w:r>
      <w:r w:rsidR="00BA40FF" w:rsidRPr="00BA40FF">
        <w:rPr>
          <w:noProof/>
          <w:szCs w:val="22"/>
          <w:highlight w:val="yellow"/>
          <w:lang w:val="en-CA"/>
        </w:rPr>
        <w:t xml:space="preserve">is </w:t>
      </w:r>
      <w:r w:rsidR="004C0FA7">
        <w:rPr>
          <w:noProof/>
          <w:szCs w:val="22"/>
          <w:highlight w:val="yellow"/>
          <w:lang w:val="en-CA"/>
        </w:rPr>
        <w:t>greater</w:t>
      </w:r>
      <w:r w:rsidR="00BA40FF" w:rsidRPr="00BA40FF">
        <w:rPr>
          <w:noProof/>
          <w:szCs w:val="22"/>
          <w:highlight w:val="yellow"/>
          <w:lang w:val="en-CA"/>
        </w:rPr>
        <w:t xml:space="preserve"> than 0</w:t>
      </w:r>
      <w:r w:rsidRPr="00BA40FF">
        <w:rPr>
          <w:noProof/>
          <w:highlight w:val="yellow"/>
          <w:lang w:val="en-CA"/>
        </w:rPr>
        <w:t xml:space="preserve">. </w:t>
      </w:r>
      <w:r w:rsidR="00BA40FF" w:rsidRPr="00BA40FF">
        <w:rPr>
          <w:bCs/>
          <w:noProof/>
          <w:highlight w:val="yellow"/>
          <w:lang w:val="en-CA"/>
        </w:rPr>
        <w:t>exp_slice_height_in_ctus_minus1[ i ]</w:t>
      </w:r>
      <w:r w:rsidR="00BA40FF" w:rsidRPr="00BA40FF">
        <w:rPr>
          <w:noProof/>
          <w:highlight w:val="yellow"/>
          <w:lang w:val="en-CA"/>
        </w:rPr>
        <w:t>[ </w:t>
      </w:r>
      <w:r w:rsidR="00BA40FF" w:rsidRPr="00BA40FF">
        <w:rPr>
          <w:bCs/>
          <w:noProof/>
          <w:highlight w:val="yellow"/>
          <w:lang w:val="en-CA"/>
        </w:rPr>
        <w:t>num_exp_slices_in_tile</w:t>
      </w:r>
      <w:r w:rsidR="00BA40FF" w:rsidRPr="00BA40FF">
        <w:rPr>
          <w:noProof/>
          <w:highlight w:val="yellow"/>
          <w:lang w:val="en-CA"/>
        </w:rPr>
        <w:t xml:space="preserve">[ i ]] </w:t>
      </w:r>
      <w:r w:rsidR="00BA40FF" w:rsidRPr="00BA40FF">
        <w:rPr>
          <w:noProof/>
          <w:szCs w:val="22"/>
          <w:highlight w:val="yellow"/>
          <w:lang w:val="en-CA"/>
        </w:rPr>
        <w:t xml:space="preserve">is used to derive the height of the k-th rectangular slice with k greater than or equal to </w:t>
      </w:r>
      <w:r w:rsidR="00BA40FF" w:rsidRPr="00BA40FF">
        <w:rPr>
          <w:bCs/>
          <w:noProof/>
          <w:highlight w:val="yellow"/>
          <w:lang w:val="en-CA"/>
        </w:rPr>
        <w:t>num_exp_slices_in_tile</w:t>
      </w:r>
      <w:r w:rsidR="00BA40FF" w:rsidRPr="00BA40FF">
        <w:rPr>
          <w:noProof/>
          <w:highlight w:val="yellow"/>
          <w:lang w:val="en-CA"/>
        </w:rPr>
        <w:t>[ i ]</w:t>
      </w:r>
      <w:r w:rsidR="00BA40FF" w:rsidRPr="00BA40FF">
        <w:rPr>
          <w:noProof/>
          <w:szCs w:val="22"/>
          <w:highlight w:val="yellow"/>
          <w:lang w:val="en-CA"/>
        </w:rPr>
        <w:t xml:space="preserve"> </w:t>
      </w:r>
      <w:r w:rsidR="00FC507A" w:rsidRPr="00FC507A">
        <w:rPr>
          <w:noProof/>
          <w:highlight w:val="yellow"/>
          <w:lang w:val="en-CA"/>
        </w:rPr>
        <w:t>in the tile containing the i-th slice in units of CTU rows,</w:t>
      </w:r>
      <w:r w:rsidR="00FC507A" w:rsidRPr="00FC507A">
        <w:rPr>
          <w:noProof/>
          <w:szCs w:val="22"/>
          <w:highlight w:val="yellow"/>
          <w:lang w:val="en-CA"/>
        </w:rPr>
        <w:t xml:space="preserve"> </w:t>
      </w:r>
      <w:r w:rsidR="00BA40FF" w:rsidRPr="00BA40FF">
        <w:rPr>
          <w:noProof/>
          <w:szCs w:val="22"/>
          <w:highlight w:val="yellow"/>
          <w:lang w:val="en-CA"/>
        </w:rPr>
        <w:t xml:space="preserve">as specified in clause </w:t>
      </w:r>
      <w:r w:rsidR="00BA40FF" w:rsidRPr="00BA40FF">
        <w:rPr>
          <w:noProof/>
          <w:szCs w:val="22"/>
          <w:highlight w:val="yellow"/>
          <w:lang w:val="en-CA"/>
        </w:rPr>
        <w:fldChar w:fldCharType="begin" w:fldLock="1"/>
      </w:r>
      <w:r w:rsidR="00BA40FF" w:rsidRPr="00BA40FF">
        <w:rPr>
          <w:noProof/>
          <w:szCs w:val="22"/>
          <w:highlight w:val="yellow"/>
          <w:lang w:val="en-CA"/>
        </w:rPr>
        <w:instrText xml:space="preserve"> REF _Ref21930512 \n \h  \* MERGEFORMAT </w:instrText>
      </w:r>
      <w:r w:rsidR="00BA40FF" w:rsidRPr="00BA40FF">
        <w:rPr>
          <w:noProof/>
          <w:szCs w:val="22"/>
          <w:highlight w:val="yellow"/>
          <w:lang w:val="en-CA"/>
        </w:rPr>
      </w:r>
      <w:r w:rsidR="00BA40FF" w:rsidRPr="00BA40FF">
        <w:rPr>
          <w:noProof/>
          <w:szCs w:val="22"/>
          <w:highlight w:val="yellow"/>
          <w:lang w:val="en-CA"/>
        </w:rPr>
        <w:fldChar w:fldCharType="separate"/>
      </w:r>
      <w:r w:rsidR="00BA40FF" w:rsidRPr="00BA40FF">
        <w:rPr>
          <w:noProof/>
          <w:szCs w:val="22"/>
          <w:highlight w:val="yellow"/>
          <w:lang w:val="en-CA"/>
        </w:rPr>
        <w:t>6.5.1</w:t>
      </w:r>
      <w:r w:rsidR="00BA40FF" w:rsidRPr="00BA40FF">
        <w:rPr>
          <w:noProof/>
          <w:szCs w:val="22"/>
          <w:highlight w:val="yellow"/>
          <w:lang w:val="en-CA"/>
        </w:rPr>
        <w:fldChar w:fldCharType="end"/>
      </w:r>
      <w:r w:rsidR="00BA40FF" w:rsidRPr="00BA40FF">
        <w:rPr>
          <w:noProof/>
          <w:szCs w:val="22"/>
          <w:highlight w:val="yellow"/>
          <w:lang w:val="en-CA"/>
        </w:rPr>
        <w:t>.</w:t>
      </w:r>
      <w:r w:rsidR="00BA40FF">
        <w:rPr>
          <w:noProof/>
          <w:szCs w:val="22"/>
          <w:lang w:val="en-CA"/>
        </w:rPr>
        <w:t xml:space="preserve"> </w:t>
      </w:r>
      <w:r w:rsidRPr="00F43CC3">
        <w:rPr>
          <w:noProof/>
          <w:lang w:val="en-CA"/>
        </w:rPr>
        <w:t>The value of exp_slice_height_in_ctus_minus1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>[ j ] shall be in the range of 0 to RowHeight[ SliceTopLeftTileIdx[ i ]</w:t>
      </w:r>
      <w:r>
        <w:rPr>
          <w:noProof/>
          <w:lang w:val="en-CA"/>
        </w:rPr>
        <w:t> / </w:t>
      </w:r>
      <w:proofErr w:type="spellStart"/>
      <w:proofErr w:type="gramStart"/>
      <w:r w:rsidRPr="00F43CC3">
        <w:rPr>
          <w:lang w:val="en-CA" w:eastAsia="ja-JP"/>
        </w:rPr>
        <w:t>NumTileColumns</w:t>
      </w:r>
      <w:proofErr w:type="spellEnd"/>
      <w:r w:rsidRPr="00F43CC3">
        <w:rPr>
          <w:noProof/>
          <w:lang w:val="en-CA"/>
        </w:rPr>
        <w:t> ]</w:t>
      </w:r>
      <w:proofErr w:type="gramEnd"/>
      <w:r w:rsidRPr="00F43CC3">
        <w:rPr>
          <w:noProof/>
          <w:lang w:val="en-CA"/>
        </w:rPr>
        <w:t> − 1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</w:p>
    <w:p w14:paraId="44D8D872" w14:textId="718B80F6" w:rsidR="007E4CEA" w:rsidRDefault="007E4CEA" w:rsidP="001B2040">
      <w:pPr>
        <w:rPr>
          <w:lang w:val="en-CA"/>
        </w:rPr>
      </w:pPr>
    </w:p>
    <w:p w14:paraId="0823AFA2" w14:textId="11F0D5C9" w:rsidR="00672013" w:rsidRPr="00F1489A" w:rsidRDefault="00672013" w:rsidP="00672013">
      <w:pPr>
        <w:rPr>
          <w:i/>
          <w:iCs/>
          <w:lang w:val="en-CA"/>
        </w:rPr>
      </w:pPr>
      <w:r w:rsidRPr="00641D8A">
        <w:rPr>
          <w:i/>
          <w:iCs/>
          <w:lang w:val="en-CA"/>
        </w:rPr>
        <w:t xml:space="preserve">Aspect </w:t>
      </w:r>
      <w:r>
        <w:rPr>
          <w:i/>
          <w:iCs/>
          <w:lang w:val="en-CA"/>
        </w:rPr>
        <w:t>5</w:t>
      </w:r>
      <w:r w:rsidRPr="00641D8A">
        <w:rPr>
          <w:i/>
          <w:iCs/>
          <w:lang w:val="en-CA"/>
        </w:rPr>
        <w:t>)</w:t>
      </w:r>
    </w:p>
    <w:p w14:paraId="78978EA5" w14:textId="65CDAC59" w:rsidR="00240381" w:rsidRPr="00240381" w:rsidRDefault="00240381" w:rsidP="0024038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240381">
        <w:rPr>
          <w:noProof/>
          <w:lang w:val="en-CA"/>
        </w:rPr>
        <w:t>7.3.2.3</w:t>
      </w:r>
      <w:r w:rsidRPr="00240381">
        <w:rPr>
          <w:noProof/>
          <w:lang w:val="en-CA"/>
        </w:rPr>
        <w:tab/>
        <w:t>Sequence parameter set RBSP syntax</w:t>
      </w:r>
    </w:p>
    <w:p w14:paraId="69484E0B" w14:textId="77777777" w:rsidR="00240381" w:rsidRPr="00240381" w:rsidRDefault="00240381" w:rsidP="0024038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bookmarkStart w:id="12" w:name="_Hlk3311783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40381" w:rsidRPr="00240381" w14:paraId="3FA05889" w14:textId="77777777" w:rsidTr="00DB2BDF">
        <w:trPr>
          <w:cantSplit/>
          <w:jc w:val="center"/>
        </w:trPr>
        <w:tc>
          <w:tcPr>
            <w:tcW w:w="7920" w:type="dxa"/>
          </w:tcPr>
          <w:p w14:paraId="15E6F0D0" w14:textId="77777777" w:rsidR="00240381" w:rsidRPr="00240381" w:rsidRDefault="00240381" w:rsidP="0024038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40381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7B115DB" w14:textId="77777777" w:rsidR="00240381" w:rsidRPr="00240381" w:rsidRDefault="00240381" w:rsidP="002403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4038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40381" w:rsidRPr="00240381" w14:paraId="265B2A71" w14:textId="77777777" w:rsidTr="00DB2BDF">
        <w:trPr>
          <w:cantSplit/>
          <w:jc w:val="center"/>
        </w:trPr>
        <w:tc>
          <w:tcPr>
            <w:tcW w:w="7920" w:type="dxa"/>
          </w:tcPr>
          <w:p w14:paraId="057161C8" w14:textId="34900C4D" w:rsidR="00240381" w:rsidRPr="002E623C" w:rsidRDefault="00240381" w:rsidP="002E62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E623C">
              <w:rPr>
                <w:rFonts w:eastAsia="Malgun Gothic"/>
                <w:bCs/>
                <w:sz w:val="20"/>
                <w:lang w:val="en-CA"/>
              </w:rPr>
              <w:tab/>
              <w:t>...</w:t>
            </w:r>
          </w:p>
        </w:tc>
        <w:tc>
          <w:tcPr>
            <w:tcW w:w="1158" w:type="dxa"/>
          </w:tcPr>
          <w:p w14:paraId="69C0D93F" w14:textId="4B5931CF" w:rsidR="00240381" w:rsidRPr="00240381" w:rsidRDefault="00240381" w:rsidP="00240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0381" w:rsidRPr="00F43CC3" w14:paraId="37716E30" w14:textId="77777777" w:rsidTr="00DB2BDF">
        <w:trPr>
          <w:cantSplit/>
          <w:jc w:val="center"/>
        </w:trPr>
        <w:tc>
          <w:tcPr>
            <w:tcW w:w="7920" w:type="dxa"/>
          </w:tcPr>
          <w:p w14:paraId="6E0B7762" w14:textId="77777777" w:rsidR="00240381" w:rsidRPr="00F43CC3" w:rsidRDefault="00240381" w:rsidP="00DB2BD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bookmarkStart w:id="13" w:name="_Hlk33117849"/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subpic</w:t>
            </w:r>
            <w:proofErr w:type="gramEnd"/>
            <w:r w:rsidRPr="00F43CC3">
              <w:rPr>
                <w:lang w:val="en-CA"/>
              </w:rPr>
              <w:t>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48EFED5A" w14:textId="77777777" w:rsidR="00240381" w:rsidRPr="00F43CC3" w:rsidRDefault="00240381" w:rsidP="00DB2BD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0381" w:rsidRPr="00F43CC3" w14:paraId="2914CDA1" w14:textId="77777777" w:rsidTr="00DB2BDF">
        <w:trPr>
          <w:cantSplit/>
          <w:jc w:val="center"/>
        </w:trPr>
        <w:tc>
          <w:tcPr>
            <w:tcW w:w="7920" w:type="dxa"/>
          </w:tcPr>
          <w:p w14:paraId="159CEEC6" w14:textId="56668DB6" w:rsidR="00240381" w:rsidRPr="00F43CC3" w:rsidRDefault="00240381" w:rsidP="00DB2BD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B2BDF">
              <w:rPr>
                <w:highlight w:val="yellow"/>
                <w:lang w:val="en-CA"/>
              </w:rPr>
              <w:tab/>
            </w:r>
            <w:r w:rsidRPr="00DB2BDF">
              <w:rPr>
                <w:highlight w:val="yellow"/>
                <w:lang w:val="en-CA"/>
              </w:rPr>
              <w:tab/>
            </w:r>
            <w:proofErr w:type="gramStart"/>
            <w:r w:rsidRPr="002E623C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2E623C">
              <w:rPr>
                <w:highlight w:val="yellow"/>
                <w:lang w:val="en-CA"/>
              </w:rPr>
              <w:t>pic</w:t>
            </w:r>
            <w:proofErr w:type="gramEnd"/>
            <w:r w:rsidRPr="002E623C">
              <w:rPr>
                <w:highlight w:val="yellow"/>
                <w:lang w:val="en-CA"/>
              </w:rPr>
              <w:t>_width_max_in_l</w:t>
            </w:r>
            <w:bookmarkStart w:id="14" w:name="_GoBack"/>
            <w:bookmarkEnd w:id="14"/>
            <w:r w:rsidRPr="002E623C">
              <w:rPr>
                <w:highlight w:val="yellow"/>
                <w:lang w:val="en-CA"/>
              </w:rPr>
              <w:t>uma_samples</w:t>
            </w:r>
            <w:proofErr w:type="spellEnd"/>
            <w:r w:rsidRPr="002E623C">
              <w:rPr>
                <w:highlight w:val="yellow"/>
                <w:lang w:val="en-CA"/>
              </w:rPr>
              <w:t xml:space="preserve"> &gt; </w:t>
            </w:r>
            <w:proofErr w:type="spellStart"/>
            <w:r w:rsidRPr="002E623C">
              <w:rPr>
                <w:highlight w:val="yellow"/>
                <w:lang w:val="en-CA"/>
              </w:rPr>
              <w:t>CtbSizeY</w:t>
            </w:r>
            <w:proofErr w:type="spellEnd"/>
            <w:r w:rsidRPr="002E623C">
              <w:rPr>
                <w:highlight w:val="yellow"/>
                <w:lang w:val="en-CA"/>
              </w:rPr>
              <w:t xml:space="preserve">  | |</w:t>
            </w:r>
            <w:r w:rsidRPr="002E623C">
              <w:rPr>
                <w:highlight w:val="yellow"/>
                <w:lang w:val="en-CA"/>
              </w:rPr>
              <w:br/>
            </w:r>
            <w:r w:rsidRPr="002E623C">
              <w:rPr>
                <w:highlight w:val="yellow"/>
                <w:lang w:val="en-CA"/>
              </w:rPr>
              <w:tab/>
            </w:r>
            <w:r w:rsidRPr="002E623C">
              <w:rPr>
                <w:highlight w:val="yellow"/>
                <w:lang w:val="en-CA"/>
              </w:rPr>
              <w:tab/>
            </w:r>
            <w:r w:rsidRPr="002E623C">
              <w:rPr>
                <w:highlight w:val="yellow"/>
                <w:lang w:val="en-CA"/>
              </w:rPr>
              <w:tab/>
            </w:r>
            <w:r w:rsidRPr="002E623C">
              <w:rPr>
                <w:highlight w:val="yellow"/>
                <w:lang w:val="en-CA"/>
              </w:rPr>
              <w:tab/>
            </w:r>
            <w:proofErr w:type="spellStart"/>
            <w:r w:rsidRPr="002E623C">
              <w:rPr>
                <w:highlight w:val="yellow"/>
                <w:lang w:val="en-CA"/>
              </w:rPr>
              <w:t>pic_height_max_in_luma_samples</w:t>
            </w:r>
            <w:proofErr w:type="spellEnd"/>
            <w:r w:rsidRPr="002E623C">
              <w:rPr>
                <w:highlight w:val="yellow"/>
                <w:lang w:val="en-CA"/>
              </w:rPr>
              <w:t xml:space="preserve"> &gt; </w:t>
            </w:r>
            <w:proofErr w:type="spellStart"/>
            <w:r w:rsidRPr="002E623C">
              <w:rPr>
                <w:highlight w:val="yellow"/>
                <w:lang w:val="en-CA"/>
              </w:rPr>
              <w:t>CtbSizeY</w:t>
            </w:r>
            <w:proofErr w:type="spellEnd"/>
            <w:r w:rsidRPr="002E623C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4080D269" w14:textId="77777777" w:rsidR="00240381" w:rsidRPr="00F43CC3" w:rsidRDefault="00240381" w:rsidP="00DB2BD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0381" w:rsidRPr="00F43CC3" w14:paraId="373DB9D8" w14:textId="77777777" w:rsidTr="00DB2BDF">
        <w:trPr>
          <w:cantSplit/>
          <w:jc w:val="center"/>
        </w:trPr>
        <w:tc>
          <w:tcPr>
            <w:tcW w:w="7920" w:type="dxa"/>
          </w:tcPr>
          <w:p w14:paraId="1E2157E8" w14:textId="35904342" w:rsidR="00240381" w:rsidRPr="00F43CC3" w:rsidRDefault="00240381" w:rsidP="00DB2BD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B2BDF">
              <w:rPr>
                <w:highlight w:val="yellow"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0361E86" w14:textId="77777777" w:rsidR="00240381" w:rsidRPr="00F43CC3" w:rsidRDefault="00240381" w:rsidP="00DB2BD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bookmarkEnd w:id="13"/>
      <w:tr w:rsidR="00240381" w:rsidRPr="00240381" w14:paraId="7CACF73A" w14:textId="77777777" w:rsidTr="00DB2BD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01C0" w14:textId="28F91DA0" w:rsidR="00240381" w:rsidRPr="002E623C" w:rsidRDefault="00240381" w:rsidP="002403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E623C">
              <w:rPr>
                <w:rFonts w:eastAsia="Malgun Gothic"/>
                <w:bCs/>
                <w:sz w:val="20"/>
                <w:lang w:val="en-CA"/>
              </w:rPr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EE48" w14:textId="5ABDD0E4" w:rsidR="00240381" w:rsidRPr="00240381" w:rsidRDefault="00240381" w:rsidP="00240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bookmarkEnd w:id="12"/>
      <w:tr w:rsidR="00240381" w:rsidRPr="00F43CC3" w14:paraId="35308F3A" w14:textId="77777777" w:rsidTr="00DB2BDF">
        <w:trPr>
          <w:cantSplit/>
          <w:jc w:val="center"/>
        </w:trPr>
        <w:tc>
          <w:tcPr>
            <w:tcW w:w="7920" w:type="dxa"/>
          </w:tcPr>
          <w:p w14:paraId="79AF7FC8" w14:textId="77777777" w:rsidR="00240381" w:rsidRPr="00F43CC3" w:rsidRDefault="00240381" w:rsidP="00DB2BD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CC60EBF" w14:textId="77777777" w:rsidR="00240381" w:rsidRPr="00F43CC3" w:rsidRDefault="00240381" w:rsidP="00DB2BD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9D79B18" w14:textId="77777777" w:rsidR="00240381" w:rsidRDefault="00240381" w:rsidP="001B2040">
      <w:pPr>
        <w:rPr>
          <w:lang w:val="en-CA"/>
        </w:rPr>
      </w:pPr>
    </w:p>
    <w:p w14:paraId="7D8EFECF" w14:textId="4B7373DA" w:rsidR="00A36C49" w:rsidRDefault="00A36C49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ACE6A26" w14:textId="0704B6A3" w:rsidR="00A36C49" w:rsidRPr="00A36C49" w:rsidRDefault="001B2040" w:rsidP="00A36C49">
      <w:pPr>
        <w:rPr>
          <w:lang w:val="en-CA"/>
        </w:rPr>
      </w:pPr>
      <w:r>
        <w:rPr>
          <w:lang w:val="en-CA"/>
        </w:rPr>
        <w:t xml:space="preserve">In this contribution, </w:t>
      </w:r>
      <w:r w:rsidR="004C0FA7">
        <w:rPr>
          <w:lang w:val="en-CA"/>
        </w:rPr>
        <w:t xml:space="preserve">five </w:t>
      </w:r>
      <w:r w:rsidR="00CA0871">
        <w:rPr>
          <w:lang w:val="en-CA"/>
        </w:rPr>
        <w:t>aspects</w:t>
      </w:r>
      <w:r>
        <w:rPr>
          <w:lang w:val="en-CA"/>
        </w:rPr>
        <w:t xml:space="preserve"> are proposed to make the VVC text clearer. It is recommended to adopt them into the next version of </w:t>
      </w:r>
      <w:r w:rsidR="004C0FA7">
        <w:rPr>
          <w:lang w:val="en-CA"/>
        </w:rPr>
        <w:t>the VVC text</w:t>
      </w:r>
      <w:r>
        <w:rPr>
          <w:lang w:val="en-CA"/>
        </w:rPr>
        <w:t>.</w:t>
      </w:r>
    </w:p>
    <w:p w14:paraId="5F0CF8E4" w14:textId="5CEFFB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A5420B6" w:rsidR="007F1F8B" w:rsidRPr="005B217D" w:rsidRDefault="00A36C49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</w:t>
      </w:r>
      <w:r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DC896" w14:textId="77777777" w:rsidR="003D3215" w:rsidRDefault="003D3215">
      <w:r>
        <w:separator/>
      </w:r>
    </w:p>
  </w:endnote>
  <w:endnote w:type="continuationSeparator" w:id="0">
    <w:p w14:paraId="4A0DEFF6" w14:textId="77777777" w:rsidR="003D3215" w:rsidRDefault="003D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DFAC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1BFC">
      <w:rPr>
        <w:rStyle w:val="PageNumber"/>
        <w:noProof/>
      </w:rPr>
      <w:t>2020-03-30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CBC5B" w14:textId="77777777" w:rsidR="003D3215" w:rsidRDefault="003D3215">
      <w:r>
        <w:separator/>
      </w:r>
    </w:p>
  </w:footnote>
  <w:footnote w:type="continuationSeparator" w:id="0">
    <w:p w14:paraId="7F106FDC" w14:textId="77777777" w:rsidR="003D3215" w:rsidRDefault="003D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71BB0"/>
    <w:multiLevelType w:val="hybridMultilevel"/>
    <w:tmpl w:val="ECA87A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553A4"/>
    <w:multiLevelType w:val="hybridMultilevel"/>
    <w:tmpl w:val="04EE97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615"/>
    <w:multiLevelType w:val="hybridMultilevel"/>
    <w:tmpl w:val="34645D5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 w15:restartNumberingAfterBreak="0">
    <w:nsid w:val="1DA31D31"/>
    <w:multiLevelType w:val="hybridMultilevel"/>
    <w:tmpl w:val="A762C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0818CD"/>
    <w:multiLevelType w:val="hybridMultilevel"/>
    <w:tmpl w:val="60E83A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1482E"/>
    <w:multiLevelType w:val="hybridMultilevel"/>
    <w:tmpl w:val="A762C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65707D"/>
    <w:multiLevelType w:val="hybridMultilevel"/>
    <w:tmpl w:val="6A8E63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23C26A4"/>
    <w:multiLevelType w:val="hybridMultilevel"/>
    <w:tmpl w:val="FC2EFC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07636"/>
    <w:multiLevelType w:val="hybridMultilevel"/>
    <w:tmpl w:val="A762C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20"/>
  </w:num>
  <w:num w:numId="13">
    <w:abstractNumId w:val="1"/>
  </w:num>
  <w:num w:numId="14">
    <w:abstractNumId w:val="12"/>
  </w:num>
  <w:num w:numId="15">
    <w:abstractNumId w:val="6"/>
  </w:num>
  <w:num w:numId="16">
    <w:abstractNumId w:val="17"/>
  </w:num>
  <w:num w:numId="17">
    <w:abstractNumId w:val="5"/>
  </w:num>
  <w:num w:numId="18">
    <w:abstractNumId w:val="21"/>
  </w:num>
  <w:num w:numId="19">
    <w:abstractNumId w:val="13"/>
  </w:num>
  <w:num w:numId="20">
    <w:abstractNumId w:val="4"/>
  </w:num>
  <w:num w:numId="21">
    <w:abstractNumId w:val="10"/>
  </w:num>
  <w:num w:numId="22">
    <w:abstractNumId w:val="7"/>
  </w:num>
  <w:num w:numId="23">
    <w:abstractNumId w:val="18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AC4"/>
    <w:rsid w:val="000458BC"/>
    <w:rsid w:val="00045C41"/>
    <w:rsid w:val="00046C03"/>
    <w:rsid w:val="0005522C"/>
    <w:rsid w:val="00065039"/>
    <w:rsid w:val="0007614F"/>
    <w:rsid w:val="00081398"/>
    <w:rsid w:val="00094479"/>
    <w:rsid w:val="000962AC"/>
    <w:rsid w:val="000B0C0F"/>
    <w:rsid w:val="000B1C6B"/>
    <w:rsid w:val="000B4FF9"/>
    <w:rsid w:val="000B5D42"/>
    <w:rsid w:val="000C09AC"/>
    <w:rsid w:val="000C2BAA"/>
    <w:rsid w:val="000E00F3"/>
    <w:rsid w:val="000E6C1C"/>
    <w:rsid w:val="000F158C"/>
    <w:rsid w:val="000F39BD"/>
    <w:rsid w:val="00102F3D"/>
    <w:rsid w:val="00124E38"/>
    <w:rsid w:val="0012580B"/>
    <w:rsid w:val="00131F90"/>
    <w:rsid w:val="0013458C"/>
    <w:rsid w:val="0013526E"/>
    <w:rsid w:val="00142A77"/>
    <w:rsid w:val="00146152"/>
    <w:rsid w:val="00155526"/>
    <w:rsid w:val="001644BD"/>
    <w:rsid w:val="00171371"/>
    <w:rsid w:val="00175A24"/>
    <w:rsid w:val="00187E58"/>
    <w:rsid w:val="001922FD"/>
    <w:rsid w:val="001A297E"/>
    <w:rsid w:val="001A368E"/>
    <w:rsid w:val="001A7329"/>
    <w:rsid w:val="001A792F"/>
    <w:rsid w:val="001B2040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41C"/>
    <w:rsid w:val="00220EF6"/>
    <w:rsid w:val="002212DF"/>
    <w:rsid w:val="00221A63"/>
    <w:rsid w:val="00222CD4"/>
    <w:rsid w:val="00225016"/>
    <w:rsid w:val="002253CA"/>
    <w:rsid w:val="002264A6"/>
    <w:rsid w:val="00227BA7"/>
    <w:rsid w:val="0023011C"/>
    <w:rsid w:val="0023625A"/>
    <w:rsid w:val="002375C1"/>
    <w:rsid w:val="00240381"/>
    <w:rsid w:val="00247E1E"/>
    <w:rsid w:val="002553A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4B6"/>
    <w:rsid w:val="002D0AF6"/>
    <w:rsid w:val="002E11F9"/>
    <w:rsid w:val="002E623C"/>
    <w:rsid w:val="002E707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50C"/>
    <w:rsid w:val="003669EA"/>
    <w:rsid w:val="003706CC"/>
    <w:rsid w:val="00377710"/>
    <w:rsid w:val="00397394"/>
    <w:rsid w:val="003A2D8E"/>
    <w:rsid w:val="003A7CE6"/>
    <w:rsid w:val="003B43FB"/>
    <w:rsid w:val="003C20E4"/>
    <w:rsid w:val="003D3215"/>
    <w:rsid w:val="003D6342"/>
    <w:rsid w:val="003E6F90"/>
    <w:rsid w:val="003E73ED"/>
    <w:rsid w:val="003F5D0F"/>
    <w:rsid w:val="003F73F6"/>
    <w:rsid w:val="00414101"/>
    <w:rsid w:val="004219CF"/>
    <w:rsid w:val="004234F0"/>
    <w:rsid w:val="00433DDB"/>
    <w:rsid w:val="00434B60"/>
    <w:rsid w:val="00435A29"/>
    <w:rsid w:val="00436EE4"/>
    <w:rsid w:val="00437619"/>
    <w:rsid w:val="00465A1E"/>
    <w:rsid w:val="0046631A"/>
    <w:rsid w:val="00487676"/>
    <w:rsid w:val="0049445A"/>
    <w:rsid w:val="004A2A63"/>
    <w:rsid w:val="004B210C"/>
    <w:rsid w:val="004B6170"/>
    <w:rsid w:val="004C0FA7"/>
    <w:rsid w:val="004D405F"/>
    <w:rsid w:val="004D78B3"/>
    <w:rsid w:val="004E4F4F"/>
    <w:rsid w:val="004E6789"/>
    <w:rsid w:val="004F2DE5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21E"/>
    <w:rsid w:val="005C7C26"/>
    <w:rsid w:val="005D198D"/>
    <w:rsid w:val="005E1AC6"/>
    <w:rsid w:val="005E3F2B"/>
    <w:rsid w:val="005F6F1B"/>
    <w:rsid w:val="006129DB"/>
    <w:rsid w:val="00615995"/>
    <w:rsid w:val="00616155"/>
    <w:rsid w:val="00624B33"/>
    <w:rsid w:val="0063041A"/>
    <w:rsid w:val="00630AA2"/>
    <w:rsid w:val="00631D8B"/>
    <w:rsid w:val="00641D8A"/>
    <w:rsid w:val="00646707"/>
    <w:rsid w:val="00657F7E"/>
    <w:rsid w:val="00662E58"/>
    <w:rsid w:val="006637F2"/>
    <w:rsid w:val="006642A5"/>
    <w:rsid w:val="00664DCF"/>
    <w:rsid w:val="00671330"/>
    <w:rsid w:val="00671DF9"/>
    <w:rsid w:val="00672013"/>
    <w:rsid w:val="0067275E"/>
    <w:rsid w:val="006B2392"/>
    <w:rsid w:val="006C5D39"/>
    <w:rsid w:val="006D6D9B"/>
    <w:rsid w:val="006E2810"/>
    <w:rsid w:val="006E5417"/>
    <w:rsid w:val="006F0794"/>
    <w:rsid w:val="006F7528"/>
    <w:rsid w:val="007023DE"/>
    <w:rsid w:val="00707615"/>
    <w:rsid w:val="00712F60"/>
    <w:rsid w:val="00720E3B"/>
    <w:rsid w:val="0074393F"/>
    <w:rsid w:val="00745F6B"/>
    <w:rsid w:val="0075175B"/>
    <w:rsid w:val="0075585E"/>
    <w:rsid w:val="00770571"/>
    <w:rsid w:val="00774495"/>
    <w:rsid w:val="007768FF"/>
    <w:rsid w:val="007824D3"/>
    <w:rsid w:val="007957A2"/>
    <w:rsid w:val="00796EE3"/>
    <w:rsid w:val="007A7D29"/>
    <w:rsid w:val="007B4AB8"/>
    <w:rsid w:val="007D1181"/>
    <w:rsid w:val="007E01A3"/>
    <w:rsid w:val="007E4CEA"/>
    <w:rsid w:val="007F1F8B"/>
    <w:rsid w:val="007F6205"/>
    <w:rsid w:val="007F67A1"/>
    <w:rsid w:val="00804759"/>
    <w:rsid w:val="00811C05"/>
    <w:rsid w:val="008206C8"/>
    <w:rsid w:val="00841B7D"/>
    <w:rsid w:val="0086387C"/>
    <w:rsid w:val="00874A6C"/>
    <w:rsid w:val="00876C65"/>
    <w:rsid w:val="00882F72"/>
    <w:rsid w:val="00890CAD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DE3"/>
    <w:rsid w:val="00955F6D"/>
    <w:rsid w:val="00977C16"/>
    <w:rsid w:val="0098551D"/>
    <w:rsid w:val="00985DCB"/>
    <w:rsid w:val="0099518F"/>
    <w:rsid w:val="00996FA8"/>
    <w:rsid w:val="009A523D"/>
    <w:rsid w:val="009B02A1"/>
    <w:rsid w:val="009B128E"/>
    <w:rsid w:val="009B3361"/>
    <w:rsid w:val="009B7F3F"/>
    <w:rsid w:val="009D7CE6"/>
    <w:rsid w:val="009E448E"/>
    <w:rsid w:val="009F496B"/>
    <w:rsid w:val="009F6EDD"/>
    <w:rsid w:val="00A01439"/>
    <w:rsid w:val="00A02E61"/>
    <w:rsid w:val="00A05CFF"/>
    <w:rsid w:val="00A13048"/>
    <w:rsid w:val="00A36C49"/>
    <w:rsid w:val="00A421A2"/>
    <w:rsid w:val="00A46843"/>
    <w:rsid w:val="00A56B97"/>
    <w:rsid w:val="00A6093D"/>
    <w:rsid w:val="00A72017"/>
    <w:rsid w:val="00A767DC"/>
    <w:rsid w:val="00A76A6D"/>
    <w:rsid w:val="00A83253"/>
    <w:rsid w:val="00A92B39"/>
    <w:rsid w:val="00AA6E84"/>
    <w:rsid w:val="00AB1A1C"/>
    <w:rsid w:val="00AB4742"/>
    <w:rsid w:val="00AD05A8"/>
    <w:rsid w:val="00AE341B"/>
    <w:rsid w:val="00B01905"/>
    <w:rsid w:val="00B07CA7"/>
    <w:rsid w:val="00B1279A"/>
    <w:rsid w:val="00B241A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0FF"/>
    <w:rsid w:val="00BC10BA"/>
    <w:rsid w:val="00BC5037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B78"/>
    <w:rsid w:val="00C606C9"/>
    <w:rsid w:val="00C655B6"/>
    <w:rsid w:val="00C80288"/>
    <w:rsid w:val="00C836F0"/>
    <w:rsid w:val="00C84003"/>
    <w:rsid w:val="00C90650"/>
    <w:rsid w:val="00C97D78"/>
    <w:rsid w:val="00CA0871"/>
    <w:rsid w:val="00CA1BFC"/>
    <w:rsid w:val="00CC2AAE"/>
    <w:rsid w:val="00CC5A42"/>
    <w:rsid w:val="00CD0EAB"/>
    <w:rsid w:val="00CE5E02"/>
    <w:rsid w:val="00CF34DB"/>
    <w:rsid w:val="00CF3917"/>
    <w:rsid w:val="00CF558F"/>
    <w:rsid w:val="00D010C0"/>
    <w:rsid w:val="00D0290A"/>
    <w:rsid w:val="00D073E2"/>
    <w:rsid w:val="00D1424F"/>
    <w:rsid w:val="00D1555A"/>
    <w:rsid w:val="00D16256"/>
    <w:rsid w:val="00D446EC"/>
    <w:rsid w:val="00D51BF0"/>
    <w:rsid w:val="00D531DB"/>
    <w:rsid w:val="00D55942"/>
    <w:rsid w:val="00D807BF"/>
    <w:rsid w:val="00D82FCC"/>
    <w:rsid w:val="00DA17FC"/>
    <w:rsid w:val="00DA1D19"/>
    <w:rsid w:val="00DA7887"/>
    <w:rsid w:val="00DB2C26"/>
    <w:rsid w:val="00DD02F4"/>
    <w:rsid w:val="00DD6622"/>
    <w:rsid w:val="00DE1C7C"/>
    <w:rsid w:val="00DE6B43"/>
    <w:rsid w:val="00E11923"/>
    <w:rsid w:val="00E262D4"/>
    <w:rsid w:val="00E34FE4"/>
    <w:rsid w:val="00E36250"/>
    <w:rsid w:val="00E47F2D"/>
    <w:rsid w:val="00E53CE1"/>
    <w:rsid w:val="00E54511"/>
    <w:rsid w:val="00E60EDC"/>
    <w:rsid w:val="00E61DAC"/>
    <w:rsid w:val="00E72B80"/>
    <w:rsid w:val="00E75FE3"/>
    <w:rsid w:val="00E86C4C"/>
    <w:rsid w:val="00E907A3"/>
    <w:rsid w:val="00EA5AE0"/>
    <w:rsid w:val="00EB2913"/>
    <w:rsid w:val="00EB56E1"/>
    <w:rsid w:val="00EB7AB1"/>
    <w:rsid w:val="00EC32BD"/>
    <w:rsid w:val="00EE7CD8"/>
    <w:rsid w:val="00EF37F6"/>
    <w:rsid w:val="00EF48CC"/>
    <w:rsid w:val="00F00801"/>
    <w:rsid w:val="00F1489A"/>
    <w:rsid w:val="00F22126"/>
    <w:rsid w:val="00F2488D"/>
    <w:rsid w:val="00F26AB1"/>
    <w:rsid w:val="00F601A0"/>
    <w:rsid w:val="00F712E9"/>
    <w:rsid w:val="00F73032"/>
    <w:rsid w:val="00F848FC"/>
    <w:rsid w:val="00F9016F"/>
    <w:rsid w:val="00F906F6"/>
    <w:rsid w:val="00F9282A"/>
    <w:rsid w:val="00F96BAD"/>
    <w:rsid w:val="00FA139D"/>
    <w:rsid w:val="00FA60F5"/>
    <w:rsid w:val="00FB0E84"/>
    <w:rsid w:val="00FC2405"/>
    <w:rsid w:val="00FC507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503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2E70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2E7077"/>
    <w:rPr>
      <w:rFonts w:eastAsiaTheme="minorEastAsia" w:cstheme="minorBidi"/>
      <w:lang w:eastAsia="zh-CN"/>
    </w:rPr>
  </w:style>
  <w:style w:type="paragraph" w:customStyle="1" w:styleId="Equation">
    <w:name w:val="Equation"/>
    <w:basedOn w:val="Normal"/>
    <w:qFormat/>
    <w:rsid w:val="002362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customStyle="1" w:styleId="tablesyntax">
    <w:name w:val="table syntax"/>
    <w:basedOn w:val="Normal"/>
    <w:link w:val="tablesyntaxChar"/>
    <w:qFormat/>
    <w:rsid w:val="002362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3625A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641D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41D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641D8A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641D8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641D8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641D8A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24038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403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038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1620</Words>
  <Characters>9234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46</cp:revision>
  <cp:lastPrinted>1900-01-01T08:00:00Z</cp:lastPrinted>
  <dcterms:created xsi:type="dcterms:W3CDTF">2020-01-29T21:34:00Z</dcterms:created>
  <dcterms:modified xsi:type="dcterms:W3CDTF">2020-04-03T17:18:00Z</dcterms:modified>
</cp:coreProperties>
</file>