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1FBDCE77">
        <w:tc>
          <w:tcPr>
            <w:tcW w:w="6300" w:type="dxa"/>
          </w:tcPr>
          <w:p w14:paraId="18E03134" w14:textId="57BF9C51" w:rsidR="006C5D39" w:rsidRPr="005B217D" w:rsidRDefault="00EF37F6" w:rsidP="00C97D78">
            <w:pPr>
              <w:tabs>
                <w:tab w:val="left" w:pos="7200"/>
              </w:tabs>
              <w:spacing w:before="0"/>
              <w:rPr>
                <w:b/>
                <w:szCs w:val="22"/>
                <w:lang w:val="en-CA"/>
              </w:rPr>
            </w:pPr>
            <w:r>
              <w:rPr>
                <w:b/>
                <w:noProof/>
                <w:color w:val="2B579A"/>
                <w:szCs w:val="22"/>
                <w:shd w:val="clear" w:color="auto" w:fill="E6E6E6"/>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w14:anchorId="51C11402">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color w:val="2B579A"/>
                <w:szCs w:val="22"/>
                <w:shd w:val="clear" w:color="auto" w:fill="E6E6E6"/>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2B579A"/>
                <w:szCs w:val="22"/>
                <w:shd w:val="clear" w:color="auto" w:fill="E6E6E6"/>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6CCCD0BB">
              <w:rPr>
                <w:b/>
                <w:bCs/>
                <w:lang w:val="en-CA"/>
              </w:rPr>
              <w:t xml:space="preserve">Joint </w:t>
            </w:r>
            <w:r w:rsidR="006C5D39" w:rsidRPr="6CCCD0BB">
              <w:rPr>
                <w:b/>
                <w:bCs/>
                <w:lang w:val="en-CA"/>
              </w:rPr>
              <w:t xml:space="preserve">Video </w:t>
            </w:r>
            <w:r w:rsidR="00F712E9" w:rsidRPr="6CCCD0BB">
              <w:rPr>
                <w:b/>
                <w:bCs/>
                <w:lang w:val="en-CA"/>
              </w:rPr>
              <w:t>Experts</w:t>
            </w:r>
            <w:r w:rsidR="009D7CE6" w:rsidRPr="6CCCD0BB">
              <w:rPr>
                <w:b/>
                <w:bCs/>
                <w:lang w:val="en-CA"/>
              </w:rPr>
              <w:t xml:space="preserve"> Team</w:t>
            </w:r>
            <w:r w:rsidR="006C5D39" w:rsidRPr="6CCCD0BB">
              <w:rPr>
                <w:b/>
                <w:bCs/>
                <w:lang w:val="en-CA"/>
              </w:rPr>
              <w:t xml:space="preserve"> (</w:t>
            </w:r>
            <w:r w:rsidR="009D7CE6" w:rsidRPr="6CCCD0BB">
              <w:rPr>
                <w:b/>
                <w:bCs/>
                <w:lang w:val="en-CA"/>
              </w:rPr>
              <w:t>JVET</w:t>
            </w:r>
            <w:r w:rsidR="006C5D39" w:rsidRPr="6CCCD0BB">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EBDAA9" w:rsidR="00E61DAC" w:rsidRPr="005B217D" w:rsidRDefault="001A132B" w:rsidP="00536188">
            <w:pPr>
              <w:tabs>
                <w:tab w:val="left" w:pos="7200"/>
              </w:tabs>
              <w:spacing w:before="0"/>
              <w:rPr>
                <w:b/>
                <w:szCs w:val="22"/>
                <w:lang w:val="en-CA"/>
              </w:rPr>
            </w:pPr>
            <w:r>
              <w:t xml:space="preserve">18th Meeting: </w:t>
            </w:r>
            <w:r>
              <w:rPr>
                <w:lang w:val="en-CA"/>
              </w:rPr>
              <w:t>by teleconference, 15–24 April 2020</w:t>
            </w:r>
            <w:bookmarkStart w:id="0" w:name="_GoBack"/>
            <w:bookmarkEnd w:id="0"/>
          </w:p>
        </w:tc>
        <w:tc>
          <w:tcPr>
            <w:tcW w:w="3060" w:type="dxa"/>
          </w:tcPr>
          <w:p w14:paraId="59B7E346" w14:textId="6780861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77372">
              <w:rPr>
                <w:lang w:val="en-CA"/>
              </w:rPr>
              <w:t>0230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154DE7" w:rsidR="00E61DAC" w:rsidRPr="005B217D" w:rsidRDefault="00B30F68" w:rsidP="009D7CE6">
            <w:pPr>
              <w:spacing w:before="60" w:after="60"/>
              <w:rPr>
                <w:b/>
                <w:szCs w:val="22"/>
                <w:lang w:val="en-CA"/>
              </w:rPr>
            </w:pPr>
            <w:r>
              <w:rPr>
                <w:b/>
                <w:szCs w:val="22"/>
                <w:lang w:val="en-CA"/>
              </w:rPr>
              <w:t xml:space="preserve">AHG2: </w:t>
            </w:r>
            <w:r w:rsidR="00E1099A">
              <w:rPr>
                <w:b/>
                <w:szCs w:val="22"/>
                <w:lang w:val="en-CA"/>
              </w:rPr>
              <w:t>Syntax clean-up for cross component adaptive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6C1DC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D4E0E2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63C15C9" w:rsidR="00E61DAC" w:rsidRPr="005B217D" w:rsidRDefault="00F41448">
            <w:pPr>
              <w:spacing w:before="60" w:after="60"/>
              <w:rPr>
                <w:szCs w:val="22"/>
                <w:lang w:val="en-CA"/>
              </w:rPr>
            </w:pPr>
            <w:r>
              <w:rPr>
                <w:szCs w:val="22"/>
                <w:lang w:val="en-CA"/>
              </w:rPr>
              <w:t>Nan Hu, Vadim Seregin, Marta Karczewicz</w:t>
            </w:r>
            <w:r w:rsidR="00E61DAC" w:rsidRPr="005B217D">
              <w:rPr>
                <w:szCs w:val="22"/>
                <w:lang w:val="en-CA"/>
              </w:rPr>
              <w:br/>
            </w:r>
            <w:r w:rsidR="0052153E">
              <w:rPr>
                <w:szCs w:val="22"/>
                <w:lang w:val="en-CA"/>
              </w:rPr>
              <w:t>5775 Morehouse Dr, San Diego, CA, 92121,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1B3ECF1" w:rsidR="00E61DAC" w:rsidRPr="005B217D" w:rsidRDefault="00E61DAC" w:rsidP="005952A5">
            <w:pPr>
              <w:spacing w:before="60" w:after="60"/>
              <w:rPr>
                <w:szCs w:val="22"/>
                <w:lang w:val="en-CA"/>
              </w:rPr>
            </w:pPr>
            <w:r w:rsidRPr="005B217D">
              <w:rPr>
                <w:szCs w:val="22"/>
                <w:lang w:val="en-CA"/>
              </w:rPr>
              <w:br/>
            </w:r>
            <w:r w:rsidR="004F1392">
              <w:rPr>
                <w:szCs w:val="22"/>
                <w:lang w:val="en-CA"/>
              </w:rPr>
              <w:t>+1(858)651-3483</w:t>
            </w:r>
            <w:r w:rsidRPr="005B217D">
              <w:rPr>
                <w:szCs w:val="22"/>
                <w:lang w:val="en-CA"/>
              </w:rPr>
              <w:br/>
            </w:r>
            <w:r w:rsidR="00551884">
              <w:rPr>
                <w:szCs w:val="22"/>
                <w:lang w:val="en-CA"/>
              </w:rPr>
              <w:t>nanh@qti.qualcomm.com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D043E9" w:rsidR="00E61DAC" w:rsidRPr="005B217D" w:rsidRDefault="00D71648">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1BC7DFB" w14:textId="310AA74C" w:rsidR="00952828" w:rsidRDefault="00E1099A" w:rsidP="00952828">
      <w:pPr>
        <w:rPr>
          <w:szCs w:val="22"/>
          <w:lang w:val="en-CA"/>
        </w:rPr>
      </w:pPr>
      <w:r>
        <w:rPr>
          <w:szCs w:val="22"/>
          <w:lang w:val="en-CA"/>
        </w:rPr>
        <w:t xml:space="preserve">In VVC draft 8, </w:t>
      </w:r>
      <w:r w:rsidR="000E033B">
        <w:rPr>
          <w:szCs w:val="22"/>
          <w:lang w:val="en-CA"/>
        </w:rPr>
        <w:t xml:space="preserve">cross component adaptive loop filter (CC-ALF) is adopted to </w:t>
      </w:r>
      <w:r w:rsidR="001C49BF">
        <w:rPr>
          <w:lang w:val="en-CA"/>
        </w:rPr>
        <w:t>refine chroma components by using luma samples</w:t>
      </w:r>
      <w:r w:rsidR="005326BE">
        <w:rPr>
          <w:lang w:val="en-CA"/>
        </w:rPr>
        <w:t xml:space="preserve">. Filter coefficients of CC-ALF are signalled in adaptation parameter sets (APSs). </w:t>
      </w:r>
      <w:r w:rsidR="00952828">
        <w:rPr>
          <w:szCs w:val="22"/>
          <w:lang w:val="en-CA"/>
        </w:rPr>
        <w:t>In an APS, a Cb (Cr resp.) CC-ALF filter set with up to 4 filters could be signalled and a filter from this Cb (Cr resp.) filter set could be applied to a Cb (Cr resp.) coding tree block. On the other hand, in an APS, a chroma adaptive loop filter (ALF) filter set with up to 8 filters could be signalled and a filter from this chroma filter set could be applied to a chroma coding tree block. In this contribution, CC-ALF filters are unified for the two chroma components</w:t>
      </w:r>
      <w:r w:rsidR="00965AA0">
        <w:rPr>
          <w:szCs w:val="22"/>
          <w:lang w:val="en-CA"/>
        </w:rPr>
        <w:t>.</w:t>
      </w:r>
      <w:r w:rsidR="00952828">
        <w:rPr>
          <w:szCs w:val="22"/>
          <w:lang w:val="en-CA"/>
        </w:rPr>
        <w:t xml:space="preserve"> Cb and Cr components share the same </w:t>
      </w:r>
      <w:r w:rsidR="00274D3F">
        <w:rPr>
          <w:szCs w:val="22"/>
          <w:lang w:val="en-CA"/>
        </w:rPr>
        <w:t xml:space="preserve">CC-ALF </w:t>
      </w:r>
      <w:r w:rsidR="00952828">
        <w:rPr>
          <w:szCs w:val="22"/>
          <w:lang w:val="en-CA"/>
        </w:rPr>
        <w:t>filter</w:t>
      </w:r>
      <w:r w:rsidR="006112B3">
        <w:rPr>
          <w:szCs w:val="22"/>
          <w:lang w:val="en-CA"/>
        </w:rPr>
        <w:t xml:space="preserve"> set</w:t>
      </w:r>
      <w:r w:rsidR="00952828">
        <w:rPr>
          <w:szCs w:val="22"/>
          <w:lang w:val="en-CA"/>
        </w:rPr>
        <w:t xml:space="preserve"> in an APS, which is the same method used in a regular chroma ALF. Under common test conditions, compared with VTM-8.0, the average BD rate of the proposed method is</w:t>
      </w:r>
    </w:p>
    <w:p w14:paraId="4739D8AC" w14:textId="56FFE088" w:rsidR="00952828" w:rsidRDefault="00952828" w:rsidP="00952828">
      <w:pPr>
        <w:rPr>
          <w:szCs w:val="22"/>
          <w:lang w:val="en-CA"/>
        </w:rPr>
      </w:pPr>
      <w:r>
        <w:rPr>
          <w:szCs w:val="22"/>
          <w:lang w:val="en-CA"/>
        </w:rPr>
        <w:t xml:space="preserve">AI   : </w:t>
      </w:r>
      <w:r w:rsidR="00C937E9">
        <w:rPr>
          <w:szCs w:val="22"/>
          <w:lang w:val="en-CA"/>
        </w:rPr>
        <w:t>0.03</w:t>
      </w:r>
      <w:r>
        <w:rPr>
          <w:szCs w:val="22"/>
          <w:lang w:val="en-CA"/>
        </w:rPr>
        <w:t xml:space="preserve">%(Y), </w:t>
      </w:r>
      <w:r w:rsidR="00C937E9">
        <w:rPr>
          <w:szCs w:val="22"/>
          <w:lang w:val="en-CA"/>
        </w:rPr>
        <w:t>-0.17</w:t>
      </w:r>
      <w:r>
        <w:rPr>
          <w:szCs w:val="22"/>
          <w:lang w:val="en-CA"/>
        </w:rPr>
        <w:t>%(U), -0.</w:t>
      </w:r>
      <w:r w:rsidR="00C937E9">
        <w:rPr>
          <w:szCs w:val="22"/>
          <w:lang w:val="en-CA"/>
        </w:rPr>
        <w:t>20</w:t>
      </w:r>
      <w:r>
        <w:rPr>
          <w:szCs w:val="22"/>
          <w:lang w:val="en-CA"/>
        </w:rPr>
        <w:t>%(V)</w:t>
      </w:r>
    </w:p>
    <w:p w14:paraId="113A0884" w14:textId="57DC26E3" w:rsidR="00952828" w:rsidRDefault="00952828" w:rsidP="00952828">
      <w:pPr>
        <w:rPr>
          <w:szCs w:val="22"/>
          <w:lang w:val="en-CA"/>
        </w:rPr>
      </w:pPr>
      <w:r>
        <w:rPr>
          <w:szCs w:val="22"/>
          <w:lang w:val="en-CA"/>
        </w:rPr>
        <w:t>RA  : 0.0</w:t>
      </w:r>
      <w:r w:rsidR="00C937E9">
        <w:rPr>
          <w:szCs w:val="22"/>
          <w:lang w:val="en-CA"/>
        </w:rPr>
        <w:t>1</w:t>
      </w:r>
      <w:r>
        <w:rPr>
          <w:szCs w:val="22"/>
          <w:lang w:val="en-CA"/>
        </w:rPr>
        <w:t>%(Y), -0.</w:t>
      </w:r>
      <w:r w:rsidR="00C937E9">
        <w:rPr>
          <w:szCs w:val="22"/>
          <w:lang w:val="en-CA"/>
        </w:rPr>
        <w:t>10</w:t>
      </w:r>
      <w:r>
        <w:rPr>
          <w:szCs w:val="22"/>
          <w:lang w:val="en-CA"/>
        </w:rPr>
        <w:t>%(U), 0.06%(V)</w:t>
      </w:r>
    </w:p>
    <w:p w14:paraId="7A65751C" w14:textId="2216210B" w:rsidR="00952828" w:rsidRDefault="00952828" w:rsidP="00952828">
      <w:pPr>
        <w:rPr>
          <w:szCs w:val="22"/>
          <w:lang w:val="en-CA"/>
        </w:rPr>
      </w:pPr>
      <w:r>
        <w:rPr>
          <w:szCs w:val="22"/>
          <w:lang w:val="en-CA"/>
        </w:rPr>
        <w:t xml:space="preserve">LDB: </w:t>
      </w:r>
      <w:r w:rsidR="00E757F0">
        <w:rPr>
          <w:szCs w:val="22"/>
          <w:lang w:val="en-CA"/>
        </w:rPr>
        <w:t>-</w:t>
      </w:r>
      <w:r>
        <w:rPr>
          <w:szCs w:val="22"/>
          <w:lang w:val="en-CA"/>
        </w:rPr>
        <w:t>0.</w:t>
      </w:r>
      <w:r w:rsidR="00E757F0">
        <w:rPr>
          <w:szCs w:val="22"/>
          <w:lang w:val="en-CA"/>
        </w:rPr>
        <w:t>04</w:t>
      </w:r>
      <w:r>
        <w:rPr>
          <w:szCs w:val="22"/>
          <w:lang w:val="en-CA"/>
        </w:rPr>
        <w:t xml:space="preserve">%(Y), </w:t>
      </w:r>
      <w:r w:rsidR="00E757F0">
        <w:rPr>
          <w:szCs w:val="22"/>
          <w:lang w:val="en-CA"/>
        </w:rPr>
        <w:t>-</w:t>
      </w:r>
      <w:r>
        <w:rPr>
          <w:szCs w:val="22"/>
          <w:lang w:val="en-CA"/>
        </w:rPr>
        <w:t>0.</w:t>
      </w:r>
      <w:r w:rsidR="00E757F0">
        <w:rPr>
          <w:szCs w:val="22"/>
          <w:lang w:val="en-CA"/>
        </w:rPr>
        <w:t>16</w:t>
      </w:r>
      <w:r>
        <w:rPr>
          <w:szCs w:val="22"/>
          <w:lang w:val="en-CA"/>
        </w:rPr>
        <w:t xml:space="preserve">%(U), </w:t>
      </w:r>
      <w:r w:rsidR="00E757F0">
        <w:rPr>
          <w:szCs w:val="22"/>
          <w:lang w:val="en-CA"/>
        </w:rPr>
        <w:t>-</w:t>
      </w:r>
      <w:r>
        <w:rPr>
          <w:szCs w:val="22"/>
          <w:lang w:val="en-CA"/>
        </w:rPr>
        <w:t>0.</w:t>
      </w:r>
      <w:r w:rsidR="00E757F0">
        <w:rPr>
          <w:szCs w:val="22"/>
          <w:lang w:val="en-CA"/>
        </w:rPr>
        <w:t>04</w:t>
      </w:r>
      <w:r>
        <w:rPr>
          <w:szCs w:val="22"/>
          <w:lang w:val="en-CA"/>
        </w:rPr>
        <w:t>%(V)</w:t>
      </w:r>
    </w:p>
    <w:p w14:paraId="070F54E5" w14:textId="4AFE9915" w:rsidR="00451616" w:rsidRPr="005B217D" w:rsidRDefault="00C937E9" w:rsidP="00451616">
      <w:pPr>
        <w:rPr>
          <w:szCs w:val="22"/>
          <w:lang w:val="en-CA"/>
        </w:rPr>
      </w:pPr>
      <w:r>
        <w:rPr>
          <w:szCs w:val="22"/>
          <w:lang w:val="en-CA"/>
        </w:rPr>
        <w:t xml:space="preserve">LDP: </w:t>
      </w:r>
      <w:r w:rsidR="00E757F0">
        <w:rPr>
          <w:szCs w:val="22"/>
          <w:lang w:val="en-CA"/>
        </w:rPr>
        <w:t>-</w:t>
      </w:r>
      <w:r>
        <w:rPr>
          <w:szCs w:val="22"/>
          <w:lang w:val="en-CA"/>
        </w:rPr>
        <w:t>0.</w:t>
      </w:r>
      <w:r w:rsidR="00E757F0">
        <w:rPr>
          <w:szCs w:val="22"/>
          <w:lang w:val="en-CA"/>
        </w:rPr>
        <w:t>06</w:t>
      </w:r>
      <w:r>
        <w:rPr>
          <w:szCs w:val="22"/>
          <w:lang w:val="en-CA"/>
        </w:rPr>
        <w:t xml:space="preserve">%(Y), </w:t>
      </w:r>
      <w:r w:rsidR="00E757F0">
        <w:rPr>
          <w:szCs w:val="22"/>
          <w:lang w:val="en-CA"/>
        </w:rPr>
        <w:t>-</w:t>
      </w:r>
      <w:r>
        <w:rPr>
          <w:szCs w:val="22"/>
          <w:lang w:val="en-CA"/>
        </w:rPr>
        <w:t>0.</w:t>
      </w:r>
      <w:r w:rsidR="00E757F0">
        <w:rPr>
          <w:szCs w:val="22"/>
          <w:lang w:val="en-CA"/>
        </w:rPr>
        <w:t>09</w:t>
      </w:r>
      <w:r>
        <w:rPr>
          <w:szCs w:val="22"/>
          <w:lang w:val="en-CA"/>
        </w:rPr>
        <w:t>%(U), 0.</w:t>
      </w:r>
      <w:r w:rsidR="00E757F0">
        <w:rPr>
          <w:szCs w:val="22"/>
          <w:lang w:val="en-CA"/>
        </w:rPr>
        <w:t>21</w:t>
      </w:r>
      <w:r>
        <w:rPr>
          <w:szCs w:val="22"/>
          <w:lang w:val="en-CA"/>
        </w:rPr>
        <w:t>%(V)</w:t>
      </w:r>
    </w:p>
    <w:p w14:paraId="7D2AC1F0" w14:textId="14244B35" w:rsidR="00745F6B" w:rsidRPr="005B217D" w:rsidRDefault="00745F6B" w:rsidP="00E11923">
      <w:pPr>
        <w:pStyle w:val="Heading1"/>
        <w:rPr>
          <w:lang w:val="en-CA"/>
        </w:rPr>
      </w:pPr>
      <w:r w:rsidRPr="005B217D">
        <w:rPr>
          <w:lang w:val="en-CA"/>
        </w:rPr>
        <w:t xml:space="preserve">Introduction </w:t>
      </w:r>
    </w:p>
    <w:p w14:paraId="4DF579A2" w14:textId="14E95056" w:rsidR="000F1538" w:rsidRPr="00DE3156" w:rsidRDefault="000F1538" w:rsidP="000F1538">
      <w:pPr>
        <w:rPr>
          <w:lang w:val="en-CA"/>
        </w:rPr>
      </w:pPr>
      <w:r>
        <w:rPr>
          <w:szCs w:val="22"/>
          <w:lang w:val="en-CA"/>
        </w:rPr>
        <w:t xml:space="preserve">In VVC draft 8, </w:t>
      </w:r>
      <w:r>
        <w:rPr>
          <w:lang w:val="en-CA"/>
        </w:rPr>
        <w:t>cross component adaptive loop filter (CC-ALF) is adopted to refine chroma components by using luma samples. Filter</w:t>
      </w:r>
      <w:r w:rsidR="00A55312">
        <w:rPr>
          <w:lang w:val="en-CA"/>
        </w:rPr>
        <w:t xml:space="preserve"> coefficients</w:t>
      </w:r>
      <w:r>
        <w:rPr>
          <w:lang w:val="en-CA"/>
        </w:rPr>
        <w:t xml:space="preserve"> are signalled in </w:t>
      </w:r>
      <w:r>
        <w:rPr>
          <w:szCs w:val="22"/>
          <w:lang w:val="en-CA"/>
        </w:rPr>
        <w:t>adaptive loop filter (</w:t>
      </w:r>
      <w:r>
        <w:rPr>
          <w:lang w:val="en-CA"/>
        </w:rPr>
        <w:t xml:space="preserve">ALF) adaptation parameter sets (APS). In one APS, </w:t>
      </w:r>
      <w:r>
        <w:rPr>
          <w:szCs w:val="22"/>
          <w:lang w:val="en-CA"/>
        </w:rPr>
        <w:t>a Cb (Cr resp.) filter set with up to 4 filters could be signalled and a Cb (Cr resp.) filter from this Cb (Cr resp.) set could be applied to a Cb (Cr resp.) coding tree block (CTB).</w:t>
      </w:r>
      <w:r>
        <w:rPr>
          <w:lang w:val="en-CA"/>
        </w:rPr>
        <w:t xml:space="preserve"> </w:t>
      </w:r>
      <w:r>
        <w:rPr>
          <w:szCs w:val="22"/>
          <w:lang w:val="en-CA"/>
        </w:rPr>
        <w:t xml:space="preserve">On the other hand, in an ALF APS, a chroma ALF filter set with up to 8 filters could be signalled. Both chroma components share the same filter set. A filter from a chroma filter set in an </w:t>
      </w:r>
      <w:r w:rsidR="003E68B4">
        <w:rPr>
          <w:szCs w:val="22"/>
          <w:lang w:val="en-CA"/>
        </w:rPr>
        <w:t xml:space="preserve">ALF </w:t>
      </w:r>
      <w:r>
        <w:rPr>
          <w:szCs w:val="22"/>
          <w:lang w:val="en-CA"/>
        </w:rPr>
        <w:t>APS could be applied to a chroma (either Cb or C</w:t>
      </w:r>
      <w:r w:rsidR="000F5498">
        <w:rPr>
          <w:szCs w:val="22"/>
          <w:lang w:val="en-CA"/>
        </w:rPr>
        <w:t>r</w:t>
      </w:r>
      <w:r>
        <w:rPr>
          <w:szCs w:val="22"/>
          <w:lang w:val="en-CA"/>
        </w:rPr>
        <w:t>) coding tree block.</w:t>
      </w:r>
    </w:p>
    <w:p w14:paraId="01EFDFE8" w14:textId="7CB076EF" w:rsidR="00D939E2" w:rsidRDefault="00D939E2" w:rsidP="00E11923">
      <w:pPr>
        <w:pStyle w:val="Heading1"/>
        <w:rPr>
          <w:lang w:val="en-CA"/>
        </w:rPr>
      </w:pPr>
      <w:r w:rsidRPr="6CCCD0BB">
        <w:rPr>
          <w:lang w:val="en-CA"/>
        </w:rPr>
        <w:t>Proposed method</w:t>
      </w:r>
    </w:p>
    <w:p w14:paraId="7A398CE4" w14:textId="10EBB39C" w:rsidR="00D939E2" w:rsidRPr="00D939E2" w:rsidRDefault="11AC3D86" w:rsidP="1FBDCE77">
      <w:pPr>
        <w:rPr>
          <w:lang w:val="en-CA"/>
        </w:rPr>
      </w:pPr>
      <w:r w:rsidRPr="1FBDCE77">
        <w:rPr>
          <w:lang w:val="en-CA"/>
        </w:rPr>
        <w:t xml:space="preserve">In this contribution, it is proposed </w:t>
      </w:r>
      <w:r w:rsidR="4A32651B" w:rsidRPr="1FBDCE77">
        <w:rPr>
          <w:lang w:val="en-CA"/>
        </w:rPr>
        <w:t>t</w:t>
      </w:r>
      <w:r w:rsidR="000E5172" w:rsidRPr="1FBDCE77">
        <w:rPr>
          <w:lang w:val="en-CA"/>
        </w:rPr>
        <w:t xml:space="preserve">o cleanup the CC-ALF syntax </w:t>
      </w:r>
      <w:r w:rsidR="000A7531" w:rsidRPr="1FBDCE77">
        <w:rPr>
          <w:lang w:val="en-CA"/>
        </w:rPr>
        <w:t xml:space="preserve">elements </w:t>
      </w:r>
      <w:r w:rsidR="000E5172" w:rsidRPr="1FBDCE77">
        <w:rPr>
          <w:lang w:val="en-CA"/>
        </w:rPr>
        <w:t>and unify the filter storage between chroma ALF and CC-ALF</w:t>
      </w:r>
      <w:r w:rsidR="7AA33064" w:rsidRPr="1FBDCE77">
        <w:rPr>
          <w:lang w:val="en-CA"/>
        </w:rPr>
        <w:t xml:space="preserve"> by using the same method applied in a regular chroma ALF</w:t>
      </w:r>
      <w:r w:rsidR="000E5172" w:rsidRPr="1FBDCE77">
        <w:rPr>
          <w:lang w:val="en-CA"/>
        </w:rPr>
        <w:t>.</w:t>
      </w:r>
      <w:r w:rsidR="0008639A" w:rsidRPr="1FBDCE77">
        <w:rPr>
          <w:lang w:val="en-CA"/>
        </w:rPr>
        <w:t xml:space="preserve"> </w:t>
      </w:r>
      <w:r w:rsidR="00EB7C02" w:rsidRPr="1FBDCE77">
        <w:rPr>
          <w:lang w:val="en-CA"/>
        </w:rPr>
        <w:t xml:space="preserve">As </w:t>
      </w:r>
      <w:r w:rsidR="72323546" w:rsidRPr="1FBDCE77">
        <w:rPr>
          <w:lang w:val="en-CA"/>
        </w:rPr>
        <w:t>a result</w:t>
      </w:r>
      <w:r w:rsidR="00EB7C02" w:rsidRPr="1FBDCE77">
        <w:rPr>
          <w:lang w:val="en-CA"/>
        </w:rPr>
        <w:t>,</w:t>
      </w:r>
      <w:r w:rsidR="000E5172" w:rsidRPr="1FBDCE77">
        <w:rPr>
          <w:lang w:val="en-CA"/>
        </w:rPr>
        <w:t xml:space="preserve"> Cb and Cr components share the same </w:t>
      </w:r>
      <w:r w:rsidR="00CB2984" w:rsidRPr="1FBDCE77">
        <w:rPr>
          <w:lang w:val="en-CA"/>
        </w:rPr>
        <w:t xml:space="preserve">CC-ALF </w:t>
      </w:r>
      <w:r w:rsidR="000E5172" w:rsidRPr="1FBDCE77">
        <w:rPr>
          <w:lang w:val="en-CA"/>
        </w:rPr>
        <w:t>filter</w:t>
      </w:r>
      <w:r w:rsidR="00974765" w:rsidRPr="1FBDCE77">
        <w:rPr>
          <w:lang w:val="en-CA"/>
        </w:rPr>
        <w:t xml:space="preserve"> set</w:t>
      </w:r>
      <w:r w:rsidR="000E5172" w:rsidRPr="1FBDCE77">
        <w:rPr>
          <w:lang w:val="en-CA"/>
        </w:rPr>
        <w:t xml:space="preserve"> in an </w:t>
      </w:r>
      <w:r w:rsidR="00EB7C02" w:rsidRPr="1FBDCE77">
        <w:rPr>
          <w:lang w:val="en-CA"/>
        </w:rPr>
        <w:t xml:space="preserve">ALF </w:t>
      </w:r>
      <w:r w:rsidR="000E5172" w:rsidRPr="1FBDCE77">
        <w:rPr>
          <w:lang w:val="en-CA"/>
        </w:rPr>
        <w:t>APS</w:t>
      </w:r>
      <w:r w:rsidR="00EB7C02" w:rsidRPr="1FBDCE77">
        <w:rPr>
          <w:lang w:val="en-CA"/>
        </w:rPr>
        <w:t xml:space="preserve">. </w:t>
      </w:r>
      <w:r w:rsidR="000E5172" w:rsidRPr="1FBDCE77">
        <w:rPr>
          <w:lang w:val="en-CA"/>
        </w:rPr>
        <w:t xml:space="preserve"> </w:t>
      </w:r>
      <w:r w:rsidR="00B12692" w:rsidRPr="1FBDCE77">
        <w:rPr>
          <w:lang w:val="en-CA"/>
        </w:rPr>
        <w:t xml:space="preserve">To be specific, </w:t>
      </w:r>
      <w:r w:rsidR="00EA474F" w:rsidRPr="1FBDCE77">
        <w:rPr>
          <w:lang w:val="en-CA"/>
        </w:rPr>
        <w:t>a</w:t>
      </w:r>
      <w:r w:rsidR="000E5172" w:rsidRPr="1FBDCE77">
        <w:rPr>
          <w:lang w:val="en-CA"/>
        </w:rPr>
        <w:t>n ALF APS could signal CC-ALF filter set with up to 8 CC-ALF filters</w:t>
      </w:r>
      <w:r w:rsidR="009D5C2F">
        <w:rPr>
          <w:lang w:val="en-CA"/>
        </w:rPr>
        <w:t xml:space="preserve">, as the following </w:t>
      </w:r>
      <w:r w:rsidR="00A736F8">
        <w:rPr>
          <w:lang w:val="en-CA"/>
        </w:rPr>
        <w:t xml:space="preserve">modified </w:t>
      </w:r>
      <w:r w:rsidR="009D5C2F">
        <w:rPr>
          <w:lang w:val="en-CA"/>
        </w:rPr>
        <w:t>syntax table</w:t>
      </w:r>
      <w:r w:rsidR="000E5172" w:rsidRPr="1FBDCE77">
        <w:rPr>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E14432" w:rsidRPr="00F43CC3" w14:paraId="223FDB8E"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3797A747" w14:textId="28FF8BF5" w:rsidR="00E14432" w:rsidRPr="008D5DC4" w:rsidRDefault="000B0570" w:rsidP="00DD1E62">
            <w:pPr>
              <w:pStyle w:val="tablesyntax"/>
              <w:spacing w:before="20" w:after="40"/>
              <w:rPr>
                <w:b/>
                <w:bCs/>
                <w:noProof/>
                <w:lang w:val="en-CA"/>
              </w:rPr>
            </w:pPr>
            <w:r>
              <w:rPr>
                <w:noProof/>
                <w:lang w:val="en-CA"/>
              </w:rPr>
              <w:lastRenderedPageBreak/>
              <w:t xml:space="preserve">    </w:t>
            </w:r>
            <w:r w:rsidRPr="008D5DC4">
              <w:rPr>
                <w:b/>
                <w:bCs/>
                <w:noProof/>
                <w:lang w:val="en-CA"/>
              </w:rPr>
              <w:t>alf_cc_</w:t>
            </w:r>
            <w:r w:rsidRPr="008D5DC4">
              <w:rPr>
                <w:b/>
                <w:bCs/>
                <w:strike/>
                <w:noProof/>
                <w:highlight w:val="yellow"/>
                <w:lang w:val="en-CA"/>
              </w:rPr>
              <w:t>cb_</w:t>
            </w:r>
            <w:r w:rsidRPr="008D5DC4">
              <w:rPr>
                <w:b/>
                <w:bCs/>
                <w:noProof/>
                <w:lang w:val="en-CA"/>
              </w:rPr>
              <w:t>filter_signal_flag</w:t>
            </w:r>
          </w:p>
        </w:tc>
        <w:tc>
          <w:tcPr>
            <w:tcW w:w="1152" w:type="dxa"/>
            <w:tcBorders>
              <w:top w:val="single" w:sz="4" w:space="0" w:color="auto"/>
              <w:left w:val="single" w:sz="4" w:space="0" w:color="auto"/>
              <w:bottom w:val="single" w:sz="4" w:space="0" w:color="auto"/>
              <w:right w:val="single" w:sz="4" w:space="0" w:color="auto"/>
            </w:tcBorders>
          </w:tcPr>
          <w:p w14:paraId="4FF918F9" w14:textId="7D7F718B" w:rsidR="00E14432" w:rsidRPr="00F43CC3" w:rsidRDefault="000B0570" w:rsidP="00DD1E62">
            <w:pPr>
              <w:pStyle w:val="tablecell"/>
              <w:keepNext w:val="0"/>
              <w:spacing w:before="20" w:after="40"/>
              <w:jc w:val="center"/>
              <w:rPr>
                <w:noProof/>
                <w:lang w:val="en-CA"/>
              </w:rPr>
            </w:pPr>
            <w:r>
              <w:rPr>
                <w:noProof/>
                <w:lang w:val="en-CA"/>
              </w:rPr>
              <w:t>u(1)</w:t>
            </w:r>
          </w:p>
        </w:tc>
      </w:tr>
      <w:tr w:rsidR="000B0570" w:rsidRPr="00F43CC3" w14:paraId="6EE32703"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7E4594CF" w14:textId="7F7ED847" w:rsidR="000B0570" w:rsidRPr="008D5DC4" w:rsidRDefault="000B0570" w:rsidP="00DD1E62">
            <w:pPr>
              <w:pStyle w:val="tablesyntax"/>
              <w:spacing w:before="20" w:after="40"/>
              <w:rPr>
                <w:b/>
                <w:bCs/>
                <w:noProof/>
                <w:lang w:val="en-CA"/>
              </w:rPr>
            </w:pPr>
            <w:r>
              <w:rPr>
                <w:noProof/>
                <w:lang w:val="en-CA"/>
              </w:rPr>
              <w:t xml:space="preserve">    </w:t>
            </w:r>
            <w:r w:rsidRPr="008D5DC4">
              <w:rPr>
                <w:b/>
                <w:bCs/>
                <w:strike/>
                <w:noProof/>
                <w:highlight w:val="yellow"/>
                <w:lang w:val="en-CA"/>
              </w:rPr>
              <w:t>alf_cc_cr_filter_signal_flag</w:t>
            </w:r>
          </w:p>
        </w:tc>
        <w:tc>
          <w:tcPr>
            <w:tcW w:w="1152" w:type="dxa"/>
            <w:tcBorders>
              <w:top w:val="single" w:sz="4" w:space="0" w:color="auto"/>
              <w:left w:val="single" w:sz="4" w:space="0" w:color="auto"/>
              <w:bottom w:val="single" w:sz="4" w:space="0" w:color="auto"/>
              <w:right w:val="single" w:sz="4" w:space="0" w:color="auto"/>
            </w:tcBorders>
          </w:tcPr>
          <w:p w14:paraId="4E6AB65F" w14:textId="406A0955" w:rsidR="000B0570" w:rsidRPr="00F43CC3" w:rsidRDefault="000B0570" w:rsidP="00DD1E62">
            <w:pPr>
              <w:pStyle w:val="tablecell"/>
              <w:keepNext w:val="0"/>
              <w:spacing w:before="20" w:after="40"/>
              <w:jc w:val="center"/>
              <w:rPr>
                <w:noProof/>
                <w:lang w:val="en-CA"/>
              </w:rPr>
            </w:pPr>
            <w:r w:rsidRPr="008D5DC4">
              <w:rPr>
                <w:strike/>
                <w:noProof/>
                <w:highlight w:val="yellow"/>
                <w:lang w:val="en-CA"/>
              </w:rPr>
              <w:t>u(1)</w:t>
            </w:r>
          </w:p>
        </w:tc>
      </w:tr>
      <w:tr w:rsidR="000B0570" w:rsidRPr="00F43CC3" w14:paraId="59302CFD"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1FF77599" w14:textId="18B8A027" w:rsidR="000B0570" w:rsidRPr="00F43CC3" w:rsidRDefault="000B0570" w:rsidP="000B0570">
            <w:pPr>
              <w:pStyle w:val="tablesyntax"/>
              <w:spacing w:before="20" w:after="40"/>
              <w:rPr>
                <w:noProof/>
                <w:lang w:val="en-CA"/>
              </w:rPr>
            </w:pPr>
            <w:r w:rsidRPr="00F43CC3">
              <w:rPr>
                <w:noProof/>
                <w:lang w:val="en-CA"/>
              </w:rPr>
              <w:tab/>
              <w:t>if( alf_cc_</w:t>
            </w:r>
            <w:r w:rsidRPr="00552D72">
              <w:rPr>
                <w:strike/>
                <w:noProof/>
                <w:highlight w:val="yellow"/>
                <w:lang w:val="en-CA"/>
              </w:rPr>
              <w:t>cb_</w:t>
            </w:r>
            <w:r w:rsidRPr="00F43CC3">
              <w:rPr>
                <w:noProof/>
                <w:lang w:val="en-CA"/>
              </w:rPr>
              <w:t>filter_signal_flag ) {</w:t>
            </w:r>
          </w:p>
        </w:tc>
        <w:tc>
          <w:tcPr>
            <w:tcW w:w="1152" w:type="dxa"/>
            <w:tcBorders>
              <w:top w:val="single" w:sz="4" w:space="0" w:color="auto"/>
              <w:left w:val="single" w:sz="4" w:space="0" w:color="auto"/>
              <w:bottom w:val="single" w:sz="4" w:space="0" w:color="auto"/>
              <w:right w:val="single" w:sz="4" w:space="0" w:color="auto"/>
            </w:tcBorders>
          </w:tcPr>
          <w:p w14:paraId="73673383" w14:textId="77777777" w:rsidR="000B0570" w:rsidRPr="00F43CC3" w:rsidRDefault="000B0570" w:rsidP="000B0570">
            <w:pPr>
              <w:pStyle w:val="tablecell"/>
              <w:keepNext w:val="0"/>
              <w:spacing w:before="20" w:after="40"/>
              <w:jc w:val="center"/>
              <w:rPr>
                <w:noProof/>
                <w:lang w:val="en-CA"/>
              </w:rPr>
            </w:pPr>
          </w:p>
        </w:tc>
      </w:tr>
      <w:tr w:rsidR="000B0570" w:rsidRPr="00F43CC3" w14:paraId="5607D4D6"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06D69AED" w14:textId="77777777" w:rsidR="000B0570" w:rsidRPr="00F43CC3" w:rsidRDefault="000B0570" w:rsidP="000B0570">
            <w:pPr>
              <w:pStyle w:val="tablesyntax"/>
              <w:spacing w:before="20" w:after="40"/>
              <w:rPr>
                <w:noProof/>
                <w:lang w:val="en-CA"/>
              </w:rPr>
            </w:pPr>
            <w:r w:rsidRPr="008E6DA5">
              <w:rPr>
                <w:lang w:val="en-CA"/>
              </w:rPr>
              <w:tab/>
            </w:r>
            <w:r w:rsidRPr="008E6DA5">
              <w:rPr>
                <w:lang w:val="en-CA"/>
              </w:rPr>
              <w:tab/>
            </w:r>
            <w:r w:rsidRPr="008E6DA5">
              <w:rPr>
                <w:b/>
                <w:lang w:val="en-CA"/>
              </w:rPr>
              <w:t>alf_cc_</w:t>
            </w:r>
            <w:r w:rsidRPr="00552D72">
              <w:rPr>
                <w:b/>
                <w:strike/>
                <w:highlight w:val="yellow"/>
                <w:lang w:val="en-CA"/>
              </w:rPr>
              <w:t>cb_</w:t>
            </w:r>
            <w:r w:rsidRPr="008E6DA5">
              <w:rPr>
                <w:b/>
                <w:lang w:val="en-CA"/>
              </w:rPr>
              <w:t>filters_signalled_minus1</w:t>
            </w:r>
          </w:p>
        </w:tc>
        <w:tc>
          <w:tcPr>
            <w:tcW w:w="1152" w:type="dxa"/>
            <w:tcBorders>
              <w:top w:val="single" w:sz="4" w:space="0" w:color="auto"/>
              <w:left w:val="single" w:sz="4" w:space="0" w:color="auto"/>
              <w:bottom w:val="single" w:sz="4" w:space="0" w:color="auto"/>
              <w:right w:val="single" w:sz="4" w:space="0" w:color="auto"/>
            </w:tcBorders>
          </w:tcPr>
          <w:p w14:paraId="72021C62" w14:textId="77777777" w:rsidR="000B0570" w:rsidRPr="00F43CC3" w:rsidRDefault="000B0570" w:rsidP="000B0570">
            <w:pPr>
              <w:pStyle w:val="tablecell"/>
              <w:keepNext w:val="0"/>
              <w:spacing w:before="20" w:after="40"/>
              <w:jc w:val="center"/>
              <w:rPr>
                <w:noProof/>
                <w:lang w:val="en-CA"/>
              </w:rPr>
            </w:pPr>
            <w:r w:rsidRPr="008E6DA5">
              <w:rPr>
                <w:lang w:val="en-CA"/>
              </w:rPr>
              <w:t>ue(v)</w:t>
            </w:r>
          </w:p>
        </w:tc>
      </w:tr>
      <w:tr w:rsidR="000B0570" w:rsidRPr="00F43CC3" w14:paraId="24AB278D"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057CEBB0" w14:textId="77777777" w:rsidR="000B0570" w:rsidRPr="00F43CC3" w:rsidRDefault="000B0570" w:rsidP="000B0570">
            <w:pPr>
              <w:pStyle w:val="tablesyntax"/>
              <w:spacing w:before="20" w:after="40"/>
              <w:rPr>
                <w:noProof/>
                <w:lang w:val="en-CA"/>
              </w:rPr>
            </w:pPr>
            <w:r w:rsidRPr="008E6DA5">
              <w:rPr>
                <w:lang w:val="en-CA"/>
              </w:rPr>
              <w:tab/>
            </w:r>
            <w:r w:rsidRPr="008E6DA5">
              <w:rPr>
                <w:lang w:val="en-CA"/>
              </w:rPr>
              <w:tab/>
              <w:t>for( k = 0; k &lt; alf_cc_cb_filters_signalled_minus1</w:t>
            </w:r>
            <w:r>
              <w:rPr>
                <w:lang w:val="en-CA"/>
              </w:rPr>
              <w:t xml:space="preserve"> </w:t>
            </w:r>
            <w:r w:rsidRPr="008E6DA5">
              <w:rPr>
                <w:lang w:val="en-CA"/>
              </w:rPr>
              <w:t>+</w:t>
            </w:r>
            <w:r>
              <w:rPr>
                <w:lang w:val="en-CA"/>
              </w:rPr>
              <w:t xml:space="preserve"> </w:t>
            </w:r>
            <w:r w:rsidRPr="008E6DA5">
              <w:rPr>
                <w:lang w:val="en-CA"/>
              </w:rPr>
              <w:t>1; k++ ) {</w:t>
            </w:r>
          </w:p>
        </w:tc>
        <w:tc>
          <w:tcPr>
            <w:tcW w:w="1152" w:type="dxa"/>
            <w:tcBorders>
              <w:top w:val="single" w:sz="4" w:space="0" w:color="auto"/>
              <w:left w:val="single" w:sz="4" w:space="0" w:color="auto"/>
              <w:bottom w:val="single" w:sz="4" w:space="0" w:color="auto"/>
              <w:right w:val="single" w:sz="4" w:space="0" w:color="auto"/>
            </w:tcBorders>
          </w:tcPr>
          <w:p w14:paraId="246A7F87" w14:textId="77777777" w:rsidR="000B0570" w:rsidRPr="00F43CC3" w:rsidRDefault="000B0570" w:rsidP="000B0570">
            <w:pPr>
              <w:pStyle w:val="tablecell"/>
              <w:keepNext w:val="0"/>
              <w:spacing w:before="20" w:after="40"/>
              <w:jc w:val="center"/>
              <w:rPr>
                <w:noProof/>
                <w:lang w:val="en-CA"/>
              </w:rPr>
            </w:pPr>
          </w:p>
        </w:tc>
      </w:tr>
      <w:tr w:rsidR="000B0570" w:rsidRPr="00F43CC3" w14:paraId="297796D0"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551906F7" w14:textId="77777777" w:rsidR="000B0570" w:rsidRPr="00F43CC3" w:rsidRDefault="000B0570" w:rsidP="000B0570">
            <w:pPr>
              <w:pStyle w:val="tablesyntax"/>
              <w:spacing w:before="20" w:after="40"/>
              <w:rPr>
                <w:noProof/>
                <w:lang w:val="en-CA"/>
              </w:rPr>
            </w:pPr>
            <w:r w:rsidRPr="00F43CC3">
              <w:rPr>
                <w:lang w:val="en-CA"/>
              </w:rPr>
              <w:tab/>
            </w:r>
            <w:r w:rsidRPr="00F43CC3">
              <w:rPr>
                <w:lang w:val="en-CA"/>
              </w:rPr>
              <w:tab/>
            </w:r>
            <w:r w:rsidRPr="00F43CC3">
              <w:rPr>
                <w:lang w:val="en-CA"/>
              </w:rPr>
              <w:tab/>
              <w:t>for( j = 0; j &lt; 7; j++ ) {</w:t>
            </w:r>
          </w:p>
        </w:tc>
        <w:tc>
          <w:tcPr>
            <w:tcW w:w="1152" w:type="dxa"/>
            <w:tcBorders>
              <w:top w:val="single" w:sz="4" w:space="0" w:color="auto"/>
              <w:left w:val="single" w:sz="4" w:space="0" w:color="auto"/>
              <w:bottom w:val="single" w:sz="4" w:space="0" w:color="auto"/>
              <w:right w:val="single" w:sz="4" w:space="0" w:color="auto"/>
            </w:tcBorders>
          </w:tcPr>
          <w:p w14:paraId="3C2D1B28" w14:textId="77777777" w:rsidR="000B0570" w:rsidRPr="00F43CC3" w:rsidRDefault="000B0570" w:rsidP="000B0570">
            <w:pPr>
              <w:pStyle w:val="tablecell"/>
              <w:keepNext w:val="0"/>
              <w:spacing w:before="20" w:after="40"/>
              <w:jc w:val="center"/>
              <w:rPr>
                <w:noProof/>
                <w:lang w:val="en-CA"/>
              </w:rPr>
            </w:pPr>
          </w:p>
        </w:tc>
      </w:tr>
      <w:tr w:rsidR="000B0570" w:rsidRPr="00F43CC3" w14:paraId="2EB17BA5"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6BE175C3" w14:textId="77777777" w:rsidR="000B0570" w:rsidRPr="00F43CC3" w:rsidRDefault="000B0570" w:rsidP="000B0570">
            <w:pPr>
              <w:pStyle w:val="tablesyntax"/>
              <w:spacing w:before="20" w:after="40"/>
              <w:rPr>
                <w:lang w:val="en-CA"/>
              </w:rPr>
            </w:pPr>
            <w:r w:rsidRPr="00F43CC3">
              <w:rPr>
                <w:b/>
                <w:lang w:val="en-CA"/>
              </w:rPr>
              <w:tab/>
            </w:r>
            <w:r w:rsidRPr="00F43CC3">
              <w:rPr>
                <w:b/>
                <w:lang w:val="en-CA"/>
              </w:rPr>
              <w:tab/>
            </w:r>
            <w:r w:rsidRPr="00F43CC3">
              <w:rPr>
                <w:b/>
                <w:lang w:val="en-CA"/>
              </w:rPr>
              <w:tab/>
            </w:r>
            <w:r w:rsidRPr="00F43CC3">
              <w:rPr>
                <w:b/>
                <w:lang w:val="en-CA"/>
              </w:rPr>
              <w:tab/>
              <w:t>alf_cc_</w:t>
            </w:r>
            <w:r w:rsidRPr="00552D72">
              <w:rPr>
                <w:b/>
                <w:strike/>
                <w:highlight w:val="yellow"/>
                <w:lang w:val="en-CA"/>
              </w:rPr>
              <w:t>cb_</w:t>
            </w:r>
            <w:r w:rsidRPr="00F43CC3">
              <w:rPr>
                <w:b/>
                <w:lang w:val="en-CA"/>
              </w:rPr>
              <w:t>mapped_coeff_abs</w:t>
            </w:r>
            <w:r w:rsidRPr="00F43CC3">
              <w:rPr>
                <w:lang w:val="en-CA"/>
              </w:rPr>
              <w:t>[ k ][ j ]</w:t>
            </w:r>
          </w:p>
        </w:tc>
        <w:tc>
          <w:tcPr>
            <w:tcW w:w="1152" w:type="dxa"/>
            <w:tcBorders>
              <w:top w:val="single" w:sz="4" w:space="0" w:color="auto"/>
              <w:left w:val="single" w:sz="4" w:space="0" w:color="auto"/>
              <w:bottom w:val="single" w:sz="4" w:space="0" w:color="auto"/>
              <w:right w:val="single" w:sz="4" w:space="0" w:color="auto"/>
            </w:tcBorders>
          </w:tcPr>
          <w:p w14:paraId="436FAFA1" w14:textId="77777777" w:rsidR="000B0570" w:rsidRPr="00F43CC3" w:rsidRDefault="000B0570" w:rsidP="000B0570">
            <w:pPr>
              <w:pStyle w:val="tablecell"/>
              <w:keepNext w:val="0"/>
              <w:spacing w:before="20" w:after="40"/>
              <w:jc w:val="center"/>
              <w:rPr>
                <w:noProof/>
                <w:lang w:val="en-CA"/>
              </w:rPr>
            </w:pPr>
            <w:r w:rsidRPr="00F43CC3">
              <w:rPr>
                <w:noProof/>
                <w:lang w:val="en-CA"/>
              </w:rPr>
              <w:t>u(3)</w:t>
            </w:r>
          </w:p>
        </w:tc>
      </w:tr>
      <w:tr w:rsidR="000B0570" w:rsidRPr="00F43CC3" w14:paraId="57F0AE63"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69E13FB5" w14:textId="77777777" w:rsidR="000B0570" w:rsidRPr="00F43CC3" w:rsidRDefault="000B0570" w:rsidP="000B0570">
            <w:pPr>
              <w:pStyle w:val="tablesyntax"/>
              <w:spacing w:before="20" w:after="40"/>
              <w:rPr>
                <w:lang w:val="en-CA"/>
              </w:rPr>
            </w:pPr>
            <w:r w:rsidRPr="00F43CC3">
              <w:rPr>
                <w:lang w:val="en-CA"/>
              </w:rPr>
              <w:tab/>
            </w:r>
            <w:r w:rsidRPr="00F43CC3">
              <w:rPr>
                <w:lang w:val="en-CA"/>
              </w:rPr>
              <w:tab/>
            </w:r>
            <w:r w:rsidRPr="00F43CC3">
              <w:rPr>
                <w:lang w:val="en-CA"/>
              </w:rPr>
              <w:tab/>
            </w:r>
            <w:r w:rsidRPr="00F43CC3">
              <w:rPr>
                <w:lang w:val="en-CA"/>
              </w:rPr>
              <w:tab/>
              <w:t>if(</w:t>
            </w:r>
            <w:r>
              <w:rPr>
                <w:lang w:val="en-CA"/>
              </w:rPr>
              <w:t xml:space="preserve"> </w:t>
            </w:r>
            <w:r w:rsidRPr="00F43CC3">
              <w:rPr>
                <w:lang w:val="en-CA"/>
              </w:rPr>
              <w:t>alf_cc_</w:t>
            </w:r>
            <w:r w:rsidRPr="00552D72">
              <w:rPr>
                <w:strike/>
                <w:highlight w:val="yellow"/>
                <w:lang w:val="en-CA"/>
              </w:rPr>
              <w:t>cb_</w:t>
            </w:r>
            <w:r w:rsidRPr="00F43CC3">
              <w:rPr>
                <w:lang w:val="en-CA"/>
              </w:rPr>
              <w:t>mapped_coeff_abs[ k ][ j ] )</w:t>
            </w:r>
          </w:p>
        </w:tc>
        <w:tc>
          <w:tcPr>
            <w:tcW w:w="1152" w:type="dxa"/>
            <w:tcBorders>
              <w:top w:val="single" w:sz="4" w:space="0" w:color="auto"/>
              <w:left w:val="single" w:sz="4" w:space="0" w:color="auto"/>
              <w:bottom w:val="single" w:sz="4" w:space="0" w:color="auto"/>
              <w:right w:val="single" w:sz="4" w:space="0" w:color="auto"/>
            </w:tcBorders>
          </w:tcPr>
          <w:p w14:paraId="0155E9A2" w14:textId="77777777" w:rsidR="000B0570" w:rsidRPr="00F43CC3" w:rsidRDefault="000B0570" w:rsidP="000B0570">
            <w:pPr>
              <w:pStyle w:val="tablecell"/>
              <w:keepNext w:val="0"/>
              <w:spacing w:before="20" w:after="40"/>
              <w:jc w:val="center"/>
              <w:rPr>
                <w:noProof/>
                <w:lang w:val="en-CA"/>
              </w:rPr>
            </w:pPr>
          </w:p>
        </w:tc>
      </w:tr>
      <w:tr w:rsidR="000B0570" w:rsidRPr="00F43CC3" w14:paraId="6538BD35"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475EF132" w14:textId="77777777" w:rsidR="000B0570" w:rsidRPr="00F43CC3" w:rsidRDefault="000B0570" w:rsidP="000B0570">
            <w:pPr>
              <w:pStyle w:val="tablesyntax"/>
              <w:spacing w:before="20" w:after="40"/>
              <w:rPr>
                <w:b/>
                <w:bCs/>
                <w:lang w:val="en-CA"/>
              </w:rPr>
            </w:pPr>
            <w:r w:rsidRPr="00F43CC3">
              <w:rPr>
                <w:b/>
                <w:bCs/>
                <w:lang w:val="en-CA"/>
              </w:rPr>
              <w:tab/>
            </w:r>
            <w:r w:rsidRPr="00F43CC3">
              <w:rPr>
                <w:b/>
                <w:bCs/>
                <w:lang w:val="en-CA"/>
              </w:rPr>
              <w:tab/>
            </w:r>
            <w:r w:rsidRPr="00F43CC3">
              <w:rPr>
                <w:b/>
                <w:bCs/>
                <w:lang w:val="en-CA"/>
              </w:rPr>
              <w:tab/>
            </w:r>
            <w:r w:rsidRPr="00F43CC3">
              <w:rPr>
                <w:b/>
                <w:bCs/>
                <w:lang w:val="en-CA"/>
              </w:rPr>
              <w:tab/>
            </w:r>
            <w:r w:rsidRPr="00F43CC3">
              <w:rPr>
                <w:b/>
                <w:bCs/>
                <w:lang w:val="en-CA"/>
              </w:rPr>
              <w:tab/>
              <w:t>alf_cc_</w:t>
            </w:r>
            <w:r w:rsidRPr="00552D72">
              <w:rPr>
                <w:b/>
                <w:bCs/>
                <w:strike/>
                <w:highlight w:val="yellow"/>
                <w:lang w:val="en-CA"/>
              </w:rPr>
              <w:t>cb_</w:t>
            </w:r>
            <w:r w:rsidRPr="00F43CC3">
              <w:rPr>
                <w:b/>
                <w:bCs/>
                <w:lang w:val="en-CA"/>
              </w:rPr>
              <w:t>coeff_sign</w:t>
            </w:r>
            <w:r w:rsidRPr="00F43CC3">
              <w:rPr>
                <w:bCs/>
                <w:lang w:val="en-CA"/>
              </w:rPr>
              <w:t>[ k ][ j ]</w:t>
            </w:r>
          </w:p>
        </w:tc>
        <w:tc>
          <w:tcPr>
            <w:tcW w:w="1152" w:type="dxa"/>
            <w:tcBorders>
              <w:top w:val="single" w:sz="4" w:space="0" w:color="auto"/>
              <w:left w:val="single" w:sz="4" w:space="0" w:color="auto"/>
              <w:bottom w:val="single" w:sz="4" w:space="0" w:color="auto"/>
              <w:right w:val="single" w:sz="4" w:space="0" w:color="auto"/>
            </w:tcBorders>
          </w:tcPr>
          <w:p w14:paraId="2057D951" w14:textId="77777777" w:rsidR="000B0570" w:rsidRPr="00F43CC3" w:rsidRDefault="000B0570" w:rsidP="000B0570">
            <w:pPr>
              <w:pStyle w:val="tablecell"/>
              <w:keepNext w:val="0"/>
              <w:spacing w:before="20" w:after="40"/>
              <w:jc w:val="center"/>
              <w:rPr>
                <w:noProof/>
                <w:lang w:val="en-CA"/>
              </w:rPr>
            </w:pPr>
            <w:r w:rsidRPr="00F43CC3">
              <w:rPr>
                <w:noProof/>
                <w:lang w:val="en-CA"/>
              </w:rPr>
              <w:t>u(1)</w:t>
            </w:r>
          </w:p>
        </w:tc>
      </w:tr>
      <w:tr w:rsidR="000B0570" w:rsidRPr="00F43CC3" w14:paraId="13D66DF4"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4CBF90B7" w14:textId="77777777" w:rsidR="000B0570" w:rsidRPr="00F43CC3" w:rsidRDefault="000B0570" w:rsidP="000B0570">
            <w:pPr>
              <w:pStyle w:val="tablesyntax"/>
              <w:spacing w:before="20" w:after="40"/>
              <w:rPr>
                <w:lang w:val="en-CA"/>
              </w:rPr>
            </w:pPr>
            <w:r w:rsidRPr="00F43CC3">
              <w:rPr>
                <w:lang w:val="en-CA"/>
              </w:rPr>
              <w:tab/>
            </w:r>
            <w:r w:rsidRPr="00F43CC3">
              <w:rPr>
                <w:lang w:val="en-CA"/>
              </w:rPr>
              <w:tab/>
            </w:r>
            <w:r w:rsidRPr="00F43CC3">
              <w:rPr>
                <w:lang w:val="en-CA"/>
              </w:rPr>
              <w:tab/>
              <w:t>}</w:t>
            </w:r>
          </w:p>
        </w:tc>
        <w:tc>
          <w:tcPr>
            <w:tcW w:w="1152" w:type="dxa"/>
            <w:tcBorders>
              <w:top w:val="single" w:sz="4" w:space="0" w:color="auto"/>
              <w:left w:val="single" w:sz="4" w:space="0" w:color="auto"/>
              <w:bottom w:val="single" w:sz="4" w:space="0" w:color="auto"/>
              <w:right w:val="single" w:sz="4" w:space="0" w:color="auto"/>
            </w:tcBorders>
          </w:tcPr>
          <w:p w14:paraId="6C1F9CFC" w14:textId="77777777" w:rsidR="000B0570" w:rsidRPr="00F43CC3" w:rsidRDefault="000B0570" w:rsidP="000B0570">
            <w:pPr>
              <w:pStyle w:val="tablecell"/>
              <w:keepNext w:val="0"/>
              <w:spacing w:before="20" w:after="40"/>
              <w:jc w:val="center"/>
              <w:rPr>
                <w:noProof/>
                <w:lang w:val="en-CA"/>
              </w:rPr>
            </w:pPr>
          </w:p>
        </w:tc>
      </w:tr>
      <w:tr w:rsidR="000B0570" w:rsidRPr="00F43CC3" w14:paraId="7B0A4F5F"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2444ED9A" w14:textId="77777777" w:rsidR="000B0570" w:rsidRPr="00F43CC3" w:rsidRDefault="000B0570" w:rsidP="000B0570">
            <w:pPr>
              <w:pStyle w:val="tablesyntax"/>
              <w:spacing w:before="20" w:after="40"/>
              <w:rPr>
                <w:noProof/>
                <w:lang w:val="en-CA"/>
              </w:rPr>
            </w:pPr>
            <w:r w:rsidRPr="00F43CC3">
              <w:rPr>
                <w:noProof/>
                <w:lang w:val="en-CA"/>
              </w:rPr>
              <w:tab/>
            </w: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35BFD1F" w14:textId="77777777" w:rsidR="000B0570" w:rsidRPr="00F43CC3" w:rsidRDefault="000B0570" w:rsidP="000B0570">
            <w:pPr>
              <w:pStyle w:val="tablecell"/>
              <w:keepNext w:val="0"/>
              <w:spacing w:before="20" w:after="40"/>
              <w:jc w:val="center"/>
              <w:rPr>
                <w:noProof/>
                <w:lang w:val="en-CA"/>
              </w:rPr>
            </w:pPr>
          </w:p>
        </w:tc>
      </w:tr>
      <w:tr w:rsidR="000B0570" w:rsidRPr="00F43CC3" w14:paraId="23C43132"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5593E9CB" w14:textId="77777777" w:rsidR="000B0570" w:rsidRPr="00F43CC3" w:rsidRDefault="000B0570" w:rsidP="000B0570">
            <w:pPr>
              <w:pStyle w:val="tablesyntax"/>
              <w:spacing w:before="20" w:after="40"/>
              <w:rPr>
                <w:noProof/>
                <w:lang w:val="en-CA"/>
              </w:rPr>
            </w:pPr>
            <w:r w:rsidRPr="00F43CC3">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67CFB5F" w14:textId="77777777" w:rsidR="000B0570" w:rsidRPr="00F43CC3" w:rsidRDefault="000B0570" w:rsidP="000B0570">
            <w:pPr>
              <w:pStyle w:val="tablecell"/>
              <w:keepNext w:val="0"/>
              <w:spacing w:before="20" w:after="40"/>
              <w:jc w:val="center"/>
              <w:rPr>
                <w:noProof/>
                <w:lang w:val="en-CA"/>
              </w:rPr>
            </w:pPr>
          </w:p>
        </w:tc>
      </w:tr>
      <w:tr w:rsidR="000B0570" w:rsidRPr="00F43CC3" w14:paraId="492E9FD0"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38A02228" w14:textId="77777777" w:rsidR="000B0570" w:rsidRPr="00552D72" w:rsidRDefault="000B0570" w:rsidP="000B0570">
            <w:pPr>
              <w:pStyle w:val="tablesyntax"/>
              <w:spacing w:before="20" w:after="40"/>
              <w:rPr>
                <w:strike/>
                <w:noProof/>
                <w:highlight w:val="yellow"/>
                <w:lang w:val="en-CA"/>
              </w:rPr>
            </w:pPr>
            <w:r w:rsidRPr="00552D72">
              <w:rPr>
                <w:strike/>
                <w:noProof/>
                <w:highlight w:val="yellow"/>
                <w:lang w:val="en-CA"/>
              </w:rPr>
              <w:tab/>
              <w:t>if( alf_cc_cr_filter_signal_flag ) {</w:t>
            </w:r>
          </w:p>
        </w:tc>
        <w:tc>
          <w:tcPr>
            <w:tcW w:w="1152" w:type="dxa"/>
            <w:tcBorders>
              <w:top w:val="single" w:sz="4" w:space="0" w:color="auto"/>
              <w:left w:val="single" w:sz="4" w:space="0" w:color="auto"/>
              <w:bottom w:val="single" w:sz="4" w:space="0" w:color="auto"/>
              <w:right w:val="single" w:sz="4" w:space="0" w:color="auto"/>
            </w:tcBorders>
          </w:tcPr>
          <w:p w14:paraId="724B2DF2" w14:textId="77777777" w:rsidR="000B0570" w:rsidRPr="00552D72" w:rsidRDefault="000B0570" w:rsidP="000B0570">
            <w:pPr>
              <w:pStyle w:val="tablecell"/>
              <w:keepNext w:val="0"/>
              <w:spacing w:before="20" w:after="40"/>
              <w:jc w:val="center"/>
              <w:rPr>
                <w:strike/>
                <w:noProof/>
                <w:highlight w:val="yellow"/>
                <w:lang w:val="en-CA"/>
              </w:rPr>
            </w:pPr>
          </w:p>
        </w:tc>
      </w:tr>
      <w:tr w:rsidR="000B0570" w:rsidRPr="00F43CC3" w14:paraId="7B916E5F"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1CB5D4FE" w14:textId="77777777" w:rsidR="000B0570" w:rsidRPr="00552D72" w:rsidRDefault="000B0570" w:rsidP="000B0570">
            <w:pPr>
              <w:pStyle w:val="tablesyntax"/>
              <w:spacing w:before="20" w:after="40"/>
              <w:rPr>
                <w:strike/>
                <w:noProof/>
                <w:highlight w:val="yellow"/>
                <w:lang w:val="en-CA"/>
              </w:rPr>
            </w:pPr>
            <w:r w:rsidRPr="00552D72">
              <w:rPr>
                <w:strike/>
                <w:highlight w:val="yellow"/>
                <w:lang w:val="en-CA"/>
              </w:rPr>
              <w:tab/>
            </w:r>
            <w:r w:rsidRPr="00552D72">
              <w:rPr>
                <w:strike/>
                <w:highlight w:val="yellow"/>
                <w:lang w:val="en-CA"/>
              </w:rPr>
              <w:tab/>
            </w:r>
            <w:r w:rsidRPr="00552D72">
              <w:rPr>
                <w:b/>
                <w:strike/>
                <w:highlight w:val="yellow"/>
                <w:lang w:val="en-CA"/>
              </w:rPr>
              <w:t>alf_cc_cr_filters_signalled_minus1</w:t>
            </w:r>
          </w:p>
        </w:tc>
        <w:tc>
          <w:tcPr>
            <w:tcW w:w="1152" w:type="dxa"/>
            <w:tcBorders>
              <w:top w:val="single" w:sz="4" w:space="0" w:color="auto"/>
              <w:left w:val="single" w:sz="4" w:space="0" w:color="auto"/>
              <w:bottom w:val="single" w:sz="4" w:space="0" w:color="auto"/>
              <w:right w:val="single" w:sz="4" w:space="0" w:color="auto"/>
            </w:tcBorders>
          </w:tcPr>
          <w:p w14:paraId="06B8D35E" w14:textId="77777777" w:rsidR="000B0570" w:rsidRPr="00552D72" w:rsidRDefault="000B0570" w:rsidP="000B0570">
            <w:pPr>
              <w:pStyle w:val="tablecell"/>
              <w:keepNext w:val="0"/>
              <w:spacing w:before="20" w:after="40"/>
              <w:jc w:val="center"/>
              <w:rPr>
                <w:strike/>
                <w:noProof/>
                <w:highlight w:val="yellow"/>
                <w:lang w:val="en-CA"/>
              </w:rPr>
            </w:pPr>
            <w:r w:rsidRPr="00552D72">
              <w:rPr>
                <w:strike/>
                <w:highlight w:val="yellow"/>
                <w:lang w:val="en-CA"/>
              </w:rPr>
              <w:t>ue(v)</w:t>
            </w:r>
          </w:p>
        </w:tc>
      </w:tr>
      <w:tr w:rsidR="000B0570" w:rsidRPr="00F43CC3" w14:paraId="50F008A4"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15443FAE" w14:textId="77777777" w:rsidR="000B0570" w:rsidRPr="00552D72" w:rsidRDefault="000B0570" w:rsidP="000B0570">
            <w:pPr>
              <w:pStyle w:val="tablesyntax"/>
              <w:spacing w:before="20" w:after="40"/>
              <w:rPr>
                <w:strike/>
                <w:noProof/>
                <w:highlight w:val="yellow"/>
                <w:lang w:val="en-CA"/>
              </w:rPr>
            </w:pPr>
            <w:r w:rsidRPr="00552D72">
              <w:rPr>
                <w:strike/>
                <w:highlight w:val="yellow"/>
                <w:lang w:val="en-CA"/>
              </w:rPr>
              <w:tab/>
            </w:r>
            <w:r w:rsidRPr="00552D72">
              <w:rPr>
                <w:strike/>
                <w:highlight w:val="yellow"/>
                <w:lang w:val="en-CA"/>
              </w:rPr>
              <w:tab/>
              <w:t>for( k = 0; k &lt; alf_cc_cr_filters_signalled_minus1 + 1; k++ ) {</w:t>
            </w:r>
          </w:p>
        </w:tc>
        <w:tc>
          <w:tcPr>
            <w:tcW w:w="1152" w:type="dxa"/>
            <w:tcBorders>
              <w:top w:val="single" w:sz="4" w:space="0" w:color="auto"/>
              <w:left w:val="single" w:sz="4" w:space="0" w:color="auto"/>
              <w:bottom w:val="single" w:sz="4" w:space="0" w:color="auto"/>
              <w:right w:val="single" w:sz="4" w:space="0" w:color="auto"/>
            </w:tcBorders>
          </w:tcPr>
          <w:p w14:paraId="764BB1C7" w14:textId="77777777" w:rsidR="000B0570" w:rsidRPr="00552D72" w:rsidRDefault="000B0570" w:rsidP="000B0570">
            <w:pPr>
              <w:pStyle w:val="tablecell"/>
              <w:keepNext w:val="0"/>
              <w:spacing w:before="20" w:after="40"/>
              <w:jc w:val="center"/>
              <w:rPr>
                <w:strike/>
                <w:noProof/>
                <w:highlight w:val="yellow"/>
                <w:lang w:val="en-CA"/>
              </w:rPr>
            </w:pPr>
          </w:p>
        </w:tc>
      </w:tr>
      <w:tr w:rsidR="000B0570" w:rsidRPr="00F43CC3" w14:paraId="5BC75704"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23886468" w14:textId="77777777" w:rsidR="000B0570" w:rsidRPr="00552D72" w:rsidRDefault="000B0570" w:rsidP="000B0570">
            <w:pPr>
              <w:pStyle w:val="tablesyntax"/>
              <w:spacing w:before="20" w:after="40"/>
              <w:rPr>
                <w:strike/>
                <w:noProof/>
                <w:highlight w:val="yellow"/>
                <w:lang w:val="en-CA"/>
              </w:rPr>
            </w:pPr>
            <w:r w:rsidRPr="00552D72">
              <w:rPr>
                <w:strike/>
                <w:highlight w:val="yellow"/>
                <w:lang w:val="en-CA"/>
              </w:rPr>
              <w:tab/>
            </w:r>
            <w:r w:rsidRPr="00552D72">
              <w:rPr>
                <w:strike/>
                <w:highlight w:val="yellow"/>
                <w:lang w:val="en-CA"/>
              </w:rPr>
              <w:tab/>
            </w:r>
            <w:r w:rsidRPr="00552D72">
              <w:rPr>
                <w:strike/>
                <w:highlight w:val="yellow"/>
                <w:lang w:val="en-CA"/>
              </w:rPr>
              <w:tab/>
              <w:t>for( j = 0; j &lt; 7; j++ ) {</w:t>
            </w:r>
          </w:p>
        </w:tc>
        <w:tc>
          <w:tcPr>
            <w:tcW w:w="1152" w:type="dxa"/>
            <w:tcBorders>
              <w:top w:val="single" w:sz="4" w:space="0" w:color="auto"/>
              <w:left w:val="single" w:sz="4" w:space="0" w:color="auto"/>
              <w:bottom w:val="single" w:sz="4" w:space="0" w:color="auto"/>
              <w:right w:val="single" w:sz="4" w:space="0" w:color="auto"/>
            </w:tcBorders>
          </w:tcPr>
          <w:p w14:paraId="4280A1AE" w14:textId="77777777" w:rsidR="000B0570" w:rsidRPr="00552D72" w:rsidRDefault="000B0570" w:rsidP="000B0570">
            <w:pPr>
              <w:pStyle w:val="tablecell"/>
              <w:keepNext w:val="0"/>
              <w:spacing w:before="20" w:after="40"/>
              <w:jc w:val="center"/>
              <w:rPr>
                <w:strike/>
                <w:noProof/>
                <w:highlight w:val="yellow"/>
                <w:lang w:val="en-CA"/>
              </w:rPr>
            </w:pPr>
          </w:p>
        </w:tc>
      </w:tr>
      <w:tr w:rsidR="000B0570" w:rsidRPr="00F43CC3" w14:paraId="2AEBE25A"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0962273F" w14:textId="77777777" w:rsidR="000B0570" w:rsidRPr="00552D72" w:rsidRDefault="000B0570" w:rsidP="000B0570">
            <w:pPr>
              <w:pStyle w:val="tablesyntax"/>
              <w:spacing w:before="20" w:after="40"/>
              <w:rPr>
                <w:strike/>
                <w:noProof/>
                <w:highlight w:val="yellow"/>
                <w:lang w:val="en-CA"/>
              </w:rPr>
            </w:pPr>
            <w:r w:rsidRPr="00552D72">
              <w:rPr>
                <w:b/>
                <w:strike/>
                <w:highlight w:val="yellow"/>
                <w:lang w:val="en-CA"/>
              </w:rPr>
              <w:tab/>
            </w:r>
            <w:r w:rsidRPr="00552D72">
              <w:rPr>
                <w:b/>
                <w:strike/>
                <w:highlight w:val="yellow"/>
                <w:lang w:val="en-CA"/>
              </w:rPr>
              <w:tab/>
            </w:r>
            <w:r w:rsidRPr="00552D72">
              <w:rPr>
                <w:b/>
                <w:strike/>
                <w:highlight w:val="yellow"/>
                <w:lang w:val="en-CA"/>
              </w:rPr>
              <w:tab/>
            </w:r>
            <w:r w:rsidRPr="00552D72">
              <w:rPr>
                <w:b/>
                <w:strike/>
                <w:highlight w:val="yellow"/>
                <w:lang w:val="en-CA"/>
              </w:rPr>
              <w:tab/>
              <w:t>alf_cc_cr_mapped_coeff_abs</w:t>
            </w:r>
            <w:r w:rsidRPr="00552D72">
              <w:rPr>
                <w:strike/>
                <w:highlight w:val="yellow"/>
                <w:lang w:val="en-CA"/>
              </w:rPr>
              <w:t>[ k ][ j ]</w:t>
            </w:r>
          </w:p>
        </w:tc>
        <w:tc>
          <w:tcPr>
            <w:tcW w:w="1152" w:type="dxa"/>
            <w:tcBorders>
              <w:top w:val="single" w:sz="4" w:space="0" w:color="auto"/>
              <w:left w:val="single" w:sz="4" w:space="0" w:color="auto"/>
              <w:bottom w:val="single" w:sz="4" w:space="0" w:color="auto"/>
              <w:right w:val="single" w:sz="4" w:space="0" w:color="auto"/>
            </w:tcBorders>
          </w:tcPr>
          <w:p w14:paraId="158859DB" w14:textId="77777777" w:rsidR="000B0570" w:rsidRPr="00552D72" w:rsidRDefault="000B0570" w:rsidP="000B0570">
            <w:pPr>
              <w:pStyle w:val="tablecell"/>
              <w:keepNext w:val="0"/>
              <w:spacing w:before="20" w:after="40"/>
              <w:jc w:val="center"/>
              <w:rPr>
                <w:strike/>
                <w:noProof/>
                <w:highlight w:val="yellow"/>
                <w:lang w:val="en-CA"/>
              </w:rPr>
            </w:pPr>
            <w:r w:rsidRPr="00552D72">
              <w:rPr>
                <w:strike/>
                <w:noProof/>
                <w:highlight w:val="yellow"/>
                <w:lang w:val="en-CA"/>
              </w:rPr>
              <w:t>u(3)</w:t>
            </w:r>
          </w:p>
        </w:tc>
      </w:tr>
      <w:tr w:rsidR="000B0570" w:rsidRPr="00F43CC3" w14:paraId="7EA14C48"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36576E96" w14:textId="77777777" w:rsidR="000B0570" w:rsidRPr="00552D72" w:rsidRDefault="000B0570" w:rsidP="000B0570">
            <w:pPr>
              <w:pStyle w:val="tablesyntax"/>
              <w:spacing w:before="20" w:after="40"/>
              <w:rPr>
                <w:strike/>
                <w:noProof/>
                <w:highlight w:val="yellow"/>
                <w:lang w:val="en-CA"/>
              </w:rPr>
            </w:pPr>
            <w:r w:rsidRPr="00552D72">
              <w:rPr>
                <w:strike/>
                <w:highlight w:val="yellow"/>
                <w:lang w:val="en-CA"/>
              </w:rPr>
              <w:t xml:space="preserve"> </w:t>
            </w:r>
            <w:r w:rsidRPr="00552D72">
              <w:rPr>
                <w:strike/>
                <w:highlight w:val="yellow"/>
                <w:lang w:val="en-CA"/>
              </w:rPr>
              <w:tab/>
            </w:r>
            <w:r w:rsidRPr="00552D72">
              <w:rPr>
                <w:strike/>
                <w:highlight w:val="yellow"/>
                <w:lang w:val="en-CA"/>
              </w:rPr>
              <w:tab/>
            </w:r>
            <w:r w:rsidRPr="00552D72">
              <w:rPr>
                <w:strike/>
                <w:highlight w:val="yellow"/>
                <w:lang w:val="en-CA"/>
              </w:rPr>
              <w:tab/>
            </w:r>
            <w:r w:rsidRPr="00552D72">
              <w:rPr>
                <w:strike/>
                <w:highlight w:val="yellow"/>
                <w:lang w:val="en-CA"/>
              </w:rPr>
              <w:tab/>
              <w:t>if( alf_cc_cr_mapped_coeff_abs[ k ][ j ] )</w:t>
            </w:r>
          </w:p>
        </w:tc>
        <w:tc>
          <w:tcPr>
            <w:tcW w:w="1152" w:type="dxa"/>
            <w:tcBorders>
              <w:top w:val="single" w:sz="4" w:space="0" w:color="auto"/>
              <w:left w:val="single" w:sz="4" w:space="0" w:color="auto"/>
              <w:bottom w:val="single" w:sz="4" w:space="0" w:color="auto"/>
              <w:right w:val="single" w:sz="4" w:space="0" w:color="auto"/>
            </w:tcBorders>
          </w:tcPr>
          <w:p w14:paraId="533A4CCE" w14:textId="77777777" w:rsidR="000B0570" w:rsidRPr="00552D72" w:rsidRDefault="000B0570" w:rsidP="000B0570">
            <w:pPr>
              <w:pStyle w:val="tablecell"/>
              <w:keepNext w:val="0"/>
              <w:spacing w:before="20" w:after="40"/>
              <w:jc w:val="center"/>
              <w:rPr>
                <w:strike/>
                <w:noProof/>
                <w:highlight w:val="yellow"/>
                <w:lang w:val="en-CA"/>
              </w:rPr>
            </w:pPr>
          </w:p>
        </w:tc>
      </w:tr>
      <w:tr w:rsidR="000B0570" w:rsidRPr="00F43CC3" w14:paraId="4EB4B403"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0CF85102" w14:textId="77777777" w:rsidR="000B0570" w:rsidRPr="00552D72" w:rsidRDefault="000B0570" w:rsidP="000B0570">
            <w:pPr>
              <w:pStyle w:val="tablesyntax"/>
              <w:spacing w:before="20" w:after="40"/>
              <w:rPr>
                <w:strike/>
                <w:noProof/>
                <w:highlight w:val="yellow"/>
                <w:lang w:val="en-CA"/>
              </w:rPr>
            </w:pPr>
            <w:r w:rsidRPr="00552D72">
              <w:rPr>
                <w:b/>
                <w:bCs/>
                <w:strike/>
                <w:highlight w:val="yellow"/>
                <w:lang w:val="en-CA"/>
              </w:rPr>
              <w:tab/>
            </w:r>
            <w:r w:rsidRPr="00552D72">
              <w:rPr>
                <w:b/>
                <w:bCs/>
                <w:strike/>
                <w:highlight w:val="yellow"/>
                <w:lang w:val="en-CA"/>
              </w:rPr>
              <w:tab/>
            </w:r>
            <w:r w:rsidRPr="00552D72">
              <w:rPr>
                <w:b/>
                <w:bCs/>
                <w:strike/>
                <w:highlight w:val="yellow"/>
                <w:lang w:val="en-CA"/>
              </w:rPr>
              <w:tab/>
            </w:r>
            <w:r w:rsidRPr="00552D72">
              <w:rPr>
                <w:b/>
                <w:bCs/>
                <w:strike/>
                <w:highlight w:val="yellow"/>
                <w:lang w:val="en-CA"/>
              </w:rPr>
              <w:tab/>
            </w:r>
            <w:r w:rsidRPr="00552D72">
              <w:rPr>
                <w:b/>
                <w:bCs/>
                <w:strike/>
                <w:highlight w:val="yellow"/>
                <w:lang w:val="en-CA"/>
              </w:rPr>
              <w:tab/>
              <w:t>alf_cc_cr_coeff_sign</w:t>
            </w:r>
            <w:r w:rsidRPr="00552D72">
              <w:rPr>
                <w:strike/>
                <w:highlight w:val="yellow"/>
                <w:lang w:val="en-CA"/>
              </w:rPr>
              <w:t>[ k ][ j ]</w:t>
            </w:r>
          </w:p>
        </w:tc>
        <w:tc>
          <w:tcPr>
            <w:tcW w:w="1152" w:type="dxa"/>
            <w:tcBorders>
              <w:top w:val="single" w:sz="4" w:space="0" w:color="auto"/>
              <w:left w:val="single" w:sz="4" w:space="0" w:color="auto"/>
              <w:bottom w:val="single" w:sz="4" w:space="0" w:color="auto"/>
              <w:right w:val="single" w:sz="4" w:space="0" w:color="auto"/>
            </w:tcBorders>
          </w:tcPr>
          <w:p w14:paraId="2D486E1A" w14:textId="77777777" w:rsidR="000B0570" w:rsidRPr="00552D72" w:rsidRDefault="000B0570" w:rsidP="000B0570">
            <w:pPr>
              <w:pStyle w:val="tablecell"/>
              <w:keepNext w:val="0"/>
              <w:spacing w:before="20" w:after="40"/>
              <w:jc w:val="center"/>
              <w:rPr>
                <w:strike/>
                <w:noProof/>
                <w:highlight w:val="yellow"/>
                <w:lang w:val="en-CA"/>
              </w:rPr>
            </w:pPr>
            <w:r w:rsidRPr="00552D72">
              <w:rPr>
                <w:strike/>
                <w:noProof/>
                <w:highlight w:val="yellow"/>
                <w:lang w:val="en-CA"/>
              </w:rPr>
              <w:t>u(1)</w:t>
            </w:r>
          </w:p>
        </w:tc>
      </w:tr>
      <w:tr w:rsidR="000B0570" w:rsidRPr="00F43CC3" w14:paraId="2C6F7A95"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056AA565" w14:textId="77777777" w:rsidR="000B0570" w:rsidRPr="00552D72" w:rsidRDefault="000B0570" w:rsidP="000B0570">
            <w:pPr>
              <w:pStyle w:val="tablesyntax"/>
              <w:spacing w:before="20" w:after="40"/>
              <w:rPr>
                <w:strike/>
                <w:noProof/>
                <w:highlight w:val="yellow"/>
                <w:lang w:val="en-CA"/>
              </w:rPr>
            </w:pPr>
            <w:r w:rsidRPr="00552D72">
              <w:rPr>
                <w:strike/>
                <w:highlight w:val="yellow"/>
                <w:lang w:val="en-CA"/>
              </w:rPr>
              <w:tab/>
            </w:r>
            <w:r w:rsidRPr="00552D72">
              <w:rPr>
                <w:strike/>
                <w:highlight w:val="yellow"/>
                <w:lang w:val="en-CA"/>
              </w:rPr>
              <w:tab/>
            </w:r>
            <w:r w:rsidRPr="00552D72">
              <w:rPr>
                <w:strike/>
                <w:highlight w:val="yellow"/>
                <w:lang w:val="en-CA"/>
              </w:rPr>
              <w:tab/>
            </w:r>
            <w:r w:rsidRPr="00552D72">
              <w:rPr>
                <w:strike/>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6757C00C" w14:textId="77777777" w:rsidR="000B0570" w:rsidRPr="00552D72" w:rsidRDefault="000B0570" w:rsidP="000B0570">
            <w:pPr>
              <w:pStyle w:val="tablecell"/>
              <w:keepNext w:val="0"/>
              <w:spacing w:before="20" w:after="40"/>
              <w:jc w:val="center"/>
              <w:rPr>
                <w:strike/>
                <w:noProof/>
                <w:highlight w:val="yellow"/>
                <w:lang w:val="en-CA"/>
              </w:rPr>
            </w:pPr>
          </w:p>
        </w:tc>
      </w:tr>
      <w:tr w:rsidR="000B0570" w:rsidRPr="00F43CC3" w14:paraId="5D5049BF"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4BBE6106" w14:textId="77777777" w:rsidR="000B0570" w:rsidRPr="00552D72" w:rsidRDefault="000B0570" w:rsidP="000B0570">
            <w:pPr>
              <w:pStyle w:val="tablesyntax"/>
              <w:spacing w:before="20" w:after="40"/>
              <w:rPr>
                <w:strike/>
                <w:highlight w:val="yellow"/>
                <w:lang w:val="en-CA"/>
              </w:rPr>
            </w:pPr>
            <w:r w:rsidRPr="00552D72">
              <w:rPr>
                <w:strike/>
                <w:highlight w:val="yellow"/>
                <w:lang w:val="en-CA"/>
              </w:rPr>
              <w:tab/>
            </w:r>
            <w:r w:rsidRPr="00552D72">
              <w:rPr>
                <w:strike/>
                <w:highlight w:val="yellow"/>
                <w:lang w:val="en-CA"/>
              </w:rPr>
              <w:tab/>
              <w:t>}</w:t>
            </w:r>
          </w:p>
        </w:tc>
        <w:tc>
          <w:tcPr>
            <w:tcW w:w="1152" w:type="dxa"/>
            <w:tcBorders>
              <w:top w:val="single" w:sz="4" w:space="0" w:color="auto"/>
              <w:left w:val="single" w:sz="4" w:space="0" w:color="auto"/>
              <w:bottom w:val="single" w:sz="4" w:space="0" w:color="auto"/>
              <w:right w:val="single" w:sz="4" w:space="0" w:color="auto"/>
            </w:tcBorders>
          </w:tcPr>
          <w:p w14:paraId="619CF42D" w14:textId="77777777" w:rsidR="000B0570" w:rsidRPr="00552D72" w:rsidRDefault="000B0570" w:rsidP="000B0570">
            <w:pPr>
              <w:pStyle w:val="tablecell"/>
              <w:keepNext w:val="0"/>
              <w:spacing w:before="20" w:after="40"/>
              <w:jc w:val="center"/>
              <w:rPr>
                <w:strike/>
                <w:noProof/>
                <w:highlight w:val="yellow"/>
                <w:lang w:val="en-CA"/>
              </w:rPr>
            </w:pPr>
          </w:p>
        </w:tc>
      </w:tr>
      <w:tr w:rsidR="000B0570" w:rsidRPr="00F43CC3" w14:paraId="08489D64" w14:textId="77777777" w:rsidTr="00DD1E62">
        <w:trPr>
          <w:cantSplit/>
          <w:jc w:val="center"/>
        </w:trPr>
        <w:tc>
          <w:tcPr>
            <w:tcW w:w="7920" w:type="dxa"/>
            <w:tcBorders>
              <w:top w:val="single" w:sz="4" w:space="0" w:color="auto"/>
              <w:left w:val="single" w:sz="4" w:space="0" w:color="auto"/>
              <w:bottom w:val="single" w:sz="4" w:space="0" w:color="auto"/>
              <w:right w:val="single" w:sz="4" w:space="0" w:color="auto"/>
            </w:tcBorders>
          </w:tcPr>
          <w:p w14:paraId="6C2A17B3" w14:textId="77777777" w:rsidR="000B0570" w:rsidRPr="00552D72" w:rsidRDefault="000B0570" w:rsidP="000B0570">
            <w:pPr>
              <w:pStyle w:val="tablesyntax"/>
              <w:spacing w:before="20" w:after="40"/>
              <w:rPr>
                <w:strike/>
                <w:noProof/>
                <w:highlight w:val="yellow"/>
                <w:lang w:val="en-CA"/>
              </w:rPr>
            </w:pPr>
            <w:r w:rsidRPr="00552D72">
              <w:rPr>
                <w:strike/>
                <w:noProof/>
                <w:highlight w:val="yellow"/>
                <w:lang w:val="en-CA"/>
              </w:rPr>
              <w:tab/>
              <w:t>}</w:t>
            </w:r>
          </w:p>
        </w:tc>
        <w:tc>
          <w:tcPr>
            <w:tcW w:w="1152" w:type="dxa"/>
            <w:tcBorders>
              <w:top w:val="single" w:sz="4" w:space="0" w:color="auto"/>
              <w:left w:val="single" w:sz="4" w:space="0" w:color="auto"/>
              <w:bottom w:val="single" w:sz="4" w:space="0" w:color="auto"/>
              <w:right w:val="single" w:sz="4" w:space="0" w:color="auto"/>
            </w:tcBorders>
          </w:tcPr>
          <w:p w14:paraId="25DC1CC6" w14:textId="77777777" w:rsidR="000B0570" w:rsidRPr="00552D72" w:rsidRDefault="000B0570" w:rsidP="000B0570">
            <w:pPr>
              <w:pStyle w:val="tablecell"/>
              <w:keepNext w:val="0"/>
              <w:spacing w:before="20" w:after="40"/>
              <w:jc w:val="center"/>
              <w:rPr>
                <w:strike/>
                <w:noProof/>
                <w:highlight w:val="yellow"/>
                <w:lang w:val="en-CA"/>
              </w:rPr>
            </w:pPr>
          </w:p>
        </w:tc>
      </w:tr>
    </w:tbl>
    <w:p w14:paraId="6259AD9F" w14:textId="09F8FEED" w:rsidR="00D939E2" w:rsidRPr="00D939E2" w:rsidRDefault="000E5172" w:rsidP="1FBDCE77">
      <w:pPr>
        <w:rPr>
          <w:lang w:val="en-CA"/>
        </w:rPr>
      </w:pPr>
      <w:r w:rsidRPr="1FBDCE77">
        <w:rPr>
          <w:lang w:val="en-CA"/>
        </w:rPr>
        <w:t xml:space="preserve">In a </w:t>
      </w:r>
      <w:r w:rsidR="006311F6" w:rsidRPr="1FBDCE77">
        <w:rPr>
          <w:lang w:val="en-CA"/>
        </w:rPr>
        <w:t xml:space="preserve">picture or </w:t>
      </w:r>
      <w:r w:rsidRPr="1FBDCE77">
        <w:rPr>
          <w:lang w:val="en-CA"/>
        </w:rPr>
        <w:t xml:space="preserve">slice header, </w:t>
      </w:r>
      <w:r w:rsidR="009F21E5">
        <w:rPr>
          <w:lang w:val="en-CA"/>
        </w:rPr>
        <w:t xml:space="preserve">in VVC draft 8, an ALF APS index is signalled for each chroma component to indicate which APS is used for CCALF. In this contribution, it is proposed to signal one APS </w:t>
      </w:r>
      <w:r w:rsidR="00B530CA">
        <w:rPr>
          <w:lang w:val="en-CA"/>
        </w:rPr>
        <w:t>index for both chroma components</w:t>
      </w:r>
      <w:r w:rsidR="008E00BD">
        <w:rPr>
          <w:lang w:val="en-CA"/>
        </w:rPr>
        <w:t xml:space="preserve">, </w:t>
      </w:r>
      <w:r w:rsidR="008E7C9A">
        <w:rPr>
          <w:szCs w:val="22"/>
          <w:lang w:val="en-CA"/>
        </w:rPr>
        <w:t>which is the same method used in a regular chroma ALF.</w:t>
      </w:r>
      <w:r w:rsidR="00FF17B1">
        <w:rPr>
          <w:szCs w:val="22"/>
          <w:lang w:val="en-CA"/>
        </w:rPr>
        <w:t xml:space="preserve"> The modified syntax table in slice header is shown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D40B4" w:rsidRPr="00F43CC3" w14:paraId="50A3E6E1" w14:textId="77777777" w:rsidTr="00DD1E62">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5E76BB75" w14:textId="77777777" w:rsidR="00BD40B4" w:rsidRPr="00F43CC3" w:rsidRDefault="00BD40B4" w:rsidP="00DD1E62">
            <w:pPr>
              <w:pStyle w:val="tablesyntax"/>
              <w:keepNext w:val="0"/>
              <w:keepLines w:val="0"/>
              <w:spacing w:before="20" w:after="40"/>
              <w:rPr>
                <w:noProof/>
                <w:lang w:val="en-CA"/>
              </w:rPr>
            </w:pPr>
            <w:r w:rsidRPr="00F43CC3">
              <w:rPr>
                <w:b/>
                <w:bCs/>
                <w:lang w:val="en-CA"/>
              </w:rPr>
              <w:tab/>
            </w:r>
            <w:r w:rsidRPr="00F43CC3">
              <w:rPr>
                <w:b/>
                <w:bCs/>
                <w:lang w:val="en-CA"/>
              </w:rPr>
              <w:tab/>
            </w:r>
            <w:r w:rsidRPr="00F43CC3">
              <w:rPr>
                <w:b/>
                <w:bCs/>
                <w:lang w:val="en-CA"/>
              </w:rPr>
              <w:tab/>
            </w:r>
            <w:r w:rsidRPr="00F43CC3">
              <w:rPr>
                <w:b/>
                <w:bCs/>
                <w:lang w:val="en-CA"/>
              </w:rPr>
              <w:tab/>
              <w:t>slice_cc_alf_cb_enabled_flag</w:t>
            </w:r>
          </w:p>
        </w:tc>
        <w:tc>
          <w:tcPr>
            <w:tcW w:w="1157" w:type="dxa"/>
            <w:tcBorders>
              <w:top w:val="single" w:sz="2" w:space="0" w:color="000000"/>
              <w:left w:val="single" w:sz="2" w:space="0" w:color="000000"/>
              <w:bottom w:val="single" w:sz="2" w:space="0" w:color="000000"/>
              <w:right w:val="single" w:sz="2" w:space="0" w:color="000000"/>
            </w:tcBorders>
          </w:tcPr>
          <w:p w14:paraId="0C0255D8" w14:textId="77777777" w:rsidR="00BD40B4" w:rsidRPr="00F43CC3" w:rsidRDefault="00BD40B4" w:rsidP="00DD1E62">
            <w:pPr>
              <w:pStyle w:val="tableheading"/>
              <w:keepNext w:val="0"/>
              <w:keepLines w:val="0"/>
              <w:spacing w:before="20" w:after="40"/>
              <w:jc w:val="center"/>
              <w:rPr>
                <w:b w:val="0"/>
                <w:noProof/>
                <w:lang w:val="en-CA"/>
              </w:rPr>
            </w:pPr>
            <w:r w:rsidRPr="00F43CC3">
              <w:rPr>
                <w:b w:val="0"/>
                <w:lang w:val="en-CA"/>
              </w:rPr>
              <w:t>u(1)</w:t>
            </w:r>
          </w:p>
        </w:tc>
      </w:tr>
      <w:tr w:rsidR="00BD40B4" w:rsidRPr="00F43CC3" w14:paraId="01A599AF" w14:textId="77777777" w:rsidTr="00DD1E62">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3ADD3468" w14:textId="77777777" w:rsidR="00BD40B4" w:rsidRPr="00C95E82" w:rsidRDefault="00BD40B4" w:rsidP="00DD1E62">
            <w:pPr>
              <w:pStyle w:val="tablesyntax"/>
              <w:keepNext w:val="0"/>
              <w:keepLines w:val="0"/>
              <w:spacing w:before="20" w:after="40"/>
              <w:rPr>
                <w:strike/>
                <w:noProof/>
                <w:highlight w:val="yellow"/>
                <w:lang w:val="en-CA"/>
              </w:rPr>
            </w:pPr>
            <w:r w:rsidRPr="00C95E82">
              <w:rPr>
                <w:strike/>
                <w:highlight w:val="yellow"/>
                <w:lang w:val="en-CA"/>
              </w:rPr>
              <w:tab/>
            </w:r>
            <w:r w:rsidRPr="00C95E82">
              <w:rPr>
                <w:strike/>
                <w:highlight w:val="yellow"/>
                <w:lang w:val="en-CA"/>
              </w:rPr>
              <w:tab/>
            </w:r>
            <w:r w:rsidRPr="00C95E82">
              <w:rPr>
                <w:strike/>
                <w:highlight w:val="yellow"/>
                <w:lang w:val="en-CA"/>
              </w:rPr>
              <w:tab/>
            </w:r>
            <w:r w:rsidRPr="00C95E82">
              <w:rPr>
                <w:strike/>
                <w:highlight w:val="yellow"/>
                <w:lang w:val="en-CA"/>
              </w:rPr>
              <w:tab/>
              <w:t>if( slice_cc_alf_cb_enabled_flag )</w:t>
            </w:r>
          </w:p>
        </w:tc>
        <w:tc>
          <w:tcPr>
            <w:tcW w:w="1157" w:type="dxa"/>
            <w:tcBorders>
              <w:top w:val="single" w:sz="2" w:space="0" w:color="000000"/>
              <w:left w:val="single" w:sz="2" w:space="0" w:color="000000"/>
              <w:bottom w:val="single" w:sz="2" w:space="0" w:color="000000"/>
              <w:right w:val="single" w:sz="2" w:space="0" w:color="000000"/>
            </w:tcBorders>
          </w:tcPr>
          <w:p w14:paraId="53305E7C" w14:textId="77777777" w:rsidR="00BD40B4" w:rsidRPr="00C95E82" w:rsidRDefault="00BD40B4" w:rsidP="00DD1E62">
            <w:pPr>
              <w:pStyle w:val="tableheading"/>
              <w:keepNext w:val="0"/>
              <w:keepLines w:val="0"/>
              <w:spacing w:before="20" w:after="40"/>
              <w:jc w:val="center"/>
              <w:rPr>
                <w:b w:val="0"/>
                <w:strike/>
                <w:noProof/>
                <w:highlight w:val="yellow"/>
                <w:lang w:val="en-CA"/>
              </w:rPr>
            </w:pPr>
          </w:p>
        </w:tc>
      </w:tr>
      <w:tr w:rsidR="00BD40B4" w:rsidRPr="00F43CC3" w14:paraId="68E79479" w14:textId="77777777" w:rsidTr="00DD1E62">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490591DC" w14:textId="77777777" w:rsidR="00BD40B4" w:rsidRPr="00C95E82" w:rsidRDefault="00BD40B4" w:rsidP="00DD1E62">
            <w:pPr>
              <w:pStyle w:val="tablesyntax"/>
              <w:keepNext w:val="0"/>
              <w:keepLines w:val="0"/>
              <w:spacing w:before="20" w:after="40"/>
              <w:rPr>
                <w:strike/>
                <w:noProof/>
                <w:highlight w:val="yellow"/>
                <w:lang w:val="en-CA"/>
              </w:rPr>
            </w:pPr>
            <w:r w:rsidRPr="00C95E82">
              <w:rPr>
                <w:strike/>
                <w:highlight w:val="yellow"/>
                <w:lang w:val="en-CA"/>
              </w:rPr>
              <w:tab/>
            </w:r>
            <w:r w:rsidRPr="00C95E82">
              <w:rPr>
                <w:strike/>
                <w:highlight w:val="yellow"/>
                <w:lang w:val="en-CA"/>
              </w:rPr>
              <w:tab/>
            </w:r>
            <w:r w:rsidRPr="00C95E82">
              <w:rPr>
                <w:strike/>
                <w:highlight w:val="yellow"/>
                <w:lang w:val="en-CA"/>
              </w:rPr>
              <w:tab/>
            </w:r>
            <w:r w:rsidRPr="00C95E82">
              <w:rPr>
                <w:strike/>
                <w:highlight w:val="yellow"/>
                <w:lang w:val="en-CA"/>
              </w:rPr>
              <w:tab/>
            </w:r>
            <w:r w:rsidRPr="00C95E82">
              <w:rPr>
                <w:strike/>
                <w:highlight w:val="yellow"/>
                <w:lang w:val="en-CA"/>
              </w:rPr>
              <w:tab/>
            </w:r>
            <w:r w:rsidRPr="00C95E82">
              <w:rPr>
                <w:b/>
                <w:bCs/>
                <w:strike/>
                <w:highlight w:val="yellow"/>
                <w:lang w:val="en-CA"/>
              </w:rPr>
              <w:t>slice_cc_alf_cb_aps_id</w:t>
            </w:r>
          </w:p>
        </w:tc>
        <w:tc>
          <w:tcPr>
            <w:tcW w:w="1157" w:type="dxa"/>
            <w:tcBorders>
              <w:top w:val="single" w:sz="2" w:space="0" w:color="000000"/>
              <w:left w:val="single" w:sz="2" w:space="0" w:color="000000"/>
              <w:bottom w:val="single" w:sz="2" w:space="0" w:color="000000"/>
              <w:right w:val="single" w:sz="2" w:space="0" w:color="000000"/>
            </w:tcBorders>
          </w:tcPr>
          <w:p w14:paraId="75B9831B" w14:textId="77777777" w:rsidR="00BD40B4" w:rsidRPr="00C95E82" w:rsidRDefault="00BD40B4" w:rsidP="00DD1E62">
            <w:pPr>
              <w:pStyle w:val="tableheading"/>
              <w:keepNext w:val="0"/>
              <w:keepLines w:val="0"/>
              <w:spacing w:before="20" w:after="40"/>
              <w:jc w:val="center"/>
              <w:rPr>
                <w:b w:val="0"/>
                <w:strike/>
                <w:noProof/>
                <w:highlight w:val="yellow"/>
                <w:lang w:val="en-CA"/>
              </w:rPr>
            </w:pPr>
            <w:r w:rsidRPr="00C95E82">
              <w:rPr>
                <w:b w:val="0"/>
                <w:strike/>
                <w:highlight w:val="yellow"/>
                <w:lang w:val="en-CA"/>
              </w:rPr>
              <w:t>u(3)</w:t>
            </w:r>
          </w:p>
        </w:tc>
      </w:tr>
      <w:tr w:rsidR="00BD40B4" w:rsidRPr="00F43CC3" w14:paraId="47F86536" w14:textId="77777777" w:rsidTr="00DD1E62">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1737D4EE" w14:textId="77777777" w:rsidR="00BD40B4" w:rsidRPr="00F43CC3" w:rsidRDefault="00BD40B4" w:rsidP="00DD1E62">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r>
            <w:r w:rsidRPr="00F43CC3">
              <w:rPr>
                <w:b/>
                <w:bCs/>
                <w:lang w:val="en-CA"/>
              </w:rPr>
              <w:t>slice_cc_alf_cr_enabled_flag</w:t>
            </w:r>
          </w:p>
        </w:tc>
        <w:tc>
          <w:tcPr>
            <w:tcW w:w="1157" w:type="dxa"/>
            <w:tcBorders>
              <w:top w:val="single" w:sz="2" w:space="0" w:color="000000"/>
              <w:left w:val="single" w:sz="2" w:space="0" w:color="000000"/>
              <w:bottom w:val="single" w:sz="2" w:space="0" w:color="000000"/>
              <w:right w:val="single" w:sz="2" w:space="0" w:color="000000"/>
            </w:tcBorders>
          </w:tcPr>
          <w:p w14:paraId="53F0624F" w14:textId="77777777" w:rsidR="00BD40B4" w:rsidRPr="00F43CC3" w:rsidRDefault="00BD40B4" w:rsidP="00DD1E62">
            <w:pPr>
              <w:pStyle w:val="tableheading"/>
              <w:keepNext w:val="0"/>
              <w:keepLines w:val="0"/>
              <w:spacing w:before="20" w:after="40"/>
              <w:jc w:val="center"/>
              <w:rPr>
                <w:b w:val="0"/>
                <w:noProof/>
                <w:lang w:val="en-CA"/>
              </w:rPr>
            </w:pPr>
            <w:r w:rsidRPr="00F43CC3">
              <w:rPr>
                <w:b w:val="0"/>
                <w:lang w:val="en-CA"/>
              </w:rPr>
              <w:t>u(1)</w:t>
            </w:r>
          </w:p>
        </w:tc>
      </w:tr>
      <w:tr w:rsidR="00BD40B4" w:rsidRPr="00F43CC3" w14:paraId="3620087B" w14:textId="77777777" w:rsidTr="00DD1E62">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1F4FB3C4" w14:textId="152B124C" w:rsidR="00BD40B4" w:rsidRPr="00F43CC3" w:rsidRDefault="00BD40B4" w:rsidP="00DD1E62">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t>if(</w:t>
            </w:r>
            <w:r>
              <w:rPr>
                <w:lang w:val="en-CA"/>
              </w:rPr>
              <w:t xml:space="preserve"> </w:t>
            </w:r>
            <w:r w:rsidRPr="00C95E82">
              <w:rPr>
                <w:strike/>
                <w:highlight w:val="yellow"/>
                <w:lang w:val="en-CA"/>
              </w:rPr>
              <w:t>slice_cc_alf_cb_enabled_flag ||</w:t>
            </w:r>
            <w:r>
              <w:rPr>
                <w:lang w:val="en-CA"/>
              </w:rPr>
              <w:t xml:space="preserve"> </w:t>
            </w:r>
            <w:r w:rsidRPr="00F43CC3">
              <w:rPr>
                <w:lang w:val="en-CA"/>
              </w:rPr>
              <w:t>slice_cc_alf_cr_enabled_flag )</w:t>
            </w:r>
          </w:p>
        </w:tc>
        <w:tc>
          <w:tcPr>
            <w:tcW w:w="1157" w:type="dxa"/>
            <w:tcBorders>
              <w:top w:val="single" w:sz="2" w:space="0" w:color="000000"/>
              <w:left w:val="single" w:sz="2" w:space="0" w:color="000000"/>
              <w:bottom w:val="single" w:sz="2" w:space="0" w:color="000000"/>
              <w:right w:val="single" w:sz="2" w:space="0" w:color="000000"/>
            </w:tcBorders>
          </w:tcPr>
          <w:p w14:paraId="4FB0364D" w14:textId="77777777" w:rsidR="00BD40B4" w:rsidRPr="00F43CC3" w:rsidRDefault="00BD40B4" w:rsidP="00DD1E62">
            <w:pPr>
              <w:pStyle w:val="tableheading"/>
              <w:keepNext w:val="0"/>
              <w:keepLines w:val="0"/>
              <w:spacing w:before="20" w:after="40"/>
              <w:jc w:val="center"/>
              <w:rPr>
                <w:b w:val="0"/>
                <w:noProof/>
                <w:lang w:val="en-CA"/>
              </w:rPr>
            </w:pPr>
          </w:p>
        </w:tc>
      </w:tr>
      <w:tr w:rsidR="00BD40B4" w:rsidRPr="00F43CC3" w14:paraId="4A2FA6B5" w14:textId="77777777" w:rsidTr="00DD1E62">
        <w:trPr>
          <w:cantSplit/>
          <w:jc w:val="center"/>
        </w:trPr>
        <w:tc>
          <w:tcPr>
            <w:tcW w:w="7920" w:type="dxa"/>
            <w:tcBorders>
              <w:top w:val="single" w:sz="2" w:space="0" w:color="000000"/>
              <w:left w:val="single" w:sz="2" w:space="0" w:color="000000"/>
              <w:bottom w:val="single" w:sz="2" w:space="0" w:color="000000"/>
              <w:right w:val="single" w:sz="2" w:space="0" w:color="000000"/>
            </w:tcBorders>
          </w:tcPr>
          <w:p w14:paraId="05F22EBA" w14:textId="77777777" w:rsidR="00BD40B4" w:rsidRPr="00F43CC3" w:rsidRDefault="00BD40B4" w:rsidP="00DD1E62">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r>
            <w:r w:rsidRPr="008E6DA5">
              <w:rPr>
                <w:b/>
                <w:bCs/>
                <w:lang w:val="en-CA"/>
              </w:rPr>
              <w:t>slice_cc_alf_</w:t>
            </w:r>
            <w:r w:rsidRPr="00C95E82">
              <w:rPr>
                <w:b/>
                <w:bCs/>
                <w:strike/>
                <w:highlight w:val="yellow"/>
                <w:lang w:val="en-CA"/>
              </w:rPr>
              <w:t>cr_</w:t>
            </w:r>
            <w:r w:rsidRPr="008E6DA5">
              <w:rPr>
                <w:b/>
                <w:bCs/>
                <w:lang w:val="en-CA"/>
              </w:rPr>
              <w:t>aps_id</w:t>
            </w:r>
          </w:p>
        </w:tc>
        <w:tc>
          <w:tcPr>
            <w:tcW w:w="1157" w:type="dxa"/>
            <w:tcBorders>
              <w:top w:val="single" w:sz="2" w:space="0" w:color="000000"/>
              <w:left w:val="single" w:sz="2" w:space="0" w:color="000000"/>
              <w:bottom w:val="single" w:sz="2" w:space="0" w:color="000000"/>
              <w:right w:val="single" w:sz="2" w:space="0" w:color="000000"/>
            </w:tcBorders>
          </w:tcPr>
          <w:p w14:paraId="36F75975" w14:textId="77777777" w:rsidR="00BD40B4" w:rsidRPr="00F43CC3" w:rsidRDefault="00BD40B4" w:rsidP="00DD1E62">
            <w:pPr>
              <w:pStyle w:val="tableheading"/>
              <w:keepNext w:val="0"/>
              <w:keepLines w:val="0"/>
              <w:spacing w:before="20" w:after="40"/>
              <w:jc w:val="center"/>
              <w:rPr>
                <w:b w:val="0"/>
                <w:noProof/>
                <w:lang w:val="en-CA"/>
              </w:rPr>
            </w:pPr>
            <w:r w:rsidRPr="00F43CC3">
              <w:rPr>
                <w:b w:val="0"/>
                <w:lang w:val="en-CA"/>
              </w:rPr>
              <w:t>u(3)</w:t>
            </w:r>
          </w:p>
        </w:tc>
      </w:tr>
    </w:tbl>
    <w:p w14:paraId="18CFA2E4" w14:textId="2BC74DBB" w:rsidR="00D939E2" w:rsidRPr="00D939E2" w:rsidRDefault="000E5172" w:rsidP="6CCCD0BB">
      <w:pPr>
        <w:rPr>
          <w:lang w:val="en-CA"/>
        </w:rPr>
      </w:pPr>
      <w:r w:rsidRPr="1FBDCE77">
        <w:rPr>
          <w:lang w:val="en-CA"/>
        </w:rPr>
        <w:t>A chroma</w:t>
      </w:r>
      <w:r w:rsidR="006311F6" w:rsidRPr="1FBDCE77">
        <w:rPr>
          <w:lang w:val="en-CA"/>
        </w:rPr>
        <w:t xml:space="preserve"> (either Cb or Cr)</w:t>
      </w:r>
      <w:r w:rsidRPr="1FBDCE77">
        <w:rPr>
          <w:lang w:val="en-CA"/>
        </w:rPr>
        <w:t xml:space="preserve"> CTB can utilize any CC-ALF filter in this ALF APS. </w:t>
      </w:r>
    </w:p>
    <w:p w14:paraId="3B6E31E7" w14:textId="2A18AA57" w:rsidR="00E757F0" w:rsidRDefault="00E757F0" w:rsidP="00E11923">
      <w:pPr>
        <w:pStyle w:val="Heading1"/>
        <w:rPr>
          <w:lang w:val="en-CA"/>
        </w:rPr>
      </w:pPr>
      <w:r>
        <w:rPr>
          <w:lang w:val="en-CA"/>
        </w:rPr>
        <w:t>Experimental results</w:t>
      </w:r>
    </w:p>
    <w:p w14:paraId="0F4B8C92" w14:textId="08FAE9EA" w:rsidR="00E757F0" w:rsidRPr="00E757F0" w:rsidRDefault="00E757F0" w:rsidP="00E757F0">
      <w:pPr>
        <w:rPr>
          <w:lang w:val="en-CA"/>
        </w:rPr>
      </w:pPr>
      <w:r>
        <w:rPr>
          <w:lang w:val="en-CA"/>
        </w:rPr>
        <w:t>The proposed method is implemented on top of VTM-8.0 and tested under common test condition defined in JVET-N1010.</w:t>
      </w:r>
    </w:p>
    <w:tbl>
      <w:tblPr>
        <w:tblW w:w="6160" w:type="dxa"/>
        <w:jc w:val="center"/>
        <w:tblLook w:val="04A0" w:firstRow="1" w:lastRow="0" w:firstColumn="1" w:lastColumn="0" w:noHBand="0" w:noVBand="1"/>
      </w:tblPr>
      <w:tblGrid>
        <w:gridCol w:w="1640"/>
        <w:gridCol w:w="976"/>
        <w:gridCol w:w="975"/>
        <w:gridCol w:w="975"/>
        <w:gridCol w:w="797"/>
        <w:gridCol w:w="797"/>
      </w:tblGrid>
      <w:tr w:rsidR="00E757F0" w:rsidRPr="00E757F0" w14:paraId="11F4DA5A" w14:textId="77777777" w:rsidTr="00E757F0">
        <w:trPr>
          <w:trHeight w:val="330"/>
          <w:jc w:val="center"/>
        </w:trPr>
        <w:tc>
          <w:tcPr>
            <w:tcW w:w="1640" w:type="dxa"/>
            <w:tcBorders>
              <w:top w:val="nil"/>
              <w:left w:val="nil"/>
              <w:bottom w:val="nil"/>
              <w:right w:val="nil"/>
            </w:tcBorders>
            <w:shd w:val="clear" w:color="auto" w:fill="auto"/>
            <w:noWrap/>
            <w:vAlign w:val="center"/>
            <w:hideMark/>
          </w:tcPr>
          <w:p w14:paraId="0EA4799E"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5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DA5B7E"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757F0">
              <w:rPr>
                <w:rFonts w:ascii="Arial" w:hAnsi="Arial" w:cs="Arial"/>
                <w:b/>
                <w:bCs/>
                <w:color w:val="000000"/>
                <w:sz w:val="18"/>
                <w:szCs w:val="18"/>
                <w:lang w:eastAsia="zh-CN"/>
              </w:rPr>
              <w:t xml:space="preserve">All Intra Main10 </w:t>
            </w:r>
          </w:p>
        </w:tc>
      </w:tr>
      <w:tr w:rsidR="00E757F0" w:rsidRPr="00E757F0" w14:paraId="7E40A352" w14:textId="77777777" w:rsidTr="00E757F0">
        <w:trPr>
          <w:trHeight w:val="330"/>
          <w:jc w:val="center"/>
        </w:trPr>
        <w:tc>
          <w:tcPr>
            <w:tcW w:w="1640" w:type="dxa"/>
            <w:tcBorders>
              <w:top w:val="nil"/>
              <w:left w:val="nil"/>
              <w:bottom w:val="nil"/>
              <w:right w:val="nil"/>
            </w:tcBorders>
            <w:shd w:val="clear" w:color="auto" w:fill="auto"/>
            <w:noWrap/>
            <w:vAlign w:val="center"/>
            <w:hideMark/>
          </w:tcPr>
          <w:p w14:paraId="79695F8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83682E"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757F0">
              <w:rPr>
                <w:rFonts w:ascii="Arial" w:hAnsi="Arial" w:cs="Arial"/>
                <w:b/>
                <w:bCs/>
                <w:color w:val="000000"/>
                <w:sz w:val="18"/>
                <w:szCs w:val="18"/>
                <w:lang w:eastAsia="zh-CN"/>
              </w:rPr>
              <w:t>Over VTM-8.0</w:t>
            </w:r>
          </w:p>
        </w:tc>
      </w:tr>
      <w:tr w:rsidR="00E757F0" w:rsidRPr="00E757F0" w14:paraId="2290A243" w14:textId="77777777" w:rsidTr="00E757F0">
        <w:trPr>
          <w:trHeight w:val="255"/>
          <w:jc w:val="center"/>
        </w:trPr>
        <w:tc>
          <w:tcPr>
            <w:tcW w:w="1640" w:type="dxa"/>
            <w:tcBorders>
              <w:top w:val="nil"/>
              <w:left w:val="nil"/>
              <w:bottom w:val="nil"/>
              <w:right w:val="nil"/>
            </w:tcBorders>
            <w:shd w:val="clear" w:color="auto" w:fill="auto"/>
            <w:noWrap/>
            <w:vAlign w:val="center"/>
            <w:hideMark/>
          </w:tcPr>
          <w:p w14:paraId="10C66F3D"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6" w:type="dxa"/>
            <w:tcBorders>
              <w:top w:val="nil"/>
              <w:left w:val="single" w:sz="8" w:space="0" w:color="auto"/>
              <w:bottom w:val="single" w:sz="8" w:space="0" w:color="auto"/>
              <w:right w:val="nil"/>
            </w:tcBorders>
            <w:shd w:val="clear" w:color="auto" w:fill="auto"/>
            <w:noWrap/>
            <w:vAlign w:val="center"/>
            <w:hideMark/>
          </w:tcPr>
          <w:p w14:paraId="27A620B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Y</w:t>
            </w:r>
          </w:p>
        </w:tc>
        <w:tc>
          <w:tcPr>
            <w:tcW w:w="975" w:type="dxa"/>
            <w:tcBorders>
              <w:top w:val="nil"/>
              <w:left w:val="nil"/>
              <w:bottom w:val="single" w:sz="8" w:space="0" w:color="auto"/>
              <w:right w:val="nil"/>
            </w:tcBorders>
            <w:shd w:val="clear" w:color="auto" w:fill="auto"/>
            <w:noWrap/>
            <w:vAlign w:val="center"/>
            <w:hideMark/>
          </w:tcPr>
          <w:p w14:paraId="2B4311F6"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U</w:t>
            </w:r>
          </w:p>
        </w:tc>
        <w:tc>
          <w:tcPr>
            <w:tcW w:w="975" w:type="dxa"/>
            <w:tcBorders>
              <w:top w:val="nil"/>
              <w:left w:val="nil"/>
              <w:bottom w:val="single" w:sz="8" w:space="0" w:color="auto"/>
              <w:right w:val="single" w:sz="4" w:space="0" w:color="auto"/>
            </w:tcBorders>
            <w:shd w:val="clear" w:color="auto" w:fill="auto"/>
            <w:noWrap/>
            <w:vAlign w:val="center"/>
            <w:hideMark/>
          </w:tcPr>
          <w:p w14:paraId="4714C449"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V</w:t>
            </w:r>
          </w:p>
        </w:tc>
        <w:tc>
          <w:tcPr>
            <w:tcW w:w="797" w:type="dxa"/>
            <w:tcBorders>
              <w:top w:val="nil"/>
              <w:left w:val="nil"/>
              <w:bottom w:val="single" w:sz="8" w:space="0" w:color="auto"/>
              <w:right w:val="nil"/>
            </w:tcBorders>
            <w:shd w:val="clear" w:color="auto" w:fill="auto"/>
            <w:noWrap/>
            <w:vAlign w:val="center"/>
            <w:hideMark/>
          </w:tcPr>
          <w:p w14:paraId="02BB0E06"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EncT</w:t>
            </w:r>
          </w:p>
        </w:tc>
        <w:tc>
          <w:tcPr>
            <w:tcW w:w="797" w:type="dxa"/>
            <w:tcBorders>
              <w:top w:val="nil"/>
              <w:left w:val="nil"/>
              <w:bottom w:val="single" w:sz="8" w:space="0" w:color="auto"/>
              <w:right w:val="single" w:sz="8" w:space="0" w:color="auto"/>
            </w:tcBorders>
            <w:shd w:val="clear" w:color="auto" w:fill="auto"/>
            <w:noWrap/>
            <w:vAlign w:val="center"/>
            <w:hideMark/>
          </w:tcPr>
          <w:p w14:paraId="5D15A610"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DecT</w:t>
            </w:r>
          </w:p>
        </w:tc>
      </w:tr>
      <w:tr w:rsidR="00E757F0" w:rsidRPr="00E757F0" w14:paraId="19BB8674" w14:textId="77777777" w:rsidTr="00E757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ADA4C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A1</w:t>
            </w:r>
          </w:p>
        </w:tc>
        <w:tc>
          <w:tcPr>
            <w:tcW w:w="976" w:type="dxa"/>
            <w:tcBorders>
              <w:top w:val="nil"/>
              <w:left w:val="nil"/>
              <w:bottom w:val="nil"/>
              <w:right w:val="nil"/>
            </w:tcBorders>
            <w:shd w:val="clear" w:color="auto" w:fill="auto"/>
            <w:noWrap/>
            <w:vAlign w:val="center"/>
            <w:hideMark/>
          </w:tcPr>
          <w:p w14:paraId="1D97483A"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0.03%</w:t>
            </w:r>
          </w:p>
        </w:tc>
        <w:tc>
          <w:tcPr>
            <w:tcW w:w="975" w:type="dxa"/>
            <w:tcBorders>
              <w:top w:val="nil"/>
              <w:left w:val="nil"/>
              <w:bottom w:val="nil"/>
              <w:right w:val="nil"/>
            </w:tcBorders>
            <w:shd w:val="clear" w:color="auto" w:fill="auto"/>
            <w:noWrap/>
            <w:vAlign w:val="center"/>
            <w:hideMark/>
          </w:tcPr>
          <w:p w14:paraId="4FBA9C0E"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-0.09%</w:t>
            </w:r>
          </w:p>
        </w:tc>
        <w:tc>
          <w:tcPr>
            <w:tcW w:w="975" w:type="dxa"/>
            <w:tcBorders>
              <w:top w:val="nil"/>
              <w:left w:val="nil"/>
              <w:bottom w:val="nil"/>
              <w:right w:val="single" w:sz="4" w:space="0" w:color="auto"/>
            </w:tcBorders>
            <w:shd w:val="clear" w:color="auto" w:fill="auto"/>
            <w:noWrap/>
            <w:vAlign w:val="center"/>
            <w:hideMark/>
          </w:tcPr>
          <w:p w14:paraId="4501ADC3"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-0.04%</w:t>
            </w:r>
          </w:p>
        </w:tc>
        <w:tc>
          <w:tcPr>
            <w:tcW w:w="797" w:type="dxa"/>
            <w:tcBorders>
              <w:top w:val="nil"/>
              <w:left w:val="nil"/>
              <w:bottom w:val="nil"/>
              <w:right w:val="nil"/>
            </w:tcBorders>
            <w:shd w:val="clear" w:color="auto" w:fill="auto"/>
            <w:noWrap/>
            <w:vAlign w:val="center"/>
            <w:hideMark/>
          </w:tcPr>
          <w:p w14:paraId="6C73E229"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nil"/>
              <w:left w:val="nil"/>
              <w:bottom w:val="nil"/>
              <w:right w:val="single" w:sz="8" w:space="0" w:color="auto"/>
            </w:tcBorders>
            <w:shd w:val="clear" w:color="auto" w:fill="auto"/>
            <w:noWrap/>
            <w:vAlign w:val="center"/>
            <w:hideMark/>
          </w:tcPr>
          <w:p w14:paraId="34B8344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100%</w:t>
            </w:r>
          </w:p>
        </w:tc>
      </w:tr>
      <w:tr w:rsidR="00E757F0" w:rsidRPr="00E757F0" w14:paraId="18A6F52F" w14:textId="77777777" w:rsidTr="00E757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1DC1E"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A2</w:t>
            </w:r>
          </w:p>
        </w:tc>
        <w:tc>
          <w:tcPr>
            <w:tcW w:w="976" w:type="dxa"/>
            <w:tcBorders>
              <w:top w:val="nil"/>
              <w:left w:val="nil"/>
              <w:bottom w:val="nil"/>
              <w:right w:val="nil"/>
            </w:tcBorders>
            <w:shd w:val="clear" w:color="auto" w:fill="auto"/>
            <w:noWrap/>
            <w:vAlign w:val="center"/>
            <w:hideMark/>
          </w:tcPr>
          <w:p w14:paraId="10064BC9"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0.04%</w:t>
            </w:r>
          </w:p>
        </w:tc>
        <w:tc>
          <w:tcPr>
            <w:tcW w:w="975" w:type="dxa"/>
            <w:tcBorders>
              <w:top w:val="nil"/>
              <w:left w:val="nil"/>
              <w:bottom w:val="nil"/>
              <w:right w:val="nil"/>
            </w:tcBorders>
            <w:shd w:val="clear" w:color="auto" w:fill="auto"/>
            <w:noWrap/>
            <w:vAlign w:val="center"/>
            <w:hideMark/>
          </w:tcPr>
          <w:p w14:paraId="5C960C2D"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-0.05%</w:t>
            </w:r>
          </w:p>
        </w:tc>
        <w:tc>
          <w:tcPr>
            <w:tcW w:w="975" w:type="dxa"/>
            <w:tcBorders>
              <w:top w:val="nil"/>
              <w:left w:val="nil"/>
              <w:bottom w:val="nil"/>
              <w:right w:val="single" w:sz="4" w:space="0" w:color="auto"/>
            </w:tcBorders>
            <w:shd w:val="clear" w:color="auto" w:fill="auto"/>
            <w:noWrap/>
            <w:vAlign w:val="center"/>
            <w:hideMark/>
          </w:tcPr>
          <w:p w14:paraId="035DEFF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-0.78%</w:t>
            </w:r>
          </w:p>
        </w:tc>
        <w:tc>
          <w:tcPr>
            <w:tcW w:w="797" w:type="dxa"/>
            <w:tcBorders>
              <w:top w:val="nil"/>
              <w:left w:val="nil"/>
              <w:bottom w:val="nil"/>
              <w:right w:val="nil"/>
            </w:tcBorders>
            <w:shd w:val="clear" w:color="auto" w:fill="auto"/>
            <w:noWrap/>
            <w:vAlign w:val="center"/>
            <w:hideMark/>
          </w:tcPr>
          <w:p w14:paraId="45CCAE5A"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nil"/>
              <w:left w:val="nil"/>
              <w:bottom w:val="nil"/>
              <w:right w:val="single" w:sz="8" w:space="0" w:color="auto"/>
            </w:tcBorders>
            <w:shd w:val="clear" w:color="auto" w:fill="auto"/>
            <w:noWrap/>
            <w:vAlign w:val="center"/>
            <w:hideMark/>
          </w:tcPr>
          <w:p w14:paraId="58498CA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97%</w:t>
            </w:r>
          </w:p>
        </w:tc>
      </w:tr>
      <w:tr w:rsidR="00E757F0" w:rsidRPr="00E757F0" w14:paraId="263D6A0D" w14:textId="77777777" w:rsidTr="00E757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18DD3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B</w:t>
            </w:r>
          </w:p>
        </w:tc>
        <w:tc>
          <w:tcPr>
            <w:tcW w:w="976" w:type="dxa"/>
            <w:tcBorders>
              <w:top w:val="nil"/>
              <w:left w:val="nil"/>
              <w:bottom w:val="nil"/>
              <w:right w:val="nil"/>
            </w:tcBorders>
            <w:shd w:val="clear" w:color="auto" w:fill="auto"/>
            <w:noWrap/>
            <w:vAlign w:val="center"/>
            <w:hideMark/>
          </w:tcPr>
          <w:p w14:paraId="4CEBA2AE"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0.03%</w:t>
            </w:r>
          </w:p>
        </w:tc>
        <w:tc>
          <w:tcPr>
            <w:tcW w:w="975" w:type="dxa"/>
            <w:tcBorders>
              <w:top w:val="nil"/>
              <w:left w:val="nil"/>
              <w:bottom w:val="nil"/>
              <w:right w:val="nil"/>
            </w:tcBorders>
            <w:shd w:val="clear" w:color="auto" w:fill="auto"/>
            <w:noWrap/>
            <w:vAlign w:val="center"/>
            <w:hideMark/>
          </w:tcPr>
          <w:p w14:paraId="06CCD84A"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-0.46%</w:t>
            </w:r>
          </w:p>
        </w:tc>
        <w:tc>
          <w:tcPr>
            <w:tcW w:w="975" w:type="dxa"/>
            <w:tcBorders>
              <w:top w:val="nil"/>
              <w:left w:val="nil"/>
              <w:bottom w:val="nil"/>
              <w:right w:val="single" w:sz="4" w:space="0" w:color="auto"/>
            </w:tcBorders>
            <w:shd w:val="clear" w:color="auto" w:fill="auto"/>
            <w:noWrap/>
            <w:vAlign w:val="center"/>
            <w:hideMark/>
          </w:tcPr>
          <w:p w14:paraId="7B9231A5"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0.06%</w:t>
            </w:r>
          </w:p>
        </w:tc>
        <w:tc>
          <w:tcPr>
            <w:tcW w:w="797" w:type="dxa"/>
            <w:tcBorders>
              <w:top w:val="nil"/>
              <w:left w:val="nil"/>
              <w:bottom w:val="nil"/>
              <w:right w:val="nil"/>
            </w:tcBorders>
            <w:shd w:val="clear" w:color="auto" w:fill="auto"/>
            <w:noWrap/>
            <w:vAlign w:val="center"/>
            <w:hideMark/>
          </w:tcPr>
          <w:p w14:paraId="328791E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nil"/>
              <w:left w:val="nil"/>
              <w:bottom w:val="nil"/>
              <w:right w:val="single" w:sz="8" w:space="0" w:color="auto"/>
            </w:tcBorders>
            <w:shd w:val="clear" w:color="auto" w:fill="auto"/>
            <w:noWrap/>
            <w:vAlign w:val="center"/>
            <w:hideMark/>
          </w:tcPr>
          <w:p w14:paraId="15F6559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99%</w:t>
            </w:r>
          </w:p>
        </w:tc>
      </w:tr>
      <w:tr w:rsidR="00E757F0" w:rsidRPr="00E757F0" w14:paraId="7DE313DE" w14:textId="77777777" w:rsidTr="00E757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1A4E6A"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C</w:t>
            </w:r>
          </w:p>
        </w:tc>
        <w:tc>
          <w:tcPr>
            <w:tcW w:w="976" w:type="dxa"/>
            <w:tcBorders>
              <w:top w:val="nil"/>
              <w:left w:val="nil"/>
              <w:bottom w:val="nil"/>
              <w:right w:val="nil"/>
            </w:tcBorders>
            <w:shd w:val="clear" w:color="auto" w:fill="auto"/>
            <w:noWrap/>
            <w:vAlign w:val="center"/>
            <w:hideMark/>
          </w:tcPr>
          <w:p w14:paraId="153EFC3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0.02%</w:t>
            </w:r>
          </w:p>
        </w:tc>
        <w:tc>
          <w:tcPr>
            <w:tcW w:w="975" w:type="dxa"/>
            <w:tcBorders>
              <w:top w:val="nil"/>
              <w:left w:val="nil"/>
              <w:bottom w:val="nil"/>
              <w:right w:val="nil"/>
            </w:tcBorders>
            <w:shd w:val="clear" w:color="auto" w:fill="auto"/>
            <w:noWrap/>
            <w:vAlign w:val="center"/>
            <w:hideMark/>
          </w:tcPr>
          <w:p w14:paraId="2C5FB82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-0.08%</w:t>
            </w:r>
          </w:p>
        </w:tc>
        <w:tc>
          <w:tcPr>
            <w:tcW w:w="975" w:type="dxa"/>
            <w:tcBorders>
              <w:top w:val="nil"/>
              <w:left w:val="nil"/>
              <w:bottom w:val="nil"/>
              <w:right w:val="single" w:sz="4" w:space="0" w:color="auto"/>
            </w:tcBorders>
            <w:shd w:val="clear" w:color="auto" w:fill="auto"/>
            <w:noWrap/>
            <w:vAlign w:val="center"/>
            <w:hideMark/>
          </w:tcPr>
          <w:p w14:paraId="6F28A40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-0.19%</w:t>
            </w:r>
          </w:p>
        </w:tc>
        <w:tc>
          <w:tcPr>
            <w:tcW w:w="797" w:type="dxa"/>
            <w:tcBorders>
              <w:top w:val="nil"/>
              <w:left w:val="nil"/>
              <w:bottom w:val="nil"/>
              <w:right w:val="nil"/>
            </w:tcBorders>
            <w:shd w:val="clear" w:color="auto" w:fill="auto"/>
            <w:noWrap/>
            <w:vAlign w:val="center"/>
            <w:hideMark/>
          </w:tcPr>
          <w:p w14:paraId="0528B387"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100%</w:t>
            </w:r>
          </w:p>
        </w:tc>
        <w:tc>
          <w:tcPr>
            <w:tcW w:w="797" w:type="dxa"/>
            <w:tcBorders>
              <w:top w:val="nil"/>
              <w:left w:val="nil"/>
              <w:bottom w:val="nil"/>
              <w:right w:val="single" w:sz="8" w:space="0" w:color="auto"/>
            </w:tcBorders>
            <w:shd w:val="clear" w:color="auto" w:fill="auto"/>
            <w:noWrap/>
            <w:vAlign w:val="center"/>
            <w:hideMark/>
          </w:tcPr>
          <w:p w14:paraId="057BEA95"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99%</w:t>
            </w:r>
          </w:p>
        </w:tc>
      </w:tr>
      <w:tr w:rsidR="00E757F0" w:rsidRPr="00E757F0" w14:paraId="7107A7C5" w14:textId="77777777" w:rsidTr="00E757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7E1F44"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E</w:t>
            </w:r>
          </w:p>
        </w:tc>
        <w:tc>
          <w:tcPr>
            <w:tcW w:w="976" w:type="dxa"/>
            <w:tcBorders>
              <w:top w:val="nil"/>
              <w:left w:val="nil"/>
              <w:bottom w:val="nil"/>
              <w:right w:val="nil"/>
            </w:tcBorders>
            <w:shd w:val="clear" w:color="auto" w:fill="auto"/>
            <w:noWrap/>
            <w:vAlign w:val="center"/>
            <w:hideMark/>
          </w:tcPr>
          <w:p w14:paraId="008231A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0.01%</w:t>
            </w:r>
          </w:p>
        </w:tc>
        <w:tc>
          <w:tcPr>
            <w:tcW w:w="975" w:type="dxa"/>
            <w:tcBorders>
              <w:top w:val="nil"/>
              <w:left w:val="nil"/>
              <w:bottom w:val="nil"/>
              <w:right w:val="nil"/>
            </w:tcBorders>
            <w:shd w:val="clear" w:color="auto" w:fill="auto"/>
            <w:noWrap/>
            <w:vAlign w:val="center"/>
            <w:hideMark/>
          </w:tcPr>
          <w:p w14:paraId="1DB84F4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-0.03%</w:t>
            </w:r>
          </w:p>
        </w:tc>
        <w:tc>
          <w:tcPr>
            <w:tcW w:w="975" w:type="dxa"/>
            <w:tcBorders>
              <w:top w:val="nil"/>
              <w:left w:val="nil"/>
              <w:bottom w:val="nil"/>
              <w:right w:val="single" w:sz="4" w:space="0" w:color="auto"/>
            </w:tcBorders>
            <w:shd w:val="clear" w:color="auto" w:fill="auto"/>
            <w:noWrap/>
            <w:vAlign w:val="center"/>
            <w:hideMark/>
          </w:tcPr>
          <w:p w14:paraId="42C62EA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-0.21%</w:t>
            </w:r>
          </w:p>
        </w:tc>
        <w:tc>
          <w:tcPr>
            <w:tcW w:w="797" w:type="dxa"/>
            <w:tcBorders>
              <w:top w:val="nil"/>
              <w:left w:val="nil"/>
              <w:bottom w:val="nil"/>
              <w:right w:val="nil"/>
            </w:tcBorders>
            <w:shd w:val="clear" w:color="auto" w:fill="auto"/>
            <w:noWrap/>
            <w:vAlign w:val="center"/>
            <w:hideMark/>
          </w:tcPr>
          <w:p w14:paraId="47F9D763"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100%</w:t>
            </w:r>
          </w:p>
        </w:tc>
        <w:tc>
          <w:tcPr>
            <w:tcW w:w="797" w:type="dxa"/>
            <w:tcBorders>
              <w:top w:val="nil"/>
              <w:left w:val="nil"/>
              <w:bottom w:val="nil"/>
              <w:right w:val="single" w:sz="8" w:space="0" w:color="auto"/>
            </w:tcBorders>
            <w:shd w:val="clear" w:color="auto" w:fill="auto"/>
            <w:noWrap/>
            <w:vAlign w:val="center"/>
            <w:hideMark/>
          </w:tcPr>
          <w:p w14:paraId="56C8D106"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95%</w:t>
            </w:r>
          </w:p>
        </w:tc>
      </w:tr>
      <w:tr w:rsidR="00E757F0" w:rsidRPr="00E757F0" w14:paraId="35730B17" w14:textId="77777777" w:rsidTr="00E757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BC338A"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757F0">
              <w:rPr>
                <w:rFonts w:ascii="Arial" w:hAnsi="Arial" w:cs="Arial"/>
                <w:b/>
                <w:bCs/>
                <w:color w:val="000000"/>
                <w:sz w:val="18"/>
                <w:szCs w:val="18"/>
                <w:lang w:eastAsia="zh-CN"/>
              </w:rPr>
              <w:lastRenderedPageBreak/>
              <w:t xml:space="preserve">Overall </w:t>
            </w:r>
          </w:p>
        </w:tc>
        <w:tc>
          <w:tcPr>
            <w:tcW w:w="976" w:type="dxa"/>
            <w:tcBorders>
              <w:top w:val="single" w:sz="8" w:space="0" w:color="auto"/>
              <w:left w:val="nil"/>
              <w:bottom w:val="nil"/>
              <w:right w:val="nil"/>
            </w:tcBorders>
            <w:shd w:val="clear" w:color="auto" w:fill="auto"/>
            <w:noWrap/>
            <w:vAlign w:val="center"/>
            <w:hideMark/>
          </w:tcPr>
          <w:p w14:paraId="48122274"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0.03%</w:t>
            </w:r>
          </w:p>
        </w:tc>
        <w:tc>
          <w:tcPr>
            <w:tcW w:w="975" w:type="dxa"/>
            <w:tcBorders>
              <w:top w:val="single" w:sz="8" w:space="0" w:color="auto"/>
              <w:left w:val="nil"/>
              <w:bottom w:val="nil"/>
              <w:right w:val="nil"/>
            </w:tcBorders>
            <w:shd w:val="clear" w:color="auto" w:fill="auto"/>
            <w:noWrap/>
            <w:vAlign w:val="center"/>
            <w:hideMark/>
          </w:tcPr>
          <w:p w14:paraId="7AC09680"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-0.17%</w:t>
            </w:r>
          </w:p>
        </w:tc>
        <w:tc>
          <w:tcPr>
            <w:tcW w:w="975" w:type="dxa"/>
            <w:tcBorders>
              <w:top w:val="single" w:sz="8" w:space="0" w:color="auto"/>
              <w:left w:val="nil"/>
              <w:bottom w:val="nil"/>
              <w:right w:val="single" w:sz="4" w:space="0" w:color="auto"/>
            </w:tcBorders>
            <w:shd w:val="clear" w:color="auto" w:fill="auto"/>
            <w:noWrap/>
            <w:vAlign w:val="center"/>
            <w:hideMark/>
          </w:tcPr>
          <w:p w14:paraId="495AAEF3"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-0.20%</w:t>
            </w:r>
          </w:p>
        </w:tc>
        <w:tc>
          <w:tcPr>
            <w:tcW w:w="797" w:type="dxa"/>
            <w:tcBorders>
              <w:top w:val="single" w:sz="8" w:space="0" w:color="auto"/>
              <w:left w:val="nil"/>
              <w:bottom w:val="nil"/>
              <w:right w:val="nil"/>
            </w:tcBorders>
            <w:shd w:val="clear" w:color="auto" w:fill="auto"/>
            <w:noWrap/>
            <w:vAlign w:val="center"/>
            <w:hideMark/>
          </w:tcPr>
          <w:p w14:paraId="36F6834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100%</w:t>
            </w:r>
          </w:p>
        </w:tc>
        <w:tc>
          <w:tcPr>
            <w:tcW w:w="797" w:type="dxa"/>
            <w:tcBorders>
              <w:top w:val="single" w:sz="8" w:space="0" w:color="auto"/>
              <w:left w:val="nil"/>
              <w:bottom w:val="nil"/>
              <w:right w:val="single" w:sz="8" w:space="0" w:color="auto"/>
            </w:tcBorders>
            <w:shd w:val="clear" w:color="auto" w:fill="auto"/>
            <w:noWrap/>
            <w:vAlign w:val="center"/>
            <w:hideMark/>
          </w:tcPr>
          <w:p w14:paraId="2A1652C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98%</w:t>
            </w:r>
          </w:p>
        </w:tc>
      </w:tr>
      <w:tr w:rsidR="00E757F0" w:rsidRPr="00E757F0" w14:paraId="77833752" w14:textId="77777777" w:rsidTr="00E757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7D46ED"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D</w:t>
            </w:r>
          </w:p>
        </w:tc>
        <w:tc>
          <w:tcPr>
            <w:tcW w:w="976" w:type="dxa"/>
            <w:tcBorders>
              <w:top w:val="single" w:sz="8" w:space="0" w:color="auto"/>
              <w:left w:val="single" w:sz="8" w:space="0" w:color="auto"/>
              <w:bottom w:val="nil"/>
              <w:right w:val="nil"/>
            </w:tcBorders>
            <w:shd w:val="clear" w:color="auto" w:fill="auto"/>
            <w:noWrap/>
            <w:vAlign w:val="center"/>
            <w:hideMark/>
          </w:tcPr>
          <w:p w14:paraId="7616B634"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0.01%</w:t>
            </w:r>
          </w:p>
        </w:tc>
        <w:tc>
          <w:tcPr>
            <w:tcW w:w="975" w:type="dxa"/>
            <w:tcBorders>
              <w:top w:val="single" w:sz="8" w:space="0" w:color="auto"/>
              <w:left w:val="nil"/>
              <w:bottom w:val="nil"/>
              <w:right w:val="nil"/>
            </w:tcBorders>
            <w:shd w:val="clear" w:color="auto" w:fill="auto"/>
            <w:noWrap/>
            <w:vAlign w:val="center"/>
            <w:hideMark/>
          </w:tcPr>
          <w:p w14:paraId="6058ED5D"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-0.02%</w:t>
            </w:r>
          </w:p>
        </w:tc>
        <w:tc>
          <w:tcPr>
            <w:tcW w:w="975" w:type="dxa"/>
            <w:tcBorders>
              <w:top w:val="single" w:sz="8" w:space="0" w:color="auto"/>
              <w:left w:val="nil"/>
              <w:bottom w:val="nil"/>
              <w:right w:val="single" w:sz="4" w:space="0" w:color="auto"/>
            </w:tcBorders>
            <w:shd w:val="clear" w:color="auto" w:fill="auto"/>
            <w:noWrap/>
            <w:vAlign w:val="center"/>
            <w:hideMark/>
          </w:tcPr>
          <w:p w14:paraId="4E96E805"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-0.16%</w:t>
            </w:r>
          </w:p>
        </w:tc>
        <w:tc>
          <w:tcPr>
            <w:tcW w:w="797" w:type="dxa"/>
            <w:tcBorders>
              <w:top w:val="single" w:sz="8" w:space="0" w:color="auto"/>
              <w:left w:val="nil"/>
              <w:bottom w:val="nil"/>
              <w:right w:val="nil"/>
            </w:tcBorders>
            <w:shd w:val="clear" w:color="auto" w:fill="auto"/>
            <w:noWrap/>
            <w:vAlign w:val="center"/>
            <w:hideMark/>
          </w:tcPr>
          <w:p w14:paraId="0E4FDC7D"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single" w:sz="8" w:space="0" w:color="auto"/>
              <w:left w:val="nil"/>
              <w:bottom w:val="nil"/>
              <w:right w:val="single" w:sz="8" w:space="0" w:color="auto"/>
            </w:tcBorders>
            <w:shd w:val="clear" w:color="auto" w:fill="auto"/>
            <w:noWrap/>
            <w:vAlign w:val="center"/>
            <w:hideMark/>
          </w:tcPr>
          <w:p w14:paraId="28CA64A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96%</w:t>
            </w:r>
          </w:p>
        </w:tc>
      </w:tr>
      <w:tr w:rsidR="00E757F0" w:rsidRPr="00E757F0" w14:paraId="19689162" w14:textId="77777777" w:rsidTr="00E757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FEE45E3"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F</w:t>
            </w:r>
          </w:p>
        </w:tc>
        <w:tc>
          <w:tcPr>
            <w:tcW w:w="976" w:type="dxa"/>
            <w:tcBorders>
              <w:top w:val="nil"/>
              <w:left w:val="single" w:sz="8" w:space="0" w:color="auto"/>
              <w:bottom w:val="single" w:sz="8" w:space="0" w:color="auto"/>
              <w:right w:val="nil"/>
            </w:tcBorders>
            <w:shd w:val="clear" w:color="auto" w:fill="auto"/>
            <w:noWrap/>
            <w:vAlign w:val="center"/>
            <w:hideMark/>
          </w:tcPr>
          <w:p w14:paraId="72FC1477"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0.01%</w:t>
            </w:r>
          </w:p>
        </w:tc>
        <w:tc>
          <w:tcPr>
            <w:tcW w:w="975" w:type="dxa"/>
            <w:tcBorders>
              <w:top w:val="nil"/>
              <w:left w:val="nil"/>
              <w:bottom w:val="single" w:sz="8" w:space="0" w:color="auto"/>
              <w:right w:val="nil"/>
            </w:tcBorders>
            <w:shd w:val="clear" w:color="auto" w:fill="auto"/>
            <w:noWrap/>
            <w:vAlign w:val="center"/>
            <w:hideMark/>
          </w:tcPr>
          <w:p w14:paraId="4BAA14F0"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-0.08%</w:t>
            </w:r>
          </w:p>
        </w:tc>
        <w:tc>
          <w:tcPr>
            <w:tcW w:w="975" w:type="dxa"/>
            <w:tcBorders>
              <w:top w:val="nil"/>
              <w:left w:val="nil"/>
              <w:bottom w:val="single" w:sz="8" w:space="0" w:color="auto"/>
              <w:right w:val="single" w:sz="4" w:space="0" w:color="auto"/>
            </w:tcBorders>
            <w:shd w:val="clear" w:color="auto" w:fill="auto"/>
            <w:noWrap/>
            <w:vAlign w:val="center"/>
            <w:hideMark/>
          </w:tcPr>
          <w:p w14:paraId="56F210D4"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-0.03%</w:t>
            </w:r>
          </w:p>
        </w:tc>
        <w:tc>
          <w:tcPr>
            <w:tcW w:w="797" w:type="dxa"/>
            <w:tcBorders>
              <w:top w:val="nil"/>
              <w:left w:val="nil"/>
              <w:bottom w:val="single" w:sz="8" w:space="0" w:color="auto"/>
              <w:right w:val="nil"/>
            </w:tcBorders>
            <w:shd w:val="clear" w:color="auto" w:fill="auto"/>
            <w:noWrap/>
            <w:vAlign w:val="center"/>
            <w:hideMark/>
          </w:tcPr>
          <w:p w14:paraId="1F7C8676"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nil"/>
              <w:left w:val="nil"/>
              <w:bottom w:val="single" w:sz="8" w:space="0" w:color="auto"/>
              <w:right w:val="single" w:sz="8" w:space="0" w:color="auto"/>
            </w:tcBorders>
            <w:shd w:val="clear" w:color="auto" w:fill="auto"/>
            <w:noWrap/>
            <w:vAlign w:val="center"/>
            <w:hideMark/>
          </w:tcPr>
          <w:p w14:paraId="073F107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100%</w:t>
            </w:r>
          </w:p>
        </w:tc>
      </w:tr>
      <w:tr w:rsidR="00E757F0" w:rsidRPr="00E757F0" w14:paraId="39D0175D" w14:textId="77777777" w:rsidTr="00E757F0">
        <w:trPr>
          <w:trHeight w:val="255"/>
          <w:jc w:val="center"/>
        </w:trPr>
        <w:tc>
          <w:tcPr>
            <w:tcW w:w="1640" w:type="dxa"/>
            <w:tcBorders>
              <w:top w:val="nil"/>
              <w:left w:val="nil"/>
              <w:bottom w:val="nil"/>
              <w:right w:val="nil"/>
            </w:tcBorders>
            <w:shd w:val="clear" w:color="auto" w:fill="auto"/>
            <w:noWrap/>
            <w:vAlign w:val="center"/>
            <w:hideMark/>
          </w:tcPr>
          <w:p w14:paraId="5B9E2DB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center"/>
            <w:hideMark/>
          </w:tcPr>
          <w:p w14:paraId="5E4DEDB9"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75" w:type="dxa"/>
            <w:tcBorders>
              <w:top w:val="nil"/>
              <w:left w:val="nil"/>
              <w:bottom w:val="nil"/>
              <w:right w:val="nil"/>
            </w:tcBorders>
            <w:shd w:val="clear" w:color="auto" w:fill="auto"/>
            <w:noWrap/>
            <w:vAlign w:val="center"/>
            <w:hideMark/>
          </w:tcPr>
          <w:p w14:paraId="6EA5BD47"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75" w:type="dxa"/>
            <w:tcBorders>
              <w:top w:val="nil"/>
              <w:left w:val="nil"/>
              <w:bottom w:val="nil"/>
              <w:right w:val="nil"/>
            </w:tcBorders>
            <w:shd w:val="clear" w:color="auto" w:fill="auto"/>
            <w:noWrap/>
            <w:vAlign w:val="center"/>
            <w:hideMark/>
          </w:tcPr>
          <w:p w14:paraId="675B3C49"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97" w:type="dxa"/>
            <w:tcBorders>
              <w:top w:val="nil"/>
              <w:left w:val="nil"/>
              <w:bottom w:val="nil"/>
              <w:right w:val="nil"/>
            </w:tcBorders>
            <w:shd w:val="clear" w:color="auto" w:fill="auto"/>
            <w:noWrap/>
            <w:vAlign w:val="center"/>
            <w:hideMark/>
          </w:tcPr>
          <w:p w14:paraId="3224A126"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797" w:type="dxa"/>
            <w:tcBorders>
              <w:top w:val="nil"/>
              <w:left w:val="nil"/>
              <w:bottom w:val="nil"/>
              <w:right w:val="nil"/>
            </w:tcBorders>
            <w:shd w:val="clear" w:color="auto" w:fill="auto"/>
            <w:noWrap/>
            <w:vAlign w:val="center"/>
            <w:hideMark/>
          </w:tcPr>
          <w:p w14:paraId="42470679"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r>
      <w:tr w:rsidR="00E757F0" w:rsidRPr="00E757F0" w14:paraId="6FB45AC7" w14:textId="77777777" w:rsidTr="00E757F0">
        <w:trPr>
          <w:trHeight w:val="330"/>
          <w:jc w:val="center"/>
        </w:trPr>
        <w:tc>
          <w:tcPr>
            <w:tcW w:w="1640" w:type="dxa"/>
            <w:tcBorders>
              <w:top w:val="nil"/>
              <w:left w:val="nil"/>
              <w:bottom w:val="nil"/>
              <w:right w:val="nil"/>
            </w:tcBorders>
            <w:shd w:val="clear" w:color="auto" w:fill="auto"/>
            <w:noWrap/>
            <w:vAlign w:val="center"/>
            <w:hideMark/>
          </w:tcPr>
          <w:p w14:paraId="7F1D289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45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AB38F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757F0">
              <w:rPr>
                <w:rFonts w:ascii="Arial" w:hAnsi="Arial" w:cs="Arial"/>
                <w:b/>
                <w:bCs/>
                <w:color w:val="000000"/>
                <w:sz w:val="18"/>
                <w:szCs w:val="18"/>
                <w:lang w:eastAsia="zh-CN"/>
              </w:rPr>
              <w:t xml:space="preserve">Random access Main10 </w:t>
            </w:r>
          </w:p>
        </w:tc>
      </w:tr>
      <w:tr w:rsidR="00E757F0" w:rsidRPr="00E757F0" w14:paraId="777A4730" w14:textId="77777777" w:rsidTr="00E757F0">
        <w:trPr>
          <w:trHeight w:val="330"/>
          <w:jc w:val="center"/>
        </w:trPr>
        <w:tc>
          <w:tcPr>
            <w:tcW w:w="1640" w:type="dxa"/>
            <w:tcBorders>
              <w:top w:val="nil"/>
              <w:left w:val="nil"/>
              <w:bottom w:val="nil"/>
              <w:right w:val="nil"/>
            </w:tcBorders>
            <w:shd w:val="clear" w:color="auto" w:fill="auto"/>
            <w:noWrap/>
            <w:vAlign w:val="center"/>
            <w:hideMark/>
          </w:tcPr>
          <w:p w14:paraId="750B6D57"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6E95E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757F0">
              <w:rPr>
                <w:rFonts w:ascii="Arial" w:hAnsi="Arial" w:cs="Arial"/>
                <w:b/>
                <w:bCs/>
                <w:color w:val="000000"/>
                <w:sz w:val="18"/>
                <w:szCs w:val="18"/>
                <w:lang w:eastAsia="zh-CN"/>
              </w:rPr>
              <w:t>Over VTM-8.0</w:t>
            </w:r>
          </w:p>
        </w:tc>
      </w:tr>
      <w:tr w:rsidR="00E757F0" w:rsidRPr="00E757F0" w14:paraId="4DFF3E86" w14:textId="77777777" w:rsidTr="00E757F0">
        <w:trPr>
          <w:trHeight w:val="255"/>
          <w:jc w:val="center"/>
        </w:trPr>
        <w:tc>
          <w:tcPr>
            <w:tcW w:w="1640" w:type="dxa"/>
            <w:tcBorders>
              <w:top w:val="nil"/>
              <w:left w:val="nil"/>
              <w:bottom w:val="nil"/>
              <w:right w:val="nil"/>
            </w:tcBorders>
            <w:shd w:val="clear" w:color="auto" w:fill="auto"/>
            <w:noWrap/>
            <w:vAlign w:val="center"/>
            <w:hideMark/>
          </w:tcPr>
          <w:p w14:paraId="2909EF14"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6" w:type="dxa"/>
            <w:tcBorders>
              <w:top w:val="nil"/>
              <w:left w:val="single" w:sz="8" w:space="0" w:color="auto"/>
              <w:bottom w:val="single" w:sz="8" w:space="0" w:color="auto"/>
              <w:right w:val="nil"/>
            </w:tcBorders>
            <w:shd w:val="clear" w:color="auto" w:fill="auto"/>
            <w:noWrap/>
            <w:vAlign w:val="center"/>
            <w:hideMark/>
          </w:tcPr>
          <w:p w14:paraId="7D25A8CE"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Y</w:t>
            </w:r>
          </w:p>
        </w:tc>
        <w:tc>
          <w:tcPr>
            <w:tcW w:w="975" w:type="dxa"/>
            <w:tcBorders>
              <w:top w:val="nil"/>
              <w:left w:val="nil"/>
              <w:bottom w:val="single" w:sz="8" w:space="0" w:color="auto"/>
              <w:right w:val="nil"/>
            </w:tcBorders>
            <w:shd w:val="clear" w:color="auto" w:fill="auto"/>
            <w:noWrap/>
            <w:vAlign w:val="center"/>
            <w:hideMark/>
          </w:tcPr>
          <w:p w14:paraId="28C9DF2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U</w:t>
            </w:r>
          </w:p>
        </w:tc>
        <w:tc>
          <w:tcPr>
            <w:tcW w:w="975" w:type="dxa"/>
            <w:tcBorders>
              <w:top w:val="nil"/>
              <w:left w:val="nil"/>
              <w:bottom w:val="single" w:sz="8" w:space="0" w:color="auto"/>
              <w:right w:val="single" w:sz="4" w:space="0" w:color="auto"/>
            </w:tcBorders>
            <w:shd w:val="clear" w:color="auto" w:fill="auto"/>
            <w:noWrap/>
            <w:vAlign w:val="center"/>
            <w:hideMark/>
          </w:tcPr>
          <w:p w14:paraId="63836A0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V</w:t>
            </w:r>
          </w:p>
        </w:tc>
        <w:tc>
          <w:tcPr>
            <w:tcW w:w="797" w:type="dxa"/>
            <w:tcBorders>
              <w:top w:val="nil"/>
              <w:left w:val="nil"/>
              <w:bottom w:val="single" w:sz="8" w:space="0" w:color="auto"/>
              <w:right w:val="nil"/>
            </w:tcBorders>
            <w:shd w:val="clear" w:color="auto" w:fill="auto"/>
            <w:noWrap/>
            <w:vAlign w:val="center"/>
            <w:hideMark/>
          </w:tcPr>
          <w:p w14:paraId="4387A6F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EncT</w:t>
            </w:r>
          </w:p>
        </w:tc>
        <w:tc>
          <w:tcPr>
            <w:tcW w:w="797" w:type="dxa"/>
            <w:tcBorders>
              <w:top w:val="nil"/>
              <w:left w:val="nil"/>
              <w:bottom w:val="single" w:sz="8" w:space="0" w:color="auto"/>
              <w:right w:val="single" w:sz="8" w:space="0" w:color="auto"/>
            </w:tcBorders>
            <w:shd w:val="clear" w:color="auto" w:fill="auto"/>
            <w:noWrap/>
            <w:vAlign w:val="center"/>
            <w:hideMark/>
          </w:tcPr>
          <w:p w14:paraId="461C7D49"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DecT</w:t>
            </w:r>
          </w:p>
        </w:tc>
      </w:tr>
      <w:tr w:rsidR="00E757F0" w:rsidRPr="00E757F0" w14:paraId="1AD86D7F" w14:textId="77777777" w:rsidTr="00E757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0E6ED3"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A1</w:t>
            </w:r>
          </w:p>
        </w:tc>
        <w:tc>
          <w:tcPr>
            <w:tcW w:w="976" w:type="dxa"/>
            <w:tcBorders>
              <w:top w:val="nil"/>
              <w:left w:val="nil"/>
              <w:bottom w:val="nil"/>
              <w:right w:val="nil"/>
            </w:tcBorders>
            <w:shd w:val="clear" w:color="auto" w:fill="auto"/>
            <w:noWrap/>
            <w:vAlign w:val="center"/>
            <w:hideMark/>
          </w:tcPr>
          <w:p w14:paraId="48BE6DD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0.01%</w:t>
            </w:r>
          </w:p>
        </w:tc>
        <w:tc>
          <w:tcPr>
            <w:tcW w:w="975" w:type="dxa"/>
            <w:tcBorders>
              <w:top w:val="nil"/>
              <w:left w:val="nil"/>
              <w:bottom w:val="nil"/>
              <w:right w:val="nil"/>
            </w:tcBorders>
            <w:shd w:val="clear" w:color="auto" w:fill="auto"/>
            <w:noWrap/>
            <w:vAlign w:val="center"/>
            <w:hideMark/>
          </w:tcPr>
          <w:p w14:paraId="4C87CA9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-0.03%</w:t>
            </w:r>
          </w:p>
        </w:tc>
        <w:tc>
          <w:tcPr>
            <w:tcW w:w="975" w:type="dxa"/>
            <w:tcBorders>
              <w:top w:val="nil"/>
              <w:left w:val="nil"/>
              <w:bottom w:val="nil"/>
              <w:right w:val="single" w:sz="4" w:space="0" w:color="auto"/>
            </w:tcBorders>
            <w:shd w:val="clear" w:color="auto" w:fill="auto"/>
            <w:noWrap/>
            <w:vAlign w:val="center"/>
            <w:hideMark/>
          </w:tcPr>
          <w:p w14:paraId="10749ACA"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0.16%</w:t>
            </w:r>
          </w:p>
        </w:tc>
        <w:tc>
          <w:tcPr>
            <w:tcW w:w="797" w:type="dxa"/>
            <w:tcBorders>
              <w:top w:val="nil"/>
              <w:left w:val="nil"/>
              <w:bottom w:val="nil"/>
              <w:right w:val="nil"/>
            </w:tcBorders>
            <w:shd w:val="clear" w:color="auto" w:fill="auto"/>
            <w:noWrap/>
            <w:vAlign w:val="center"/>
            <w:hideMark/>
          </w:tcPr>
          <w:p w14:paraId="6463023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nil"/>
              <w:left w:val="nil"/>
              <w:bottom w:val="nil"/>
              <w:right w:val="single" w:sz="8" w:space="0" w:color="auto"/>
            </w:tcBorders>
            <w:shd w:val="clear" w:color="auto" w:fill="auto"/>
            <w:noWrap/>
            <w:vAlign w:val="center"/>
            <w:hideMark/>
          </w:tcPr>
          <w:p w14:paraId="4559A33E"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100%</w:t>
            </w:r>
          </w:p>
        </w:tc>
      </w:tr>
      <w:tr w:rsidR="00E757F0" w:rsidRPr="00E757F0" w14:paraId="60D3ADCB" w14:textId="77777777" w:rsidTr="00E757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ED712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A2</w:t>
            </w:r>
          </w:p>
        </w:tc>
        <w:tc>
          <w:tcPr>
            <w:tcW w:w="976" w:type="dxa"/>
            <w:tcBorders>
              <w:top w:val="nil"/>
              <w:left w:val="nil"/>
              <w:bottom w:val="nil"/>
              <w:right w:val="nil"/>
            </w:tcBorders>
            <w:shd w:val="clear" w:color="auto" w:fill="auto"/>
            <w:noWrap/>
            <w:vAlign w:val="center"/>
            <w:hideMark/>
          </w:tcPr>
          <w:p w14:paraId="5F1B0B6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0.02%</w:t>
            </w:r>
          </w:p>
        </w:tc>
        <w:tc>
          <w:tcPr>
            <w:tcW w:w="975" w:type="dxa"/>
            <w:tcBorders>
              <w:top w:val="nil"/>
              <w:left w:val="nil"/>
              <w:bottom w:val="nil"/>
              <w:right w:val="nil"/>
            </w:tcBorders>
            <w:shd w:val="clear" w:color="auto" w:fill="auto"/>
            <w:noWrap/>
            <w:vAlign w:val="center"/>
            <w:hideMark/>
          </w:tcPr>
          <w:p w14:paraId="2B927D90"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-0.07%</w:t>
            </w:r>
          </w:p>
        </w:tc>
        <w:tc>
          <w:tcPr>
            <w:tcW w:w="975" w:type="dxa"/>
            <w:tcBorders>
              <w:top w:val="nil"/>
              <w:left w:val="nil"/>
              <w:bottom w:val="nil"/>
              <w:right w:val="single" w:sz="4" w:space="0" w:color="auto"/>
            </w:tcBorders>
            <w:shd w:val="clear" w:color="auto" w:fill="auto"/>
            <w:noWrap/>
            <w:vAlign w:val="center"/>
            <w:hideMark/>
          </w:tcPr>
          <w:p w14:paraId="2DE7C7C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-0.19%</w:t>
            </w:r>
          </w:p>
        </w:tc>
        <w:tc>
          <w:tcPr>
            <w:tcW w:w="797" w:type="dxa"/>
            <w:tcBorders>
              <w:top w:val="nil"/>
              <w:left w:val="nil"/>
              <w:bottom w:val="nil"/>
              <w:right w:val="nil"/>
            </w:tcBorders>
            <w:shd w:val="clear" w:color="auto" w:fill="auto"/>
            <w:noWrap/>
            <w:vAlign w:val="center"/>
            <w:hideMark/>
          </w:tcPr>
          <w:p w14:paraId="2FE87F5A"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nil"/>
              <w:left w:val="nil"/>
              <w:bottom w:val="nil"/>
              <w:right w:val="single" w:sz="8" w:space="0" w:color="auto"/>
            </w:tcBorders>
            <w:shd w:val="clear" w:color="auto" w:fill="auto"/>
            <w:noWrap/>
            <w:vAlign w:val="center"/>
            <w:hideMark/>
          </w:tcPr>
          <w:p w14:paraId="056A79EA"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100%</w:t>
            </w:r>
          </w:p>
        </w:tc>
      </w:tr>
      <w:tr w:rsidR="00E757F0" w:rsidRPr="00E757F0" w14:paraId="7DFE48A5" w14:textId="77777777" w:rsidTr="00E757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BF2FE5"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B</w:t>
            </w:r>
          </w:p>
        </w:tc>
        <w:tc>
          <w:tcPr>
            <w:tcW w:w="976" w:type="dxa"/>
            <w:tcBorders>
              <w:top w:val="nil"/>
              <w:left w:val="nil"/>
              <w:bottom w:val="nil"/>
              <w:right w:val="nil"/>
            </w:tcBorders>
            <w:shd w:val="clear" w:color="auto" w:fill="auto"/>
            <w:noWrap/>
            <w:vAlign w:val="center"/>
            <w:hideMark/>
          </w:tcPr>
          <w:p w14:paraId="489D344A"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0.02%</w:t>
            </w:r>
          </w:p>
        </w:tc>
        <w:tc>
          <w:tcPr>
            <w:tcW w:w="975" w:type="dxa"/>
            <w:tcBorders>
              <w:top w:val="nil"/>
              <w:left w:val="nil"/>
              <w:bottom w:val="nil"/>
              <w:right w:val="nil"/>
            </w:tcBorders>
            <w:shd w:val="clear" w:color="auto" w:fill="auto"/>
            <w:noWrap/>
            <w:vAlign w:val="center"/>
            <w:hideMark/>
          </w:tcPr>
          <w:p w14:paraId="51EBDB64"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-0.19%</w:t>
            </w:r>
          </w:p>
        </w:tc>
        <w:tc>
          <w:tcPr>
            <w:tcW w:w="975" w:type="dxa"/>
            <w:tcBorders>
              <w:top w:val="nil"/>
              <w:left w:val="nil"/>
              <w:bottom w:val="nil"/>
              <w:right w:val="single" w:sz="4" w:space="0" w:color="auto"/>
            </w:tcBorders>
            <w:shd w:val="clear" w:color="auto" w:fill="auto"/>
            <w:noWrap/>
            <w:vAlign w:val="center"/>
            <w:hideMark/>
          </w:tcPr>
          <w:p w14:paraId="604C635E"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0.31%</w:t>
            </w:r>
          </w:p>
        </w:tc>
        <w:tc>
          <w:tcPr>
            <w:tcW w:w="797" w:type="dxa"/>
            <w:tcBorders>
              <w:top w:val="nil"/>
              <w:left w:val="nil"/>
              <w:bottom w:val="nil"/>
              <w:right w:val="nil"/>
            </w:tcBorders>
            <w:shd w:val="clear" w:color="auto" w:fill="auto"/>
            <w:noWrap/>
            <w:vAlign w:val="center"/>
            <w:hideMark/>
          </w:tcPr>
          <w:p w14:paraId="6D8CF765"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102%</w:t>
            </w:r>
          </w:p>
        </w:tc>
        <w:tc>
          <w:tcPr>
            <w:tcW w:w="797" w:type="dxa"/>
            <w:tcBorders>
              <w:top w:val="nil"/>
              <w:left w:val="nil"/>
              <w:bottom w:val="nil"/>
              <w:right w:val="single" w:sz="8" w:space="0" w:color="auto"/>
            </w:tcBorders>
            <w:shd w:val="clear" w:color="auto" w:fill="auto"/>
            <w:noWrap/>
            <w:vAlign w:val="center"/>
            <w:hideMark/>
          </w:tcPr>
          <w:p w14:paraId="53FBCD4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100%</w:t>
            </w:r>
          </w:p>
        </w:tc>
      </w:tr>
      <w:tr w:rsidR="00E757F0" w:rsidRPr="00E757F0" w14:paraId="41A6F98C" w14:textId="77777777" w:rsidTr="00E757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35E2D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C</w:t>
            </w:r>
          </w:p>
        </w:tc>
        <w:tc>
          <w:tcPr>
            <w:tcW w:w="976" w:type="dxa"/>
            <w:tcBorders>
              <w:top w:val="nil"/>
              <w:left w:val="nil"/>
              <w:bottom w:val="nil"/>
              <w:right w:val="nil"/>
            </w:tcBorders>
            <w:shd w:val="clear" w:color="auto" w:fill="auto"/>
            <w:noWrap/>
            <w:vAlign w:val="center"/>
            <w:hideMark/>
          </w:tcPr>
          <w:p w14:paraId="714B55F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0.00%</w:t>
            </w:r>
          </w:p>
        </w:tc>
        <w:tc>
          <w:tcPr>
            <w:tcW w:w="975" w:type="dxa"/>
            <w:tcBorders>
              <w:top w:val="nil"/>
              <w:left w:val="nil"/>
              <w:bottom w:val="nil"/>
              <w:right w:val="nil"/>
            </w:tcBorders>
            <w:shd w:val="clear" w:color="auto" w:fill="auto"/>
            <w:noWrap/>
            <w:vAlign w:val="center"/>
            <w:hideMark/>
          </w:tcPr>
          <w:p w14:paraId="722D25F0"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-0.07%</w:t>
            </w:r>
          </w:p>
        </w:tc>
        <w:tc>
          <w:tcPr>
            <w:tcW w:w="975" w:type="dxa"/>
            <w:tcBorders>
              <w:top w:val="nil"/>
              <w:left w:val="nil"/>
              <w:bottom w:val="nil"/>
              <w:right w:val="single" w:sz="4" w:space="0" w:color="auto"/>
            </w:tcBorders>
            <w:shd w:val="clear" w:color="auto" w:fill="auto"/>
            <w:noWrap/>
            <w:vAlign w:val="center"/>
            <w:hideMark/>
          </w:tcPr>
          <w:p w14:paraId="4915604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-0.13%</w:t>
            </w:r>
          </w:p>
        </w:tc>
        <w:tc>
          <w:tcPr>
            <w:tcW w:w="797" w:type="dxa"/>
            <w:tcBorders>
              <w:top w:val="nil"/>
              <w:left w:val="nil"/>
              <w:bottom w:val="nil"/>
              <w:right w:val="nil"/>
            </w:tcBorders>
            <w:shd w:val="clear" w:color="auto" w:fill="auto"/>
            <w:noWrap/>
            <w:vAlign w:val="center"/>
            <w:hideMark/>
          </w:tcPr>
          <w:p w14:paraId="541C240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nil"/>
              <w:left w:val="nil"/>
              <w:bottom w:val="nil"/>
              <w:right w:val="single" w:sz="8" w:space="0" w:color="auto"/>
            </w:tcBorders>
            <w:shd w:val="clear" w:color="auto" w:fill="auto"/>
            <w:noWrap/>
            <w:vAlign w:val="center"/>
            <w:hideMark/>
          </w:tcPr>
          <w:p w14:paraId="569F8B1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r>
      <w:tr w:rsidR="00E757F0" w:rsidRPr="00E757F0" w14:paraId="285D916D" w14:textId="77777777" w:rsidTr="00E757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C038B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E</w:t>
            </w:r>
          </w:p>
        </w:tc>
        <w:tc>
          <w:tcPr>
            <w:tcW w:w="976" w:type="dxa"/>
            <w:tcBorders>
              <w:top w:val="nil"/>
              <w:left w:val="nil"/>
              <w:bottom w:val="nil"/>
              <w:right w:val="nil"/>
            </w:tcBorders>
            <w:shd w:val="clear" w:color="auto" w:fill="auto"/>
            <w:noWrap/>
            <w:vAlign w:val="center"/>
            <w:hideMark/>
          </w:tcPr>
          <w:p w14:paraId="124BA70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975" w:type="dxa"/>
            <w:tcBorders>
              <w:top w:val="nil"/>
              <w:left w:val="nil"/>
              <w:bottom w:val="nil"/>
              <w:right w:val="nil"/>
            </w:tcBorders>
            <w:shd w:val="clear" w:color="auto" w:fill="auto"/>
            <w:noWrap/>
            <w:vAlign w:val="center"/>
            <w:hideMark/>
          </w:tcPr>
          <w:p w14:paraId="7B54AC3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5" w:type="dxa"/>
            <w:tcBorders>
              <w:top w:val="nil"/>
              <w:left w:val="nil"/>
              <w:bottom w:val="nil"/>
              <w:right w:val="single" w:sz="4" w:space="0" w:color="auto"/>
            </w:tcBorders>
            <w:shd w:val="clear" w:color="auto" w:fill="auto"/>
            <w:noWrap/>
            <w:vAlign w:val="center"/>
            <w:hideMark/>
          </w:tcPr>
          <w:p w14:paraId="7A60661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797" w:type="dxa"/>
            <w:tcBorders>
              <w:top w:val="nil"/>
              <w:left w:val="nil"/>
              <w:bottom w:val="nil"/>
              <w:right w:val="nil"/>
            </w:tcBorders>
            <w:shd w:val="clear" w:color="auto" w:fill="auto"/>
            <w:noWrap/>
            <w:vAlign w:val="center"/>
            <w:hideMark/>
          </w:tcPr>
          <w:p w14:paraId="5F388625"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797" w:type="dxa"/>
            <w:tcBorders>
              <w:top w:val="nil"/>
              <w:left w:val="nil"/>
              <w:bottom w:val="nil"/>
              <w:right w:val="single" w:sz="8" w:space="0" w:color="auto"/>
            </w:tcBorders>
            <w:shd w:val="clear" w:color="auto" w:fill="auto"/>
            <w:noWrap/>
            <w:vAlign w:val="center"/>
            <w:hideMark/>
          </w:tcPr>
          <w:p w14:paraId="167F2FE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r>
      <w:tr w:rsidR="00E757F0" w:rsidRPr="00E757F0" w14:paraId="12E46B5A" w14:textId="77777777" w:rsidTr="00E757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A0DAA4"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757F0">
              <w:rPr>
                <w:rFonts w:ascii="Arial" w:hAnsi="Arial" w:cs="Arial"/>
                <w:b/>
                <w:bCs/>
                <w:color w:val="000000"/>
                <w:sz w:val="18"/>
                <w:szCs w:val="18"/>
                <w:lang w:eastAsia="zh-CN"/>
              </w:rPr>
              <w:t>Overall</w:t>
            </w:r>
          </w:p>
        </w:tc>
        <w:tc>
          <w:tcPr>
            <w:tcW w:w="976" w:type="dxa"/>
            <w:tcBorders>
              <w:top w:val="single" w:sz="8" w:space="0" w:color="auto"/>
              <w:left w:val="nil"/>
              <w:bottom w:val="nil"/>
              <w:right w:val="nil"/>
            </w:tcBorders>
            <w:shd w:val="clear" w:color="auto" w:fill="auto"/>
            <w:noWrap/>
            <w:vAlign w:val="center"/>
            <w:hideMark/>
          </w:tcPr>
          <w:p w14:paraId="3DF08977"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0.01%</w:t>
            </w:r>
          </w:p>
        </w:tc>
        <w:tc>
          <w:tcPr>
            <w:tcW w:w="975" w:type="dxa"/>
            <w:tcBorders>
              <w:top w:val="single" w:sz="8" w:space="0" w:color="auto"/>
              <w:left w:val="nil"/>
              <w:bottom w:val="nil"/>
              <w:right w:val="nil"/>
            </w:tcBorders>
            <w:shd w:val="clear" w:color="auto" w:fill="auto"/>
            <w:noWrap/>
            <w:vAlign w:val="center"/>
            <w:hideMark/>
          </w:tcPr>
          <w:p w14:paraId="4FD6636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-0.10%</w:t>
            </w:r>
          </w:p>
        </w:tc>
        <w:tc>
          <w:tcPr>
            <w:tcW w:w="975" w:type="dxa"/>
            <w:tcBorders>
              <w:top w:val="single" w:sz="8" w:space="0" w:color="auto"/>
              <w:left w:val="nil"/>
              <w:bottom w:val="nil"/>
              <w:right w:val="single" w:sz="4" w:space="0" w:color="auto"/>
            </w:tcBorders>
            <w:shd w:val="clear" w:color="auto" w:fill="auto"/>
            <w:noWrap/>
            <w:vAlign w:val="center"/>
            <w:hideMark/>
          </w:tcPr>
          <w:p w14:paraId="6EB184E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0.06%</w:t>
            </w:r>
          </w:p>
        </w:tc>
        <w:tc>
          <w:tcPr>
            <w:tcW w:w="797" w:type="dxa"/>
            <w:tcBorders>
              <w:top w:val="single" w:sz="8" w:space="0" w:color="auto"/>
              <w:left w:val="nil"/>
              <w:bottom w:val="nil"/>
              <w:right w:val="nil"/>
            </w:tcBorders>
            <w:shd w:val="clear" w:color="auto" w:fill="auto"/>
            <w:noWrap/>
            <w:vAlign w:val="center"/>
            <w:hideMark/>
          </w:tcPr>
          <w:p w14:paraId="2B45254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single" w:sz="8" w:space="0" w:color="auto"/>
              <w:left w:val="nil"/>
              <w:bottom w:val="nil"/>
              <w:right w:val="single" w:sz="8" w:space="0" w:color="auto"/>
            </w:tcBorders>
            <w:shd w:val="clear" w:color="auto" w:fill="auto"/>
            <w:noWrap/>
            <w:vAlign w:val="center"/>
            <w:hideMark/>
          </w:tcPr>
          <w:p w14:paraId="16B40304"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100%</w:t>
            </w:r>
          </w:p>
        </w:tc>
      </w:tr>
      <w:tr w:rsidR="00E757F0" w:rsidRPr="00E757F0" w14:paraId="5A1F853F" w14:textId="77777777" w:rsidTr="00E757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F70654"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D</w:t>
            </w:r>
          </w:p>
        </w:tc>
        <w:tc>
          <w:tcPr>
            <w:tcW w:w="976" w:type="dxa"/>
            <w:tcBorders>
              <w:top w:val="single" w:sz="8" w:space="0" w:color="auto"/>
              <w:left w:val="nil"/>
              <w:bottom w:val="nil"/>
              <w:right w:val="nil"/>
            </w:tcBorders>
            <w:shd w:val="clear" w:color="auto" w:fill="auto"/>
            <w:noWrap/>
            <w:vAlign w:val="center"/>
            <w:hideMark/>
          </w:tcPr>
          <w:p w14:paraId="22BAABE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0.00%</w:t>
            </w:r>
          </w:p>
        </w:tc>
        <w:tc>
          <w:tcPr>
            <w:tcW w:w="975" w:type="dxa"/>
            <w:tcBorders>
              <w:top w:val="single" w:sz="8" w:space="0" w:color="auto"/>
              <w:left w:val="nil"/>
              <w:bottom w:val="nil"/>
              <w:right w:val="nil"/>
            </w:tcBorders>
            <w:shd w:val="clear" w:color="auto" w:fill="auto"/>
            <w:noWrap/>
            <w:vAlign w:val="center"/>
            <w:hideMark/>
          </w:tcPr>
          <w:p w14:paraId="6E62235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-0.11%</w:t>
            </w:r>
          </w:p>
        </w:tc>
        <w:tc>
          <w:tcPr>
            <w:tcW w:w="975" w:type="dxa"/>
            <w:tcBorders>
              <w:top w:val="single" w:sz="8" w:space="0" w:color="auto"/>
              <w:left w:val="nil"/>
              <w:bottom w:val="nil"/>
              <w:right w:val="single" w:sz="4" w:space="0" w:color="auto"/>
            </w:tcBorders>
            <w:shd w:val="clear" w:color="auto" w:fill="auto"/>
            <w:noWrap/>
            <w:vAlign w:val="center"/>
            <w:hideMark/>
          </w:tcPr>
          <w:p w14:paraId="45F1EF8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0.00%</w:t>
            </w:r>
          </w:p>
        </w:tc>
        <w:tc>
          <w:tcPr>
            <w:tcW w:w="797" w:type="dxa"/>
            <w:tcBorders>
              <w:top w:val="single" w:sz="8" w:space="0" w:color="auto"/>
              <w:left w:val="nil"/>
              <w:bottom w:val="nil"/>
              <w:right w:val="nil"/>
            </w:tcBorders>
            <w:shd w:val="clear" w:color="auto" w:fill="auto"/>
            <w:noWrap/>
            <w:vAlign w:val="center"/>
            <w:hideMark/>
          </w:tcPr>
          <w:p w14:paraId="6D7F203A"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single" w:sz="8" w:space="0" w:color="auto"/>
              <w:left w:val="nil"/>
              <w:bottom w:val="nil"/>
              <w:right w:val="single" w:sz="8" w:space="0" w:color="auto"/>
            </w:tcBorders>
            <w:shd w:val="clear" w:color="auto" w:fill="auto"/>
            <w:noWrap/>
            <w:vAlign w:val="center"/>
            <w:hideMark/>
          </w:tcPr>
          <w:p w14:paraId="41043985"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r>
      <w:tr w:rsidR="00E757F0" w:rsidRPr="00E757F0" w14:paraId="1CC1BD62" w14:textId="77777777" w:rsidTr="00E757F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647AB3D"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F</w:t>
            </w:r>
          </w:p>
        </w:tc>
        <w:tc>
          <w:tcPr>
            <w:tcW w:w="976" w:type="dxa"/>
            <w:tcBorders>
              <w:top w:val="nil"/>
              <w:left w:val="nil"/>
              <w:bottom w:val="single" w:sz="8" w:space="0" w:color="auto"/>
              <w:right w:val="nil"/>
            </w:tcBorders>
            <w:shd w:val="clear" w:color="auto" w:fill="auto"/>
            <w:noWrap/>
            <w:vAlign w:val="center"/>
            <w:hideMark/>
          </w:tcPr>
          <w:p w14:paraId="0681057A"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0.03%</w:t>
            </w:r>
          </w:p>
        </w:tc>
        <w:tc>
          <w:tcPr>
            <w:tcW w:w="975" w:type="dxa"/>
            <w:tcBorders>
              <w:top w:val="nil"/>
              <w:left w:val="nil"/>
              <w:bottom w:val="single" w:sz="8" w:space="0" w:color="auto"/>
              <w:right w:val="nil"/>
            </w:tcBorders>
            <w:shd w:val="clear" w:color="auto" w:fill="auto"/>
            <w:noWrap/>
            <w:vAlign w:val="center"/>
            <w:hideMark/>
          </w:tcPr>
          <w:p w14:paraId="1EBBC34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0.02%</w:t>
            </w:r>
          </w:p>
        </w:tc>
        <w:tc>
          <w:tcPr>
            <w:tcW w:w="975" w:type="dxa"/>
            <w:tcBorders>
              <w:top w:val="nil"/>
              <w:left w:val="nil"/>
              <w:bottom w:val="single" w:sz="8" w:space="0" w:color="auto"/>
              <w:right w:val="single" w:sz="4" w:space="0" w:color="auto"/>
            </w:tcBorders>
            <w:shd w:val="clear" w:color="auto" w:fill="auto"/>
            <w:noWrap/>
            <w:vAlign w:val="center"/>
            <w:hideMark/>
          </w:tcPr>
          <w:p w14:paraId="243F7035"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-0.14%</w:t>
            </w:r>
          </w:p>
        </w:tc>
        <w:tc>
          <w:tcPr>
            <w:tcW w:w="797" w:type="dxa"/>
            <w:tcBorders>
              <w:top w:val="nil"/>
              <w:left w:val="nil"/>
              <w:bottom w:val="single" w:sz="8" w:space="0" w:color="auto"/>
              <w:right w:val="nil"/>
            </w:tcBorders>
            <w:shd w:val="clear" w:color="auto" w:fill="auto"/>
            <w:noWrap/>
            <w:vAlign w:val="center"/>
            <w:hideMark/>
          </w:tcPr>
          <w:p w14:paraId="30C06CE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nil"/>
              <w:left w:val="nil"/>
              <w:bottom w:val="single" w:sz="8" w:space="0" w:color="auto"/>
              <w:right w:val="single" w:sz="8" w:space="0" w:color="auto"/>
            </w:tcBorders>
            <w:shd w:val="clear" w:color="auto" w:fill="auto"/>
            <w:noWrap/>
            <w:vAlign w:val="center"/>
            <w:hideMark/>
          </w:tcPr>
          <w:p w14:paraId="611FD1D5"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100%</w:t>
            </w:r>
          </w:p>
        </w:tc>
      </w:tr>
      <w:tr w:rsidR="00E757F0" w:rsidRPr="00E757F0" w14:paraId="3FF2B98B" w14:textId="77777777" w:rsidTr="00E757F0">
        <w:trPr>
          <w:trHeight w:val="255"/>
          <w:jc w:val="center"/>
        </w:trPr>
        <w:tc>
          <w:tcPr>
            <w:tcW w:w="1640" w:type="dxa"/>
            <w:tcBorders>
              <w:top w:val="nil"/>
              <w:left w:val="nil"/>
              <w:bottom w:val="nil"/>
              <w:right w:val="nil"/>
            </w:tcBorders>
            <w:shd w:val="clear" w:color="auto" w:fill="auto"/>
            <w:noWrap/>
            <w:vAlign w:val="center"/>
            <w:hideMark/>
          </w:tcPr>
          <w:p w14:paraId="4F8B2CB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bottom"/>
            <w:hideMark/>
          </w:tcPr>
          <w:p w14:paraId="2940748E"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75" w:type="dxa"/>
            <w:tcBorders>
              <w:top w:val="nil"/>
              <w:left w:val="nil"/>
              <w:bottom w:val="nil"/>
              <w:right w:val="nil"/>
            </w:tcBorders>
            <w:shd w:val="clear" w:color="auto" w:fill="auto"/>
            <w:noWrap/>
            <w:vAlign w:val="bottom"/>
            <w:hideMark/>
          </w:tcPr>
          <w:p w14:paraId="28C424E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75" w:type="dxa"/>
            <w:tcBorders>
              <w:top w:val="nil"/>
              <w:left w:val="nil"/>
              <w:bottom w:val="nil"/>
              <w:right w:val="nil"/>
            </w:tcBorders>
            <w:shd w:val="clear" w:color="auto" w:fill="auto"/>
            <w:noWrap/>
            <w:vAlign w:val="bottom"/>
            <w:hideMark/>
          </w:tcPr>
          <w:p w14:paraId="07C8B067"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797" w:type="dxa"/>
            <w:tcBorders>
              <w:top w:val="nil"/>
              <w:left w:val="nil"/>
              <w:bottom w:val="nil"/>
              <w:right w:val="nil"/>
            </w:tcBorders>
            <w:shd w:val="clear" w:color="auto" w:fill="auto"/>
            <w:noWrap/>
            <w:vAlign w:val="bottom"/>
            <w:hideMark/>
          </w:tcPr>
          <w:p w14:paraId="392403E9"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797" w:type="dxa"/>
            <w:tcBorders>
              <w:top w:val="nil"/>
              <w:left w:val="nil"/>
              <w:bottom w:val="nil"/>
              <w:right w:val="nil"/>
            </w:tcBorders>
            <w:shd w:val="clear" w:color="auto" w:fill="auto"/>
            <w:noWrap/>
            <w:vAlign w:val="bottom"/>
            <w:hideMark/>
          </w:tcPr>
          <w:p w14:paraId="35B6C6B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E757F0" w:rsidRPr="00E757F0" w14:paraId="2E6359B9" w14:textId="77777777" w:rsidTr="00E757F0">
        <w:trPr>
          <w:trHeight w:val="324"/>
          <w:jc w:val="center"/>
        </w:trPr>
        <w:tc>
          <w:tcPr>
            <w:tcW w:w="1640" w:type="dxa"/>
            <w:tcBorders>
              <w:top w:val="nil"/>
              <w:left w:val="nil"/>
              <w:bottom w:val="nil"/>
              <w:right w:val="nil"/>
            </w:tcBorders>
            <w:shd w:val="clear" w:color="auto" w:fill="auto"/>
            <w:noWrap/>
            <w:vAlign w:val="center"/>
            <w:hideMark/>
          </w:tcPr>
          <w:p w14:paraId="5DC4D985"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5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D99CD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757F0">
              <w:rPr>
                <w:rFonts w:ascii="Arial" w:hAnsi="Arial" w:cs="Arial"/>
                <w:b/>
                <w:bCs/>
                <w:color w:val="000000"/>
                <w:sz w:val="18"/>
                <w:szCs w:val="18"/>
                <w:lang w:eastAsia="zh-CN"/>
              </w:rPr>
              <w:t xml:space="preserve">Low delay B Main10 </w:t>
            </w:r>
          </w:p>
        </w:tc>
      </w:tr>
      <w:tr w:rsidR="00E757F0" w:rsidRPr="00E757F0" w14:paraId="11B556E2" w14:textId="77777777" w:rsidTr="00E757F0">
        <w:trPr>
          <w:trHeight w:val="255"/>
          <w:jc w:val="center"/>
        </w:trPr>
        <w:tc>
          <w:tcPr>
            <w:tcW w:w="1640" w:type="dxa"/>
            <w:tcBorders>
              <w:top w:val="nil"/>
              <w:left w:val="nil"/>
              <w:bottom w:val="nil"/>
              <w:right w:val="nil"/>
            </w:tcBorders>
            <w:shd w:val="clear" w:color="auto" w:fill="auto"/>
            <w:noWrap/>
            <w:vAlign w:val="center"/>
            <w:hideMark/>
          </w:tcPr>
          <w:p w14:paraId="3475D1B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FB4C9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757F0">
              <w:rPr>
                <w:rFonts w:ascii="Arial" w:hAnsi="Arial" w:cs="Arial"/>
                <w:b/>
                <w:bCs/>
                <w:color w:val="000000"/>
                <w:sz w:val="18"/>
                <w:szCs w:val="18"/>
                <w:lang w:eastAsia="zh-CN"/>
              </w:rPr>
              <w:t>Over VTM-8.0</w:t>
            </w:r>
          </w:p>
        </w:tc>
      </w:tr>
      <w:tr w:rsidR="00E757F0" w:rsidRPr="00E757F0" w14:paraId="47330C87" w14:textId="77777777" w:rsidTr="00E757F0">
        <w:trPr>
          <w:trHeight w:val="255"/>
          <w:jc w:val="center"/>
        </w:trPr>
        <w:tc>
          <w:tcPr>
            <w:tcW w:w="1640" w:type="dxa"/>
            <w:tcBorders>
              <w:top w:val="nil"/>
              <w:left w:val="nil"/>
              <w:bottom w:val="nil"/>
              <w:right w:val="nil"/>
            </w:tcBorders>
            <w:shd w:val="clear" w:color="auto" w:fill="auto"/>
            <w:noWrap/>
            <w:vAlign w:val="center"/>
            <w:hideMark/>
          </w:tcPr>
          <w:p w14:paraId="74D2C76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6" w:type="dxa"/>
            <w:tcBorders>
              <w:top w:val="nil"/>
              <w:left w:val="single" w:sz="8" w:space="0" w:color="auto"/>
              <w:bottom w:val="single" w:sz="8" w:space="0" w:color="auto"/>
              <w:right w:val="nil"/>
            </w:tcBorders>
            <w:shd w:val="clear" w:color="auto" w:fill="auto"/>
            <w:noWrap/>
            <w:vAlign w:val="center"/>
            <w:hideMark/>
          </w:tcPr>
          <w:p w14:paraId="5538E08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Y</w:t>
            </w:r>
          </w:p>
        </w:tc>
        <w:tc>
          <w:tcPr>
            <w:tcW w:w="975" w:type="dxa"/>
            <w:tcBorders>
              <w:top w:val="nil"/>
              <w:left w:val="nil"/>
              <w:bottom w:val="single" w:sz="8" w:space="0" w:color="auto"/>
              <w:right w:val="nil"/>
            </w:tcBorders>
            <w:shd w:val="clear" w:color="auto" w:fill="auto"/>
            <w:noWrap/>
            <w:vAlign w:val="center"/>
            <w:hideMark/>
          </w:tcPr>
          <w:p w14:paraId="020AB613"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U</w:t>
            </w:r>
          </w:p>
        </w:tc>
        <w:tc>
          <w:tcPr>
            <w:tcW w:w="975" w:type="dxa"/>
            <w:tcBorders>
              <w:top w:val="nil"/>
              <w:left w:val="nil"/>
              <w:bottom w:val="single" w:sz="8" w:space="0" w:color="auto"/>
              <w:right w:val="single" w:sz="4" w:space="0" w:color="auto"/>
            </w:tcBorders>
            <w:shd w:val="clear" w:color="auto" w:fill="auto"/>
            <w:noWrap/>
            <w:vAlign w:val="center"/>
            <w:hideMark/>
          </w:tcPr>
          <w:p w14:paraId="6FF7A34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V</w:t>
            </w:r>
          </w:p>
        </w:tc>
        <w:tc>
          <w:tcPr>
            <w:tcW w:w="797" w:type="dxa"/>
            <w:tcBorders>
              <w:top w:val="nil"/>
              <w:left w:val="nil"/>
              <w:bottom w:val="single" w:sz="8" w:space="0" w:color="auto"/>
              <w:right w:val="nil"/>
            </w:tcBorders>
            <w:shd w:val="clear" w:color="auto" w:fill="auto"/>
            <w:noWrap/>
            <w:vAlign w:val="center"/>
            <w:hideMark/>
          </w:tcPr>
          <w:p w14:paraId="0A3F0934"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EncT</w:t>
            </w:r>
          </w:p>
        </w:tc>
        <w:tc>
          <w:tcPr>
            <w:tcW w:w="797" w:type="dxa"/>
            <w:tcBorders>
              <w:top w:val="nil"/>
              <w:left w:val="nil"/>
              <w:bottom w:val="single" w:sz="8" w:space="0" w:color="auto"/>
              <w:right w:val="single" w:sz="8" w:space="0" w:color="auto"/>
            </w:tcBorders>
            <w:shd w:val="clear" w:color="auto" w:fill="auto"/>
            <w:noWrap/>
            <w:vAlign w:val="center"/>
            <w:hideMark/>
          </w:tcPr>
          <w:p w14:paraId="2F50BB6D"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DecT</w:t>
            </w:r>
          </w:p>
        </w:tc>
      </w:tr>
      <w:tr w:rsidR="00E757F0" w:rsidRPr="00E757F0" w14:paraId="7D768610" w14:textId="77777777" w:rsidTr="00E757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747F46"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A1</w:t>
            </w:r>
          </w:p>
        </w:tc>
        <w:tc>
          <w:tcPr>
            <w:tcW w:w="976" w:type="dxa"/>
            <w:tcBorders>
              <w:top w:val="nil"/>
              <w:left w:val="nil"/>
              <w:bottom w:val="nil"/>
              <w:right w:val="nil"/>
            </w:tcBorders>
            <w:shd w:val="clear" w:color="auto" w:fill="auto"/>
            <w:noWrap/>
            <w:vAlign w:val="center"/>
            <w:hideMark/>
          </w:tcPr>
          <w:p w14:paraId="6C4346F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975" w:type="dxa"/>
            <w:tcBorders>
              <w:top w:val="nil"/>
              <w:left w:val="nil"/>
              <w:bottom w:val="nil"/>
              <w:right w:val="nil"/>
            </w:tcBorders>
            <w:shd w:val="clear" w:color="auto" w:fill="auto"/>
            <w:noWrap/>
            <w:vAlign w:val="center"/>
            <w:hideMark/>
          </w:tcPr>
          <w:p w14:paraId="6C057353"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975" w:type="dxa"/>
            <w:tcBorders>
              <w:top w:val="nil"/>
              <w:left w:val="nil"/>
              <w:bottom w:val="nil"/>
              <w:right w:val="single" w:sz="4" w:space="0" w:color="auto"/>
            </w:tcBorders>
            <w:shd w:val="clear" w:color="auto" w:fill="auto"/>
            <w:noWrap/>
            <w:vAlign w:val="center"/>
            <w:hideMark/>
          </w:tcPr>
          <w:p w14:paraId="28262706"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797" w:type="dxa"/>
            <w:tcBorders>
              <w:top w:val="nil"/>
              <w:left w:val="nil"/>
              <w:bottom w:val="nil"/>
              <w:right w:val="nil"/>
            </w:tcBorders>
            <w:shd w:val="clear" w:color="auto" w:fill="auto"/>
            <w:noWrap/>
            <w:vAlign w:val="center"/>
            <w:hideMark/>
          </w:tcPr>
          <w:p w14:paraId="5AB3CBF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797" w:type="dxa"/>
            <w:tcBorders>
              <w:top w:val="nil"/>
              <w:left w:val="nil"/>
              <w:bottom w:val="nil"/>
              <w:right w:val="single" w:sz="8" w:space="0" w:color="auto"/>
            </w:tcBorders>
            <w:shd w:val="clear" w:color="auto" w:fill="auto"/>
            <w:noWrap/>
            <w:vAlign w:val="center"/>
            <w:hideMark/>
          </w:tcPr>
          <w:p w14:paraId="3EA5E60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r>
      <w:tr w:rsidR="00E757F0" w:rsidRPr="00E757F0" w14:paraId="58D1E71C" w14:textId="77777777" w:rsidTr="00E757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0206C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A2</w:t>
            </w:r>
          </w:p>
        </w:tc>
        <w:tc>
          <w:tcPr>
            <w:tcW w:w="976" w:type="dxa"/>
            <w:tcBorders>
              <w:top w:val="nil"/>
              <w:left w:val="nil"/>
              <w:bottom w:val="nil"/>
              <w:right w:val="nil"/>
            </w:tcBorders>
            <w:shd w:val="clear" w:color="auto" w:fill="auto"/>
            <w:noWrap/>
            <w:vAlign w:val="center"/>
            <w:hideMark/>
          </w:tcPr>
          <w:p w14:paraId="33C9E62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975" w:type="dxa"/>
            <w:tcBorders>
              <w:top w:val="nil"/>
              <w:left w:val="nil"/>
              <w:bottom w:val="nil"/>
              <w:right w:val="nil"/>
            </w:tcBorders>
            <w:shd w:val="clear" w:color="auto" w:fill="auto"/>
            <w:noWrap/>
            <w:vAlign w:val="center"/>
            <w:hideMark/>
          </w:tcPr>
          <w:p w14:paraId="638FC11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5" w:type="dxa"/>
            <w:tcBorders>
              <w:top w:val="nil"/>
              <w:left w:val="nil"/>
              <w:bottom w:val="nil"/>
              <w:right w:val="single" w:sz="4" w:space="0" w:color="auto"/>
            </w:tcBorders>
            <w:shd w:val="clear" w:color="auto" w:fill="auto"/>
            <w:noWrap/>
            <w:vAlign w:val="center"/>
            <w:hideMark/>
          </w:tcPr>
          <w:p w14:paraId="1CF01F93"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797" w:type="dxa"/>
            <w:tcBorders>
              <w:top w:val="nil"/>
              <w:left w:val="nil"/>
              <w:bottom w:val="nil"/>
              <w:right w:val="nil"/>
            </w:tcBorders>
            <w:shd w:val="clear" w:color="auto" w:fill="auto"/>
            <w:noWrap/>
            <w:vAlign w:val="center"/>
            <w:hideMark/>
          </w:tcPr>
          <w:p w14:paraId="42F7FA0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797" w:type="dxa"/>
            <w:tcBorders>
              <w:top w:val="nil"/>
              <w:left w:val="nil"/>
              <w:bottom w:val="nil"/>
              <w:right w:val="single" w:sz="8" w:space="0" w:color="auto"/>
            </w:tcBorders>
            <w:shd w:val="clear" w:color="auto" w:fill="auto"/>
            <w:noWrap/>
            <w:vAlign w:val="center"/>
            <w:hideMark/>
          </w:tcPr>
          <w:p w14:paraId="3E40D90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r>
      <w:tr w:rsidR="00E757F0" w:rsidRPr="00E757F0" w14:paraId="6594274B" w14:textId="77777777" w:rsidTr="00E757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9BFEA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B</w:t>
            </w:r>
          </w:p>
        </w:tc>
        <w:tc>
          <w:tcPr>
            <w:tcW w:w="976" w:type="dxa"/>
            <w:tcBorders>
              <w:top w:val="nil"/>
              <w:left w:val="nil"/>
              <w:bottom w:val="nil"/>
              <w:right w:val="nil"/>
            </w:tcBorders>
            <w:shd w:val="clear" w:color="auto" w:fill="auto"/>
            <w:noWrap/>
            <w:vAlign w:val="center"/>
            <w:hideMark/>
          </w:tcPr>
          <w:p w14:paraId="06853293"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0.00%</w:t>
            </w:r>
          </w:p>
        </w:tc>
        <w:tc>
          <w:tcPr>
            <w:tcW w:w="975" w:type="dxa"/>
            <w:tcBorders>
              <w:top w:val="nil"/>
              <w:left w:val="nil"/>
              <w:bottom w:val="nil"/>
              <w:right w:val="nil"/>
            </w:tcBorders>
            <w:shd w:val="clear" w:color="auto" w:fill="auto"/>
            <w:noWrap/>
            <w:vAlign w:val="center"/>
            <w:hideMark/>
          </w:tcPr>
          <w:p w14:paraId="3EF1E614"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-0.11%</w:t>
            </w:r>
          </w:p>
        </w:tc>
        <w:tc>
          <w:tcPr>
            <w:tcW w:w="975" w:type="dxa"/>
            <w:tcBorders>
              <w:top w:val="nil"/>
              <w:left w:val="nil"/>
              <w:bottom w:val="nil"/>
              <w:right w:val="single" w:sz="4" w:space="0" w:color="auto"/>
            </w:tcBorders>
            <w:shd w:val="clear" w:color="auto" w:fill="auto"/>
            <w:noWrap/>
            <w:vAlign w:val="center"/>
            <w:hideMark/>
          </w:tcPr>
          <w:p w14:paraId="61145B57"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0.02%</w:t>
            </w:r>
          </w:p>
        </w:tc>
        <w:tc>
          <w:tcPr>
            <w:tcW w:w="797" w:type="dxa"/>
            <w:tcBorders>
              <w:top w:val="nil"/>
              <w:left w:val="nil"/>
              <w:bottom w:val="nil"/>
              <w:right w:val="nil"/>
            </w:tcBorders>
            <w:shd w:val="clear" w:color="auto" w:fill="auto"/>
            <w:noWrap/>
            <w:vAlign w:val="center"/>
            <w:hideMark/>
          </w:tcPr>
          <w:p w14:paraId="6500FCC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100%</w:t>
            </w:r>
          </w:p>
        </w:tc>
        <w:tc>
          <w:tcPr>
            <w:tcW w:w="797" w:type="dxa"/>
            <w:tcBorders>
              <w:top w:val="nil"/>
              <w:left w:val="nil"/>
              <w:bottom w:val="nil"/>
              <w:right w:val="single" w:sz="8" w:space="0" w:color="auto"/>
            </w:tcBorders>
            <w:shd w:val="clear" w:color="auto" w:fill="auto"/>
            <w:noWrap/>
            <w:vAlign w:val="center"/>
            <w:hideMark/>
          </w:tcPr>
          <w:p w14:paraId="71EE7F3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98%</w:t>
            </w:r>
          </w:p>
        </w:tc>
      </w:tr>
      <w:tr w:rsidR="00E757F0" w:rsidRPr="00E757F0" w14:paraId="0EC3EEB7" w14:textId="77777777" w:rsidTr="00E757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B443E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C</w:t>
            </w:r>
          </w:p>
        </w:tc>
        <w:tc>
          <w:tcPr>
            <w:tcW w:w="976" w:type="dxa"/>
            <w:tcBorders>
              <w:top w:val="nil"/>
              <w:left w:val="nil"/>
              <w:bottom w:val="nil"/>
              <w:right w:val="nil"/>
            </w:tcBorders>
            <w:shd w:val="clear" w:color="auto" w:fill="auto"/>
            <w:noWrap/>
            <w:vAlign w:val="center"/>
            <w:hideMark/>
          </w:tcPr>
          <w:p w14:paraId="419D148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-0.08%</w:t>
            </w:r>
          </w:p>
        </w:tc>
        <w:tc>
          <w:tcPr>
            <w:tcW w:w="975" w:type="dxa"/>
            <w:tcBorders>
              <w:top w:val="nil"/>
              <w:left w:val="nil"/>
              <w:bottom w:val="nil"/>
              <w:right w:val="nil"/>
            </w:tcBorders>
            <w:shd w:val="clear" w:color="auto" w:fill="auto"/>
            <w:noWrap/>
            <w:vAlign w:val="center"/>
            <w:hideMark/>
          </w:tcPr>
          <w:p w14:paraId="422A9BA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-0.39%</w:t>
            </w:r>
          </w:p>
        </w:tc>
        <w:tc>
          <w:tcPr>
            <w:tcW w:w="975" w:type="dxa"/>
            <w:tcBorders>
              <w:top w:val="nil"/>
              <w:left w:val="nil"/>
              <w:bottom w:val="nil"/>
              <w:right w:val="single" w:sz="4" w:space="0" w:color="auto"/>
            </w:tcBorders>
            <w:shd w:val="clear" w:color="auto" w:fill="auto"/>
            <w:noWrap/>
            <w:vAlign w:val="center"/>
            <w:hideMark/>
          </w:tcPr>
          <w:p w14:paraId="77A2FAA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0.09%</w:t>
            </w:r>
          </w:p>
        </w:tc>
        <w:tc>
          <w:tcPr>
            <w:tcW w:w="797" w:type="dxa"/>
            <w:tcBorders>
              <w:top w:val="nil"/>
              <w:left w:val="nil"/>
              <w:bottom w:val="nil"/>
              <w:right w:val="nil"/>
            </w:tcBorders>
            <w:shd w:val="clear" w:color="auto" w:fill="auto"/>
            <w:noWrap/>
            <w:vAlign w:val="center"/>
            <w:hideMark/>
          </w:tcPr>
          <w:p w14:paraId="4276214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nil"/>
              <w:left w:val="nil"/>
              <w:bottom w:val="nil"/>
              <w:right w:val="single" w:sz="8" w:space="0" w:color="auto"/>
            </w:tcBorders>
            <w:shd w:val="clear" w:color="auto" w:fill="auto"/>
            <w:noWrap/>
            <w:vAlign w:val="center"/>
            <w:hideMark/>
          </w:tcPr>
          <w:p w14:paraId="48E8319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103%</w:t>
            </w:r>
          </w:p>
        </w:tc>
      </w:tr>
      <w:tr w:rsidR="00E757F0" w:rsidRPr="00E757F0" w14:paraId="3D94827A" w14:textId="77777777" w:rsidTr="00E757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A9891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E</w:t>
            </w:r>
          </w:p>
        </w:tc>
        <w:tc>
          <w:tcPr>
            <w:tcW w:w="976" w:type="dxa"/>
            <w:tcBorders>
              <w:top w:val="nil"/>
              <w:left w:val="nil"/>
              <w:bottom w:val="nil"/>
              <w:right w:val="nil"/>
            </w:tcBorders>
            <w:shd w:val="clear" w:color="auto" w:fill="auto"/>
            <w:noWrap/>
            <w:vAlign w:val="center"/>
            <w:hideMark/>
          </w:tcPr>
          <w:p w14:paraId="3BFC3FE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-0.03%</w:t>
            </w:r>
          </w:p>
        </w:tc>
        <w:tc>
          <w:tcPr>
            <w:tcW w:w="975" w:type="dxa"/>
            <w:tcBorders>
              <w:top w:val="nil"/>
              <w:left w:val="nil"/>
              <w:bottom w:val="nil"/>
              <w:right w:val="nil"/>
            </w:tcBorders>
            <w:shd w:val="clear" w:color="auto" w:fill="auto"/>
            <w:noWrap/>
            <w:vAlign w:val="center"/>
            <w:hideMark/>
          </w:tcPr>
          <w:p w14:paraId="572D060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0.06%</w:t>
            </w:r>
          </w:p>
        </w:tc>
        <w:tc>
          <w:tcPr>
            <w:tcW w:w="975" w:type="dxa"/>
            <w:tcBorders>
              <w:top w:val="nil"/>
              <w:left w:val="nil"/>
              <w:bottom w:val="nil"/>
              <w:right w:val="single" w:sz="4" w:space="0" w:color="auto"/>
            </w:tcBorders>
            <w:shd w:val="clear" w:color="auto" w:fill="auto"/>
            <w:noWrap/>
            <w:vAlign w:val="center"/>
            <w:hideMark/>
          </w:tcPr>
          <w:p w14:paraId="754DAE8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-0.33%</w:t>
            </w:r>
          </w:p>
        </w:tc>
        <w:tc>
          <w:tcPr>
            <w:tcW w:w="797" w:type="dxa"/>
            <w:tcBorders>
              <w:top w:val="nil"/>
              <w:left w:val="nil"/>
              <w:bottom w:val="nil"/>
              <w:right w:val="nil"/>
            </w:tcBorders>
            <w:shd w:val="clear" w:color="auto" w:fill="auto"/>
            <w:noWrap/>
            <w:vAlign w:val="center"/>
            <w:hideMark/>
          </w:tcPr>
          <w:p w14:paraId="402C9B40"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nil"/>
              <w:left w:val="nil"/>
              <w:bottom w:val="nil"/>
              <w:right w:val="single" w:sz="8" w:space="0" w:color="auto"/>
            </w:tcBorders>
            <w:shd w:val="clear" w:color="auto" w:fill="auto"/>
            <w:noWrap/>
            <w:vAlign w:val="center"/>
            <w:hideMark/>
          </w:tcPr>
          <w:p w14:paraId="0A4CC0FE"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105%</w:t>
            </w:r>
          </w:p>
        </w:tc>
      </w:tr>
      <w:tr w:rsidR="00E757F0" w:rsidRPr="00E757F0" w14:paraId="3C499465" w14:textId="77777777" w:rsidTr="00E757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5E50A0"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757F0">
              <w:rPr>
                <w:rFonts w:ascii="Arial" w:hAnsi="Arial" w:cs="Arial"/>
                <w:b/>
                <w:bCs/>
                <w:color w:val="000000"/>
                <w:sz w:val="18"/>
                <w:szCs w:val="18"/>
                <w:lang w:eastAsia="zh-CN"/>
              </w:rPr>
              <w:t>Overall</w:t>
            </w:r>
          </w:p>
        </w:tc>
        <w:tc>
          <w:tcPr>
            <w:tcW w:w="976" w:type="dxa"/>
            <w:tcBorders>
              <w:top w:val="single" w:sz="8" w:space="0" w:color="auto"/>
              <w:left w:val="nil"/>
              <w:bottom w:val="nil"/>
              <w:right w:val="nil"/>
            </w:tcBorders>
            <w:shd w:val="clear" w:color="auto" w:fill="auto"/>
            <w:noWrap/>
            <w:vAlign w:val="center"/>
            <w:hideMark/>
          </w:tcPr>
          <w:p w14:paraId="0E47B67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-0.04%</w:t>
            </w:r>
          </w:p>
        </w:tc>
        <w:tc>
          <w:tcPr>
            <w:tcW w:w="975" w:type="dxa"/>
            <w:tcBorders>
              <w:top w:val="single" w:sz="8" w:space="0" w:color="auto"/>
              <w:left w:val="nil"/>
              <w:bottom w:val="nil"/>
              <w:right w:val="nil"/>
            </w:tcBorders>
            <w:shd w:val="clear" w:color="auto" w:fill="auto"/>
            <w:noWrap/>
            <w:vAlign w:val="center"/>
            <w:hideMark/>
          </w:tcPr>
          <w:p w14:paraId="70307AE7"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-0.16%</w:t>
            </w:r>
          </w:p>
        </w:tc>
        <w:tc>
          <w:tcPr>
            <w:tcW w:w="975" w:type="dxa"/>
            <w:tcBorders>
              <w:top w:val="single" w:sz="8" w:space="0" w:color="auto"/>
              <w:left w:val="nil"/>
              <w:bottom w:val="nil"/>
              <w:right w:val="single" w:sz="4" w:space="0" w:color="auto"/>
            </w:tcBorders>
            <w:shd w:val="clear" w:color="auto" w:fill="auto"/>
            <w:noWrap/>
            <w:vAlign w:val="center"/>
            <w:hideMark/>
          </w:tcPr>
          <w:p w14:paraId="0EE7D12E"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-0.04%</w:t>
            </w:r>
          </w:p>
        </w:tc>
        <w:tc>
          <w:tcPr>
            <w:tcW w:w="797" w:type="dxa"/>
            <w:tcBorders>
              <w:top w:val="single" w:sz="8" w:space="0" w:color="auto"/>
              <w:left w:val="nil"/>
              <w:bottom w:val="nil"/>
              <w:right w:val="nil"/>
            </w:tcBorders>
            <w:shd w:val="clear" w:color="auto" w:fill="auto"/>
            <w:noWrap/>
            <w:vAlign w:val="center"/>
            <w:hideMark/>
          </w:tcPr>
          <w:p w14:paraId="6E507C7E"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single" w:sz="8" w:space="0" w:color="auto"/>
              <w:left w:val="nil"/>
              <w:bottom w:val="nil"/>
              <w:right w:val="single" w:sz="8" w:space="0" w:color="auto"/>
            </w:tcBorders>
            <w:shd w:val="clear" w:color="auto" w:fill="auto"/>
            <w:noWrap/>
            <w:vAlign w:val="center"/>
            <w:hideMark/>
          </w:tcPr>
          <w:p w14:paraId="20C4E31D"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r>
      <w:tr w:rsidR="00E757F0" w:rsidRPr="00E757F0" w14:paraId="04BB672F" w14:textId="77777777" w:rsidTr="00E757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DCEBDC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D</w:t>
            </w:r>
          </w:p>
        </w:tc>
        <w:tc>
          <w:tcPr>
            <w:tcW w:w="976" w:type="dxa"/>
            <w:tcBorders>
              <w:top w:val="single" w:sz="8" w:space="0" w:color="auto"/>
              <w:left w:val="single" w:sz="8" w:space="0" w:color="auto"/>
              <w:bottom w:val="nil"/>
              <w:right w:val="nil"/>
            </w:tcBorders>
            <w:shd w:val="clear" w:color="auto" w:fill="auto"/>
            <w:noWrap/>
            <w:vAlign w:val="center"/>
            <w:hideMark/>
          </w:tcPr>
          <w:p w14:paraId="2F5297DD"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-0.06%</w:t>
            </w:r>
          </w:p>
        </w:tc>
        <w:tc>
          <w:tcPr>
            <w:tcW w:w="975" w:type="dxa"/>
            <w:tcBorders>
              <w:top w:val="single" w:sz="8" w:space="0" w:color="auto"/>
              <w:left w:val="nil"/>
              <w:bottom w:val="nil"/>
              <w:right w:val="nil"/>
            </w:tcBorders>
            <w:shd w:val="clear" w:color="auto" w:fill="auto"/>
            <w:noWrap/>
            <w:vAlign w:val="center"/>
            <w:hideMark/>
          </w:tcPr>
          <w:p w14:paraId="0E98D1C7"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-0.09%</w:t>
            </w:r>
          </w:p>
        </w:tc>
        <w:tc>
          <w:tcPr>
            <w:tcW w:w="975" w:type="dxa"/>
            <w:tcBorders>
              <w:top w:val="single" w:sz="8" w:space="0" w:color="auto"/>
              <w:left w:val="nil"/>
              <w:bottom w:val="nil"/>
              <w:right w:val="single" w:sz="4" w:space="0" w:color="auto"/>
            </w:tcBorders>
            <w:shd w:val="clear" w:color="auto" w:fill="auto"/>
            <w:noWrap/>
            <w:vAlign w:val="center"/>
            <w:hideMark/>
          </w:tcPr>
          <w:p w14:paraId="17B486A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-0.45%</w:t>
            </w:r>
          </w:p>
        </w:tc>
        <w:tc>
          <w:tcPr>
            <w:tcW w:w="797" w:type="dxa"/>
            <w:tcBorders>
              <w:top w:val="single" w:sz="8" w:space="0" w:color="auto"/>
              <w:left w:val="nil"/>
              <w:bottom w:val="nil"/>
              <w:right w:val="nil"/>
            </w:tcBorders>
            <w:shd w:val="clear" w:color="auto" w:fill="auto"/>
            <w:noWrap/>
            <w:vAlign w:val="center"/>
            <w:hideMark/>
          </w:tcPr>
          <w:p w14:paraId="039D7EF9"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single" w:sz="8" w:space="0" w:color="auto"/>
              <w:left w:val="nil"/>
              <w:bottom w:val="nil"/>
              <w:right w:val="single" w:sz="8" w:space="0" w:color="auto"/>
            </w:tcBorders>
            <w:shd w:val="clear" w:color="auto" w:fill="auto"/>
            <w:noWrap/>
            <w:vAlign w:val="center"/>
            <w:hideMark/>
          </w:tcPr>
          <w:p w14:paraId="4C1CB793"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104%</w:t>
            </w:r>
          </w:p>
        </w:tc>
      </w:tr>
      <w:tr w:rsidR="00E757F0" w:rsidRPr="00E757F0" w14:paraId="6AB67F43" w14:textId="77777777" w:rsidTr="00E757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72355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F</w:t>
            </w:r>
          </w:p>
        </w:tc>
        <w:tc>
          <w:tcPr>
            <w:tcW w:w="976" w:type="dxa"/>
            <w:tcBorders>
              <w:top w:val="nil"/>
              <w:left w:val="single" w:sz="8" w:space="0" w:color="auto"/>
              <w:bottom w:val="single" w:sz="8" w:space="0" w:color="auto"/>
              <w:right w:val="nil"/>
            </w:tcBorders>
            <w:shd w:val="clear" w:color="auto" w:fill="auto"/>
            <w:noWrap/>
            <w:vAlign w:val="center"/>
            <w:hideMark/>
          </w:tcPr>
          <w:p w14:paraId="4C742397"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0.00%</w:t>
            </w:r>
          </w:p>
        </w:tc>
        <w:tc>
          <w:tcPr>
            <w:tcW w:w="975" w:type="dxa"/>
            <w:tcBorders>
              <w:top w:val="nil"/>
              <w:left w:val="nil"/>
              <w:bottom w:val="single" w:sz="8" w:space="0" w:color="auto"/>
              <w:right w:val="nil"/>
            </w:tcBorders>
            <w:shd w:val="clear" w:color="auto" w:fill="auto"/>
            <w:noWrap/>
            <w:vAlign w:val="center"/>
            <w:hideMark/>
          </w:tcPr>
          <w:p w14:paraId="1E86366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0.34%</w:t>
            </w:r>
          </w:p>
        </w:tc>
        <w:tc>
          <w:tcPr>
            <w:tcW w:w="975" w:type="dxa"/>
            <w:tcBorders>
              <w:top w:val="nil"/>
              <w:left w:val="nil"/>
              <w:bottom w:val="single" w:sz="8" w:space="0" w:color="auto"/>
              <w:right w:val="single" w:sz="4" w:space="0" w:color="auto"/>
            </w:tcBorders>
            <w:shd w:val="clear" w:color="auto" w:fill="auto"/>
            <w:noWrap/>
            <w:vAlign w:val="center"/>
            <w:hideMark/>
          </w:tcPr>
          <w:p w14:paraId="1DE2633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0.29%</w:t>
            </w:r>
          </w:p>
        </w:tc>
        <w:tc>
          <w:tcPr>
            <w:tcW w:w="797" w:type="dxa"/>
            <w:tcBorders>
              <w:top w:val="nil"/>
              <w:left w:val="nil"/>
              <w:bottom w:val="single" w:sz="8" w:space="0" w:color="auto"/>
              <w:right w:val="nil"/>
            </w:tcBorders>
            <w:shd w:val="clear" w:color="auto" w:fill="auto"/>
            <w:noWrap/>
            <w:vAlign w:val="center"/>
            <w:hideMark/>
          </w:tcPr>
          <w:p w14:paraId="11040AB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100%</w:t>
            </w:r>
          </w:p>
        </w:tc>
        <w:tc>
          <w:tcPr>
            <w:tcW w:w="797" w:type="dxa"/>
            <w:tcBorders>
              <w:top w:val="nil"/>
              <w:left w:val="nil"/>
              <w:bottom w:val="single" w:sz="8" w:space="0" w:color="auto"/>
              <w:right w:val="single" w:sz="8" w:space="0" w:color="auto"/>
            </w:tcBorders>
            <w:shd w:val="clear" w:color="auto" w:fill="auto"/>
            <w:noWrap/>
            <w:vAlign w:val="center"/>
            <w:hideMark/>
          </w:tcPr>
          <w:p w14:paraId="631D00D9"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99%</w:t>
            </w:r>
          </w:p>
        </w:tc>
      </w:tr>
      <w:tr w:rsidR="00E757F0" w:rsidRPr="00E757F0" w14:paraId="4FBFDB11" w14:textId="77777777" w:rsidTr="00E757F0">
        <w:trPr>
          <w:trHeight w:val="255"/>
          <w:jc w:val="center"/>
        </w:trPr>
        <w:tc>
          <w:tcPr>
            <w:tcW w:w="1640" w:type="dxa"/>
            <w:tcBorders>
              <w:top w:val="nil"/>
              <w:left w:val="nil"/>
              <w:bottom w:val="nil"/>
              <w:right w:val="nil"/>
            </w:tcBorders>
            <w:shd w:val="clear" w:color="auto" w:fill="auto"/>
            <w:noWrap/>
            <w:vAlign w:val="center"/>
            <w:hideMark/>
          </w:tcPr>
          <w:p w14:paraId="763D25E5"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6" w:type="dxa"/>
            <w:tcBorders>
              <w:top w:val="nil"/>
              <w:left w:val="nil"/>
              <w:bottom w:val="nil"/>
              <w:right w:val="nil"/>
            </w:tcBorders>
            <w:shd w:val="clear" w:color="auto" w:fill="auto"/>
            <w:noWrap/>
            <w:vAlign w:val="bottom"/>
            <w:hideMark/>
          </w:tcPr>
          <w:p w14:paraId="22E3CC5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CN"/>
              </w:rPr>
            </w:pPr>
          </w:p>
        </w:tc>
        <w:tc>
          <w:tcPr>
            <w:tcW w:w="975" w:type="dxa"/>
            <w:tcBorders>
              <w:top w:val="nil"/>
              <w:left w:val="nil"/>
              <w:bottom w:val="nil"/>
              <w:right w:val="nil"/>
            </w:tcBorders>
            <w:shd w:val="clear" w:color="auto" w:fill="auto"/>
            <w:noWrap/>
            <w:vAlign w:val="bottom"/>
            <w:hideMark/>
          </w:tcPr>
          <w:p w14:paraId="1823BD2A"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975" w:type="dxa"/>
            <w:tcBorders>
              <w:top w:val="nil"/>
              <w:left w:val="nil"/>
              <w:bottom w:val="nil"/>
              <w:right w:val="nil"/>
            </w:tcBorders>
            <w:shd w:val="clear" w:color="auto" w:fill="auto"/>
            <w:noWrap/>
            <w:vAlign w:val="bottom"/>
            <w:hideMark/>
          </w:tcPr>
          <w:p w14:paraId="2E1CC2A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797" w:type="dxa"/>
            <w:tcBorders>
              <w:top w:val="nil"/>
              <w:left w:val="nil"/>
              <w:bottom w:val="nil"/>
              <w:right w:val="nil"/>
            </w:tcBorders>
            <w:shd w:val="clear" w:color="auto" w:fill="auto"/>
            <w:noWrap/>
            <w:vAlign w:val="bottom"/>
            <w:hideMark/>
          </w:tcPr>
          <w:p w14:paraId="20639A8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797" w:type="dxa"/>
            <w:tcBorders>
              <w:top w:val="nil"/>
              <w:left w:val="nil"/>
              <w:bottom w:val="nil"/>
              <w:right w:val="nil"/>
            </w:tcBorders>
            <w:shd w:val="clear" w:color="auto" w:fill="auto"/>
            <w:noWrap/>
            <w:vAlign w:val="bottom"/>
            <w:hideMark/>
          </w:tcPr>
          <w:p w14:paraId="282C8A3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r>
      <w:tr w:rsidR="00E757F0" w:rsidRPr="00E757F0" w14:paraId="03ADA10F" w14:textId="77777777" w:rsidTr="00E757F0">
        <w:trPr>
          <w:trHeight w:val="255"/>
          <w:jc w:val="center"/>
        </w:trPr>
        <w:tc>
          <w:tcPr>
            <w:tcW w:w="1640" w:type="dxa"/>
            <w:tcBorders>
              <w:top w:val="nil"/>
              <w:left w:val="nil"/>
              <w:bottom w:val="nil"/>
              <w:right w:val="nil"/>
            </w:tcBorders>
            <w:shd w:val="clear" w:color="auto" w:fill="auto"/>
            <w:noWrap/>
            <w:vAlign w:val="center"/>
            <w:hideMark/>
          </w:tcPr>
          <w:p w14:paraId="0E43E8A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CN"/>
              </w:rPr>
            </w:pPr>
          </w:p>
        </w:tc>
        <w:tc>
          <w:tcPr>
            <w:tcW w:w="452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412176"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757F0">
              <w:rPr>
                <w:rFonts w:ascii="Arial" w:hAnsi="Arial" w:cs="Arial"/>
                <w:b/>
                <w:bCs/>
                <w:color w:val="000000"/>
                <w:sz w:val="18"/>
                <w:szCs w:val="18"/>
                <w:lang w:eastAsia="zh-CN"/>
              </w:rPr>
              <w:t xml:space="preserve">Low delay P Main10 </w:t>
            </w:r>
          </w:p>
        </w:tc>
      </w:tr>
      <w:tr w:rsidR="00E757F0" w:rsidRPr="00E757F0" w14:paraId="5D039A25" w14:textId="77777777" w:rsidTr="00E757F0">
        <w:trPr>
          <w:trHeight w:val="255"/>
          <w:jc w:val="center"/>
        </w:trPr>
        <w:tc>
          <w:tcPr>
            <w:tcW w:w="1640" w:type="dxa"/>
            <w:tcBorders>
              <w:top w:val="nil"/>
              <w:left w:val="nil"/>
              <w:bottom w:val="nil"/>
              <w:right w:val="nil"/>
            </w:tcBorders>
            <w:shd w:val="clear" w:color="auto" w:fill="auto"/>
            <w:noWrap/>
            <w:vAlign w:val="center"/>
            <w:hideMark/>
          </w:tcPr>
          <w:p w14:paraId="37087339"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52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392314"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757F0">
              <w:rPr>
                <w:rFonts w:ascii="Arial" w:hAnsi="Arial" w:cs="Arial"/>
                <w:b/>
                <w:bCs/>
                <w:color w:val="000000"/>
                <w:sz w:val="18"/>
                <w:szCs w:val="18"/>
                <w:lang w:eastAsia="zh-CN"/>
              </w:rPr>
              <w:t>Over VTM-8.0</w:t>
            </w:r>
          </w:p>
        </w:tc>
      </w:tr>
      <w:tr w:rsidR="00E757F0" w:rsidRPr="00E757F0" w14:paraId="4608AFAF" w14:textId="77777777" w:rsidTr="00E757F0">
        <w:trPr>
          <w:trHeight w:val="255"/>
          <w:jc w:val="center"/>
        </w:trPr>
        <w:tc>
          <w:tcPr>
            <w:tcW w:w="1640" w:type="dxa"/>
            <w:tcBorders>
              <w:top w:val="nil"/>
              <w:left w:val="nil"/>
              <w:bottom w:val="nil"/>
              <w:right w:val="nil"/>
            </w:tcBorders>
            <w:shd w:val="clear" w:color="auto" w:fill="auto"/>
            <w:noWrap/>
            <w:vAlign w:val="center"/>
            <w:hideMark/>
          </w:tcPr>
          <w:p w14:paraId="6E3D5C26"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76" w:type="dxa"/>
            <w:tcBorders>
              <w:top w:val="nil"/>
              <w:left w:val="single" w:sz="8" w:space="0" w:color="auto"/>
              <w:bottom w:val="single" w:sz="8" w:space="0" w:color="auto"/>
              <w:right w:val="nil"/>
            </w:tcBorders>
            <w:shd w:val="clear" w:color="auto" w:fill="auto"/>
            <w:noWrap/>
            <w:vAlign w:val="center"/>
            <w:hideMark/>
          </w:tcPr>
          <w:p w14:paraId="43050E6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Y</w:t>
            </w:r>
          </w:p>
        </w:tc>
        <w:tc>
          <w:tcPr>
            <w:tcW w:w="975" w:type="dxa"/>
            <w:tcBorders>
              <w:top w:val="nil"/>
              <w:left w:val="nil"/>
              <w:bottom w:val="single" w:sz="8" w:space="0" w:color="auto"/>
              <w:right w:val="nil"/>
            </w:tcBorders>
            <w:shd w:val="clear" w:color="auto" w:fill="auto"/>
            <w:noWrap/>
            <w:vAlign w:val="center"/>
            <w:hideMark/>
          </w:tcPr>
          <w:p w14:paraId="34071F60"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U</w:t>
            </w:r>
          </w:p>
        </w:tc>
        <w:tc>
          <w:tcPr>
            <w:tcW w:w="975" w:type="dxa"/>
            <w:tcBorders>
              <w:top w:val="nil"/>
              <w:left w:val="nil"/>
              <w:bottom w:val="single" w:sz="8" w:space="0" w:color="auto"/>
              <w:right w:val="single" w:sz="4" w:space="0" w:color="auto"/>
            </w:tcBorders>
            <w:shd w:val="clear" w:color="auto" w:fill="auto"/>
            <w:noWrap/>
            <w:vAlign w:val="center"/>
            <w:hideMark/>
          </w:tcPr>
          <w:p w14:paraId="104B6D0F"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V</w:t>
            </w:r>
          </w:p>
        </w:tc>
        <w:tc>
          <w:tcPr>
            <w:tcW w:w="797" w:type="dxa"/>
            <w:tcBorders>
              <w:top w:val="nil"/>
              <w:left w:val="nil"/>
              <w:bottom w:val="single" w:sz="8" w:space="0" w:color="auto"/>
              <w:right w:val="nil"/>
            </w:tcBorders>
            <w:shd w:val="clear" w:color="auto" w:fill="auto"/>
            <w:noWrap/>
            <w:vAlign w:val="center"/>
            <w:hideMark/>
          </w:tcPr>
          <w:p w14:paraId="38A3A15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EncT</w:t>
            </w:r>
          </w:p>
        </w:tc>
        <w:tc>
          <w:tcPr>
            <w:tcW w:w="797" w:type="dxa"/>
            <w:tcBorders>
              <w:top w:val="nil"/>
              <w:left w:val="nil"/>
              <w:bottom w:val="single" w:sz="8" w:space="0" w:color="auto"/>
              <w:right w:val="single" w:sz="8" w:space="0" w:color="auto"/>
            </w:tcBorders>
            <w:shd w:val="clear" w:color="auto" w:fill="auto"/>
            <w:noWrap/>
            <w:vAlign w:val="center"/>
            <w:hideMark/>
          </w:tcPr>
          <w:p w14:paraId="7871EFC7"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DecT</w:t>
            </w:r>
          </w:p>
        </w:tc>
      </w:tr>
      <w:tr w:rsidR="00E757F0" w:rsidRPr="00E757F0" w14:paraId="37C876B1" w14:textId="77777777" w:rsidTr="00E757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48B94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A1</w:t>
            </w:r>
          </w:p>
        </w:tc>
        <w:tc>
          <w:tcPr>
            <w:tcW w:w="976" w:type="dxa"/>
            <w:tcBorders>
              <w:top w:val="nil"/>
              <w:left w:val="nil"/>
              <w:bottom w:val="nil"/>
              <w:right w:val="nil"/>
            </w:tcBorders>
            <w:shd w:val="clear" w:color="auto" w:fill="auto"/>
            <w:noWrap/>
            <w:vAlign w:val="center"/>
            <w:hideMark/>
          </w:tcPr>
          <w:p w14:paraId="3EF96197"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975" w:type="dxa"/>
            <w:tcBorders>
              <w:top w:val="nil"/>
              <w:left w:val="nil"/>
              <w:bottom w:val="nil"/>
              <w:right w:val="nil"/>
            </w:tcBorders>
            <w:shd w:val="clear" w:color="auto" w:fill="auto"/>
            <w:noWrap/>
            <w:vAlign w:val="center"/>
            <w:hideMark/>
          </w:tcPr>
          <w:p w14:paraId="0021B48D"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975" w:type="dxa"/>
            <w:tcBorders>
              <w:top w:val="nil"/>
              <w:left w:val="nil"/>
              <w:bottom w:val="nil"/>
              <w:right w:val="single" w:sz="4" w:space="0" w:color="auto"/>
            </w:tcBorders>
            <w:shd w:val="clear" w:color="auto" w:fill="auto"/>
            <w:noWrap/>
            <w:vAlign w:val="center"/>
            <w:hideMark/>
          </w:tcPr>
          <w:p w14:paraId="28183EC5"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797" w:type="dxa"/>
            <w:tcBorders>
              <w:top w:val="nil"/>
              <w:left w:val="nil"/>
              <w:bottom w:val="nil"/>
              <w:right w:val="nil"/>
            </w:tcBorders>
            <w:shd w:val="clear" w:color="auto" w:fill="auto"/>
            <w:noWrap/>
            <w:vAlign w:val="center"/>
            <w:hideMark/>
          </w:tcPr>
          <w:p w14:paraId="452CD23A"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797" w:type="dxa"/>
            <w:tcBorders>
              <w:top w:val="nil"/>
              <w:left w:val="nil"/>
              <w:bottom w:val="nil"/>
              <w:right w:val="single" w:sz="8" w:space="0" w:color="auto"/>
            </w:tcBorders>
            <w:shd w:val="clear" w:color="auto" w:fill="auto"/>
            <w:noWrap/>
            <w:vAlign w:val="center"/>
            <w:hideMark/>
          </w:tcPr>
          <w:p w14:paraId="6389C7F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r>
      <w:tr w:rsidR="00E757F0" w:rsidRPr="00E757F0" w14:paraId="1897F803" w14:textId="77777777" w:rsidTr="00E757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7E2DB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A2</w:t>
            </w:r>
          </w:p>
        </w:tc>
        <w:tc>
          <w:tcPr>
            <w:tcW w:w="976" w:type="dxa"/>
            <w:tcBorders>
              <w:top w:val="nil"/>
              <w:left w:val="nil"/>
              <w:bottom w:val="nil"/>
              <w:right w:val="nil"/>
            </w:tcBorders>
            <w:shd w:val="clear" w:color="auto" w:fill="auto"/>
            <w:noWrap/>
            <w:vAlign w:val="center"/>
            <w:hideMark/>
          </w:tcPr>
          <w:p w14:paraId="23AD3913"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975" w:type="dxa"/>
            <w:tcBorders>
              <w:top w:val="nil"/>
              <w:left w:val="nil"/>
              <w:bottom w:val="nil"/>
              <w:right w:val="nil"/>
            </w:tcBorders>
            <w:shd w:val="clear" w:color="auto" w:fill="auto"/>
            <w:noWrap/>
            <w:vAlign w:val="center"/>
            <w:hideMark/>
          </w:tcPr>
          <w:p w14:paraId="47735516"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75" w:type="dxa"/>
            <w:tcBorders>
              <w:top w:val="nil"/>
              <w:left w:val="nil"/>
              <w:bottom w:val="nil"/>
              <w:right w:val="single" w:sz="4" w:space="0" w:color="auto"/>
            </w:tcBorders>
            <w:shd w:val="clear" w:color="auto" w:fill="auto"/>
            <w:noWrap/>
            <w:vAlign w:val="center"/>
            <w:hideMark/>
          </w:tcPr>
          <w:p w14:paraId="2E93F5E6"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797" w:type="dxa"/>
            <w:tcBorders>
              <w:top w:val="nil"/>
              <w:left w:val="nil"/>
              <w:bottom w:val="nil"/>
              <w:right w:val="nil"/>
            </w:tcBorders>
            <w:shd w:val="clear" w:color="auto" w:fill="auto"/>
            <w:noWrap/>
            <w:vAlign w:val="center"/>
            <w:hideMark/>
          </w:tcPr>
          <w:p w14:paraId="7D4D4846"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c>
          <w:tcPr>
            <w:tcW w:w="797" w:type="dxa"/>
            <w:tcBorders>
              <w:top w:val="nil"/>
              <w:left w:val="nil"/>
              <w:bottom w:val="nil"/>
              <w:right w:val="single" w:sz="8" w:space="0" w:color="auto"/>
            </w:tcBorders>
            <w:shd w:val="clear" w:color="auto" w:fill="auto"/>
            <w:noWrap/>
            <w:vAlign w:val="center"/>
            <w:hideMark/>
          </w:tcPr>
          <w:p w14:paraId="18DAAFD3"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 </w:t>
            </w:r>
          </w:p>
        </w:tc>
      </w:tr>
      <w:tr w:rsidR="00E757F0" w:rsidRPr="00E757F0" w14:paraId="7B0960BB" w14:textId="77777777" w:rsidTr="00E757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125413"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B</w:t>
            </w:r>
          </w:p>
        </w:tc>
        <w:tc>
          <w:tcPr>
            <w:tcW w:w="976" w:type="dxa"/>
            <w:tcBorders>
              <w:top w:val="nil"/>
              <w:left w:val="nil"/>
              <w:bottom w:val="nil"/>
              <w:right w:val="nil"/>
            </w:tcBorders>
            <w:shd w:val="clear" w:color="auto" w:fill="auto"/>
            <w:noWrap/>
            <w:vAlign w:val="center"/>
            <w:hideMark/>
          </w:tcPr>
          <w:p w14:paraId="6F300D3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-0.03%</w:t>
            </w:r>
          </w:p>
        </w:tc>
        <w:tc>
          <w:tcPr>
            <w:tcW w:w="975" w:type="dxa"/>
            <w:tcBorders>
              <w:top w:val="nil"/>
              <w:left w:val="nil"/>
              <w:bottom w:val="nil"/>
              <w:right w:val="nil"/>
            </w:tcBorders>
            <w:shd w:val="clear" w:color="auto" w:fill="auto"/>
            <w:noWrap/>
            <w:vAlign w:val="center"/>
            <w:hideMark/>
          </w:tcPr>
          <w:p w14:paraId="2178705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-0.15%</w:t>
            </w:r>
          </w:p>
        </w:tc>
        <w:tc>
          <w:tcPr>
            <w:tcW w:w="975" w:type="dxa"/>
            <w:tcBorders>
              <w:top w:val="nil"/>
              <w:left w:val="nil"/>
              <w:bottom w:val="nil"/>
              <w:right w:val="single" w:sz="4" w:space="0" w:color="auto"/>
            </w:tcBorders>
            <w:shd w:val="clear" w:color="auto" w:fill="auto"/>
            <w:noWrap/>
            <w:vAlign w:val="center"/>
            <w:hideMark/>
          </w:tcPr>
          <w:p w14:paraId="247AA6A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0.76%</w:t>
            </w:r>
          </w:p>
        </w:tc>
        <w:tc>
          <w:tcPr>
            <w:tcW w:w="797" w:type="dxa"/>
            <w:tcBorders>
              <w:top w:val="nil"/>
              <w:left w:val="nil"/>
              <w:bottom w:val="nil"/>
              <w:right w:val="nil"/>
            </w:tcBorders>
            <w:shd w:val="clear" w:color="auto" w:fill="auto"/>
            <w:noWrap/>
            <w:vAlign w:val="center"/>
            <w:hideMark/>
          </w:tcPr>
          <w:p w14:paraId="10572CF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nil"/>
              <w:left w:val="nil"/>
              <w:bottom w:val="nil"/>
              <w:right w:val="single" w:sz="8" w:space="0" w:color="auto"/>
            </w:tcBorders>
            <w:shd w:val="clear" w:color="auto" w:fill="auto"/>
            <w:noWrap/>
            <w:vAlign w:val="center"/>
            <w:hideMark/>
          </w:tcPr>
          <w:p w14:paraId="7B655F63"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100%</w:t>
            </w:r>
          </w:p>
        </w:tc>
      </w:tr>
      <w:tr w:rsidR="00E757F0" w:rsidRPr="00E757F0" w14:paraId="324E3F13" w14:textId="77777777" w:rsidTr="00E757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D0EB3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C</w:t>
            </w:r>
          </w:p>
        </w:tc>
        <w:tc>
          <w:tcPr>
            <w:tcW w:w="976" w:type="dxa"/>
            <w:tcBorders>
              <w:top w:val="nil"/>
              <w:left w:val="nil"/>
              <w:bottom w:val="nil"/>
              <w:right w:val="nil"/>
            </w:tcBorders>
            <w:shd w:val="clear" w:color="auto" w:fill="auto"/>
            <w:noWrap/>
            <w:vAlign w:val="center"/>
            <w:hideMark/>
          </w:tcPr>
          <w:p w14:paraId="36DD15A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-0.05%</w:t>
            </w:r>
          </w:p>
        </w:tc>
        <w:tc>
          <w:tcPr>
            <w:tcW w:w="975" w:type="dxa"/>
            <w:tcBorders>
              <w:top w:val="nil"/>
              <w:left w:val="nil"/>
              <w:bottom w:val="nil"/>
              <w:right w:val="nil"/>
            </w:tcBorders>
            <w:shd w:val="clear" w:color="auto" w:fill="auto"/>
            <w:noWrap/>
            <w:vAlign w:val="center"/>
            <w:hideMark/>
          </w:tcPr>
          <w:p w14:paraId="5A9515CA"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-0.06%</w:t>
            </w:r>
          </w:p>
        </w:tc>
        <w:tc>
          <w:tcPr>
            <w:tcW w:w="975" w:type="dxa"/>
            <w:tcBorders>
              <w:top w:val="nil"/>
              <w:left w:val="nil"/>
              <w:bottom w:val="nil"/>
              <w:right w:val="single" w:sz="4" w:space="0" w:color="auto"/>
            </w:tcBorders>
            <w:shd w:val="clear" w:color="auto" w:fill="auto"/>
            <w:noWrap/>
            <w:vAlign w:val="center"/>
            <w:hideMark/>
          </w:tcPr>
          <w:p w14:paraId="2471C9F7"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-0.05%</w:t>
            </w:r>
          </w:p>
        </w:tc>
        <w:tc>
          <w:tcPr>
            <w:tcW w:w="797" w:type="dxa"/>
            <w:tcBorders>
              <w:top w:val="nil"/>
              <w:left w:val="nil"/>
              <w:bottom w:val="nil"/>
              <w:right w:val="nil"/>
            </w:tcBorders>
            <w:shd w:val="clear" w:color="auto" w:fill="auto"/>
            <w:noWrap/>
            <w:vAlign w:val="center"/>
            <w:hideMark/>
          </w:tcPr>
          <w:p w14:paraId="3C5DCB9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100%</w:t>
            </w:r>
          </w:p>
        </w:tc>
        <w:tc>
          <w:tcPr>
            <w:tcW w:w="797" w:type="dxa"/>
            <w:tcBorders>
              <w:top w:val="nil"/>
              <w:left w:val="nil"/>
              <w:bottom w:val="nil"/>
              <w:right w:val="single" w:sz="8" w:space="0" w:color="auto"/>
            </w:tcBorders>
            <w:shd w:val="clear" w:color="auto" w:fill="auto"/>
            <w:noWrap/>
            <w:vAlign w:val="center"/>
            <w:hideMark/>
          </w:tcPr>
          <w:p w14:paraId="75575469"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103%</w:t>
            </w:r>
          </w:p>
        </w:tc>
      </w:tr>
      <w:tr w:rsidR="00E757F0" w:rsidRPr="00E757F0" w14:paraId="15179F10" w14:textId="77777777" w:rsidTr="00E757F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D68A59"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E</w:t>
            </w:r>
          </w:p>
        </w:tc>
        <w:tc>
          <w:tcPr>
            <w:tcW w:w="976" w:type="dxa"/>
            <w:tcBorders>
              <w:top w:val="nil"/>
              <w:left w:val="nil"/>
              <w:bottom w:val="nil"/>
              <w:right w:val="nil"/>
            </w:tcBorders>
            <w:shd w:val="clear" w:color="auto" w:fill="auto"/>
            <w:noWrap/>
            <w:vAlign w:val="center"/>
            <w:hideMark/>
          </w:tcPr>
          <w:p w14:paraId="07867F5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-0.11%</w:t>
            </w:r>
          </w:p>
        </w:tc>
        <w:tc>
          <w:tcPr>
            <w:tcW w:w="975" w:type="dxa"/>
            <w:tcBorders>
              <w:top w:val="nil"/>
              <w:left w:val="nil"/>
              <w:bottom w:val="nil"/>
              <w:right w:val="nil"/>
            </w:tcBorders>
            <w:shd w:val="clear" w:color="auto" w:fill="auto"/>
            <w:noWrap/>
            <w:vAlign w:val="center"/>
            <w:hideMark/>
          </w:tcPr>
          <w:p w14:paraId="4DD085D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-0.04%</w:t>
            </w:r>
          </w:p>
        </w:tc>
        <w:tc>
          <w:tcPr>
            <w:tcW w:w="975" w:type="dxa"/>
            <w:tcBorders>
              <w:top w:val="nil"/>
              <w:left w:val="nil"/>
              <w:bottom w:val="nil"/>
              <w:right w:val="single" w:sz="4" w:space="0" w:color="auto"/>
            </w:tcBorders>
            <w:shd w:val="clear" w:color="auto" w:fill="auto"/>
            <w:noWrap/>
            <w:vAlign w:val="center"/>
            <w:hideMark/>
          </w:tcPr>
          <w:p w14:paraId="53AAB93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-0.37%</w:t>
            </w:r>
          </w:p>
        </w:tc>
        <w:tc>
          <w:tcPr>
            <w:tcW w:w="797" w:type="dxa"/>
            <w:tcBorders>
              <w:top w:val="nil"/>
              <w:left w:val="nil"/>
              <w:bottom w:val="nil"/>
              <w:right w:val="nil"/>
            </w:tcBorders>
            <w:shd w:val="clear" w:color="auto" w:fill="auto"/>
            <w:noWrap/>
            <w:vAlign w:val="center"/>
            <w:hideMark/>
          </w:tcPr>
          <w:p w14:paraId="5790F48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99%</w:t>
            </w:r>
          </w:p>
        </w:tc>
        <w:tc>
          <w:tcPr>
            <w:tcW w:w="797" w:type="dxa"/>
            <w:tcBorders>
              <w:top w:val="nil"/>
              <w:left w:val="nil"/>
              <w:bottom w:val="nil"/>
              <w:right w:val="single" w:sz="8" w:space="0" w:color="auto"/>
            </w:tcBorders>
            <w:shd w:val="clear" w:color="auto" w:fill="auto"/>
            <w:noWrap/>
            <w:vAlign w:val="center"/>
            <w:hideMark/>
          </w:tcPr>
          <w:p w14:paraId="6F010487"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98%</w:t>
            </w:r>
          </w:p>
        </w:tc>
      </w:tr>
      <w:tr w:rsidR="00E757F0" w:rsidRPr="00E757F0" w14:paraId="4050D757" w14:textId="77777777" w:rsidTr="00E757F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3DF19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757F0">
              <w:rPr>
                <w:rFonts w:ascii="Arial" w:hAnsi="Arial" w:cs="Arial"/>
                <w:b/>
                <w:bCs/>
                <w:color w:val="000000"/>
                <w:sz w:val="18"/>
                <w:szCs w:val="18"/>
                <w:lang w:eastAsia="zh-CN"/>
              </w:rPr>
              <w:t>Overall</w:t>
            </w:r>
          </w:p>
        </w:tc>
        <w:tc>
          <w:tcPr>
            <w:tcW w:w="976" w:type="dxa"/>
            <w:tcBorders>
              <w:top w:val="single" w:sz="8" w:space="0" w:color="auto"/>
              <w:left w:val="nil"/>
              <w:bottom w:val="nil"/>
              <w:right w:val="nil"/>
            </w:tcBorders>
            <w:shd w:val="clear" w:color="auto" w:fill="auto"/>
            <w:noWrap/>
            <w:vAlign w:val="center"/>
            <w:hideMark/>
          </w:tcPr>
          <w:p w14:paraId="51692FD3"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-0.06%</w:t>
            </w:r>
          </w:p>
        </w:tc>
        <w:tc>
          <w:tcPr>
            <w:tcW w:w="975" w:type="dxa"/>
            <w:tcBorders>
              <w:top w:val="single" w:sz="8" w:space="0" w:color="auto"/>
              <w:left w:val="nil"/>
              <w:bottom w:val="nil"/>
              <w:right w:val="nil"/>
            </w:tcBorders>
            <w:shd w:val="clear" w:color="auto" w:fill="auto"/>
            <w:noWrap/>
            <w:vAlign w:val="center"/>
            <w:hideMark/>
          </w:tcPr>
          <w:p w14:paraId="4B5C9DE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-0.09%</w:t>
            </w:r>
          </w:p>
        </w:tc>
        <w:tc>
          <w:tcPr>
            <w:tcW w:w="975" w:type="dxa"/>
            <w:tcBorders>
              <w:top w:val="single" w:sz="8" w:space="0" w:color="auto"/>
              <w:left w:val="nil"/>
              <w:bottom w:val="nil"/>
              <w:right w:val="single" w:sz="4" w:space="0" w:color="auto"/>
            </w:tcBorders>
            <w:shd w:val="clear" w:color="auto" w:fill="auto"/>
            <w:noWrap/>
            <w:vAlign w:val="center"/>
            <w:hideMark/>
          </w:tcPr>
          <w:p w14:paraId="3B2352A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0.21%</w:t>
            </w:r>
          </w:p>
        </w:tc>
        <w:tc>
          <w:tcPr>
            <w:tcW w:w="797" w:type="dxa"/>
            <w:tcBorders>
              <w:top w:val="single" w:sz="8" w:space="0" w:color="auto"/>
              <w:left w:val="nil"/>
              <w:bottom w:val="nil"/>
              <w:right w:val="nil"/>
            </w:tcBorders>
            <w:shd w:val="clear" w:color="auto" w:fill="auto"/>
            <w:noWrap/>
            <w:vAlign w:val="center"/>
            <w:hideMark/>
          </w:tcPr>
          <w:p w14:paraId="5525D9E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100%</w:t>
            </w:r>
          </w:p>
        </w:tc>
        <w:tc>
          <w:tcPr>
            <w:tcW w:w="797" w:type="dxa"/>
            <w:tcBorders>
              <w:top w:val="single" w:sz="8" w:space="0" w:color="auto"/>
              <w:left w:val="nil"/>
              <w:bottom w:val="nil"/>
              <w:right w:val="single" w:sz="8" w:space="0" w:color="auto"/>
            </w:tcBorders>
            <w:shd w:val="clear" w:color="auto" w:fill="auto"/>
            <w:noWrap/>
            <w:vAlign w:val="center"/>
            <w:hideMark/>
          </w:tcPr>
          <w:p w14:paraId="282576F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100%</w:t>
            </w:r>
          </w:p>
        </w:tc>
      </w:tr>
      <w:tr w:rsidR="00E757F0" w:rsidRPr="00E757F0" w14:paraId="6EA3F1FA" w14:textId="77777777" w:rsidTr="00E757F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861EBA2"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D</w:t>
            </w:r>
          </w:p>
        </w:tc>
        <w:tc>
          <w:tcPr>
            <w:tcW w:w="976" w:type="dxa"/>
            <w:tcBorders>
              <w:top w:val="single" w:sz="8" w:space="0" w:color="auto"/>
              <w:left w:val="single" w:sz="8" w:space="0" w:color="auto"/>
              <w:bottom w:val="nil"/>
              <w:right w:val="nil"/>
            </w:tcBorders>
            <w:shd w:val="clear" w:color="auto" w:fill="auto"/>
            <w:noWrap/>
            <w:vAlign w:val="center"/>
            <w:hideMark/>
          </w:tcPr>
          <w:p w14:paraId="5F99AD8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0.02%</w:t>
            </w:r>
          </w:p>
        </w:tc>
        <w:tc>
          <w:tcPr>
            <w:tcW w:w="975" w:type="dxa"/>
            <w:tcBorders>
              <w:top w:val="single" w:sz="8" w:space="0" w:color="auto"/>
              <w:left w:val="nil"/>
              <w:bottom w:val="nil"/>
              <w:right w:val="nil"/>
            </w:tcBorders>
            <w:shd w:val="clear" w:color="auto" w:fill="auto"/>
            <w:noWrap/>
            <w:vAlign w:val="center"/>
            <w:hideMark/>
          </w:tcPr>
          <w:p w14:paraId="25A3ABE7"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0.42%</w:t>
            </w:r>
          </w:p>
        </w:tc>
        <w:tc>
          <w:tcPr>
            <w:tcW w:w="975" w:type="dxa"/>
            <w:tcBorders>
              <w:top w:val="single" w:sz="8" w:space="0" w:color="auto"/>
              <w:left w:val="nil"/>
              <w:bottom w:val="nil"/>
              <w:right w:val="single" w:sz="4" w:space="0" w:color="auto"/>
            </w:tcBorders>
            <w:shd w:val="clear" w:color="auto" w:fill="auto"/>
            <w:noWrap/>
            <w:vAlign w:val="center"/>
            <w:hideMark/>
          </w:tcPr>
          <w:p w14:paraId="130680CE"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0.22%</w:t>
            </w:r>
          </w:p>
        </w:tc>
        <w:tc>
          <w:tcPr>
            <w:tcW w:w="797" w:type="dxa"/>
            <w:tcBorders>
              <w:top w:val="single" w:sz="8" w:space="0" w:color="auto"/>
              <w:left w:val="nil"/>
              <w:bottom w:val="nil"/>
              <w:right w:val="nil"/>
            </w:tcBorders>
            <w:shd w:val="clear" w:color="auto" w:fill="auto"/>
            <w:noWrap/>
            <w:vAlign w:val="center"/>
            <w:hideMark/>
          </w:tcPr>
          <w:p w14:paraId="7B88280A"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single" w:sz="8" w:space="0" w:color="auto"/>
              <w:left w:val="nil"/>
              <w:bottom w:val="nil"/>
              <w:right w:val="single" w:sz="8" w:space="0" w:color="auto"/>
            </w:tcBorders>
            <w:shd w:val="clear" w:color="auto" w:fill="auto"/>
            <w:noWrap/>
            <w:vAlign w:val="center"/>
            <w:hideMark/>
          </w:tcPr>
          <w:p w14:paraId="3174F33B"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104%</w:t>
            </w:r>
          </w:p>
        </w:tc>
      </w:tr>
      <w:tr w:rsidR="00E757F0" w:rsidRPr="00E757F0" w14:paraId="3DEF5750" w14:textId="77777777" w:rsidTr="00E757F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286F1F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Class F</w:t>
            </w:r>
          </w:p>
        </w:tc>
        <w:tc>
          <w:tcPr>
            <w:tcW w:w="976" w:type="dxa"/>
            <w:tcBorders>
              <w:top w:val="nil"/>
              <w:left w:val="single" w:sz="8" w:space="0" w:color="auto"/>
              <w:bottom w:val="single" w:sz="8" w:space="0" w:color="auto"/>
              <w:right w:val="nil"/>
            </w:tcBorders>
            <w:shd w:val="clear" w:color="auto" w:fill="auto"/>
            <w:noWrap/>
            <w:vAlign w:val="center"/>
            <w:hideMark/>
          </w:tcPr>
          <w:p w14:paraId="2DFD6B2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-0.04%</w:t>
            </w:r>
          </w:p>
        </w:tc>
        <w:tc>
          <w:tcPr>
            <w:tcW w:w="975" w:type="dxa"/>
            <w:tcBorders>
              <w:top w:val="nil"/>
              <w:left w:val="nil"/>
              <w:bottom w:val="single" w:sz="8" w:space="0" w:color="auto"/>
              <w:right w:val="nil"/>
            </w:tcBorders>
            <w:shd w:val="clear" w:color="auto" w:fill="auto"/>
            <w:noWrap/>
            <w:vAlign w:val="center"/>
            <w:hideMark/>
          </w:tcPr>
          <w:p w14:paraId="6E0533AC"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-0.34%</w:t>
            </w:r>
          </w:p>
        </w:tc>
        <w:tc>
          <w:tcPr>
            <w:tcW w:w="975" w:type="dxa"/>
            <w:tcBorders>
              <w:top w:val="nil"/>
              <w:left w:val="nil"/>
              <w:bottom w:val="single" w:sz="8" w:space="0" w:color="auto"/>
              <w:right w:val="single" w:sz="4" w:space="0" w:color="auto"/>
            </w:tcBorders>
            <w:shd w:val="clear" w:color="auto" w:fill="auto"/>
            <w:noWrap/>
            <w:vAlign w:val="center"/>
            <w:hideMark/>
          </w:tcPr>
          <w:p w14:paraId="589C52A1"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-1.09%</w:t>
            </w:r>
          </w:p>
        </w:tc>
        <w:tc>
          <w:tcPr>
            <w:tcW w:w="797" w:type="dxa"/>
            <w:tcBorders>
              <w:top w:val="nil"/>
              <w:left w:val="nil"/>
              <w:bottom w:val="single" w:sz="8" w:space="0" w:color="auto"/>
              <w:right w:val="nil"/>
            </w:tcBorders>
            <w:shd w:val="clear" w:color="auto" w:fill="auto"/>
            <w:noWrap/>
            <w:vAlign w:val="center"/>
            <w:hideMark/>
          </w:tcPr>
          <w:p w14:paraId="001AE227"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101%</w:t>
            </w:r>
          </w:p>
        </w:tc>
        <w:tc>
          <w:tcPr>
            <w:tcW w:w="797" w:type="dxa"/>
            <w:tcBorders>
              <w:top w:val="nil"/>
              <w:left w:val="nil"/>
              <w:bottom w:val="single" w:sz="8" w:space="0" w:color="auto"/>
              <w:right w:val="single" w:sz="8" w:space="0" w:color="auto"/>
            </w:tcBorders>
            <w:shd w:val="clear" w:color="auto" w:fill="auto"/>
            <w:noWrap/>
            <w:vAlign w:val="center"/>
            <w:hideMark/>
          </w:tcPr>
          <w:p w14:paraId="2262A8B8" w14:textId="77777777" w:rsidR="00E757F0" w:rsidRPr="00E757F0" w:rsidRDefault="00E757F0" w:rsidP="00E757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757F0">
              <w:rPr>
                <w:rFonts w:ascii="Arial" w:hAnsi="Arial" w:cs="Arial"/>
                <w:color w:val="000000"/>
                <w:sz w:val="18"/>
                <w:szCs w:val="18"/>
                <w:lang w:eastAsia="zh-CN"/>
              </w:rPr>
              <w:t>104%</w:t>
            </w:r>
          </w:p>
        </w:tc>
      </w:tr>
    </w:tbl>
    <w:p w14:paraId="19C7D427" w14:textId="77777777" w:rsidR="00E757F0" w:rsidRPr="00E757F0" w:rsidRDefault="00E757F0" w:rsidP="00E757F0">
      <w:pPr>
        <w:rPr>
          <w:lang w:val="en-CA"/>
        </w:rPr>
      </w:pPr>
    </w:p>
    <w:p w14:paraId="5F0CF8E4" w14:textId="2E818F9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A831C95" w:rsidR="00342FF4" w:rsidRPr="005B217D" w:rsidRDefault="00451616"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794DEC9" w16cex:dateUtc="2020-04-01T15:34:52.556Z"/>
  <w16cex:commentExtensible w16cex:durableId="154C2CCC" w16cex:dateUtc="2020-04-01T16:25:45.08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9B98B" w14:textId="77777777" w:rsidR="007B65B6" w:rsidRDefault="007B65B6">
      <w:r>
        <w:separator/>
      </w:r>
    </w:p>
  </w:endnote>
  <w:endnote w:type="continuationSeparator" w:id="0">
    <w:p w14:paraId="69971D50" w14:textId="77777777" w:rsidR="007B65B6" w:rsidRDefault="007B65B6">
      <w:r>
        <w:continuationSeparator/>
      </w:r>
    </w:p>
  </w:endnote>
  <w:endnote w:type="continuationNotice" w:id="1">
    <w:p w14:paraId="43EA3A4A" w14:textId="77777777" w:rsidR="007B65B6" w:rsidRDefault="007B65B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97E5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132B">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55EB8" w14:textId="77777777" w:rsidR="007B65B6" w:rsidRDefault="007B65B6">
      <w:r>
        <w:separator/>
      </w:r>
    </w:p>
  </w:footnote>
  <w:footnote w:type="continuationSeparator" w:id="0">
    <w:p w14:paraId="28E4E9AE" w14:textId="77777777" w:rsidR="007B65B6" w:rsidRDefault="007B65B6">
      <w:r>
        <w:continuationSeparator/>
      </w:r>
    </w:p>
  </w:footnote>
  <w:footnote w:type="continuationNotice" w:id="1">
    <w:p w14:paraId="31E750FB" w14:textId="77777777" w:rsidR="007B65B6" w:rsidRDefault="007B65B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639A"/>
    <w:rsid w:val="00094479"/>
    <w:rsid w:val="000962AC"/>
    <w:rsid w:val="000A7531"/>
    <w:rsid w:val="000B0570"/>
    <w:rsid w:val="000B0C0F"/>
    <w:rsid w:val="000B1C6B"/>
    <w:rsid w:val="000B4FF9"/>
    <w:rsid w:val="000C09AC"/>
    <w:rsid w:val="000C2BAA"/>
    <w:rsid w:val="000E00F3"/>
    <w:rsid w:val="000E033B"/>
    <w:rsid w:val="000E5172"/>
    <w:rsid w:val="000F1538"/>
    <w:rsid w:val="000F158C"/>
    <w:rsid w:val="000F5498"/>
    <w:rsid w:val="00102F3D"/>
    <w:rsid w:val="00114A13"/>
    <w:rsid w:val="00117C7E"/>
    <w:rsid w:val="00124E38"/>
    <w:rsid w:val="0012580B"/>
    <w:rsid w:val="00131F90"/>
    <w:rsid w:val="0013458C"/>
    <w:rsid w:val="0013526E"/>
    <w:rsid w:val="00146152"/>
    <w:rsid w:val="00155526"/>
    <w:rsid w:val="0016532C"/>
    <w:rsid w:val="00171371"/>
    <w:rsid w:val="00175A24"/>
    <w:rsid w:val="00187E58"/>
    <w:rsid w:val="001A132B"/>
    <w:rsid w:val="001A297E"/>
    <w:rsid w:val="001A368E"/>
    <w:rsid w:val="001A7329"/>
    <w:rsid w:val="001A792F"/>
    <w:rsid w:val="001B4E28"/>
    <w:rsid w:val="001C3525"/>
    <w:rsid w:val="001C3AFB"/>
    <w:rsid w:val="001C49BF"/>
    <w:rsid w:val="001D1BD2"/>
    <w:rsid w:val="001E0248"/>
    <w:rsid w:val="001E02BE"/>
    <w:rsid w:val="001E3B37"/>
    <w:rsid w:val="001F2594"/>
    <w:rsid w:val="001F5FC7"/>
    <w:rsid w:val="002055A6"/>
    <w:rsid w:val="00206460"/>
    <w:rsid w:val="002069B4"/>
    <w:rsid w:val="00215DFC"/>
    <w:rsid w:val="002212DF"/>
    <w:rsid w:val="00222CD4"/>
    <w:rsid w:val="00225016"/>
    <w:rsid w:val="002253CA"/>
    <w:rsid w:val="002264A6"/>
    <w:rsid w:val="00227BA7"/>
    <w:rsid w:val="0023011C"/>
    <w:rsid w:val="002375C1"/>
    <w:rsid w:val="00246FC6"/>
    <w:rsid w:val="00247E1E"/>
    <w:rsid w:val="00263398"/>
    <w:rsid w:val="00263B99"/>
    <w:rsid w:val="002647D8"/>
    <w:rsid w:val="00266F06"/>
    <w:rsid w:val="00274D3F"/>
    <w:rsid w:val="00275BCF"/>
    <w:rsid w:val="00280613"/>
    <w:rsid w:val="00291E36"/>
    <w:rsid w:val="00292257"/>
    <w:rsid w:val="002A54E0"/>
    <w:rsid w:val="002B1595"/>
    <w:rsid w:val="002B191D"/>
    <w:rsid w:val="002B2E83"/>
    <w:rsid w:val="002D0AF6"/>
    <w:rsid w:val="002F164D"/>
    <w:rsid w:val="003021BC"/>
    <w:rsid w:val="00306206"/>
    <w:rsid w:val="00317D85"/>
    <w:rsid w:val="00317E24"/>
    <w:rsid w:val="00327C56"/>
    <w:rsid w:val="003315A1"/>
    <w:rsid w:val="003373EC"/>
    <w:rsid w:val="00342FF4"/>
    <w:rsid w:val="00344E5A"/>
    <w:rsid w:val="00346148"/>
    <w:rsid w:val="003669EA"/>
    <w:rsid w:val="003706CC"/>
    <w:rsid w:val="00377710"/>
    <w:rsid w:val="003A2D8E"/>
    <w:rsid w:val="003A7CE6"/>
    <w:rsid w:val="003C20E4"/>
    <w:rsid w:val="003D6342"/>
    <w:rsid w:val="003E68B4"/>
    <w:rsid w:val="003E6F90"/>
    <w:rsid w:val="003E73ED"/>
    <w:rsid w:val="003F5D0F"/>
    <w:rsid w:val="00414101"/>
    <w:rsid w:val="004219CF"/>
    <w:rsid w:val="004234F0"/>
    <w:rsid w:val="00433DDB"/>
    <w:rsid w:val="00435A29"/>
    <w:rsid w:val="00437619"/>
    <w:rsid w:val="00451616"/>
    <w:rsid w:val="00465A1E"/>
    <w:rsid w:val="0049445A"/>
    <w:rsid w:val="004A2A63"/>
    <w:rsid w:val="004B210C"/>
    <w:rsid w:val="004B6170"/>
    <w:rsid w:val="004D405F"/>
    <w:rsid w:val="004E4F4F"/>
    <w:rsid w:val="004E6789"/>
    <w:rsid w:val="004F1392"/>
    <w:rsid w:val="004F61E3"/>
    <w:rsid w:val="00502E10"/>
    <w:rsid w:val="0051015C"/>
    <w:rsid w:val="00516CF1"/>
    <w:rsid w:val="0052153E"/>
    <w:rsid w:val="00531AE9"/>
    <w:rsid w:val="005326BE"/>
    <w:rsid w:val="00536188"/>
    <w:rsid w:val="00550A66"/>
    <w:rsid w:val="00551884"/>
    <w:rsid w:val="00552D72"/>
    <w:rsid w:val="00567EC7"/>
    <w:rsid w:val="00570013"/>
    <w:rsid w:val="005753EC"/>
    <w:rsid w:val="005801A2"/>
    <w:rsid w:val="005952A5"/>
    <w:rsid w:val="005965E7"/>
    <w:rsid w:val="005A33A1"/>
    <w:rsid w:val="005B1ECB"/>
    <w:rsid w:val="005B217D"/>
    <w:rsid w:val="005C385F"/>
    <w:rsid w:val="005C7C26"/>
    <w:rsid w:val="005E1AC6"/>
    <w:rsid w:val="005E3F2B"/>
    <w:rsid w:val="005F6F1B"/>
    <w:rsid w:val="006112B3"/>
    <w:rsid w:val="00615995"/>
    <w:rsid w:val="00616155"/>
    <w:rsid w:val="00624B33"/>
    <w:rsid w:val="0063041A"/>
    <w:rsid w:val="00630AA2"/>
    <w:rsid w:val="006311F6"/>
    <w:rsid w:val="00631D8B"/>
    <w:rsid w:val="00646707"/>
    <w:rsid w:val="00657F7E"/>
    <w:rsid w:val="00662E58"/>
    <w:rsid w:val="006637F2"/>
    <w:rsid w:val="006642A5"/>
    <w:rsid w:val="00664DCF"/>
    <w:rsid w:val="00677372"/>
    <w:rsid w:val="006A57B1"/>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B65B6"/>
    <w:rsid w:val="007D1181"/>
    <w:rsid w:val="007E01A3"/>
    <w:rsid w:val="007F1F8B"/>
    <w:rsid w:val="007F6205"/>
    <w:rsid w:val="007F67A1"/>
    <w:rsid w:val="00811C05"/>
    <w:rsid w:val="008206C8"/>
    <w:rsid w:val="0086387C"/>
    <w:rsid w:val="00874A6C"/>
    <w:rsid w:val="00876C65"/>
    <w:rsid w:val="00882F72"/>
    <w:rsid w:val="008901DE"/>
    <w:rsid w:val="00893DC4"/>
    <w:rsid w:val="008A4B4C"/>
    <w:rsid w:val="008B6148"/>
    <w:rsid w:val="008C239F"/>
    <w:rsid w:val="008D5DC4"/>
    <w:rsid w:val="008E00BD"/>
    <w:rsid w:val="008E480C"/>
    <w:rsid w:val="008E7C9A"/>
    <w:rsid w:val="00907757"/>
    <w:rsid w:val="009212B0"/>
    <w:rsid w:val="00921FA1"/>
    <w:rsid w:val="009234A5"/>
    <w:rsid w:val="00933453"/>
    <w:rsid w:val="009336F7"/>
    <w:rsid w:val="0093636C"/>
    <w:rsid w:val="009374A7"/>
    <w:rsid w:val="00947765"/>
    <w:rsid w:val="00952828"/>
    <w:rsid w:val="00955F6D"/>
    <w:rsid w:val="00965AA0"/>
    <w:rsid w:val="00974765"/>
    <w:rsid w:val="00977C16"/>
    <w:rsid w:val="009810AA"/>
    <w:rsid w:val="0098551D"/>
    <w:rsid w:val="00985DCB"/>
    <w:rsid w:val="0099518F"/>
    <w:rsid w:val="009A523D"/>
    <w:rsid w:val="009B02A1"/>
    <w:rsid w:val="009B3361"/>
    <w:rsid w:val="009B7F3F"/>
    <w:rsid w:val="009D5C2F"/>
    <w:rsid w:val="009D7CE6"/>
    <w:rsid w:val="009E448E"/>
    <w:rsid w:val="009F21E5"/>
    <w:rsid w:val="009F496B"/>
    <w:rsid w:val="00A01439"/>
    <w:rsid w:val="00A02E61"/>
    <w:rsid w:val="00A05CFF"/>
    <w:rsid w:val="00A13048"/>
    <w:rsid w:val="00A46843"/>
    <w:rsid w:val="00A51AAF"/>
    <w:rsid w:val="00A55312"/>
    <w:rsid w:val="00A56B97"/>
    <w:rsid w:val="00A6093D"/>
    <w:rsid w:val="00A72017"/>
    <w:rsid w:val="00A736F8"/>
    <w:rsid w:val="00A767DC"/>
    <w:rsid w:val="00A76A6D"/>
    <w:rsid w:val="00A83253"/>
    <w:rsid w:val="00AA6E84"/>
    <w:rsid w:val="00AB1A1C"/>
    <w:rsid w:val="00AD046B"/>
    <w:rsid w:val="00AD05A8"/>
    <w:rsid w:val="00AE341B"/>
    <w:rsid w:val="00B01905"/>
    <w:rsid w:val="00B07CA7"/>
    <w:rsid w:val="00B12692"/>
    <w:rsid w:val="00B1279A"/>
    <w:rsid w:val="00B30F68"/>
    <w:rsid w:val="00B3640F"/>
    <w:rsid w:val="00B4194A"/>
    <w:rsid w:val="00B437E8"/>
    <w:rsid w:val="00B5222E"/>
    <w:rsid w:val="00B530CA"/>
    <w:rsid w:val="00B53179"/>
    <w:rsid w:val="00B57A23"/>
    <w:rsid w:val="00B600CD"/>
    <w:rsid w:val="00B61C96"/>
    <w:rsid w:val="00B73A2A"/>
    <w:rsid w:val="00B75A51"/>
    <w:rsid w:val="00B827C6"/>
    <w:rsid w:val="00B94B06"/>
    <w:rsid w:val="00B94C28"/>
    <w:rsid w:val="00BC10BA"/>
    <w:rsid w:val="00BC5AFD"/>
    <w:rsid w:val="00BD40B4"/>
    <w:rsid w:val="00BF163C"/>
    <w:rsid w:val="00BF4E3E"/>
    <w:rsid w:val="00C00DDE"/>
    <w:rsid w:val="00C04F43"/>
    <w:rsid w:val="00C0609D"/>
    <w:rsid w:val="00C07CE6"/>
    <w:rsid w:val="00C115AB"/>
    <w:rsid w:val="00C26CCB"/>
    <w:rsid w:val="00C30249"/>
    <w:rsid w:val="00C3723B"/>
    <w:rsid w:val="00C42466"/>
    <w:rsid w:val="00C606C9"/>
    <w:rsid w:val="00C7634F"/>
    <w:rsid w:val="00C80288"/>
    <w:rsid w:val="00C84003"/>
    <w:rsid w:val="00C90650"/>
    <w:rsid w:val="00C937E9"/>
    <w:rsid w:val="00C95E82"/>
    <w:rsid w:val="00C97D78"/>
    <w:rsid w:val="00CB2984"/>
    <w:rsid w:val="00CC09D5"/>
    <w:rsid w:val="00CC2AAE"/>
    <w:rsid w:val="00CC5A42"/>
    <w:rsid w:val="00CD0EAB"/>
    <w:rsid w:val="00CE5E02"/>
    <w:rsid w:val="00CE75D3"/>
    <w:rsid w:val="00CF34DB"/>
    <w:rsid w:val="00CF3917"/>
    <w:rsid w:val="00CF558F"/>
    <w:rsid w:val="00CF5D01"/>
    <w:rsid w:val="00D010C0"/>
    <w:rsid w:val="00D073E2"/>
    <w:rsid w:val="00D1555A"/>
    <w:rsid w:val="00D446EC"/>
    <w:rsid w:val="00D51BF0"/>
    <w:rsid w:val="00D531DB"/>
    <w:rsid w:val="00D55942"/>
    <w:rsid w:val="00D71648"/>
    <w:rsid w:val="00D72AD7"/>
    <w:rsid w:val="00D807BF"/>
    <w:rsid w:val="00D82FCC"/>
    <w:rsid w:val="00D939E2"/>
    <w:rsid w:val="00DA17FC"/>
    <w:rsid w:val="00DA7887"/>
    <w:rsid w:val="00DB2C26"/>
    <w:rsid w:val="00DB570C"/>
    <w:rsid w:val="00DD02F4"/>
    <w:rsid w:val="00DD6622"/>
    <w:rsid w:val="00DE1C7C"/>
    <w:rsid w:val="00DE1DB6"/>
    <w:rsid w:val="00DE6B43"/>
    <w:rsid w:val="00E1099A"/>
    <w:rsid w:val="00E11923"/>
    <w:rsid w:val="00E14432"/>
    <w:rsid w:val="00E262D4"/>
    <w:rsid w:val="00E36250"/>
    <w:rsid w:val="00E47F2D"/>
    <w:rsid w:val="00E54511"/>
    <w:rsid w:val="00E60EDC"/>
    <w:rsid w:val="00E61DAC"/>
    <w:rsid w:val="00E72B80"/>
    <w:rsid w:val="00E757F0"/>
    <w:rsid w:val="00E75FE3"/>
    <w:rsid w:val="00E86C4C"/>
    <w:rsid w:val="00E907A3"/>
    <w:rsid w:val="00EA474F"/>
    <w:rsid w:val="00EA5AE0"/>
    <w:rsid w:val="00EB56E1"/>
    <w:rsid w:val="00EB7AB1"/>
    <w:rsid w:val="00EB7C02"/>
    <w:rsid w:val="00EC32BD"/>
    <w:rsid w:val="00EE7CD8"/>
    <w:rsid w:val="00EF37F6"/>
    <w:rsid w:val="00EF48CC"/>
    <w:rsid w:val="00F00801"/>
    <w:rsid w:val="00F2488D"/>
    <w:rsid w:val="00F41448"/>
    <w:rsid w:val="00F601A0"/>
    <w:rsid w:val="00F712E9"/>
    <w:rsid w:val="00F73032"/>
    <w:rsid w:val="00F848FC"/>
    <w:rsid w:val="00F906F6"/>
    <w:rsid w:val="00F9282A"/>
    <w:rsid w:val="00F96BAD"/>
    <w:rsid w:val="00FA139D"/>
    <w:rsid w:val="00FA60F5"/>
    <w:rsid w:val="00FB0E84"/>
    <w:rsid w:val="00FC2405"/>
    <w:rsid w:val="00FD01C2"/>
    <w:rsid w:val="00FD15FF"/>
    <w:rsid w:val="00FE595C"/>
    <w:rsid w:val="00FF0CE3"/>
    <w:rsid w:val="00FF17B1"/>
    <w:rsid w:val="09BA1DBF"/>
    <w:rsid w:val="11AC3D86"/>
    <w:rsid w:val="1D52A38F"/>
    <w:rsid w:val="1FBDCE77"/>
    <w:rsid w:val="2A5FE829"/>
    <w:rsid w:val="3DBEC921"/>
    <w:rsid w:val="4A32651B"/>
    <w:rsid w:val="4C2FE20B"/>
    <w:rsid w:val="62026B79"/>
    <w:rsid w:val="6CCCD0BB"/>
    <w:rsid w:val="72323546"/>
    <w:rsid w:val="73A2A380"/>
    <w:rsid w:val="7AA33064"/>
    <w:rsid w:val="7D6A1FD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customStyle="1" w:styleId="tablecell">
    <w:name w:val="table cell"/>
    <w:basedOn w:val="Normal"/>
    <w:rsid w:val="00E1443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1443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14432"/>
    <w:rPr>
      <w:rFonts w:eastAsia="Malgun Gothic"/>
      <w:lang w:val="en-GB"/>
    </w:rPr>
  </w:style>
  <w:style w:type="paragraph" w:customStyle="1" w:styleId="tableheading">
    <w:name w:val="table heading"/>
    <w:basedOn w:val="Normal"/>
    <w:rsid w:val="00BD40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CommentSubject">
    <w:name w:val="annotation subject"/>
    <w:basedOn w:val="CommentText"/>
    <w:next w:val="CommentText"/>
    <w:link w:val="CommentSubjectChar"/>
    <w:semiHidden/>
    <w:unhideWhenUsed/>
    <w:rsid w:val="0016532C"/>
    <w:rPr>
      <w:b/>
      <w:bCs/>
    </w:rPr>
  </w:style>
  <w:style w:type="character" w:customStyle="1" w:styleId="CommentSubjectChar">
    <w:name w:val="Comment Subject Char"/>
    <w:basedOn w:val="CommentTextChar"/>
    <w:link w:val="CommentSubject"/>
    <w:semiHidden/>
    <w:rsid w:val="0016532C"/>
    <w:rPr>
      <w:b/>
      <w:bCs/>
    </w:rPr>
  </w:style>
  <w:style w:type="character" w:styleId="UnresolvedMention">
    <w:name w:val="Unresolved Mention"/>
    <w:basedOn w:val="DefaultParagraphFont"/>
    <w:uiPriority w:val="99"/>
    <w:unhideWhenUsed/>
    <w:rsid w:val="001653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164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 Id="Rcccbd9e5ba404b9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3B246B-A422-482A-A4B4-AD26DD61B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06F541-216B-442A-BE4F-30EAF3589EE9}">
  <ds:schemaRefs>
    <ds:schemaRef ds:uri="http://schemas.microsoft.com/sharepoint/v3/contenttype/forms"/>
  </ds:schemaRefs>
</ds:datastoreItem>
</file>

<file path=customXml/itemProps3.xml><?xml version="1.0" encoding="utf-8"?>
<ds:datastoreItem xmlns:ds="http://schemas.openxmlformats.org/officeDocument/2006/customXml" ds:itemID="{22E9036C-5105-4123-8302-0874C3EE4A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974</Words>
  <Characters>5094</Characters>
  <Application>Microsoft Office Word</Application>
  <DocSecurity>0</DocSecurity>
  <Lines>42</Lines>
  <Paragraphs>12</Paragraphs>
  <ScaleCrop>false</ScaleCrop>
  <Company>JCT-VC</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Nan Hu</cp:lastModifiedBy>
  <cp:revision>73</cp:revision>
  <cp:lastPrinted>1900-01-01T08:00:00Z</cp:lastPrinted>
  <dcterms:created xsi:type="dcterms:W3CDTF">2020-01-29T21:34:00Z</dcterms:created>
  <dcterms:modified xsi:type="dcterms:W3CDTF">2020-04-03T20:15:00Z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