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5E4706D" w:rsidR="008A4B4C" w:rsidRPr="005B217D" w:rsidRDefault="00E61DAC" w:rsidP="003F7C2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7C2C">
              <w:rPr>
                <w:lang w:val="en-CA"/>
              </w:rPr>
              <w:t>0224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DA6C0" w:rsidR="00E61DAC" w:rsidRPr="005B217D" w:rsidRDefault="00204682" w:rsidP="006471A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6471A7">
              <w:rPr>
                <w:b/>
                <w:szCs w:val="22"/>
                <w:lang w:val="en-CA"/>
              </w:rPr>
              <w:t>Realization</w:t>
            </w:r>
            <w:r w:rsidR="00FF35D6">
              <w:rPr>
                <w:b/>
                <w:szCs w:val="22"/>
                <w:lang w:val="en-CA"/>
              </w:rPr>
              <w:t xml:space="preserve"> </w:t>
            </w:r>
            <w:r w:rsidR="006471A7">
              <w:rPr>
                <w:b/>
                <w:szCs w:val="22"/>
                <w:lang w:val="en-CA"/>
              </w:rPr>
              <w:t>of RPR</w:t>
            </w:r>
            <w:r w:rsidR="00126897">
              <w:rPr>
                <w:b/>
                <w:szCs w:val="22"/>
                <w:lang w:val="en-CA"/>
              </w:rPr>
              <w:t xml:space="preserve"> </w:t>
            </w:r>
            <w:r w:rsidR="006471A7">
              <w:rPr>
                <w:b/>
                <w:szCs w:val="22"/>
                <w:lang w:val="en-CA"/>
              </w:rPr>
              <w:t>based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471A7">
              <w:rPr>
                <w:b/>
                <w:szCs w:val="22"/>
                <w:lang w:val="en-CA"/>
              </w:rPr>
              <w:t xml:space="preserve">real-time </w:t>
            </w:r>
            <w:r w:rsidR="00C000B6">
              <w:rPr>
                <w:b/>
                <w:szCs w:val="22"/>
                <w:lang w:val="en-CA"/>
              </w:rPr>
              <w:t xml:space="preserve">VVC </w:t>
            </w:r>
            <w:r w:rsidR="00D116E8">
              <w:rPr>
                <w:b/>
                <w:szCs w:val="22"/>
                <w:lang w:val="en-CA"/>
              </w:rPr>
              <w:t>decode</w:t>
            </w:r>
            <w:r w:rsidR="006471A7">
              <w:rPr>
                <w:b/>
                <w:szCs w:val="22"/>
                <w:lang w:val="en-CA"/>
              </w:rPr>
              <w:t xml:space="preserve"> and playback on </w:t>
            </w:r>
            <w:r>
              <w:rPr>
                <w:b/>
                <w:szCs w:val="22"/>
                <w:lang w:val="en-CA"/>
              </w:rPr>
              <w:t xml:space="preserve">ARM </w:t>
            </w:r>
            <w:r w:rsidR="006471A7">
              <w:rPr>
                <w:b/>
                <w:szCs w:val="22"/>
                <w:lang w:val="en-CA"/>
              </w:rPr>
              <w:t>based mobile devices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E49280" w:rsidR="00E61DAC" w:rsidRPr="005B217D" w:rsidRDefault="008043F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733BBA" w:rsidR="00E61DAC" w:rsidRPr="005B217D" w:rsidRDefault="008043F1" w:rsidP="008043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E30BDE" w14:textId="3B91EFE8" w:rsidR="008043F1" w:rsidRDefault="00645CE5" w:rsidP="008043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Jay </w:t>
            </w:r>
            <w:r w:rsidR="008043F1">
              <w:rPr>
                <w:szCs w:val="22"/>
                <w:lang w:val="en-CA"/>
              </w:rPr>
              <w:t>N. Shingala</w:t>
            </w:r>
            <w:r w:rsidR="00E61DAC" w:rsidRPr="005B217D">
              <w:rPr>
                <w:szCs w:val="22"/>
                <w:lang w:val="en-CA"/>
              </w:rPr>
              <w:br/>
            </w:r>
            <w:r w:rsidR="008043F1">
              <w:rPr>
                <w:szCs w:val="22"/>
                <w:lang w:val="en-CA"/>
              </w:rPr>
              <w:t>Ashwin Natesan</w:t>
            </w:r>
          </w:p>
          <w:p w14:paraId="599CEF76" w14:textId="1B731E40" w:rsidR="008043F1" w:rsidRDefault="008043F1" w:rsidP="008043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Abhishek Chelawat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Jeeva Raj A</w:t>
            </w:r>
          </w:p>
          <w:p w14:paraId="49D81240" w14:textId="42D4A344" w:rsidR="00E61DAC" w:rsidRPr="005B217D" w:rsidRDefault="008043F1" w:rsidP="008043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Sagar Kotecha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8CE80A" w14:textId="733040E3" w:rsidR="00E61DAC" w:rsidRDefault="00E61DAC" w:rsidP="008043F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043F1">
              <w:rPr>
                <w:szCs w:val="22"/>
                <w:lang w:val="en-CA"/>
              </w:rPr>
              <w:t>+91-8066601000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043F1" w:rsidRPr="008148DB">
                <w:rPr>
                  <w:rStyle w:val="Hyperlink"/>
                  <w:szCs w:val="22"/>
                  <w:lang w:val="en-CA"/>
                </w:rPr>
                <w:t>jay.shingala@ittiam.com</w:t>
              </w:r>
            </w:hyperlink>
          </w:p>
          <w:p w14:paraId="6FEA6A63" w14:textId="4DC58D3D" w:rsidR="008043F1" w:rsidRDefault="008043F1" w:rsidP="008043F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8148DB">
                <w:rPr>
                  <w:rStyle w:val="Hyperlink"/>
                  <w:szCs w:val="22"/>
                  <w:lang w:val="en-CA"/>
                </w:rPr>
                <w:t>ashwin.natesan@ittiam.com</w:t>
              </w:r>
            </w:hyperlink>
          </w:p>
          <w:p w14:paraId="32C2ABFD" w14:textId="203AFA72" w:rsidR="008043F1" w:rsidRPr="005B217D" w:rsidRDefault="008043F1" w:rsidP="008043F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8148DB">
                <w:rPr>
                  <w:rStyle w:val="Hyperlink"/>
                  <w:szCs w:val="22"/>
                  <w:lang w:val="en-CA"/>
                </w:rPr>
                <w:t>abhishek.chelawat@ittiam.com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3D0FB8" w:rsidR="00E61DAC" w:rsidRPr="005B217D" w:rsidRDefault="008043F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 xml:space="preserve"> Systems Pvt.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B49181E" w:rsidR="00275BCF" w:rsidRPr="005B217D" w:rsidRDefault="006E5C4E" w:rsidP="00C97D78">
      <w:pPr>
        <w:rPr>
          <w:lang w:val="en-CA"/>
        </w:rPr>
      </w:pPr>
      <w:r>
        <w:rPr>
          <w:lang w:val="en-CA"/>
        </w:rPr>
        <w:t xml:space="preserve">A feature rich real time implementation of VVC software decoding on ARM based mobile clients was demonstrated as part of JVET-Q0386. </w:t>
      </w:r>
      <w:r w:rsidR="006C045D">
        <w:rPr>
          <w:lang w:val="en-CA"/>
        </w:rPr>
        <w:t xml:space="preserve">The </w:t>
      </w:r>
      <w:r w:rsidR="002E53E7">
        <w:rPr>
          <w:lang w:val="en-CA"/>
        </w:rPr>
        <w:t xml:space="preserve">optimized </w:t>
      </w:r>
      <w:r w:rsidR="006C045D">
        <w:rPr>
          <w:lang w:val="en-CA"/>
        </w:rPr>
        <w:t>software decoder is now extended to</w:t>
      </w:r>
      <w:r w:rsidR="002E53E7">
        <w:rPr>
          <w:lang w:val="en-CA"/>
        </w:rPr>
        <w:t xml:space="preserve"> </w:t>
      </w:r>
      <w:r w:rsidR="006C045D">
        <w:rPr>
          <w:lang w:val="en-CA"/>
        </w:rPr>
        <w:t xml:space="preserve">support reference picture resampling (RPR) which can be a useful tool for various applications </w:t>
      </w:r>
      <w:r w:rsidR="00A113A0">
        <w:rPr>
          <w:lang w:val="en-CA"/>
        </w:rPr>
        <w:t>such as</w:t>
      </w:r>
      <w:r w:rsidR="006C045D">
        <w:rPr>
          <w:lang w:val="en-CA"/>
        </w:rPr>
        <w:t xml:space="preserve"> </w:t>
      </w:r>
      <w:r w:rsidR="00A113A0">
        <w:rPr>
          <w:lang w:val="en-CA"/>
        </w:rPr>
        <w:t xml:space="preserve">low delay </w:t>
      </w:r>
      <w:r w:rsidR="006C045D">
        <w:rPr>
          <w:lang w:val="en-CA"/>
        </w:rPr>
        <w:t xml:space="preserve">adaptive streaming, video conferencing and </w:t>
      </w:r>
      <w:r w:rsidR="004E7DB8">
        <w:rPr>
          <w:lang w:val="en-CA"/>
        </w:rPr>
        <w:t>spatial scalability</w:t>
      </w:r>
      <w:r w:rsidR="006C045D">
        <w:rPr>
          <w:lang w:val="en-CA"/>
        </w:rPr>
        <w:t xml:space="preserve">. </w:t>
      </w:r>
      <w:r w:rsidR="00C000B6">
        <w:rPr>
          <w:lang w:val="en-CA"/>
        </w:rPr>
        <w:t xml:space="preserve">This contribution </w:t>
      </w:r>
      <w:r w:rsidR="00BE06B6">
        <w:rPr>
          <w:lang w:val="en-CA"/>
        </w:rPr>
        <w:t>provides informative</w:t>
      </w:r>
      <w:r w:rsidR="00390A9C">
        <w:rPr>
          <w:lang w:val="en-CA"/>
        </w:rPr>
        <w:t xml:space="preserve"> insights on implementation aspects </w:t>
      </w:r>
      <w:r w:rsidR="00C000B6">
        <w:rPr>
          <w:lang w:val="en-CA"/>
        </w:rPr>
        <w:t>and impact</w:t>
      </w:r>
      <w:r w:rsidR="002E53E7">
        <w:rPr>
          <w:lang w:val="en-CA"/>
        </w:rPr>
        <w:t xml:space="preserve"> </w:t>
      </w:r>
      <w:r w:rsidR="00390A9C">
        <w:rPr>
          <w:lang w:val="en-CA"/>
        </w:rPr>
        <w:t xml:space="preserve">of RPR </w:t>
      </w:r>
      <w:r w:rsidR="002E53E7">
        <w:rPr>
          <w:lang w:val="en-CA"/>
        </w:rPr>
        <w:t xml:space="preserve">on the decoding speed of </w:t>
      </w:r>
      <w:r w:rsidR="00390A9C">
        <w:rPr>
          <w:lang w:val="en-CA"/>
        </w:rPr>
        <w:t>the optimized</w:t>
      </w:r>
      <w:r w:rsidR="00C000B6">
        <w:rPr>
          <w:lang w:val="en-CA"/>
        </w:rPr>
        <w:t xml:space="preserve"> </w:t>
      </w:r>
      <w:r w:rsidR="00FF35D6">
        <w:rPr>
          <w:lang w:val="en-CA"/>
        </w:rPr>
        <w:t xml:space="preserve">VVC </w:t>
      </w:r>
      <w:r w:rsidR="00C000B6">
        <w:rPr>
          <w:lang w:val="en-CA"/>
        </w:rPr>
        <w:t>software decoder</w:t>
      </w:r>
      <w:r w:rsidR="00BE06B6">
        <w:rPr>
          <w:lang w:val="en-CA"/>
        </w:rPr>
        <w:t>.</w:t>
      </w:r>
    </w:p>
    <w:p w14:paraId="7D2AC1F0" w14:textId="340F65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2B56B2" w14:textId="701DC62E" w:rsidR="00EE45F6" w:rsidRDefault="00645CE5" w:rsidP="00645CE5">
      <w:pPr>
        <w:rPr>
          <w:lang w:eastAsia="ko-KR"/>
        </w:rPr>
      </w:pPr>
      <w:r>
        <w:rPr>
          <w:lang w:eastAsia="ko-KR"/>
        </w:rPr>
        <w:t xml:space="preserve">One of </w:t>
      </w:r>
      <w:proofErr w:type="spellStart"/>
      <w:r>
        <w:rPr>
          <w:lang w:eastAsia="ko-KR"/>
        </w:rPr>
        <w:t>Ittiam’s</w:t>
      </w:r>
      <w:proofErr w:type="spellEnd"/>
      <w:r>
        <w:rPr>
          <w:lang w:eastAsia="ko-KR"/>
        </w:rPr>
        <w:t xml:space="preserve"> major focus area is </w:t>
      </w:r>
      <w:r w:rsidR="009C53DE">
        <w:rPr>
          <w:lang w:eastAsia="ko-KR"/>
        </w:rPr>
        <w:t xml:space="preserve">to </w:t>
      </w:r>
      <w:r>
        <w:rPr>
          <w:lang w:eastAsia="ko-KR"/>
        </w:rPr>
        <w:t>design and develop software implementations of video</w:t>
      </w:r>
      <w:r w:rsidR="009C53DE">
        <w:rPr>
          <w:lang w:eastAsia="ko-KR"/>
        </w:rPr>
        <w:t xml:space="preserve"> technologies,</w:t>
      </w:r>
      <w:r>
        <w:rPr>
          <w:lang w:eastAsia="ko-KR"/>
        </w:rPr>
        <w:t xml:space="preserve"> optimized for widely prevalent ARM based mobile platforms. A </w:t>
      </w:r>
      <w:r w:rsidR="000A2673">
        <w:rPr>
          <w:lang w:eastAsia="ko-KR"/>
        </w:rPr>
        <w:t xml:space="preserve">full-fledged </w:t>
      </w:r>
      <w:r>
        <w:rPr>
          <w:lang w:eastAsia="ko-KR"/>
        </w:rPr>
        <w:t xml:space="preserve">VVC </w:t>
      </w:r>
      <w:r w:rsidR="009C53DE">
        <w:rPr>
          <w:lang w:eastAsia="ko-KR"/>
        </w:rPr>
        <w:t>decode and playback of 1080p24 was demonstrated as a part of JVET-Q038</w:t>
      </w:r>
      <w:r w:rsidR="002E53E7">
        <w:rPr>
          <w:lang w:eastAsia="ko-KR"/>
        </w:rPr>
        <w:t xml:space="preserve">6 which supported all the random access configuration </w:t>
      </w:r>
      <w:r w:rsidR="000A2673">
        <w:rPr>
          <w:lang w:eastAsia="ko-KR"/>
        </w:rPr>
        <w:t>tools of</w:t>
      </w:r>
      <w:r w:rsidR="002E53E7">
        <w:rPr>
          <w:lang w:eastAsia="ko-KR"/>
        </w:rPr>
        <w:t xml:space="preserve"> </w:t>
      </w:r>
      <w:r w:rsidR="00EE45F6">
        <w:rPr>
          <w:lang w:eastAsia="ko-KR"/>
        </w:rPr>
        <w:t>VTM-</w:t>
      </w:r>
      <w:r w:rsidR="000A2673">
        <w:rPr>
          <w:lang w:eastAsia="ko-KR"/>
        </w:rPr>
        <w:t>7.0</w:t>
      </w:r>
      <w:r w:rsidR="002E53E7">
        <w:rPr>
          <w:lang w:eastAsia="ko-KR"/>
        </w:rPr>
        <w:t xml:space="preserve">. The </w:t>
      </w:r>
      <w:r w:rsidR="000A2673">
        <w:rPr>
          <w:lang w:eastAsia="ko-KR"/>
        </w:rPr>
        <w:t xml:space="preserve">optimized software decoder is now extended to support real time decode and playback </w:t>
      </w:r>
      <w:r w:rsidR="00EE45F6">
        <w:rPr>
          <w:lang w:eastAsia="ko-KR"/>
        </w:rPr>
        <w:t>of r</w:t>
      </w:r>
      <w:r w:rsidR="000A2673">
        <w:rPr>
          <w:lang w:eastAsia="ko-KR"/>
        </w:rPr>
        <w:t xml:space="preserve">eference </w:t>
      </w:r>
      <w:r w:rsidR="00390A9C">
        <w:rPr>
          <w:lang w:eastAsia="ko-KR"/>
        </w:rPr>
        <w:t>picture resampling (RPR).</w:t>
      </w:r>
    </w:p>
    <w:p w14:paraId="4F797A11" w14:textId="4E03FCB6" w:rsidR="00A113A0" w:rsidRDefault="00A113A0" w:rsidP="00645CE5">
      <w:pPr>
        <w:rPr>
          <w:lang w:eastAsia="ko-KR"/>
        </w:rPr>
      </w:pPr>
      <w:r>
        <w:rPr>
          <w:lang w:eastAsia="ko-KR"/>
        </w:rPr>
        <w:t xml:space="preserve">The demonstration of RPR optimized VVC decoder is realized </w:t>
      </w:r>
      <w:r w:rsidR="00457371">
        <w:rPr>
          <w:lang w:eastAsia="ko-KR"/>
        </w:rPr>
        <w:t>as follows</w:t>
      </w:r>
    </w:p>
    <w:p w14:paraId="0A02A31E" w14:textId="7BE951F0" w:rsidR="00457371" w:rsidRPr="00457371" w:rsidRDefault="00402D40" w:rsidP="00645CE5">
      <w:pPr>
        <w:rPr>
          <w:b/>
          <w:lang w:eastAsia="ko-KR"/>
        </w:rPr>
      </w:pPr>
      <w:r>
        <w:rPr>
          <w:b/>
          <w:lang w:eastAsia="ko-KR"/>
        </w:rPr>
        <w:t>RPR c</w:t>
      </w:r>
      <w:r w:rsidR="00457371" w:rsidRPr="00457371">
        <w:rPr>
          <w:b/>
          <w:lang w:eastAsia="ko-KR"/>
        </w:rPr>
        <w:t>onfiguration1</w:t>
      </w:r>
      <w:r>
        <w:rPr>
          <w:b/>
          <w:lang w:eastAsia="ko-KR"/>
        </w:rPr>
        <w:t xml:space="preserve">: </w:t>
      </w:r>
      <w:r w:rsidR="00457371">
        <w:rPr>
          <w:b/>
          <w:lang w:eastAsia="ko-KR"/>
        </w:rPr>
        <w:t xml:space="preserve"> 1080p with scaling ratio of 2</w:t>
      </w:r>
    </w:p>
    <w:p w14:paraId="1467FF41" w14:textId="4EE25F0C" w:rsidR="00891C3F" w:rsidRDefault="00457371" w:rsidP="00A113A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Low delay B </w:t>
      </w:r>
      <w:r w:rsidR="00402D40">
        <w:rPr>
          <w:lang w:eastAsia="ko-KR"/>
        </w:rPr>
        <w:t>configuration</w:t>
      </w:r>
    </w:p>
    <w:p w14:paraId="0BCA11FC" w14:textId="312BA6C4" w:rsidR="00457371" w:rsidRDefault="00891C3F" w:rsidP="00A113A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Kimono 1080p24 </w:t>
      </w:r>
    </w:p>
    <w:p w14:paraId="72A9737C" w14:textId="7203E8D4" w:rsidR="00407231" w:rsidRDefault="00407231" w:rsidP="00A113A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Input bit depth and Internal bit depth</w:t>
      </w:r>
      <w:r w:rsidR="00402D40">
        <w:rPr>
          <w:lang w:eastAsia="ko-KR"/>
        </w:rPr>
        <w:t xml:space="preserve"> as</w:t>
      </w:r>
      <w:r>
        <w:rPr>
          <w:lang w:eastAsia="ko-KR"/>
        </w:rPr>
        <w:t xml:space="preserve"> 8</w:t>
      </w:r>
      <w:r w:rsidR="00402D40">
        <w:rPr>
          <w:lang w:eastAsia="ko-KR"/>
        </w:rPr>
        <w:t>-bi</w:t>
      </w:r>
      <w:r>
        <w:rPr>
          <w:lang w:eastAsia="ko-KR"/>
        </w:rPr>
        <w:t>t</w:t>
      </w:r>
    </w:p>
    <w:p w14:paraId="1B07F432" w14:textId="779A8B3A" w:rsidR="00402D40" w:rsidRDefault="00402D40" w:rsidP="00402D4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4 tiles with uniform spacing</w:t>
      </w:r>
    </w:p>
    <w:p w14:paraId="6BD42FF6" w14:textId="080AF685" w:rsidR="00407231" w:rsidRDefault="00457371" w:rsidP="00645CE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Horizontal and Vertical Scaling Ratio of 2 </w:t>
      </w:r>
      <w:r w:rsidR="00407231">
        <w:rPr>
          <w:lang w:eastAsia="ko-KR"/>
        </w:rPr>
        <w:t>(</w:t>
      </w:r>
      <w:r>
        <w:rPr>
          <w:lang w:eastAsia="ko-KR"/>
        </w:rPr>
        <w:t xml:space="preserve">1080p </w:t>
      </w:r>
      <w:r w:rsidR="00390A9C">
        <w:rPr>
          <w:lang w:eastAsia="ko-KR"/>
        </w:rPr>
        <w:t>&lt;=</w:t>
      </w:r>
      <w:r w:rsidR="00407231">
        <w:rPr>
          <w:lang w:eastAsia="ko-KR"/>
        </w:rPr>
        <w:t>&gt;</w:t>
      </w:r>
      <w:r>
        <w:rPr>
          <w:lang w:eastAsia="ko-KR"/>
        </w:rPr>
        <w:t xml:space="preserve"> 540p</w:t>
      </w:r>
      <w:r w:rsidR="00407231">
        <w:rPr>
          <w:lang w:eastAsia="ko-KR"/>
        </w:rPr>
        <w:t>)</w:t>
      </w:r>
    </w:p>
    <w:p w14:paraId="61C2760B" w14:textId="77777777" w:rsidR="00402D40" w:rsidRDefault="00407231" w:rsidP="00645CE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Switching interval of 1second</w:t>
      </w:r>
    </w:p>
    <w:p w14:paraId="5A12A614" w14:textId="3B95962D" w:rsidR="00402D40" w:rsidRPr="00457371" w:rsidRDefault="00402D40" w:rsidP="00402D40">
      <w:pPr>
        <w:rPr>
          <w:b/>
          <w:lang w:eastAsia="ko-KR"/>
        </w:rPr>
      </w:pPr>
      <w:r>
        <w:rPr>
          <w:b/>
          <w:lang w:eastAsia="ko-KR"/>
        </w:rPr>
        <w:t>RPR c</w:t>
      </w:r>
      <w:r w:rsidRPr="00457371">
        <w:rPr>
          <w:b/>
          <w:lang w:eastAsia="ko-KR"/>
        </w:rPr>
        <w:t>onfiguration</w:t>
      </w:r>
      <w:r>
        <w:rPr>
          <w:b/>
          <w:lang w:eastAsia="ko-KR"/>
        </w:rPr>
        <w:t>2:  1080p with scaling ratio of 1.5</w:t>
      </w:r>
    </w:p>
    <w:p w14:paraId="187A4381" w14:textId="2BF70193" w:rsidR="00402D40" w:rsidRDefault="00402D40" w:rsidP="00402D4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Low delay B configuration</w:t>
      </w:r>
    </w:p>
    <w:p w14:paraId="257C7778" w14:textId="77777777" w:rsidR="00402D40" w:rsidRDefault="00402D40" w:rsidP="00402D4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Kimono 1080p24 </w:t>
      </w:r>
    </w:p>
    <w:p w14:paraId="32FFF4A3" w14:textId="77777777" w:rsidR="00402D40" w:rsidRDefault="00402D40" w:rsidP="00402D4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Input bit depth and Internal bit depth as 8-bit  </w:t>
      </w:r>
    </w:p>
    <w:p w14:paraId="5E96D1CC" w14:textId="56C5AAD7" w:rsidR="00402D40" w:rsidRDefault="00402D40" w:rsidP="00402D4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lastRenderedPageBreak/>
        <w:t>4 tiles with uniform spacing</w:t>
      </w:r>
    </w:p>
    <w:p w14:paraId="2058D3FA" w14:textId="4B006868" w:rsidR="00402D40" w:rsidRDefault="00402D40" w:rsidP="00402D4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Horizontal and Vertical Scaling Ratio of 1.5 (1080p </w:t>
      </w:r>
      <w:r w:rsidR="00390A9C">
        <w:rPr>
          <w:lang w:eastAsia="ko-KR"/>
        </w:rPr>
        <w:t>&lt;=</w:t>
      </w:r>
      <w:r>
        <w:rPr>
          <w:lang w:eastAsia="ko-KR"/>
        </w:rPr>
        <w:t>&gt; 720p)</w:t>
      </w:r>
    </w:p>
    <w:p w14:paraId="0AC8F198" w14:textId="77777777" w:rsidR="00402D40" w:rsidRDefault="00402D40" w:rsidP="00402D4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Switching interval of 1second</w:t>
      </w:r>
    </w:p>
    <w:p w14:paraId="45A4963D" w14:textId="3DC5F1A5" w:rsidR="00457371" w:rsidRPr="00402D40" w:rsidRDefault="00402D40" w:rsidP="00402D4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  <w:lang w:eastAsia="ko-KR"/>
        </w:rPr>
      </w:pPr>
      <w:r>
        <w:rPr>
          <w:lang w:eastAsia="ko-KR"/>
        </w:rPr>
        <w:t xml:space="preserve"> </w:t>
      </w:r>
      <w:r w:rsidRPr="00402D40">
        <w:rPr>
          <w:b/>
          <w:lang w:eastAsia="ko-KR"/>
        </w:rPr>
        <w:t>ARM</w:t>
      </w:r>
      <w:r>
        <w:rPr>
          <w:lang w:eastAsia="ko-KR"/>
        </w:rPr>
        <w:t xml:space="preserve"> </w:t>
      </w:r>
      <w:r>
        <w:rPr>
          <w:b/>
          <w:lang w:eastAsia="ko-KR"/>
        </w:rPr>
        <w:t>p</w:t>
      </w:r>
      <w:r w:rsidRPr="00402D40">
        <w:rPr>
          <w:b/>
          <w:lang w:eastAsia="ko-KR"/>
        </w:rPr>
        <w:t xml:space="preserve">latform </w:t>
      </w:r>
      <w:r>
        <w:rPr>
          <w:b/>
          <w:lang w:eastAsia="ko-KR"/>
        </w:rPr>
        <w:t xml:space="preserve">and software </w:t>
      </w:r>
      <w:r w:rsidRPr="00402D40">
        <w:rPr>
          <w:b/>
          <w:lang w:eastAsia="ko-KR"/>
        </w:rPr>
        <w:t xml:space="preserve">configuration </w:t>
      </w:r>
    </w:p>
    <w:p w14:paraId="61E3E611" w14:textId="14D15632" w:rsidR="00BF03B5" w:rsidRDefault="00BF03B5" w:rsidP="00645CE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VTM-7.0 based software decoder supporting all tools</w:t>
      </w:r>
    </w:p>
    <w:p w14:paraId="4F429BA8" w14:textId="391A9399" w:rsidR="001B3A9B" w:rsidRDefault="001B3A9B" w:rsidP="00645CE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Critical decoder modules optimized for ARM NEON</w:t>
      </w:r>
      <w:r w:rsidRPr="006C7271">
        <w:rPr>
          <w:lang w:eastAsia="ko-KR"/>
        </w:rPr>
        <w:t xml:space="preserve"> </w:t>
      </w:r>
      <w:r>
        <w:rPr>
          <w:lang w:eastAsia="ko-KR"/>
        </w:rPr>
        <w:t xml:space="preserve">(128-bit </w:t>
      </w:r>
      <w:r w:rsidR="00402D40" w:rsidRPr="006C7271">
        <w:rPr>
          <w:lang w:eastAsia="ko-KR"/>
        </w:rPr>
        <w:t>SIMD</w:t>
      </w:r>
      <w:r>
        <w:rPr>
          <w:lang w:eastAsia="ko-KR"/>
        </w:rPr>
        <w:t xml:space="preserve">) architecture </w:t>
      </w:r>
    </w:p>
    <w:p w14:paraId="40A9E4C8" w14:textId="47689579" w:rsidR="00402D40" w:rsidRDefault="001B3A9B" w:rsidP="00645CE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Multi-threaded decoding using 4 </w:t>
      </w:r>
      <w:r>
        <w:rPr>
          <w:rFonts w:hint="eastAsia"/>
          <w:lang w:eastAsia="ko-KR"/>
        </w:rPr>
        <w:t>core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o</w:t>
      </w:r>
      <w:r>
        <w:rPr>
          <w:lang w:eastAsia="ko-KR"/>
        </w:rPr>
        <w:t xml:space="preserve">f Cortex-A75 (/Cortex-A76) </w:t>
      </w:r>
      <w:r>
        <w:rPr>
          <w:rFonts w:hint="eastAsia"/>
          <w:lang w:eastAsia="ko-KR"/>
        </w:rPr>
        <w:t xml:space="preserve">clocked at </w:t>
      </w:r>
      <w:r>
        <w:rPr>
          <w:lang w:eastAsia="ko-KR"/>
        </w:rPr>
        <w:t>2.5G</w:t>
      </w:r>
      <w:r>
        <w:rPr>
          <w:rFonts w:hint="eastAsia"/>
          <w:lang w:eastAsia="ko-KR"/>
        </w:rPr>
        <w:t>Hz</w:t>
      </w:r>
    </w:p>
    <w:p w14:paraId="54F5F2B1" w14:textId="4DA270C5" w:rsidR="00004503" w:rsidRDefault="00BF03B5" w:rsidP="0000450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Optimized for</w:t>
      </w:r>
      <w:r w:rsidR="006F5969">
        <w:rPr>
          <w:lang w:eastAsia="ko-KR"/>
        </w:rPr>
        <w:t xml:space="preserve"> low delay</w:t>
      </w:r>
      <w:r>
        <w:rPr>
          <w:lang w:eastAsia="ko-KR"/>
        </w:rPr>
        <w:t xml:space="preserve"> (LDB)</w:t>
      </w:r>
      <w:r w:rsidR="006F5969">
        <w:rPr>
          <w:lang w:eastAsia="ko-KR"/>
        </w:rPr>
        <w:t xml:space="preserve"> and random access</w:t>
      </w:r>
      <w:r>
        <w:rPr>
          <w:lang w:eastAsia="ko-KR"/>
        </w:rPr>
        <w:t xml:space="preserve"> (RA)</w:t>
      </w:r>
      <w:r w:rsidR="006F5969">
        <w:rPr>
          <w:lang w:eastAsia="ko-KR"/>
        </w:rPr>
        <w:t xml:space="preserve"> configuration  </w:t>
      </w:r>
    </w:p>
    <w:p w14:paraId="69B249D3" w14:textId="121183E0" w:rsidR="00390A9C" w:rsidRDefault="00985E04" w:rsidP="006F59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Although </w:t>
      </w:r>
      <w:r w:rsidR="009264FC">
        <w:rPr>
          <w:lang w:eastAsia="ko-KR"/>
        </w:rPr>
        <w:t xml:space="preserve">the </w:t>
      </w:r>
      <w:r>
        <w:rPr>
          <w:lang w:eastAsia="ko-KR"/>
        </w:rPr>
        <w:t xml:space="preserve">RPR </w:t>
      </w:r>
      <w:r w:rsidR="009264FC">
        <w:rPr>
          <w:lang w:eastAsia="ko-KR"/>
        </w:rPr>
        <w:t>d</w:t>
      </w:r>
      <w:r w:rsidR="00BF03B5">
        <w:rPr>
          <w:lang w:eastAsia="ko-KR"/>
        </w:rPr>
        <w:t>emonstration</w:t>
      </w:r>
      <w:r>
        <w:rPr>
          <w:lang w:eastAsia="ko-KR"/>
        </w:rPr>
        <w:t xml:space="preserve"> </w:t>
      </w:r>
      <w:r w:rsidR="00BF03B5">
        <w:rPr>
          <w:lang w:eastAsia="ko-KR"/>
        </w:rPr>
        <w:t>is</w:t>
      </w:r>
      <w:r>
        <w:rPr>
          <w:lang w:eastAsia="ko-KR"/>
        </w:rPr>
        <w:t xml:space="preserve"> for LDB</w:t>
      </w:r>
      <w:r w:rsidR="00BF03B5">
        <w:rPr>
          <w:lang w:eastAsia="ko-KR"/>
        </w:rPr>
        <w:t xml:space="preserve"> configuration</w:t>
      </w:r>
      <w:r>
        <w:rPr>
          <w:lang w:eastAsia="ko-KR"/>
        </w:rPr>
        <w:t>, RPR is not</w:t>
      </w:r>
      <w:r w:rsidR="00BF03B5">
        <w:rPr>
          <w:lang w:eastAsia="ko-KR"/>
        </w:rPr>
        <w:t xml:space="preserve"> necessarily a low latency tool and</w:t>
      </w:r>
      <w:r>
        <w:rPr>
          <w:lang w:eastAsia="ko-KR"/>
        </w:rPr>
        <w:t xml:space="preserve"> can be used for other applications</w:t>
      </w:r>
      <w:r w:rsidR="00BF03B5">
        <w:rPr>
          <w:lang w:eastAsia="ko-KR"/>
        </w:rPr>
        <w:t xml:space="preserve"> using random access configuration.</w:t>
      </w:r>
    </w:p>
    <w:p w14:paraId="3B8A7E34" w14:textId="2A8A0F64" w:rsidR="006F5969" w:rsidRDefault="006F5969" w:rsidP="006F5969">
      <w:pPr>
        <w:pStyle w:val="Heading1"/>
        <w:rPr>
          <w:lang w:val="en-CA"/>
        </w:rPr>
      </w:pPr>
      <w:r>
        <w:rPr>
          <w:lang w:val="en-CA"/>
        </w:rPr>
        <w:t>RPR</w:t>
      </w:r>
      <w:r w:rsidR="00390A9C">
        <w:rPr>
          <w:lang w:val="en-CA"/>
        </w:rPr>
        <w:t xml:space="preserve"> </w:t>
      </w:r>
      <w:r w:rsidR="009264FC">
        <w:rPr>
          <w:lang w:val="en-CA"/>
        </w:rPr>
        <w:t xml:space="preserve">software </w:t>
      </w:r>
      <w:r w:rsidR="00390A9C">
        <w:rPr>
          <w:lang w:val="en-CA"/>
        </w:rPr>
        <w:t>design and imp</w:t>
      </w:r>
      <w:r w:rsidR="009264FC">
        <w:rPr>
          <w:lang w:val="en-CA"/>
        </w:rPr>
        <w:t>lementation aspects</w:t>
      </w:r>
    </w:p>
    <w:p w14:paraId="53916FF1" w14:textId="0ECB1CDE" w:rsidR="00C53B93" w:rsidRDefault="004D39A0" w:rsidP="00C53B9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RPR mainly affects the </w:t>
      </w:r>
      <w:r w:rsidR="00EC5DEF">
        <w:rPr>
          <w:lang w:eastAsia="ko-KR"/>
        </w:rPr>
        <w:t xml:space="preserve">fractional interpolation process used to </w:t>
      </w:r>
      <w:r w:rsidR="00D35E00">
        <w:rPr>
          <w:lang w:eastAsia="ko-KR"/>
        </w:rPr>
        <w:t>compute</w:t>
      </w:r>
      <w:r w:rsidR="00EC5DEF">
        <w:rPr>
          <w:lang w:eastAsia="ko-KR"/>
        </w:rPr>
        <w:t xml:space="preserve"> the </w:t>
      </w:r>
      <w:r w:rsidR="00E2424F">
        <w:rPr>
          <w:lang w:eastAsia="ko-KR"/>
        </w:rPr>
        <w:t>inter prediction.</w:t>
      </w:r>
    </w:p>
    <w:p w14:paraId="407EE428" w14:textId="716D5009" w:rsidR="00557551" w:rsidRDefault="00C53B93" w:rsidP="006F59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 </w:t>
      </w:r>
      <w:r w:rsidR="00557551">
        <w:rPr>
          <w:lang w:eastAsia="ko-KR"/>
        </w:rPr>
        <w:t>Following down-sampling and up-sampling filters are used for RPR based on scaling ratio</w:t>
      </w:r>
    </w:p>
    <w:p w14:paraId="27506DEC" w14:textId="25B22D6B" w:rsidR="00557551" w:rsidRDefault="00557551" w:rsidP="00557551">
      <w:pPr>
        <w:pStyle w:val="ListParagraph"/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For </w:t>
      </w:r>
      <w:r w:rsidR="00727E22">
        <w:rPr>
          <w:lang w:eastAsia="ko-KR"/>
        </w:rPr>
        <w:t>down-</w:t>
      </w:r>
      <w:r>
        <w:rPr>
          <w:lang w:eastAsia="ko-KR"/>
        </w:rPr>
        <w:t xml:space="preserve">sampling ratio </w:t>
      </w:r>
      <w:r w:rsidR="00727E22">
        <w:rPr>
          <w:lang w:eastAsia="ko-KR"/>
        </w:rPr>
        <w:t>of</w:t>
      </w:r>
      <w:r>
        <w:rPr>
          <w:lang w:eastAsia="ko-KR"/>
        </w:rPr>
        <w:t xml:space="preserve"> 1.25x to 1.75x, </w:t>
      </w:r>
      <w:r w:rsidR="007C128E">
        <w:rPr>
          <w:lang w:eastAsia="ko-KR"/>
        </w:rPr>
        <w:t xml:space="preserve">use </w:t>
      </w:r>
      <w:r>
        <w:rPr>
          <w:lang w:eastAsia="ko-KR"/>
        </w:rPr>
        <w:t xml:space="preserve">integer version of 8-tap </w:t>
      </w:r>
      <w:proofErr w:type="spellStart"/>
      <w:r w:rsidR="007C128E">
        <w:rPr>
          <w:lang w:eastAsia="ko-KR"/>
        </w:rPr>
        <w:t>lanczos</w:t>
      </w:r>
      <w:proofErr w:type="spellEnd"/>
      <w:r w:rsidR="007C128E">
        <w:rPr>
          <w:lang w:eastAsia="ko-KR"/>
        </w:rPr>
        <w:t xml:space="preserve"> </w:t>
      </w:r>
      <w:r>
        <w:rPr>
          <w:lang w:eastAsia="ko-KR"/>
        </w:rPr>
        <w:t xml:space="preserve">2.67 </w:t>
      </w:r>
      <w:r w:rsidR="007C128E">
        <w:rPr>
          <w:lang w:eastAsia="ko-KR"/>
        </w:rPr>
        <w:t xml:space="preserve">filter </w:t>
      </w:r>
    </w:p>
    <w:p w14:paraId="74D09B37" w14:textId="70B31BF0" w:rsidR="00557551" w:rsidRDefault="00557551" w:rsidP="00557551">
      <w:pPr>
        <w:pStyle w:val="ListParagraph"/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For </w:t>
      </w:r>
      <w:r w:rsidR="00727E22">
        <w:rPr>
          <w:lang w:eastAsia="ko-KR"/>
        </w:rPr>
        <w:t>down-</w:t>
      </w:r>
      <w:r>
        <w:rPr>
          <w:lang w:eastAsia="ko-KR"/>
        </w:rPr>
        <w:t xml:space="preserve">sampling ratio </w:t>
      </w:r>
      <w:r w:rsidR="00727E22">
        <w:rPr>
          <w:lang w:eastAsia="ko-KR"/>
        </w:rPr>
        <w:t>of</w:t>
      </w:r>
      <w:r>
        <w:rPr>
          <w:lang w:eastAsia="ko-KR"/>
        </w:rPr>
        <w:t xml:space="preserve"> 1.75x to 2x, use </w:t>
      </w:r>
      <w:r w:rsidR="00727E22">
        <w:rPr>
          <w:lang w:eastAsia="ko-KR"/>
        </w:rPr>
        <w:t xml:space="preserve">8-tap </w:t>
      </w:r>
      <w:r w:rsidR="007C128E">
        <w:rPr>
          <w:lang w:eastAsia="ko-KR"/>
        </w:rPr>
        <w:t xml:space="preserve">cosine windowed </w:t>
      </w:r>
      <w:proofErr w:type="spellStart"/>
      <w:r w:rsidR="007C128E">
        <w:rPr>
          <w:lang w:eastAsia="ko-KR"/>
        </w:rPr>
        <w:t>sinc</w:t>
      </w:r>
      <w:proofErr w:type="spellEnd"/>
      <w:r w:rsidR="007C128E">
        <w:rPr>
          <w:lang w:eastAsia="ko-KR"/>
        </w:rPr>
        <w:t xml:space="preserve"> filter </w:t>
      </w:r>
    </w:p>
    <w:p w14:paraId="43B3ACCB" w14:textId="1DEAD2F8" w:rsidR="007C128E" w:rsidRDefault="00557551" w:rsidP="00557551">
      <w:pPr>
        <w:pStyle w:val="ListParagraph"/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F</w:t>
      </w:r>
      <w:r w:rsidR="007C128E">
        <w:rPr>
          <w:lang w:eastAsia="ko-KR"/>
        </w:rPr>
        <w:t xml:space="preserve">or </w:t>
      </w:r>
      <w:r w:rsidR="00727E22">
        <w:rPr>
          <w:lang w:eastAsia="ko-KR"/>
        </w:rPr>
        <w:t>d</w:t>
      </w:r>
      <w:r>
        <w:rPr>
          <w:lang w:eastAsia="ko-KR"/>
        </w:rPr>
        <w:t>own</w:t>
      </w:r>
      <w:r w:rsidR="00727E22">
        <w:rPr>
          <w:lang w:eastAsia="ko-KR"/>
        </w:rPr>
        <w:t>-</w:t>
      </w:r>
      <w:r>
        <w:rPr>
          <w:lang w:eastAsia="ko-KR"/>
        </w:rPr>
        <w:t xml:space="preserve">sampling ratio </w:t>
      </w:r>
      <w:r w:rsidR="00727E22">
        <w:rPr>
          <w:lang w:eastAsia="ko-KR"/>
        </w:rPr>
        <w:t>of</w:t>
      </w:r>
      <w:r>
        <w:rPr>
          <w:lang w:eastAsia="ko-KR"/>
        </w:rPr>
        <w:t xml:space="preserve"> 1</w:t>
      </w:r>
      <w:r w:rsidR="00727E22">
        <w:rPr>
          <w:lang w:eastAsia="ko-KR"/>
        </w:rPr>
        <w:t>x</w:t>
      </w:r>
      <w:r>
        <w:rPr>
          <w:lang w:eastAsia="ko-KR"/>
        </w:rPr>
        <w:t xml:space="preserve"> </w:t>
      </w:r>
      <w:r w:rsidR="007C128E">
        <w:rPr>
          <w:lang w:eastAsia="ko-KR"/>
        </w:rPr>
        <w:t xml:space="preserve">to </w:t>
      </w:r>
      <w:r>
        <w:rPr>
          <w:lang w:eastAsia="ko-KR"/>
        </w:rPr>
        <w:t>1.25</w:t>
      </w:r>
      <w:r w:rsidR="00727E22">
        <w:rPr>
          <w:lang w:eastAsia="ko-KR"/>
        </w:rPr>
        <w:t>x,</w:t>
      </w:r>
      <w:r>
        <w:rPr>
          <w:lang w:eastAsia="ko-KR"/>
        </w:rPr>
        <w:t xml:space="preserve"> and any up</w:t>
      </w:r>
      <w:r w:rsidR="00727E22">
        <w:rPr>
          <w:lang w:eastAsia="ko-KR"/>
        </w:rPr>
        <w:t>-</w:t>
      </w:r>
      <w:r>
        <w:rPr>
          <w:lang w:eastAsia="ko-KR"/>
        </w:rPr>
        <w:t>sampling process</w:t>
      </w:r>
      <w:r w:rsidR="00727E22">
        <w:rPr>
          <w:lang w:eastAsia="ko-KR"/>
        </w:rPr>
        <w:t xml:space="preserve">, </w:t>
      </w:r>
      <w:r>
        <w:rPr>
          <w:lang w:eastAsia="ko-KR"/>
        </w:rPr>
        <w:t>use</w:t>
      </w:r>
      <w:r w:rsidR="007C128E">
        <w:rPr>
          <w:lang w:eastAsia="ko-KR"/>
        </w:rPr>
        <w:t xml:space="preserve"> regular </w:t>
      </w:r>
      <w:r w:rsidR="00727E22">
        <w:rPr>
          <w:lang w:eastAsia="ko-KR"/>
        </w:rPr>
        <w:t xml:space="preserve">8-tap </w:t>
      </w:r>
      <w:r w:rsidR="007C128E">
        <w:rPr>
          <w:lang w:eastAsia="ko-KR"/>
        </w:rPr>
        <w:t>MCIF</w:t>
      </w:r>
    </w:p>
    <w:p w14:paraId="77EE0194" w14:textId="065ED1CB" w:rsidR="00C53B93" w:rsidRDefault="00337D84" w:rsidP="009264F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Chroma 4-tap filters are</w:t>
      </w:r>
      <w:r w:rsidR="00E01A41">
        <w:rPr>
          <w:lang w:eastAsia="ko-KR"/>
        </w:rPr>
        <w:t xml:space="preserve"> also</w:t>
      </w:r>
      <w:r>
        <w:rPr>
          <w:lang w:eastAsia="ko-KR"/>
        </w:rPr>
        <w:t xml:space="preserve"> </w:t>
      </w:r>
      <w:r w:rsidR="00C53B93">
        <w:rPr>
          <w:lang w:eastAsia="ko-KR"/>
        </w:rPr>
        <w:t>appropriate</w:t>
      </w:r>
      <w:r>
        <w:rPr>
          <w:lang w:eastAsia="ko-KR"/>
        </w:rPr>
        <w:t xml:space="preserve">ly </w:t>
      </w:r>
      <w:r w:rsidR="00E01A41">
        <w:rPr>
          <w:lang w:eastAsia="ko-KR"/>
        </w:rPr>
        <w:t>chosen</w:t>
      </w:r>
      <w:r>
        <w:rPr>
          <w:lang w:eastAsia="ko-KR"/>
        </w:rPr>
        <w:t xml:space="preserve"> based on the</w:t>
      </w:r>
      <w:r w:rsidR="00C53B93">
        <w:rPr>
          <w:lang w:eastAsia="ko-KR"/>
        </w:rPr>
        <w:t xml:space="preserve"> scaling ratio.</w:t>
      </w:r>
    </w:p>
    <w:p w14:paraId="3564B17B" w14:textId="588C4619" w:rsidR="00762CDB" w:rsidRDefault="00FF685F" w:rsidP="00762CDB">
      <w:pPr>
        <w:pStyle w:val="BodyText"/>
      </w:pPr>
      <w:r>
        <w:t xml:space="preserve">Here is a brief explanation of </w:t>
      </w:r>
      <w:proofErr w:type="spellStart"/>
      <w:r w:rsidR="00E01A41">
        <w:t>luma</w:t>
      </w:r>
      <w:proofErr w:type="spellEnd"/>
      <w:r w:rsidR="00E01A41">
        <w:t xml:space="preserve"> </w:t>
      </w:r>
      <w:r>
        <w:t>inter prediction process for RPR</w:t>
      </w:r>
      <w:r w:rsidR="00E01A41">
        <w:t>,</w:t>
      </w:r>
      <w:r>
        <w:t xml:space="preserve"> assuming all scaling windows offsets are zero. Consider </w:t>
      </w:r>
      <w:r w:rsidR="00D63432">
        <w:t xml:space="preserve">a </w:t>
      </w:r>
      <w:r w:rsidR="00762CDB">
        <w:t>block at location</w:t>
      </w:r>
      <w:r w:rsidR="00762CDB">
        <w:t xml:space="preserve"> </w:t>
      </w:r>
      <w:r w:rsidR="00D63432" w:rsidRPr="00D63432">
        <w:rPr>
          <w:b/>
        </w:rPr>
        <w:t>(</w:t>
      </w:r>
      <w:proofErr w:type="spellStart"/>
      <w:r w:rsidR="00762CDB" w:rsidRPr="00D63432">
        <w:rPr>
          <w:b/>
        </w:rPr>
        <w:t>blkX</w:t>
      </w:r>
      <w:proofErr w:type="spellEnd"/>
      <w:r w:rsidR="00762CDB" w:rsidRPr="00D63432">
        <w:rPr>
          <w:b/>
        </w:rPr>
        <w:t xml:space="preserve">, </w:t>
      </w:r>
      <w:proofErr w:type="spellStart"/>
      <w:r w:rsidR="00762CDB" w:rsidRPr="00D63432">
        <w:rPr>
          <w:b/>
        </w:rPr>
        <w:t>blkY</w:t>
      </w:r>
      <w:proofErr w:type="spellEnd"/>
      <w:r w:rsidR="00D63432" w:rsidRPr="00D63432">
        <w:rPr>
          <w:b/>
        </w:rPr>
        <w:t>)</w:t>
      </w:r>
      <w:r w:rsidR="00E01A41">
        <w:rPr>
          <w:b/>
        </w:rPr>
        <w:t>,</w:t>
      </w:r>
      <w:r w:rsidR="00762CDB">
        <w:t xml:space="preserve"> </w:t>
      </w:r>
      <w:r>
        <w:t xml:space="preserve">with scaling ratio </w:t>
      </w:r>
      <w:r w:rsidR="00D63432" w:rsidRPr="00D63432">
        <w:rPr>
          <w:b/>
        </w:rPr>
        <w:t>(</w:t>
      </w:r>
      <w:proofErr w:type="spellStart"/>
      <w:r w:rsidRPr="00D63432">
        <w:rPr>
          <w:b/>
        </w:rPr>
        <w:t>Sw</w:t>
      </w:r>
      <w:proofErr w:type="spellEnd"/>
      <w:r w:rsidRPr="00D63432">
        <w:rPr>
          <w:b/>
        </w:rPr>
        <w:t xml:space="preserve">, </w:t>
      </w:r>
      <w:proofErr w:type="spellStart"/>
      <w:r w:rsidRPr="00D63432">
        <w:rPr>
          <w:b/>
        </w:rPr>
        <w:t>Sh</w:t>
      </w:r>
      <w:proofErr w:type="spellEnd"/>
      <w:r w:rsidR="00D63432" w:rsidRPr="00D63432">
        <w:rPr>
          <w:b/>
        </w:rPr>
        <w:t>)</w:t>
      </w:r>
      <w:r>
        <w:t xml:space="preserve"> </w:t>
      </w:r>
      <w:r w:rsidR="00762CDB">
        <w:t>and</w:t>
      </w:r>
      <w:r w:rsidR="00762CDB">
        <w:t xml:space="preserve"> motion vector </w:t>
      </w:r>
      <w:r w:rsidR="00D63432" w:rsidRPr="00D63432">
        <w:rPr>
          <w:b/>
        </w:rPr>
        <w:t>(</w:t>
      </w:r>
      <w:proofErr w:type="spellStart"/>
      <w:r w:rsidR="00762CDB" w:rsidRPr="00D63432">
        <w:rPr>
          <w:b/>
        </w:rPr>
        <w:t>mvx</w:t>
      </w:r>
      <w:proofErr w:type="spellEnd"/>
      <w:r w:rsidR="00762CDB" w:rsidRPr="00D63432">
        <w:rPr>
          <w:b/>
        </w:rPr>
        <w:t xml:space="preserve">, </w:t>
      </w:r>
      <w:proofErr w:type="spellStart"/>
      <w:r w:rsidR="00762CDB" w:rsidRPr="00D63432">
        <w:rPr>
          <w:b/>
        </w:rPr>
        <w:t>mvy</w:t>
      </w:r>
      <w:proofErr w:type="spellEnd"/>
      <w:r w:rsidR="00D63432" w:rsidRPr="00D63432">
        <w:rPr>
          <w:b/>
        </w:rPr>
        <w:t>)</w:t>
      </w:r>
      <w:r w:rsidR="00762CDB">
        <w:t xml:space="preserve"> in 1/16 </w:t>
      </w:r>
      <w:proofErr w:type="spellStart"/>
      <w:r w:rsidR="00D63432">
        <w:t>pel</w:t>
      </w:r>
      <w:proofErr w:type="spellEnd"/>
      <w:r w:rsidR="00762CDB">
        <w:t xml:space="preserve"> units</w:t>
      </w:r>
      <w:r w:rsidR="00762CDB">
        <w:t>. T</w:t>
      </w:r>
      <w:r w:rsidR="00762CDB">
        <w:t xml:space="preserve">he inter prediction </w:t>
      </w:r>
      <w:r w:rsidR="00D63432">
        <w:t>of</w:t>
      </w:r>
      <w:r w:rsidR="00762CDB">
        <w:t xml:space="preserve"> a</w:t>
      </w:r>
      <w:r w:rsidR="00D63432">
        <w:t xml:space="preserve"> sample at location </w:t>
      </w:r>
      <w:r w:rsidR="00762CDB" w:rsidRPr="00D63432">
        <w:rPr>
          <w:b/>
        </w:rPr>
        <w:t>(x, y)</w:t>
      </w:r>
      <w:r w:rsidR="00762CDB">
        <w:t xml:space="preserve"> in the block</w:t>
      </w:r>
      <w:r>
        <w:t xml:space="preserve"> </w:t>
      </w:r>
      <w:r w:rsidR="00762CDB">
        <w:t>is computed as follows</w:t>
      </w:r>
      <w:r w:rsidR="00D63432">
        <w:t>:</w:t>
      </w:r>
    </w:p>
    <w:p w14:paraId="72F997C5" w14:textId="55F9F8E6" w:rsidR="00762CDB" w:rsidRPr="00D97332" w:rsidRDefault="00762CDB" w:rsidP="00762CDB">
      <w:pPr>
        <w:pStyle w:val="BodyText"/>
        <w:numPr>
          <w:ilvl w:val="0"/>
          <w:numId w:val="21"/>
        </w:numPr>
        <w:rPr>
          <w:lang w:val="en-GB" w:eastAsia="zh-CN"/>
        </w:rPr>
      </w:pPr>
      <w:proofErr w:type="spellStart"/>
      <w:r>
        <w:t>refX</w:t>
      </w:r>
      <w:proofErr w:type="spellEnd"/>
      <w:r>
        <w:t xml:space="preserve"> = ((</w:t>
      </w:r>
      <w:proofErr w:type="spellStart"/>
      <w:r>
        <w:t>blkX</w:t>
      </w:r>
      <w:proofErr w:type="spellEnd"/>
      <w:r>
        <w:t xml:space="preserve"> + x) * 16 + </w:t>
      </w:r>
      <w:proofErr w:type="spellStart"/>
      <w:r>
        <w:t>mvx</w:t>
      </w:r>
      <w:proofErr w:type="spellEnd"/>
      <w:r>
        <w:t xml:space="preserve">) * </w:t>
      </w:r>
      <w:proofErr w:type="spellStart"/>
      <w:r>
        <w:t>Sw</w:t>
      </w:r>
      <w:proofErr w:type="spellEnd"/>
    </w:p>
    <w:p w14:paraId="6C404378" w14:textId="1479EBE7" w:rsidR="00762CDB" w:rsidRPr="00A17D77" w:rsidRDefault="00762CDB" w:rsidP="00762CDB">
      <w:pPr>
        <w:pStyle w:val="BodyText"/>
        <w:numPr>
          <w:ilvl w:val="0"/>
          <w:numId w:val="21"/>
        </w:numPr>
        <w:rPr>
          <w:lang w:val="en-GB" w:eastAsia="zh-CN"/>
        </w:rPr>
      </w:pPr>
      <w:proofErr w:type="spellStart"/>
      <w:r>
        <w:t>refY</w:t>
      </w:r>
      <w:proofErr w:type="spellEnd"/>
      <w:r>
        <w:t xml:space="preserve"> = ((</w:t>
      </w:r>
      <w:proofErr w:type="spellStart"/>
      <w:r>
        <w:t>b</w:t>
      </w:r>
      <w:r w:rsidRPr="00D97332">
        <w:t>lkY</w:t>
      </w:r>
      <w:proofErr w:type="spellEnd"/>
      <w:r w:rsidRPr="00D97332">
        <w:t xml:space="preserve"> </w:t>
      </w:r>
      <w:r>
        <w:t>+ y</w:t>
      </w:r>
      <w:r w:rsidR="00FF685F">
        <w:t xml:space="preserve">) * 16 + </w:t>
      </w:r>
      <w:proofErr w:type="spellStart"/>
      <w:r w:rsidR="00FF685F">
        <w:t>mvy</w:t>
      </w:r>
      <w:proofErr w:type="spellEnd"/>
      <w:r w:rsidRPr="00D97332">
        <w:t xml:space="preserve">) * </w:t>
      </w:r>
      <w:proofErr w:type="spellStart"/>
      <w:r>
        <w:t>Sh</w:t>
      </w:r>
      <w:proofErr w:type="spellEnd"/>
    </w:p>
    <w:p w14:paraId="786949CD" w14:textId="77777777" w:rsidR="00762CDB" w:rsidRPr="00FA793C" w:rsidDel="003C51E6" w:rsidRDefault="00762CDB" w:rsidP="00762CDB">
      <w:pPr>
        <w:pStyle w:val="BodyText"/>
        <w:numPr>
          <w:ilvl w:val="1"/>
          <w:numId w:val="21"/>
        </w:numPr>
      </w:pPr>
      <w:proofErr w:type="spellStart"/>
      <w:r w:rsidRPr="00FA793C" w:rsidDel="003C51E6">
        <w:t>xInt</w:t>
      </w:r>
      <w:proofErr w:type="spellEnd"/>
      <w:r w:rsidRPr="00FA793C" w:rsidDel="003C51E6">
        <w:t xml:space="preserve"> = </w:t>
      </w:r>
      <w:proofErr w:type="spellStart"/>
      <w:r w:rsidRPr="00FA793C">
        <w:t>ref</w:t>
      </w:r>
      <w:r w:rsidRPr="00FA793C" w:rsidDel="003C51E6">
        <w:t>x</w:t>
      </w:r>
      <w:proofErr w:type="spellEnd"/>
      <w:r w:rsidRPr="00FA793C">
        <w:t>  &gt;&gt;  4</w:t>
      </w:r>
      <w:r>
        <w:t xml:space="preserve"> </w:t>
      </w:r>
    </w:p>
    <w:p w14:paraId="7A413D5F" w14:textId="77777777" w:rsidR="00762CDB" w:rsidRPr="00FA793C" w:rsidDel="003C51E6" w:rsidRDefault="00762CDB" w:rsidP="00762CDB">
      <w:pPr>
        <w:pStyle w:val="BodyText"/>
        <w:numPr>
          <w:ilvl w:val="1"/>
          <w:numId w:val="21"/>
        </w:numPr>
      </w:pPr>
      <w:proofErr w:type="spellStart"/>
      <w:r w:rsidRPr="00FA793C" w:rsidDel="003C51E6">
        <w:t>yInt</w:t>
      </w:r>
      <w:proofErr w:type="spellEnd"/>
      <w:r w:rsidRPr="00FA793C" w:rsidDel="003C51E6">
        <w:t xml:space="preserve"> = </w:t>
      </w:r>
      <w:proofErr w:type="spellStart"/>
      <w:r w:rsidRPr="00FA793C">
        <w:t>refy</w:t>
      </w:r>
      <w:proofErr w:type="spellEnd"/>
      <w:r w:rsidRPr="00FA793C">
        <w:t>  &gt;&gt;  4</w:t>
      </w:r>
      <w:r w:rsidRPr="00FA793C" w:rsidDel="003C51E6">
        <w:tab/>
      </w:r>
    </w:p>
    <w:p w14:paraId="33DC681D" w14:textId="77777777" w:rsidR="00762CDB" w:rsidRPr="00FA793C" w:rsidDel="003C51E6" w:rsidRDefault="00762CDB" w:rsidP="00762CDB">
      <w:pPr>
        <w:pStyle w:val="BodyText"/>
        <w:numPr>
          <w:ilvl w:val="1"/>
          <w:numId w:val="21"/>
        </w:numPr>
      </w:pPr>
      <w:proofErr w:type="spellStart"/>
      <w:r w:rsidRPr="00FA793C" w:rsidDel="003C51E6">
        <w:t>xFrac</w:t>
      </w:r>
      <w:proofErr w:type="spellEnd"/>
      <w:r w:rsidRPr="00FA793C" w:rsidDel="003C51E6">
        <w:t xml:space="preserve"> = </w:t>
      </w:r>
      <w:proofErr w:type="spellStart"/>
      <w:r w:rsidRPr="00FA793C">
        <w:t>ref</w:t>
      </w:r>
      <w:r w:rsidRPr="00FA793C" w:rsidDel="003C51E6">
        <w:t>x</w:t>
      </w:r>
      <w:proofErr w:type="spellEnd"/>
      <w:r w:rsidRPr="00FA793C" w:rsidDel="003C51E6">
        <w:t> &amp; </w:t>
      </w:r>
      <w:r w:rsidRPr="00FA793C">
        <w:t>15</w:t>
      </w:r>
    </w:p>
    <w:p w14:paraId="2992EB17" w14:textId="77777777" w:rsidR="00762CDB" w:rsidRPr="00125512" w:rsidDel="003C51E6" w:rsidRDefault="00762CDB" w:rsidP="00762CDB">
      <w:pPr>
        <w:pStyle w:val="BodyText"/>
        <w:numPr>
          <w:ilvl w:val="1"/>
          <w:numId w:val="21"/>
        </w:numPr>
        <w:rPr>
          <w:noProof/>
          <w:lang w:val="en-CA" w:eastAsia="ko-KR"/>
        </w:rPr>
      </w:pPr>
      <w:proofErr w:type="spellStart"/>
      <w:r w:rsidRPr="00FA793C" w:rsidDel="003C51E6">
        <w:t>yFrac</w:t>
      </w:r>
      <w:proofErr w:type="spellEnd"/>
      <w:r w:rsidRPr="00FA793C" w:rsidDel="003C51E6">
        <w:t xml:space="preserve"> = </w:t>
      </w:r>
      <w:proofErr w:type="spellStart"/>
      <w:r w:rsidRPr="00FA793C">
        <w:t>refy</w:t>
      </w:r>
      <w:proofErr w:type="spellEnd"/>
      <w:r w:rsidRPr="00FA793C" w:rsidDel="003C51E6">
        <w:t> &amp; </w:t>
      </w:r>
      <w:r w:rsidRPr="00FA793C">
        <w:t>15</w:t>
      </w:r>
      <w:r w:rsidRPr="00125512" w:rsidDel="003C51E6">
        <w:rPr>
          <w:noProof/>
          <w:lang w:val="en-CA" w:eastAsia="ko-KR"/>
        </w:rPr>
        <w:tab/>
      </w:r>
      <w:r w:rsidRPr="00125512" w:rsidDel="003C51E6">
        <w:rPr>
          <w:noProof/>
          <w:lang w:val="en-CA" w:eastAsia="ko-KR"/>
        </w:rPr>
        <w:tab/>
      </w:r>
    </w:p>
    <w:p w14:paraId="0451A0EF" w14:textId="5E65E8CC" w:rsidR="00762CDB" w:rsidRPr="00C31714" w:rsidRDefault="00FF685F" w:rsidP="00762CDB">
      <w:pPr>
        <w:pStyle w:val="BodyText"/>
        <w:numPr>
          <w:ilvl w:val="0"/>
          <w:numId w:val="21"/>
        </w:numPr>
        <w:rPr>
          <w:lang w:val="en-GB" w:eastAsia="zh-CN"/>
        </w:rPr>
      </w:pPr>
      <w:r>
        <w:t>Horizontal and v</w:t>
      </w:r>
      <w:r w:rsidR="00762CDB">
        <w:t xml:space="preserve">ertical 8-tap </w:t>
      </w:r>
      <w:r>
        <w:t>interpolation filter is</w:t>
      </w:r>
      <w:r w:rsidR="00762CDB">
        <w:t xml:space="preserve"> chosen based on the inter mode, the scaling ratios (</w:t>
      </w:r>
      <w:proofErr w:type="spellStart"/>
      <w:r w:rsidR="00762CDB">
        <w:t>Sw</w:t>
      </w:r>
      <w:proofErr w:type="spellEnd"/>
      <w:r w:rsidR="00762CDB">
        <w:t xml:space="preserve">, </w:t>
      </w:r>
      <w:proofErr w:type="spellStart"/>
      <w:r w:rsidR="00762CDB">
        <w:t>Sh</w:t>
      </w:r>
      <w:proofErr w:type="spellEnd"/>
      <w:r w:rsidR="00762CDB">
        <w:t xml:space="preserve">) and the fractional </w:t>
      </w:r>
      <w:proofErr w:type="spellStart"/>
      <w:r w:rsidR="00762CDB">
        <w:t>pel</w:t>
      </w:r>
      <w:proofErr w:type="spellEnd"/>
      <w:r w:rsidR="00762CDB">
        <w:t xml:space="preserve"> locations (</w:t>
      </w:r>
      <w:proofErr w:type="spellStart"/>
      <w:r w:rsidR="00762CDB">
        <w:t>xFrac</w:t>
      </w:r>
      <w:proofErr w:type="spellEnd"/>
      <w:r w:rsidR="00762CDB">
        <w:t xml:space="preserve">, </w:t>
      </w:r>
      <w:proofErr w:type="spellStart"/>
      <w:r w:rsidR="00762CDB">
        <w:t>yFrac</w:t>
      </w:r>
      <w:proofErr w:type="spellEnd"/>
      <w:r w:rsidR="00762CDB">
        <w:t>)</w:t>
      </w:r>
    </w:p>
    <w:p w14:paraId="4A97A08E" w14:textId="77777777" w:rsidR="00762CDB" w:rsidRPr="00104497" w:rsidRDefault="00762CDB" w:rsidP="00762CDB">
      <w:pPr>
        <w:pStyle w:val="BodyText"/>
        <w:numPr>
          <w:ilvl w:val="0"/>
          <w:numId w:val="21"/>
        </w:numPr>
        <w:rPr>
          <w:lang w:val="en-GB" w:eastAsia="zh-CN"/>
        </w:rPr>
      </w:pPr>
      <w:r>
        <w:t xml:space="preserve">The </w:t>
      </w:r>
      <w:proofErr w:type="spellStart"/>
      <w:r>
        <w:t>luma</w:t>
      </w:r>
      <w:proofErr w:type="spellEnd"/>
      <w:r>
        <w:t xml:space="preserve"> inter prediction at (x, y) is then computed in two stages as follows</w:t>
      </w:r>
    </w:p>
    <w:p w14:paraId="35F7361D" w14:textId="77777777" w:rsidR="00762CDB" w:rsidRDefault="00762CDB" w:rsidP="00762CDB">
      <w:pPr>
        <w:pStyle w:val="BodyText"/>
        <w:numPr>
          <w:ilvl w:val="1"/>
          <w:numId w:val="21"/>
        </w:numPr>
        <w:rPr>
          <w:lang w:val="en-GB" w:eastAsia="zh-CN"/>
        </w:rPr>
      </w:pPr>
      <w:r>
        <w:rPr>
          <w:lang w:val="en-GB" w:eastAsia="zh-CN"/>
        </w:rPr>
        <w:t xml:space="preserve">Horizontal 8-tap </w:t>
      </w:r>
      <w:r>
        <w:t>interpolation is done on the integer reference samples surrounding (</w:t>
      </w:r>
      <w:proofErr w:type="spellStart"/>
      <w:r>
        <w:t>xInt</w:t>
      </w:r>
      <w:proofErr w:type="spellEnd"/>
      <w:r>
        <w:t xml:space="preserve">, </w:t>
      </w:r>
      <w:proofErr w:type="spellStart"/>
      <w:r>
        <w:t>yIntY</w:t>
      </w:r>
      <w:proofErr w:type="spellEnd"/>
      <w:r>
        <w:t xml:space="preserve">) </w:t>
      </w:r>
      <w:r>
        <w:rPr>
          <w:lang w:val="en-GB" w:eastAsia="zh-CN"/>
        </w:rPr>
        <w:t xml:space="preserve">using the chosen horizontal filter coefficients </w:t>
      </w:r>
    </w:p>
    <w:p w14:paraId="67E3B7CC" w14:textId="77777777" w:rsidR="00762CDB" w:rsidRDefault="00762CDB" w:rsidP="00762CDB">
      <w:pPr>
        <w:pStyle w:val="BodyText"/>
        <w:numPr>
          <w:ilvl w:val="1"/>
          <w:numId w:val="21"/>
        </w:numPr>
        <w:rPr>
          <w:lang w:val="en-GB" w:eastAsia="zh-CN"/>
        </w:rPr>
      </w:pPr>
      <w:r>
        <w:rPr>
          <w:lang w:val="en-GB" w:eastAsia="zh-CN"/>
        </w:rPr>
        <w:t>Vertical 8-tap interpolation is done on the aforementioned horizontal interpolated samples using the vertical filter coefficients.</w:t>
      </w:r>
    </w:p>
    <w:p w14:paraId="6BAF08FA" w14:textId="49943E8D" w:rsidR="00D63432" w:rsidRPr="00D63432" w:rsidRDefault="00D63432" w:rsidP="00D63432">
      <w:pPr>
        <w:pStyle w:val="Heading2"/>
        <w:rPr>
          <w:i w:val="0"/>
          <w:sz w:val="24"/>
          <w:lang w:eastAsia="ko-KR"/>
        </w:rPr>
      </w:pPr>
      <w:r w:rsidRPr="00D63432">
        <w:rPr>
          <w:i w:val="0"/>
          <w:sz w:val="24"/>
          <w:lang w:eastAsia="ko-KR"/>
        </w:rPr>
        <w:lastRenderedPageBreak/>
        <w:t xml:space="preserve">SIMD </w:t>
      </w:r>
      <w:r>
        <w:rPr>
          <w:i w:val="0"/>
          <w:sz w:val="24"/>
          <w:lang w:eastAsia="ko-KR"/>
        </w:rPr>
        <w:t xml:space="preserve">interpolation </w:t>
      </w:r>
      <w:r w:rsidRPr="00D63432">
        <w:rPr>
          <w:i w:val="0"/>
          <w:sz w:val="24"/>
          <w:lang w:eastAsia="ko-KR"/>
        </w:rPr>
        <w:t>of non-RPR block (</w:t>
      </w:r>
      <w:proofErr w:type="spellStart"/>
      <w:r w:rsidRPr="00D63432">
        <w:rPr>
          <w:i w:val="0"/>
          <w:sz w:val="24"/>
          <w:lang w:eastAsia="ko-KR"/>
        </w:rPr>
        <w:t>Sw</w:t>
      </w:r>
      <w:proofErr w:type="spellEnd"/>
      <w:r w:rsidRPr="00D63432">
        <w:rPr>
          <w:i w:val="0"/>
          <w:sz w:val="24"/>
          <w:lang w:eastAsia="ko-KR"/>
        </w:rPr>
        <w:t xml:space="preserve"> =1 and </w:t>
      </w:r>
      <w:proofErr w:type="spellStart"/>
      <w:r w:rsidRPr="00D63432">
        <w:rPr>
          <w:i w:val="0"/>
          <w:sz w:val="24"/>
          <w:lang w:eastAsia="ko-KR"/>
        </w:rPr>
        <w:t>Sh</w:t>
      </w:r>
      <w:proofErr w:type="spellEnd"/>
      <w:r w:rsidRPr="00D63432">
        <w:rPr>
          <w:i w:val="0"/>
          <w:sz w:val="24"/>
          <w:lang w:eastAsia="ko-KR"/>
        </w:rPr>
        <w:t xml:space="preserve"> = 1)</w:t>
      </w:r>
    </w:p>
    <w:p w14:paraId="7129A648" w14:textId="16CBF463" w:rsidR="00B9715D" w:rsidRDefault="00ED117A" w:rsidP="009264F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H</w:t>
      </w:r>
      <w:r w:rsidR="00337D84">
        <w:rPr>
          <w:lang w:eastAsia="ko-KR"/>
        </w:rPr>
        <w:t xml:space="preserve">orizontal and vertical interpolation of non-RPR block can be easily optimized in SIMD </w:t>
      </w:r>
      <w:r>
        <w:rPr>
          <w:lang w:eastAsia="ko-KR"/>
        </w:rPr>
        <w:t>as</w:t>
      </w:r>
    </w:p>
    <w:p w14:paraId="1DCAE225" w14:textId="361E8133" w:rsidR="00B9715D" w:rsidRDefault="00ED117A" w:rsidP="00B9715D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All fractional sample locations</w:t>
      </w:r>
      <w:r w:rsidR="00762CDB">
        <w:rPr>
          <w:lang w:eastAsia="ko-KR"/>
        </w:rPr>
        <w:t xml:space="preserve"> (</w:t>
      </w:r>
      <w:proofErr w:type="spellStart"/>
      <w:r w:rsidR="00762CDB">
        <w:rPr>
          <w:lang w:eastAsia="ko-KR"/>
        </w:rPr>
        <w:t>xFrac</w:t>
      </w:r>
      <w:proofErr w:type="spellEnd"/>
      <w:r w:rsidR="00762CDB">
        <w:rPr>
          <w:lang w:eastAsia="ko-KR"/>
        </w:rPr>
        <w:t xml:space="preserve">, </w:t>
      </w:r>
      <w:proofErr w:type="spellStart"/>
      <w:r w:rsidR="00762CDB">
        <w:rPr>
          <w:lang w:eastAsia="ko-KR"/>
        </w:rPr>
        <w:t>y</w:t>
      </w:r>
      <w:r>
        <w:rPr>
          <w:lang w:eastAsia="ko-KR"/>
        </w:rPr>
        <w:t>Frac</w:t>
      </w:r>
      <w:proofErr w:type="spellEnd"/>
      <w:r>
        <w:rPr>
          <w:lang w:eastAsia="ko-KR"/>
        </w:rPr>
        <w:t>) are</w:t>
      </w:r>
      <w:r w:rsidR="00337D84">
        <w:rPr>
          <w:lang w:eastAsia="ko-KR"/>
        </w:rPr>
        <w:t xml:space="preserve"> </w:t>
      </w:r>
      <w:r>
        <w:rPr>
          <w:lang w:eastAsia="ko-KR"/>
        </w:rPr>
        <w:t>identical</w:t>
      </w:r>
      <w:r w:rsidR="009208B5">
        <w:rPr>
          <w:lang w:eastAsia="ko-KR"/>
        </w:rPr>
        <w:t xml:space="preserve"> which means </w:t>
      </w:r>
      <w:r w:rsidR="005931D6">
        <w:rPr>
          <w:lang w:eastAsia="ko-KR"/>
        </w:rPr>
        <w:t xml:space="preserve">the interpolation </w:t>
      </w:r>
      <w:r w:rsidR="00B9715D">
        <w:rPr>
          <w:lang w:eastAsia="ko-KR"/>
        </w:rPr>
        <w:t>filter coeff</w:t>
      </w:r>
      <w:r w:rsidR="009208B5">
        <w:rPr>
          <w:lang w:eastAsia="ko-KR"/>
        </w:rPr>
        <w:t>ic</w:t>
      </w:r>
      <w:r w:rsidR="00ED05D1">
        <w:rPr>
          <w:lang w:eastAsia="ko-KR"/>
        </w:rPr>
        <w:t>i</w:t>
      </w:r>
      <w:r w:rsidR="009208B5">
        <w:rPr>
          <w:lang w:eastAsia="ko-KR"/>
        </w:rPr>
        <w:t>ents</w:t>
      </w:r>
      <w:r w:rsidR="00B9715D">
        <w:rPr>
          <w:lang w:eastAsia="ko-KR"/>
        </w:rPr>
        <w:t xml:space="preserve"> are identical</w:t>
      </w:r>
    </w:p>
    <w:p w14:paraId="0D7D3D7B" w14:textId="67B54819" w:rsidR="009264FC" w:rsidRDefault="00EF2E5A" w:rsidP="00B9715D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Adjacent</w:t>
      </w:r>
      <w:r w:rsidR="00966587">
        <w:rPr>
          <w:lang w:eastAsia="ko-KR"/>
        </w:rPr>
        <w:t xml:space="preserve"> fractional</w:t>
      </w:r>
      <w:r w:rsidR="00B9715D">
        <w:rPr>
          <w:lang w:eastAsia="ko-KR"/>
        </w:rPr>
        <w:t xml:space="preserve"> </w:t>
      </w:r>
      <w:r>
        <w:rPr>
          <w:lang w:eastAsia="ko-KR"/>
        </w:rPr>
        <w:t>samples are spaced by one integer sample,</w:t>
      </w:r>
      <w:r w:rsidR="00966587">
        <w:rPr>
          <w:lang w:eastAsia="ko-KR"/>
        </w:rPr>
        <w:t xml:space="preserve"> facilitating e</w:t>
      </w:r>
      <w:r>
        <w:rPr>
          <w:lang w:eastAsia="ko-KR"/>
        </w:rPr>
        <w:t xml:space="preserve">fficient </w:t>
      </w:r>
      <w:r w:rsidR="00ED117A">
        <w:rPr>
          <w:lang w:eastAsia="ko-KR"/>
        </w:rPr>
        <w:t>SIMD</w:t>
      </w:r>
      <w:r w:rsidR="009208B5">
        <w:rPr>
          <w:lang w:eastAsia="ko-KR"/>
        </w:rPr>
        <w:t xml:space="preserve"> implementation</w:t>
      </w:r>
    </w:p>
    <w:p w14:paraId="2102CB3B" w14:textId="57308A20" w:rsidR="00D63432" w:rsidRPr="00D63432" w:rsidRDefault="00D63432" w:rsidP="00D63432">
      <w:pPr>
        <w:pStyle w:val="Heading2"/>
        <w:rPr>
          <w:i w:val="0"/>
          <w:lang w:eastAsia="ko-KR"/>
        </w:rPr>
      </w:pPr>
      <w:r>
        <w:rPr>
          <w:i w:val="0"/>
          <w:sz w:val="24"/>
          <w:lang w:eastAsia="ko-KR"/>
        </w:rPr>
        <w:t xml:space="preserve">SIMD interpolation of RPR block </w:t>
      </w:r>
    </w:p>
    <w:p w14:paraId="629E9219" w14:textId="18CB84E1" w:rsidR="00485A2B" w:rsidRDefault="004D1AC8" w:rsidP="004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As can be</w:t>
      </w:r>
      <w:r w:rsidR="00485A2B">
        <w:rPr>
          <w:lang w:eastAsia="ko-KR"/>
        </w:rPr>
        <w:t xml:space="preserve"> seen from above</w:t>
      </w:r>
      <w:r w:rsidR="00E01A41">
        <w:rPr>
          <w:lang w:eastAsia="ko-KR"/>
        </w:rPr>
        <w:t xml:space="preserve"> equation</w:t>
      </w:r>
      <w:r w:rsidR="00485A2B">
        <w:rPr>
          <w:lang w:eastAsia="ko-KR"/>
        </w:rPr>
        <w:t>, f</w:t>
      </w:r>
      <w:r w:rsidR="00ED117A">
        <w:rPr>
          <w:lang w:eastAsia="ko-KR"/>
        </w:rPr>
        <w:t>ractional sample location</w:t>
      </w:r>
      <w:r w:rsidR="00762CDB">
        <w:rPr>
          <w:lang w:eastAsia="ko-KR"/>
        </w:rPr>
        <w:t xml:space="preserve"> </w:t>
      </w:r>
      <w:r w:rsidR="00ED117A">
        <w:rPr>
          <w:lang w:eastAsia="ko-KR"/>
        </w:rPr>
        <w:t>(</w:t>
      </w:r>
      <w:proofErr w:type="spellStart"/>
      <w:r w:rsidR="00ED117A">
        <w:rPr>
          <w:lang w:eastAsia="ko-KR"/>
        </w:rPr>
        <w:t>xFrac</w:t>
      </w:r>
      <w:proofErr w:type="spellEnd"/>
      <w:r w:rsidR="00ED117A">
        <w:rPr>
          <w:lang w:eastAsia="ko-KR"/>
        </w:rPr>
        <w:t xml:space="preserve">, </w:t>
      </w:r>
      <w:proofErr w:type="spellStart"/>
      <w:r w:rsidR="00ED117A">
        <w:rPr>
          <w:lang w:eastAsia="ko-KR"/>
        </w:rPr>
        <w:t>yFrac</w:t>
      </w:r>
      <w:proofErr w:type="spellEnd"/>
      <w:r w:rsidR="00ED117A">
        <w:rPr>
          <w:lang w:eastAsia="ko-KR"/>
        </w:rPr>
        <w:t>)</w:t>
      </w:r>
      <w:r w:rsidR="00ED117A">
        <w:rPr>
          <w:lang w:eastAsia="ko-KR"/>
        </w:rPr>
        <w:t xml:space="preserve"> </w:t>
      </w:r>
      <w:r>
        <w:rPr>
          <w:lang w:eastAsia="ko-KR"/>
        </w:rPr>
        <w:t>in</w:t>
      </w:r>
      <w:r w:rsidR="00762CDB">
        <w:rPr>
          <w:lang w:eastAsia="ko-KR"/>
        </w:rPr>
        <w:t xml:space="preserve"> </w:t>
      </w:r>
      <w:r w:rsidR="00E01A41">
        <w:rPr>
          <w:lang w:eastAsia="ko-KR"/>
        </w:rPr>
        <w:t xml:space="preserve">a </w:t>
      </w:r>
      <w:r w:rsidR="00762CDB">
        <w:rPr>
          <w:lang w:eastAsia="ko-KR"/>
        </w:rPr>
        <w:t xml:space="preserve">RPR inter </w:t>
      </w:r>
      <w:r w:rsidR="00D63432">
        <w:rPr>
          <w:lang w:eastAsia="ko-KR"/>
        </w:rPr>
        <w:t xml:space="preserve">block </w:t>
      </w:r>
      <w:r w:rsidR="004E10C9">
        <w:rPr>
          <w:lang w:eastAsia="ko-KR"/>
        </w:rPr>
        <w:t>varies</w:t>
      </w:r>
      <w:r w:rsidR="00D63432">
        <w:rPr>
          <w:lang w:eastAsia="ko-KR"/>
        </w:rPr>
        <w:t xml:space="preserve"> based on the </w:t>
      </w:r>
      <w:r>
        <w:rPr>
          <w:lang w:eastAsia="ko-KR"/>
        </w:rPr>
        <w:t xml:space="preserve">current sample </w:t>
      </w:r>
      <w:r w:rsidR="00D63432">
        <w:rPr>
          <w:lang w:eastAsia="ko-KR"/>
        </w:rPr>
        <w:t xml:space="preserve">location </w:t>
      </w:r>
      <w:r>
        <w:rPr>
          <w:lang w:eastAsia="ko-KR"/>
        </w:rPr>
        <w:t>(</w:t>
      </w:r>
      <w:proofErr w:type="spellStart"/>
      <w:r>
        <w:rPr>
          <w:lang w:eastAsia="ko-KR"/>
        </w:rPr>
        <w:t>x</w:t>
      </w:r>
      <w:proofErr w:type="gramStart"/>
      <w:r>
        <w:rPr>
          <w:lang w:eastAsia="ko-KR"/>
        </w:rPr>
        <w:t>,y</w:t>
      </w:r>
      <w:proofErr w:type="spellEnd"/>
      <w:proofErr w:type="gramEnd"/>
      <w:r>
        <w:rPr>
          <w:lang w:eastAsia="ko-KR"/>
        </w:rPr>
        <w:t xml:space="preserve">) when </w:t>
      </w:r>
      <w:proofErr w:type="spellStart"/>
      <w:r>
        <w:rPr>
          <w:lang w:eastAsia="ko-KR"/>
        </w:rPr>
        <w:t>Sw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Sh</w:t>
      </w:r>
      <w:proofErr w:type="spellEnd"/>
      <w:r>
        <w:rPr>
          <w:lang w:eastAsia="ko-KR"/>
        </w:rPr>
        <w:t xml:space="preserve"> are not integral multiples. </w:t>
      </w:r>
    </w:p>
    <w:p w14:paraId="63F3FA0D" w14:textId="4CA1BCCC" w:rsidR="00485A2B" w:rsidRDefault="00485A2B" w:rsidP="00485A2B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The horizontal interpolation filter coefficients vary based on location x </w:t>
      </w:r>
    </w:p>
    <w:p w14:paraId="1C38D7B7" w14:textId="73D4C6DB" w:rsidR="00ED117A" w:rsidRDefault="00485A2B" w:rsidP="00485A2B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The </w:t>
      </w:r>
      <w:r>
        <w:rPr>
          <w:lang w:eastAsia="ko-KR"/>
        </w:rPr>
        <w:t xml:space="preserve">vertical </w:t>
      </w:r>
      <w:r>
        <w:rPr>
          <w:lang w:eastAsia="ko-KR"/>
        </w:rPr>
        <w:t xml:space="preserve">interpolation filter coefficients </w:t>
      </w:r>
      <w:r>
        <w:rPr>
          <w:lang w:eastAsia="ko-KR"/>
        </w:rPr>
        <w:t>vary based on location y</w:t>
      </w:r>
      <w:r>
        <w:rPr>
          <w:lang w:eastAsia="ko-KR"/>
        </w:rPr>
        <w:t xml:space="preserve"> </w:t>
      </w:r>
      <w:r>
        <w:rPr>
          <w:lang w:eastAsia="ko-KR"/>
        </w:rPr>
        <w:t xml:space="preserve"> </w:t>
      </w:r>
    </w:p>
    <w:p w14:paraId="2344D343" w14:textId="292C7E16" w:rsidR="00485A2B" w:rsidRDefault="00485A2B" w:rsidP="00485A2B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Reuse of adjacent reference samples is also not deterministic</w:t>
      </w:r>
    </w:p>
    <w:p w14:paraId="40F8663C" w14:textId="3EE6D185" w:rsidR="00E01A41" w:rsidRDefault="00E01A41" w:rsidP="009264F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Variable filter coefficients and non-deterministic choice of input samples complicates the SIMD implementation of RPR block.</w:t>
      </w:r>
    </w:p>
    <w:p w14:paraId="52B57CF6" w14:textId="0204898A" w:rsidR="004E10C9" w:rsidRDefault="00ED05D1" w:rsidP="00713B7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In </w:t>
      </w:r>
      <w:r w:rsidR="00713B79">
        <w:rPr>
          <w:lang w:eastAsia="ko-KR"/>
        </w:rPr>
        <w:t>VTM7.0</w:t>
      </w:r>
      <w:r>
        <w:rPr>
          <w:lang w:eastAsia="ko-KR"/>
        </w:rPr>
        <w:t xml:space="preserve"> reference software</w:t>
      </w:r>
      <w:r w:rsidR="00713B79">
        <w:rPr>
          <w:lang w:eastAsia="ko-KR"/>
        </w:rPr>
        <w:t xml:space="preserve"> implementation</w:t>
      </w:r>
      <w:r>
        <w:rPr>
          <w:lang w:eastAsia="ko-KR"/>
        </w:rPr>
        <w:t>,</w:t>
      </w:r>
      <w:r w:rsidR="00713B79">
        <w:rPr>
          <w:lang w:eastAsia="ko-KR"/>
        </w:rPr>
        <w:t xml:space="preserve"> RPR inter prediction modules compute only one row or one column worth of SIMD interpolation at a time, which reduces </w:t>
      </w:r>
      <w:r>
        <w:rPr>
          <w:lang w:eastAsia="ko-KR"/>
        </w:rPr>
        <w:t xml:space="preserve">the </w:t>
      </w:r>
      <w:r w:rsidR="00713B79">
        <w:rPr>
          <w:lang w:eastAsia="ko-KR"/>
        </w:rPr>
        <w:t xml:space="preserve">SIMD efficiency. </w:t>
      </w:r>
      <w:r w:rsidR="00E01A41">
        <w:rPr>
          <w:lang w:eastAsia="ko-KR"/>
        </w:rPr>
        <w:t xml:space="preserve"> </w:t>
      </w:r>
    </w:p>
    <w:p w14:paraId="0F34055A" w14:textId="031D37B2" w:rsidR="009264FC" w:rsidRDefault="004E10C9" w:rsidP="00713B7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ARM optimized VVC decoder use</w:t>
      </w:r>
      <w:r w:rsidR="00713B79">
        <w:rPr>
          <w:lang w:eastAsia="ko-KR"/>
        </w:rPr>
        <w:t xml:space="preserve"> modified RPR inter prediction modules for efficient </w:t>
      </w:r>
      <w:r w:rsidR="00E01A41">
        <w:rPr>
          <w:lang w:eastAsia="ko-KR"/>
        </w:rPr>
        <w:t>SIMD interpolation of</w:t>
      </w:r>
      <w:r w:rsidR="00713B79">
        <w:rPr>
          <w:lang w:eastAsia="ko-KR"/>
        </w:rPr>
        <w:t xml:space="preserve"> </w:t>
      </w:r>
      <w:r w:rsidR="00E01A41">
        <w:rPr>
          <w:lang w:eastAsia="ko-KR"/>
        </w:rPr>
        <w:t>entire</w:t>
      </w:r>
      <w:r w:rsidR="00713B79">
        <w:rPr>
          <w:lang w:eastAsia="ko-KR"/>
        </w:rPr>
        <w:t xml:space="preserve"> block</w:t>
      </w:r>
      <w:r w:rsidR="00ED05D1">
        <w:rPr>
          <w:lang w:eastAsia="ko-KR"/>
        </w:rPr>
        <w:t xml:space="preserve">, </w:t>
      </w:r>
      <w:r w:rsidR="00713B79">
        <w:rPr>
          <w:lang w:eastAsia="ko-KR"/>
        </w:rPr>
        <w:t xml:space="preserve">instead of </w:t>
      </w:r>
      <w:r w:rsidR="00E01A41">
        <w:rPr>
          <w:lang w:eastAsia="ko-KR"/>
        </w:rPr>
        <w:t xml:space="preserve">operating on one </w:t>
      </w:r>
      <w:r w:rsidR="00713B79">
        <w:rPr>
          <w:lang w:eastAsia="ko-KR"/>
        </w:rPr>
        <w:t xml:space="preserve">row </w:t>
      </w:r>
      <w:r w:rsidR="00E01A41">
        <w:rPr>
          <w:lang w:eastAsia="ko-KR"/>
        </w:rPr>
        <w:t>o</w:t>
      </w:r>
      <w:r w:rsidR="00713B79">
        <w:rPr>
          <w:lang w:eastAsia="ko-KR"/>
        </w:rPr>
        <w:t xml:space="preserve">r </w:t>
      </w:r>
      <w:r w:rsidR="00E01A41">
        <w:rPr>
          <w:lang w:eastAsia="ko-KR"/>
        </w:rPr>
        <w:t>one column</w:t>
      </w:r>
      <w:r w:rsidR="00ED05D1">
        <w:rPr>
          <w:lang w:eastAsia="ko-KR"/>
        </w:rPr>
        <w:t xml:space="preserve"> at a time</w:t>
      </w:r>
      <w:r w:rsidR="00E01A41">
        <w:rPr>
          <w:lang w:eastAsia="ko-KR"/>
        </w:rPr>
        <w:t>. However, not all RPR SIMD modules are fully SIMD optimized</w:t>
      </w:r>
      <w:r w:rsidR="00ED05D1">
        <w:rPr>
          <w:lang w:eastAsia="ko-KR"/>
        </w:rPr>
        <w:t xml:space="preserve"> yet</w:t>
      </w:r>
      <w:r w:rsidR="00E01A41">
        <w:rPr>
          <w:lang w:eastAsia="ko-KR"/>
        </w:rPr>
        <w:t>.</w:t>
      </w:r>
    </w:p>
    <w:p w14:paraId="16C837D5" w14:textId="77777777" w:rsidR="002174EC" w:rsidRDefault="002174EC" w:rsidP="002174E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rFonts w:hint="eastAsia"/>
          <w:lang w:eastAsia="ko-KR"/>
        </w:rPr>
        <w:t>Playback with Software Decoder on Mobile devices</w:t>
      </w:r>
    </w:p>
    <w:p w14:paraId="1A12AFD0" w14:textId="252F7A9C" w:rsidR="002174EC" w:rsidRPr="00965341" w:rsidRDefault="002174EC" w:rsidP="002174EC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said VVC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RPR decode </w:t>
      </w:r>
      <w:r>
        <w:rPr>
          <w:rFonts w:hint="eastAsia"/>
          <w:lang w:eastAsia="ko-KR"/>
        </w:rPr>
        <w:t xml:space="preserve">player </w:t>
      </w:r>
      <w:r>
        <w:rPr>
          <w:lang w:eastAsia="ko-KR"/>
        </w:rPr>
        <w:t>can be demonstrated</w:t>
      </w:r>
      <w:r>
        <w:rPr>
          <w:rFonts w:hint="eastAsia"/>
          <w:lang w:eastAsia="ko-KR"/>
        </w:rPr>
        <w:t xml:space="preserve"> running on </w:t>
      </w:r>
      <w:r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mobile device. Pre-encoded </w:t>
      </w:r>
      <w:r>
        <w:rPr>
          <w:lang w:eastAsia="ko-KR"/>
        </w:rPr>
        <w:t>bit streams</w:t>
      </w:r>
      <w:r>
        <w:rPr>
          <w:rFonts w:hint="eastAsia"/>
          <w:lang w:eastAsia="ko-KR"/>
        </w:rPr>
        <w:t xml:space="preserve"> are used for playback on this device.</w:t>
      </w:r>
      <w:r>
        <w:rPr>
          <w:lang w:eastAsia="ko-KR"/>
        </w:rPr>
        <w:t xml:space="preserve"> Some salient details have been indicated below.</w:t>
      </w:r>
    </w:p>
    <w:p w14:paraId="59EF7256" w14:textId="77777777" w:rsidR="002174EC" w:rsidRPr="00727120" w:rsidRDefault="002174EC" w:rsidP="002174E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Device: Google Pixel 3</w:t>
      </w:r>
      <w:r>
        <w:rPr>
          <w:rFonts w:hint="eastAsia"/>
          <w:lang w:eastAsia="ko-KR"/>
        </w:rPr>
        <w:t xml:space="preserve"> (OS: Android</w:t>
      </w:r>
      <w:r>
        <w:rPr>
          <w:lang w:eastAsia="ko-KR"/>
        </w:rPr>
        <w:t xml:space="preserve"> 9.0 Pie</w:t>
      </w:r>
      <w:r>
        <w:rPr>
          <w:rFonts w:hint="eastAsia"/>
          <w:lang w:eastAsia="ko-KR"/>
        </w:rPr>
        <w:t xml:space="preserve"> Processor: ARM Cortex-</w:t>
      </w:r>
      <w:r w:rsidRPr="00DE1A85">
        <w:rPr>
          <w:lang w:eastAsia="ko-KR"/>
        </w:rPr>
        <w:t>A75</w:t>
      </w:r>
      <w:r>
        <w:rPr>
          <w:rFonts w:hint="eastAsia"/>
          <w:lang w:eastAsia="ko-KR"/>
        </w:rPr>
        <w:t>)</w:t>
      </w:r>
      <w:r>
        <w:rPr>
          <w:lang w:eastAsia="ko-KR"/>
        </w:rPr>
        <w:t xml:space="preserve"> or One plus 7T </w:t>
      </w:r>
      <w:r>
        <w:rPr>
          <w:rFonts w:hint="eastAsia"/>
          <w:lang w:eastAsia="ko-KR"/>
        </w:rPr>
        <w:t>(OS: Android</w:t>
      </w:r>
      <w:r>
        <w:rPr>
          <w:lang w:eastAsia="ko-KR"/>
        </w:rPr>
        <w:t xml:space="preserve"> 10.0 </w:t>
      </w:r>
      <w:r>
        <w:rPr>
          <w:rFonts w:hint="eastAsia"/>
          <w:lang w:eastAsia="ko-KR"/>
        </w:rPr>
        <w:t>Processor: ARM Cortex-</w:t>
      </w:r>
      <w:r>
        <w:rPr>
          <w:lang w:eastAsia="ko-KR"/>
        </w:rPr>
        <w:t>A76</w:t>
      </w:r>
      <w:r>
        <w:rPr>
          <w:rFonts w:hint="eastAsia"/>
          <w:lang w:eastAsia="ko-KR"/>
        </w:rPr>
        <w:t>)</w:t>
      </w:r>
      <w:r>
        <w:rPr>
          <w:lang w:eastAsia="ko-KR"/>
        </w:rPr>
        <w:t>. The performance reported is for the former platform. The latter platform shows even further improved performance.</w:t>
      </w:r>
    </w:p>
    <w:p w14:paraId="52023AC9" w14:textId="77777777" w:rsidR="002174EC" w:rsidRDefault="002174EC" w:rsidP="002174E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 xml:space="preserve">This implementation and its demo includes </w:t>
      </w:r>
      <w:r>
        <w:rPr>
          <w:rFonts w:hint="eastAsia"/>
          <w:lang w:eastAsia="ko-KR"/>
        </w:rPr>
        <w:t xml:space="preserve">media player </w:t>
      </w:r>
      <w:r>
        <w:rPr>
          <w:lang w:eastAsia="ko-KR"/>
        </w:rPr>
        <w:t>and</w:t>
      </w:r>
      <w:r>
        <w:rPr>
          <w:rFonts w:hint="eastAsia"/>
          <w:lang w:eastAsia="ko-KR"/>
        </w:rPr>
        <w:t xml:space="preserve"> renderer</w:t>
      </w:r>
    </w:p>
    <w:p w14:paraId="3A96204A" w14:textId="77777777" w:rsidR="002174EC" w:rsidRDefault="002174EC" w:rsidP="002174E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This implementation and its demo runs</w:t>
      </w:r>
      <w:r>
        <w:rPr>
          <w:rFonts w:hint="eastAsia"/>
          <w:lang w:eastAsia="ko-KR"/>
        </w:rPr>
        <w:t xml:space="preserve"> on </w:t>
      </w:r>
      <w:r>
        <w:rPr>
          <w:lang w:eastAsia="ko-KR"/>
        </w:rPr>
        <w:t xml:space="preserve">4 </w:t>
      </w:r>
      <w:r>
        <w:rPr>
          <w:rFonts w:hint="eastAsia"/>
          <w:lang w:eastAsia="ko-KR"/>
        </w:rPr>
        <w:t>core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of ARM.</w:t>
      </w:r>
    </w:p>
    <w:p w14:paraId="72149D54" w14:textId="2D03E544" w:rsidR="002174EC" w:rsidRDefault="002174EC" w:rsidP="002174E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 xml:space="preserve">The higher resolution (1080p) is shown on full screen, while the lower resolution (540p) is rendered at the </w:t>
      </w:r>
      <w:r>
        <w:rPr>
          <w:lang w:eastAsia="ko-KR"/>
        </w:rPr>
        <w:t>center</w:t>
      </w:r>
      <w:r>
        <w:rPr>
          <w:lang w:eastAsia="ko-KR"/>
        </w:rPr>
        <w:t xml:space="preserve"> of the frame and graying out the outer area as shown in screen shot below </w:t>
      </w:r>
    </w:p>
    <w:p w14:paraId="3475CC57" w14:textId="7222D704" w:rsidR="002174EC" w:rsidRPr="003544CB" w:rsidRDefault="002174EC" w:rsidP="002174EC">
      <w:pPr>
        <w:rPr>
          <w:lang w:eastAsia="ko-KR"/>
        </w:rPr>
      </w:pPr>
      <w:r>
        <w:rPr>
          <w:noProof/>
        </w:rPr>
        <w:drawing>
          <wp:inline distT="0" distB="0" distL="0" distR="0" wp14:anchorId="472340B5" wp14:editId="00853E90">
            <wp:extent cx="6504940" cy="1876425"/>
            <wp:effectExtent l="0" t="0" r="0" b="952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B84BE" w14:textId="7DE0737D" w:rsidR="002174EC" w:rsidRDefault="000316AD" w:rsidP="002174E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eastAsia="ko-KR"/>
        </w:rPr>
      </w:pPr>
      <w:r w:rsidRPr="006E20FD">
        <w:rPr>
          <w:rFonts w:eastAsiaTheme="minorHAnsi" w:cs="Arial"/>
          <w:color w:val="000000"/>
          <w:szCs w:val="22"/>
        </w:rPr>
        <w:t xml:space="preserve">Figure </w:t>
      </w:r>
      <w:r w:rsidRPr="006E20FD">
        <w:rPr>
          <w:rFonts w:eastAsiaTheme="minorHAnsi" w:cs="Arial"/>
          <w:color w:val="000000"/>
          <w:szCs w:val="22"/>
        </w:rPr>
        <w:fldChar w:fldCharType="begin"/>
      </w:r>
      <w:r w:rsidRPr="006E20FD">
        <w:rPr>
          <w:rFonts w:eastAsiaTheme="minorHAnsi" w:cs="Arial"/>
          <w:color w:val="000000"/>
          <w:szCs w:val="22"/>
        </w:rPr>
        <w:instrText xml:space="preserve"> SEQ Figure \* ARABIC \s 1 </w:instrText>
      </w:r>
      <w:r w:rsidRPr="006E20FD">
        <w:rPr>
          <w:rFonts w:eastAsiaTheme="minorHAnsi" w:cs="Arial"/>
          <w:color w:val="000000"/>
          <w:szCs w:val="22"/>
        </w:rPr>
        <w:fldChar w:fldCharType="separate"/>
      </w:r>
      <w:r>
        <w:rPr>
          <w:rFonts w:eastAsiaTheme="minorHAnsi" w:cs="Arial"/>
          <w:noProof/>
          <w:color w:val="000000"/>
          <w:szCs w:val="22"/>
        </w:rPr>
        <w:t>1</w:t>
      </w:r>
      <w:r w:rsidRPr="006E20FD">
        <w:rPr>
          <w:rFonts w:eastAsiaTheme="minorHAnsi" w:cs="Arial"/>
          <w:color w:val="000000"/>
          <w:szCs w:val="22"/>
        </w:rPr>
        <w:fldChar w:fldCharType="end"/>
      </w:r>
      <w:r w:rsidRPr="006E20FD">
        <w:rPr>
          <w:rFonts w:eastAsiaTheme="minorHAnsi" w:cs="Arial"/>
          <w:color w:val="000000"/>
          <w:szCs w:val="22"/>
        </w:rPr>
        <w:t>:</w:t>
      </w:r>
      <w:r w:rsidR="002174EC">
        <w:rPr>
          <w:rFonts w:eastAsiaTheme="minorHAnsi" w:cs="Arial"/>
          <w:color w:val="000000"/>
          <w:szCs w:val="22"/>
        </w:rPr>
        <w:t xml:space="preserve"> </w:t>
      </w:r>
      <w:r w:rsidR="002174EC">
        <w:rPr>
          <w:rFonts w:eastAsiaTheme="minorHAnsi" w:cs="Arial"/>
          <w:color w:val="000000"/>
          <w:szCs w:val="22"/>
        </w:rPr>
        <w:t xml:space="preserve">Screen shot of VVC </w:t>
      </w:r>
      <w:r w:rsidR="002174EC">
        <w:rPr>
          <w:rFonts w:eastAsiaTheme="minorHAnsi" w:cs="Arial"/>
          <w:color w:val="000000"/>
          <w:szCs w:val="22"/>
        </w:rPr>
        <w:t xml:space="preserve">RPR </w:t>
      </w:r>
      <w:r w:rsidR="002174EC">
        <w:rPr>
          <w:rFonts w:eastAsiaTheme="minorHAnsi" w:cs="Arial"/>
          <w:color w:val="000000"/>
          <w:szCs w:val="22"/>
        </w:rPr>
        <w:t xml:space="preserve">demonstration: </w:t>
      </w:r>
      <w:r w:rsidR="002174EC">
        <w:rPr>
          <w:rFonts w:eastAsiaTheme="minorHAnsi" w:cs="Arial"/>
          <w:color w:val="000000"/>
          <w:szCs w:val="22"/>
        </w:rPr>
        <w:t>1080p</w:t>
      </w:r>
      <w:r w:rsidR="002174EC">
        <w:rPr>
          <w:rFonts w:eastAsiaTheme="minorHAnsi" w:cs="Arial"/>
          <w:color w:val="000000"/>
          <w:szCs w:val="22"/>
        </w:rPr>
        <w:t xml:space="preserve"> (left)</w:t>
      </w:r>
      <w:r w:rsidR="002174EC">
        <w:rPr>
          <w:rFonts w:eastAsiaTheme="minorHAnsi" w:cs="Arial"/>
          <w:color w:val="000000"/>
          <w:szCs w:val="22"/>
        </w:rPr>
        <w:t xml:space="preserve"> </w:t>
      </w:r>
      <w:r w:rsidR="002174EC">
        <w:rPr>
          <w:rFonts w:eastAsiaTheme="minorHAnsi" w:cs="Arial"/>
          <w:color w:val="000000"/>
          <w:szCs w:val="22"/>
        </w:rPr>
        <w:t xml:space="preserve">and </w:t>
      </w:r>
      <w:r w:rsidR="002174EC">
        <w:rPr>
          <w:rFonts w:eastAsiaTheme="minorHAnsi" w:cs="Arial"/>
          <w:color w:val="000000"/>
          <w:szCs w:val="22"/>
        </w:rPr>
        <w:t>540p</w:t>
      </w:r>
      <w:r w:rsidR="002174EC">
        <w:rPr>
          <w:rFonts w:eastAsiaTheme="minorHAnsi" w:cs="Arial"/>
          <w:color w:val="000000"/>
          <w:szCs w:val="22"/>
        </w:rPr>
        <w:t xml:space="preserve"> (right)</w:t>
      </w:r>
    </w:p>
    <w:p w14:paraId="49B72DF8" w14:textId="41182DC6" w:rsidR="00ED05D1" w:rsidRDefault="00ED05D1" w:rsidP="00ED05D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ED05D1">
        <w:rPr>
          <w:lang w:eastAsia="ko-KR"/>
        </w:rPr>
        <w:lastRenderedPageBreak/>
        <w:t>As the physical JVET meeting is cancelled, demonstration of VVC RPR playback can be shown through</w:t>
      </w:r>
      <w:r w:rsidRPr="00ED05D1">
        <w:t xml:space="preserve"> </w:t>
      </w:r>
      <w:r>
        <w:rPr>
          <w:lang w:eastAsia="ko-KR"/>
        </w:rPr>
        <w:t>pre-</w:t>
      </w:r>
      <w:r w:rsidRPr="00ED05D1">
        <w:rPr>
          <w:lang w:eastAsia="ko-KR"/>
        </w:rPr>
        <w:t xml:space="preserve">recorded video captures </w:t>
      </w:r>
      <w:r>
        <w:rPr>
          <w:lang w:eastAsia="ko-KR"/>
        </w:rPr>
        <w:t>in</w:t>
      </w:r>
      <w:r w:rsidRPr="00ED05D1">
        <w:rPr>
          <w:lang w:eastAsia="ko-KR"/>
        </w:rPr>
        <w:t xml:space="preserve"> the </w:t>
      </w:r>
      <w:r>
        <w:rPr>
          <w:lang w:eastAsia="ko-KR"/>
        </w:rPr>
        <w:t xml:space="preserve">online </w:t>
      </w:r>
      <w:r w:rsidRPr="00ED05D1">
        <w:rPr>
          <w:lang w:eastAsia="ko-KR"/>
        </w:rPr>
        <w:t>JVET meeting.</w:t>
      </w:r>
    </w:p>
    <w:p w14:paraId="47EC93D1" w14:textId="68EE9124" w:rsidR="00B60AEF" w:rsidRDefault="00E01A41" w:rsidP="00B60AEF">
      <w:pPr>
        <w:pStyle w:val="Heading1"/>
        <w:rPr>
          <w:lang w:val="en-CA"/>
        </w:rPr>
      </w:pPr>
      <w:r>
        <w:rPr>
          <w:lang w:val="en-CA"/>
        </w:rPr>
        <w:t xml:space="preserve">Decode </w:t>
      </w:r>
      <w:r w:rsidR="00B60AEF">
        <w:rPr>
          <w:lang w:val="en-CA"/>
        </w:rPr>
        <w:t xml:space="preserve">Complexity of </w:t>
      </w:r>
      <w:r w:rsidR="00B60AEF">
        <w:rPr>
          <w:lang w:val="en-CA"/>
        </w:rPr>
        <w:t>RPR</w:t>
      </w:r>
    </w:p>
    <w:p w14:paraId="162940C8" w14:textId="42A850ED" w:rsidR="004E10C9" w:rsidRDefault="004E10C9" w:rsidP="00341A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The impact of RPR on VVC decoder complexity </w:t>
      </w:r>
      <w:r w:rsidR="001D66A3">
        <w:rPr>
          <w:lang w:eastAsia="ko-KR"/>
        </w:rPr>
        <w:t>was</w:t>
      </w:r>
      <w:r>
        <w:rPr>
          <w:lang w:eastAsia="ko-KR"/>
        </w:rPr>
        <w:t xml:space="preserve"> analyzed by measuring t</w:t>
      </w:r>
      <w:r w:rsidR="00336CFC">
        <w:rPr>
          <w:lang w:eastAsia="ko-KR"/>
        </w:rPr>
        <w:t xml:space="preserve">he decode time of each </w:t>
      </w:r>
      <w:r w:rsidR="007101BE">
        <w:rPr>
          <w:lang w:eastAsia="ko-KR"/>
        </w:rPr>
        <w:t xml:space="preserve">frame. </w:t>
      </w:r>
      <w:r>
        <w:rPr>
          <w:lang w:eastAsia="ko-KR"/>
        </w:rPr>
        <w:t xml:space="preserve">This </w:t>
      </w:r>
      <w:r w:rsidR="000316AD">
        <w:rPr>
          <w:lang w:eastAsia="ko-KR"/>
        </w:rPr>
        <w:t xml:space="preserve">is demonstrated in figure 2, </w:t>
      </w:r>
      <w:r>
        <w:rPr>
          <w:lang w:eastAsia="ko-KR"/>
        </w:rPr>
        <w:t>where the resolution changes every 24</w:t>
      </w:r>
      <w:r w:rsidRPr="004E10C9">
        <w:rPr>
          <w:vertAlign w:val="superscript"/>
          <w:lang w:eastAsia="ko-KR"/>
        </w:rPr>
        <w:t>th</w:t>
      </w:r>
      <w:r>
        <w:rPr>
          <w:lang w:eastAsia="ko-KR"/>
        </w:rPr>
        <w:t xml:space="preserve"> frame (1second switching interval) from 1080p to 540p and vice versa</w:t>
      </w:r>
      <w:r w:rsidR="00336CFC">
        <w:rPr>
          <w:lang w:eastAsia="ko-KR"/>
        </w:rPr>
        <w:t>.</w:t>
      </w:r>
      <w:r>
        <w:rPr>
          <w:lang w:eastAsia="ko-KR"/>
        </w:rPr>
        <w:t xml:space="preserve">  </w:t>
      </w:r>
    </w:p>
    <w:p w14:paraId="49B82590" w14:textId="7626426D" w:rsidR="007101BE" w:rsidRDefault="00927711" w:rsidP="00341A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noProof/>
        </w:rPr>
        <w:drawing>
          <wp:inline distT="0" distB="0" distL="0" distR="0" wp14:anchorId="1B055301" wp14:editId="495C5499">
            <wp:extent cx="5935980" cy="1733550"/>
            <wp:effectExtent l="0" t="0" r="762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5417C" w14:textId="7279DEF6" w:rsidR="00D35E00" w:rsidRDefault="00927711" w:rsidP="0092771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eastAsia="ko-KR"/>
        </w:rPr>
      </w:pPr>
      <w:bookmarkStart w:id="1" w:name="_Ref34766013"/>
      <w:r w:rsidRPr="006E20FD">
        <w:rPr>
          <w:rFonts w:eastAsiaTheme="minorHAnsi" w:cs="Arial"/>
          <w:color w:val="000000"/>
          <w:szCs w:val="22"/>
        </w:rPr>
        <w:t xml:space="preserve">Figure </w:t>
      </w:r>
      <w:bookmarkEnd w:id="1"/>
      <w:r w:rsidR="000316AD">
        <w:rPr>
          <w:rFonts w:eastAsiaTheme="minorHAnsi" w:cs="Arial"/>
          <w:color w:val="000000"/>
          <w:szCs w:val="22"/>
        </w:rPr>
        <w:t>2</w:t>
      </w:r>
      <w:r w:rsidRPr="006E20FD">
        <w:rPr>
          <w:rFonts w:eastAsiaTheme="minorHAnsi" w:cs="Arial"/>
          <w:color w:val="000000"/>
          <w:szCs w:val="22"/>
        </w:rPr>
        <w:t>:</w:t>
      </w:r>
      <w:r>
        <w:rPr>
          <w:rFonts w:eastAsiaTheme="minorHAnsi" w:cs="Arial"/>
          <w:color w:val="000000"/>
          <w:szCs w:val="22"/>
        </w:rPr>
        <w:t xml:space="preserve"> RPR 1080p &lt;=&gt; 540p decode time</w:t>
      </w:r>
    </w:p>
    <w:p w14:paraId="452C7929" w14:textId="71650BE1" w:rsidR="00D35E00" w:rsidRDefault="00927711" w:rsidP="00D35E0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It can</w:t>
      </w:r>
      <w:r w:rsidR="00FD1E7B">
        <w:rPr>
          <w:lang w:eastAsia="ko-KR"/>
        </w:rPr>
        <w:t xml:space="preserve"> be seen that decode times </w:t>
      </w:r>
      <w:r w:rsidR="00F45ABB">
        <w:rPr>
          <w:lang w:eastAsia="ko-KR"/>
        </w:rPr>
        <w:t>peak</w:t>
      </w:r>
      <w:r w:rsidR="000316AD">
        <w:rPr>
          <w:lang w:eastAsia="ko-KR"/>
        </w:rPr>
        <w:t xml:space="preserve"> </w:t>
      </w:r>
      <w:r w:rsidR="00F45ABB">
        <w:rPr>
          <w:lang w:eastAsia="ko-KR"/>
        </w:rPr>
        <w:t>during the RPR switch boundaries for both up-sampling and down sampling process. This is because not all the RPR inter prediction modules are fully optimized.</w:t>
      </w:r>
      <w:r w:rsidR="009208B5">
        <w:rPr>
          <w:lang w:eastAsia="ko-KR"/>
        </w:rPr>
        <w:t xml:space="preserve"> The peaks are expected to reduce once all RPR inter prediction modules are fully optimized. </w:t>
      </w:r>
    </w:p>
    <w:p w14:paraId="4B073F30" w14:textId="2EFBFA61" w:rsidR="001D66A3" w:rsidRDefault="00347738" w:rsidP="001D66A3">
      <w:pPr>
        <w:rPr>
          <w:lang w:eastAsia="ko-KR"/>
        </w:rPr>
      </w:pPr>
      <w:r>
        <w:rPr>
          <w:lang w:eastAsia="ko-KR"/>
        </w:rPr>
        <w:t>Additionally, complexity of modules in LDB configuration was assessed with and without RPR using</w:t>
      </w:r>
      <w:r w:rsidR="001D66A3">
        <w:rPr>
          <w:lang w:eastAsia="ko-KR"/>
        </w:rPr>
        <w:t xml:space="preserve"> GPROF</w:t>
      </w:r>
      <w:r w:rsidR="001D66A3">
        <w:rPr>
          <w:rFonts w:hint="eastAsia"/>
          <w:lang w:eastAsia="ko-KR"/>
        </w:rPr>
        <w:t xml:space="preserve">. </w:t>
      </w:r>
      <w:r w:rsidR="001D66A3">
        <w:rPr>
          <w:lang w:eastAsia="ko-KR"/>
        </w:rPr>
        <w:t xml:space="preserve">Please find below the module level profile data for </w:t>
      </w:r>
      <w:r w:rsidR="001D66A3">
        <w:rPr>
          <w:lang w:eastAsia="ko-KR"/>
        </w:rPr>
        <w:t>Kimono</w:t>
      </w:r>
      <w:r w:rsidR="001D66A3">
        <w:rPr>
          <w:lang w:eastAsia="ko-KR"/>
        </w:rPr>
        <w:t xml:space="preserve"> 1080p</w:t>
      </w:r>
      <w:r w:rsidR="001D66A3">
        <w:rPr>
          <w:lang w:eastAsia="ko-KR"/>
        </w:rPr>
        <w:t>24 with and without RPR</w:t>
      </w:r>
      <w:r>
        <w:rPr>
          <w:lang w:eastAsia="ko-KR"/>
        </w:rPr>
        <w:t>.</w:t>
      </w:r>
    </w:p>
    <w:p w14:paraId="700FEB6D" w14:textId="77777777" w:rsidR="001D66A3" w:rsidRDefault="001D66A3" w:rsidP="001D66A3">
      <w:pPr>
        <w:rPr>
          <w:lang w:eastAsia="ko-KR"/>
        </w:rPr>
      </w:pPr>
    </w:p>
    <w:p w14:paraId="1DB662BE" w14:textId="6A0BE4DE" w:rsidR="000316AD" w:rsidRDefault="00347738" w:rsidP="00D35E0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noProof/>
        </w:rPr>
        <w:drawing>
          <wp:inline distT="0" distB="0" distL="0" distR="0" wp14:anchorId="37000547" wp14:editId="0384D1B8">
            <wp:extent cx="5941060" cy="2148840"/>
            <wp:effectExtent l="0" t="0" r="2540" b="381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169" cy="2151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FF624" w14:textId="086F5A88" w:rsidR="009E308C" w:rsidRDefault="009E308C" w:rsidP="009E308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eastAsia="ko-KR"/>
        </w:rPr>
      </w:pPr>
      <w:r w:rsidRPr="006E20FD">
        <w:rPr>
          <w:rFonts w:eastAsiaTheme="minorHAnsi" w:cs="Arial"/>
          <w:color w:val="000000"/>
          <w:szCs w:val="22"/>
        </w:rPr>
        <w:t xml:space="preserve">Figure </w:t>
      </w:r>
      <w:r>
        <w:rPr>
          <w:rFonts w:eastAsiaTheme="minorHAnsi" w:cs="Arial"/>
          <w:color w:val="000000"/>
          <w:szCs w:val="22"/>
        </w:rPr>
        <w:t>3</w:t>
      </w:r>
      <w:r w:rsidRPr="006E20FD">
        <w:rPr>
          <w:rFonts w:eastAsiaTheme="minorHAnsi" w:cs="Arial"/>
          <w:color w:val="000000"/>
          <w:szCs w:val="22"/>
        </w:rPr>
        <w:t>:</w:t>
      </w:r>
      <w:r>
        <w:rPr>
          <w:rFonts w:eastAsiaTheme="minorHAnsi" w:cs="Arial"/>
          <w:color w:val="000000"/>
          <w:szCs w:val="22"/>
        </w:rPr>
        <w:t xml:space="preserve"> </w:t>
      </w:r>
      <w:r>
        <w:rPr>
          <w:rFonts w:eastAsiaTheme="minorHAnsi" w:cs="Arial"/>
          <w:color w:val="000000"/>
          <w:szCs w:val="22"/>
        </w:rPr>
        <w:t xml:space="preserve">Module level profile data without </w:t>
      </w:r>
      <w:r>
        <w:rPr>
          <w:rFonts w:eastAsiaTheme="minorHAnsi" w:cs="Arial"/>
          <w:color w:val="000000"/>
          <w:szCs w:val="22"/>
        </w:rPr>
        <w:t xml:space="preserve">RPR </w:t>
      </w:r>
      <w:r>
        <w:rPr>
          <w:rFonts w:eastAsiaTheme="minorHAnsi" w:cs="Arial"/>
          <w:color w:val="000000"/>
          <w:szCs w:val="22"/>
        </w:rPr>
        <w:t xml:space="preserve">and with </w:t>
      </w:r>
      <w:proofErr w:type="spellStart"/>
      <w:r>
        <w:rPr>
          <w:rFonts w:eastAsiaTheme="minorHAnsi" w:cs="Arial"/>
          <w:color w:val="000000"/>
          <w:szCs w:val="22"/>
        </w:rPr>
        <w:t>RPR</w:t>
      </w:r>
      <w:r>
        <w:rPr>
          <w:rFonts w:eastAsiaTheme="minorHAnsi" w:cs="Arial"/>
          <w:color w:val="000000"/>
          <w:szCs w:val="22"/>
        </w:rPr>
        <w:t>e</w:t>
      </w:r>
      <w:proofErr w:type="spellEnd"/>
    </w:p>
    <w:p w14:paraId="0E1089C3" w14:textId="1DEFEDEE" w:rsidR="00F45ABB" w:rsidRDefault="00347738" w:rsidP="00D35E0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Overall complexity increase of Motion Compensation (MC) shows only marginal increase as </w:t>
      </w:r>
      <w:r w:rsidR="009208B5">
        <w:rPr>
          <w:lang w:eastAsia="ko-KR"/>
        </w:rPr>
        <w:t>RPR switching occurs</w:t>
      </w:r>
      <w:r>
        <w:rPr>
          <w:lang w:eastAsia="ko-KR"/>
        </w:rPr>
        <w:t xml:space="preserve"> once in 24frames.  </w:t>
      </w:r>
    </w:p>
    <w:p w14:paraId="5AC4E723" w14:textId="77777777" w:rsidR="00347738" w:rsidRDefault="00347738" w:rsidP="0034773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4EE41ED4" w14:textId="50923376" w:rsidR="00347738" w:rsidRDefault="00347738" w:rsidP="00347738">
      <w:pPr>
        <w:rPr>
          <w:szCs w:val="22"/>
          <w:lang w:eastAsia="ko-KR"/>
        </w:rPr>
      </w:pPr>
      <w:proofErr w:type="spellStart"/>
      <w:r>
        <w:rPr>
          <w:szCs w:val="22"/>
          <w:lang w:eastAsia="ko-KR"/>
        </w:rPr>
        <w:t>Ittiam</w:t>
      </w:r>
      <w:proofErr w:type="spellEnd"/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has </w:t>
      </w:r>
      <w:r>
        <w:rPr>
          <w:rFonts w:hint="eastAsia"/>
          <w:szCs w:val="22"/>
          <w:lang w:eastAsia="ko-KR"/>
        </w:rPr>
        <w:t xml:space="preserve">implemented </w:t>
      </w:r>
      <w:r>
        <w:rPr>
          <w:szCs w:val="22"/>
          <w:lang w:eastAsia="ko-KR"/>
        </w:rPr>
        <w:t>the full-fledged version of VVC</w:t>
      </w:r>
      <w:r>
        <w:rPr>
          <w:rFonts w:hint="eastAsia"/>
          <w:szCs w:val="22"/>
          <w:lang w:eastAsia="ko-KR"/>
        </w:rPr>
        <w:t xml:space="preserve"> software decoder </w:t>
      </w:r>
      <w:r>
        <w:rPr>
          <w:szCs w:val="22"/>
          <w:lang w:eastAsia="ko-KR"/>
        </w:rPr>
        <w:t xml:space="preserve">on </w:t>
      </w:r>
      <w:r>
        <w:rPr>
          <w:rFonts w:hint="eastAsia"/>
          <w:szCs w:val="22"/>
          <w:lang w:eastAsia="ko-KR"/>
        </w:rPr>
        <w:t>ARM Cortex-</w:t>
      </w:r>
      <w:r w:rsidRPr="00DE1A85">
        <w:rPr>
          <w:lang w:eastAsia="ko-KR"/>
        </w:rPr>
        <w:t>A7</w:t>
      </w:r>
      <w:r>
        <w:rPr>
          <w:lang w:eastAsia="ko-KR"/>
        </w:rPr>
        <w:t>5/76</w:t>
      </w:r>
      <w:r>
        <w:rPr>
          <w:rFonts w:hint="eastAsia"/>
          <w:szCs w:val="22"/>
          <w:lang w:eastAsia="ko-KR"/>
        </w:rPr>
        <w:t xml:space="preserve"> </w:t>
      </w:r>
      <w:r w:rsidR="009208B5">
        <w:rPr>
          <w:szCs w:val="22"/>
          <w:lang w:eastAsia="ko-KR"/>
        </w:rPr>
        <w:t xml:space="preserve">including </w:t>
      </w:r>
      <w:r w:rsidR="009208B5">
        <w:rPr>
          <w:rFonts w:hint="eastAsia"/>
          <w:szCs w:val="22"/>
          <w:lang w:eastAsia="ko-KR"/>
        </w:rPr>
        <w:t>support for</w:t>
      </w:r>
      <w:r>
        <w:rPr>
          <w:rFonts w:hint="eastAsia"/>
          <w:szCs w:val="22"/>
          <w:lang w:eastAsia="ko-KR"/>
        </w:rPr>
        <w:t xml:space="preserve"> RPR.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The </w:t>
      </w:r>
      <w:r>
        <w:rPr>
          <w:rFonts w:hint="eastAsia"/>
          <w:szCs w:val="22"/>
          <w:lang w:eastAsia="ko-KR"/>
        </w:rPr>
        <w:t>result</w:t>
      </w:r>
      <w:r>
        <w:rPr>
          <w:szCs w:val="22"/>
          <w:lang w:eastAsia="ko-KR"/>
        </w:rPr>
        <w:t xml:space="preserve">s confirm that </w:t>
      </w:r>
      <w:r w:rsidR="009208B5">
        <w:rPr>
          <w:szCs w:val="22"/>
          <w:lang w:eastAsia="ko-KR"/>
        </w:rPr>
        <w:t xml:space="preserve">HD </w:t>
      </w:r>
      <w:r>
        <w:rPr>
          <w:szCs w:val="22"/>
          <w:lang w:eastAsia="ko-KR"/>
        </w:rPr>
        <w:t>real-time implementation of VVC decoding on mobile clients exercising the complete tools of VTM7.0</w:t>
      </w:r>
      <w:r w:rsidR="00ED05D1">
        <w:rPr>
          <w:szCs w:val="22"/>
          <w:lang w:eastAsia="ko-KR"/>
        </w:rPr>
        <w:t xml:space="preserve"> is immensely feasible and</w:t>
      </w:r>
      <w:r w:rsidR="009208B5">
        <w:rPr>
          <w:szCs w:val="22"/>
          <w:lang w:eastAsia="ko-KR"/>
        </w:rPr>
        <w:t xml:space="preserve"> enables </w:t>
      </w:r>
      <w:r w:rsidR="00ED05D1">
        <w:rPr>
          <w:szCs w:val="22"/>
          <w:lang w:eastAsia="ko-KR"/>
        </w:rPr>
        <w:t xml:space="preserve">the </w:t>
      </w:r>
      <w:r w:rsidR="009208B5">
        <w:rPr>
          <w:szCs w:val="22"/>
          <w:lang w:eastAsia="ko-KR"/>
        </w:rPr>
        <w:t>adaption of VVC in many video applications</w:t>
      </w:r>
      <w:r w:rsidR="00ED05D1">
        <w:rPr>
          <w:szCs w:val="22"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1DE2CFC" w14:textId="77777777" w:rsidR="00ED05D1" w:rsidRDefault="00ED05D1" w:rsidP="00ED05D1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8AD7D" w14:textId="77777777" w:rsidR="00144F7B" w:rsidRDefault="00144F7B">
      <w:r>
        <w:separator/>
      </w:r>
    </w:p>
  </w:endnote>
  <w:endnote w:type="continuationSeparator" w:id="0">
    <w:p w14:paraId="347B6025" w14:textId="77777777" w:rsidR="00144F7B" w:rsidRDefault="001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266D52" w:rsidRPr="00C00DDE" w:rsidRDefault="00266D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6C40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308C">
      <w:rPr>
        <w:rStyle w:val="PageNumber"/>
        <w:noProof/>
      </w:rPr>
      <w:t>2020-04-06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8692C" w14:textId="77777777" w:rsidR="00144F7B" w:rsidRDefault="00144F7B">
      <w:r>
        <w:separator/>
      </w:r>
    </w:p>
  </w:footnote>
  <w:footnote w:type="continuationSeparator" w:id="0">
    <w:p w14:paraId="3BBB5B42" w14:textId="77777777" w:rsidR="00144F7B" w:rsidRDefault="00144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C3DDB"/>
    <w:multiLevelType w:val="hybridMultilevel"/>
    <w:tmpl w:val="929E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1BD4"/>
    <w:multiLevelType w:val="hybridMultilevel"/>
    <w:tmpl w:val="84AC3C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F41DE"/>
    <w:multiLevelType w:val="hybridMultilevel"/>
    <w:tmpl w:val="591C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36203"/>
    <w:multiLevelType w:val="hybridMultilevel"/>
    <w:tmpl w:val="8E8C0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25AEC"/>
    <w:multiLevelType w:val="hybridMultilevel"/>
    <w:tmpl w:val="ED1E5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B8007F2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2D193A"/>
    <w:multiLevelType w:val="hybridMultilevel"/>
    <w:tmpl w:val="EFB8F182"/>
    <w:lvl w:ilvl="0" w:tplc="99D2B0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51590"/>
    <w:multiLevelType w:val="hybridMultilevel"/>
    <w:tmpl w:val="AED6FA0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604287"/>
    <w:multiLevelType w:val="hybridMultilevel"/>
    <w:tmpl w:val="142AF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55DC4"/>
    <w:multiLevelType w:val="hybridMultilevel"/>
    <w:tmpl w:val="C2C6A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330AE"/>
    <w:multiLevelType w:val="hybridMultilevel"/>
    <w:tmpl w:val="7B1AF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2"/>
  </w:num>
  <w:num w:numId="13">
    <w:abstractNumId w:val="2"/>
  </w:num>
  <w:num w:numId="14">
    <w:abstractNumId w:val="7"/>
  </w:num>
  <w:num w:numId="15">
    <w:abstractNumId w:val="5"/>
  </w:num>
  <w:num w:numId="16">
    <w:abstractNumId w:val="17"/>
  </w:num>
  <w:num w:numId="17">
    <w:abstractNumId w:val="19"/>
  </w:num>
  <w:num w:numId="18">
    <w:abstractNumId w:val="6"/>
  </w:num>
  <w:num w:numId="19">
    <w:abstractNumId w:val="18"/>
  </w:num>
  <w:num w:numId="20">
    <w:abstractNumId w:val="1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503"/>
    <w:rsid w:val="000308A3"/>
    <w:rsid w:val="000316AD"/>
    <w:rsid w:val="000458BC"/>
    <w:rsid w:val="00045C41"/>
    <w:rsid w:val="00046C03"/>
    <w:rsid w:val="000606A0"/>
    <w:rsid w:val="00065039"/>
    <w:rsid w:val="0007614F"/>
    <w:rsid w:val="00081398"/>
    <w:rsid w:val="00094479"/>
    <w:rsid w:val="000962AC"/>
    <w:rsid w:val="000A2673"/>
    <w:rsid w:val="000B0C0F"/>
    <w:rsid w:val="000B1C6B"/>
    <w:rsid w:val="000B4DFE"/>
    <w:rsid w:val="000B4FF9"/>
    <w:rsid w:val="000C09AC"/>
    <w:rsid w:val="000C2BAA"/>
    <w:rsid w:val="000E00F3"/>
    <w:rsid w:val="000F158C"/>
    <w:rsid w:val="00102F3D"/>
    <w:rsid w:val="00124E38"/>
    <w:rsid w:val="0012580B"/>
    <w:rsid w:val="00126897"/>
    <w:rsid w:val="00131F90"/>
    <w:rsid w:val="0013458C"/>
    <w:rsid w:val="0013526E"/>
    <w:rsid w:val="00144F7B"/>
    <w:rsid w:val="00146152"/>
    <w:rsid w:val="00155526"/>
    <w:rsid w:val="00171371"/>
    <w:rsid w:val="00175A24"/>
    <w:rsid w:val="00187E58"/>
    <w:rsid w:val="001A1B84"/>
    <w:rsid w:val="001A297E"/>
    <w:rsid w:val="001A368E"/>
    <w:rsid w:val="001A6CD7"/>
    <w:rsid w:val="001A7329"/>
    <w:rsid w:val="001A792F"/>
    <w:rsid w:val="001B3A9B"/>
    <w:rsid w:val="001B4E28"/>
    <w:rsid w:val="001C3525"/>
    <w:rsid w:val="001C3AFB"/>
    <w:rsid w:val="001D1BD2"/>
    <w:rsid w:val="001D66A3"/>
    <w:rsid w:val="001E0248"/>
    <w:rsid w:val="001E02BE"/>
    <w:rsid w:val="001E3B37"/>
    <w:rsid w:val="001F2594"/>
    <w:rsid w:val="00204682"/>
    <w:rsid w:val="002055A6"/>
    <w:rsid w:val="00206460"/>
    <w:rsid w:val="002069B4"/>
    <w:rsid w:val="00215DFC"/>
    <w:rsid w:val="002174EC"/>
    <w:rsid w:val="0022032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D52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53E7"/>
    <w:rsid w:val="002F164D"/>
    <w:rsid w:val="003021BC"/>
    <w:rsid w:val="00306206"/>
    <w:rsid w:val="00317D85"/>
    <w:rsid w:val="00327C56"/>
    <w:rsid w:val="003315A1"/>
    <w:rsid w:val="00336CFC"/>
    <w:rsid w:val="003373EC"/>
    <w:rsid w:val="00337D84"/>
    <w:rsid w:val="00341AD2"/>
    <w:rsid w:val="00342FF4"/>
    <w:rsid w:val="00344E5A"/>
    <w:rsid w:val="00346148"/>
    <w:rsid w:val="00347738"/>
    <w:rsid w:val="003669EA"/>
    <w:rsid w:val="003706CC"/>
    <w:rsid w:val="00377710"/>
    <w:rsid w:val="00390A9C"/>
    <w:rsid w:val="003A2D8E"/>
    <w:rsid w:val="003A7CE6"/>
    <w:rsid w:val="003C20E4"/>
    <w:rsid w:val="003D6342"/>
    <w:rsid w:val="003E6D8C"/>
    <w:rsid w:val="003E6F90"/>
    <w:rsid w:val="003E73ED"/>
    <w:rsid w:val="003F5D0F"/>
    <w:rsid w:val="003F7C2C"/>
    <w:rsid w:val="00402D40"/>
    <w:rsid w:val="00407231"/>
    <w:rsid w:val="00414101"/>
    <w:rsid w:val="004219CF"/>
    <w:rsid w:val="004234F0"/>
    <w:rsid w:val="0043017F"/>
    <w:rsid w:val="00433DDB"/>
    <w:rsid w:val="00435A29"/>
    <w:rsid w:val="00437619"/>
    <w:rsid w:val="00457371"/>
    <w:rsid w:val="00465A1E"/>
    <w:rsid w:val="00485A2B"/>
    <w:rsid w:val="0049445A"/>
    <w:rsid w:val="004A2A63"/>
    <w:rsid w:val="004A580F"/>
    <w:rsid w:val="004B210C"/>
    <w:rsid w:val="004B6170"/>
    <w:rsid w:val="004D1AC8"/>
    <w:rsid w:val="004D39A0"/>
    <w:rsid w:val="004D405F"/>
    <w:rsid w:val="004E10C9"/>
    <w:rsid w:val="004E4F4F"/>
    <w:rsid w:val="004E6789"/>
    <w:rsid w:val="004E7DB8"/>
    <w:rsid w:val="004F61E3"/>
    <w:rsid w:val="00502E10"/>
    <w:rsid w:val="0050354E"/>
    <w:rsid w:val="0051015C"/>
    <w:rsid w:val="00516CF1"/>
    <w:rsid w:val="00520CE8"/>
    <w:rsid w:val="00531AE9"/>
    <w:rsid w:val="00536188"/>
    <w:rsid w:val="00550A66"/>
    <w:rsid w:val="00557551"/>
    <w:rsid w:val="00567EC7"/>
    <w:rsid w:val="00570013"/>
    <w:rsid w:val="005753EC"/>
    <w:rsid w:val="005801A2"/>
    <w:rsid w:val="005931D6"/>
    <w:rsid w:val="005952A5"/>
    <w:rsid w:val="00597BE2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5CE5"/>
    <w:rsid w:val="00646707"/>
    <w:rsid w:val="006471A7"/>
    <w:rsid w:val="00657F7E"/>
    <w:rsid w:val="00662E58"/>
    <w:rsid w:val="006637F2"/>
    <w:rsid w:val="006642A5"/>
    <w:rsid w:val="00664DCF"/>
    <w:rsid w:val="006C045D"/>
    <w:rsid w:val="006C5D39"/>
    <w:rsid w:val="006D6D9B"/>
    <w:rsid w:val="006E2810"/>
    <w:rsid w:val="006E5417"/>
    <w:rsid w:val="006E5C4E"/>
    <w:rsid w:val="006F0794"/>
    <w:rsid w:val="006F5969"/>
    <w:rsid w:val="006F7528"/>
    <w:rsid w:val="007023DE"/>
    <w:rsid w:val="007101BE"/>
    <w:rsid w:val="00712F60"/>
    <w:rsid w:val="00713B79"/>
    <w:rsid w:val="00720E3B"/>
    <w:rsid w:val="00727E22"/>
    <w:rsid w:val="00736003"/>
    <w:rsid w:val="0074393F"/>
    <w:rsid w:val="00745F6B"/>
    <w:rsid w:val="0075175B"/>
    <w:rsid w:val="0075585E"/>
    <w:rsid w:val="00762CDB"/>
    <w:rsid w:val="00770571"/>
    <w:rsid w:val="007768FF"/>
    <w:rsid w:val="007824D3"/>
    <w:rsid w:val="00796EE3"/>
    <w:rsid w:val="007A7D29"/>
    <w:rsid w:val="007B4AB8"/>
    <w:rsid w:val="007C128E"/>
    <w:rsid w:val="007D1181"/>
    <w:rsid w:val="007E01A3"/>
    <w:rsid w:val="007F1F8B"/>
    <w:rsid w:val="007F6205"/>
    <w:rsid w:val="007F67A1"/>
    <w:rsid w:val="008043F1"/>
    <w:rsid w:val="00811C05"/>
    <w:rsid w:val="008206C8"/>
    <w:rsid w:val="0086387C"/>
    <w:rsid w:val="00874A6C"/>
    <w:rsid w:val="00876C65"/>
    <w:rsid w:val="00882F72"/>
    <w:rsid w:val="00891C3F"/>
    <w:rsid w:val="00893DC4"/>
    <w:rsid w:val="008A4B4C"/>
    <w:rsid w:val="008C239F"/>
    <w:rsid w:val="008E480C"/>
    <w:rsid w:val="008F680B"/>
    <w:rsid w:val="00907757"/>
    <w:rsid w:val="009208B5"/>
    <w:rsid w:val="009212B0"/>
    <w:rsid w:val="00921FA1"/>
    <w:rsid w:val="009234A5"/>
    <w:rsid w:val="009264FC"/>
    <w:rsid w:val="00927711"/>
    <w:rsid w:val="00933453"/>
    <w:rsid w:val="009336F7"/>
    <w:rsid w:val="0093636C"/>
    <w:rsid w:val="009374A7"/>
    <w:rsid w:val="00955F6D"/>
    <w:rsid w:val="00966587"/>
    <w:rsid w:val="00977C16"/>
    <w:rsid w:val="0098551D"/>
    <w:rsid w:val="00985DCB"/>
    <w:rsid w:val="00985E04"/>
    <w:rsid w:val="0099518F"/>
    <w:rsid w:val="009A523D"/>
    <w:rsid w:val="009B02A1"/>
    <w:rsid w:val="009B3361"/>
    <w:rsid w:val="009B7F3F"/>
    <w:rsid w:val="009C53DE"/>
    <w:rsid w:val="009D7CE6"/>
    <w:rsid w:val="009E308C"/>
    <w:rsid w:val="009E448E"/>
    <w:rsid w:val="009F496B"/>
    <w:rsid w:val="00A01439"/>
    <w:rsid w:val="00A02E61"/>
    <w:rsid w:val="00A05883"/>
    <w:rsid w:val="00A05CFF"/>
    <w:rsid w:val="00A113A0"/>
    <w:rsid w:val="00A13048"/>
    <w:rsid w:val="00A46843"/>
    <w:rsid w:val="00A56B97"/>
    <w:rsid w:val="00A6093D"/>
    <w:rsid w:val="00A67DA1"/>
    <w:rsid w:val="00A72017"/>
    <w:rsid w:val="00A767DC"/>
    <w:rsid w:val="00A76A6D"/>
    <w:rsid w:val="00A83253"/>
    <w:rsid w:val="00AA6E84"/>
    <w:rsid w:val="00AB1A1C"/>
    <w:rsid w:val="00AB34A3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AEF"/>
    <w:rsid w:val="00B61C96"/>
    <w:rsid w:val="00B73A2A"/>
    <w:rsid w:val="00B75A51"/>
    <w:rsid w:val="00B827C6"/>
    <w:rsid w:val="00B94B06"/>
    <w:rsid w:val="00B94C28"/>
    <w:rsid w:val="00B9715D"/>
    <w:rsid w:val="00BC10BA"/>
    <w:rsid w:val="00BC5AFD"/>
    <w:rsid w:val="00BE06B6"/>
    <w:rsid w:val="00BE2802"/>
    <w:rsid w:val="00BF03B5"/>
    <w:rsid w:val="00C000B6"/>
    <w:rsid w:val="00C00DDE"/>
    <w:rsid w:val="00C04F43"/>
    <w:rsid w:val="00C0609D"/>
    <w:rsid w:val="00C115AB"/>
    <w:rsid w:val="00C247F4"/>
    <w:rsid w:val="00C26CCB"/>
    <w:rsid w:val="00C30249"/>
    <w:rsid w:val="00C3723B"/>
    <w:rsid w:val="00C42466"/>
    <w:rsid w:val="00C53B93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6E8"/>
    <w:rsid w:val="00D1555A"/>
    <w:rsid w:val="00D35E00"/>
    <w:rsid w:val="00D446EC"/>
    <w:rsid w:val="00D51BF0"/>
    <w:rsid w:val="00D531DB"/>
    <w:rsid w:val="00D55942"/>
    <w:rsid w:val="00D63432"/>
    <w:rsid w:val="00D807BF"/>
    <w:rsid w:val="00D82FCC"/>
    <w:rsid w:val="00DA17FC"/>
    <w:rsid w:val="00DA4572"/>
    <w:rsid w:val="00DA7887"/>
    <w:rsid w:val="00DB2C26"/>
    <w:rsid w:val="00DD02F4"/>
    <w:rsid w:val="00DD6622"/>
    <w:rsid w:val="00DE1C7C"/>
    <w:rsid w:val="00DE6B43"/>
    <w:rsid w:val="00E01A41"/>
    <w:rsid w:val="00E11923"/>
    <w:rsid w:val="00E2424F"/>
    <w:rsid w:val="00E262D4"/>
    <w:rsid w:val="00E33BA1"/>
    <w:rsid w:val="00E36250"/>
    <w:rsid w:val="00E47F2D"/>
    <w:rsid w:val="00E54511"/>
    <w:rsid w:val="00E60EDC"/>
    <w:rsid w:val="00E61DAC"/>
    <w:rsid w:val="00E72B80"/>
    <w:rsid w:val="00E75FE3"/>
    <w:rsid w:val="00E83F66"/>
    <w:rsid w:val="00E86C4C"/>
    <w:rsid w:val="00E907A3"/>
    <w:rsid w:val="00EA5AE0"/>
    <w:rsid w:val="00EB56E1"/>
    <w:rsid w:val="00EB7AB1"/>
    <w:rsid w:val="00EC32BD"/>
    <w:rsid w:val="00EC5DEF"/>
    <w:rsid w:val="00ED05D1"/>
    <w:rsid w:val="00ED117A"/>
    <w:rsid w:val="00ED3360"/>
    <w:rsid w:val="00EE45F6"/>
    <w:rsid w:val="00EE7CD8"/>
    <w:rsid w:val="00EF2E5A"/>
    <w:rsid w:val="00EF37F6"/>
    <w:rsid w:val="00EF48CC"/>
    <w:rsid w:val="00F00801"/>
    <w:rsid w:val="00F2488D"/>
    <w:rsid w:val="00F40656"/>
    <w:rsid w:val="00F45ABB"/>
    <w:rsid w:val="00F601A0"/>
    <w:rsid w:val="00F712E9"/>
    <w:rsid w:val="00F73032"/>
    <w:rsid w:val="00F848FC"/>
    <w:rsid w:val="00F906F6"/>
    <w:rsid w:val="00F9136D"/>
    <w:rsid w:val="00F9282A"/>
    <w:rsid w:val="00F967E3"/>
    <w:rsid w:val="00F96BAD"/>
    <w:rsid w:val="00F96C40"/>
    <w:rsid w:val="00FA139D"/>
    <w:rsid w:val="00FA60F5"/>
    <w:rsid w:val="00FB0E84"/>
    <w:rsid w:val="00FC2405"/>
    <w:rsid w:val="00FD01C2"/>
    <w:rsid w:val="00FD1E7B"/>
    <w:rsid w:val="00FE595C"/>
    <w:rsid w:val="00FF0CE3"/>
    <w:rsid w:val="00FF35D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13A0"/>
    <w:pPr>
      <w:ind w:left="720"/>
      <w:contextualSpacing/>
    </w:pPr>
  </w:style>
  <w:style w:type="paragraph" w:styleId="BodyText">
    <w:name w:val="Body Text"/>
    <w:link w:val="BodyTextChar"/>
    <w:rsid w:val="00D35E00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D35E00"/>
    <w:rPr>
      <w:rFonts w:ascii="Arial" w:hAnsi="Arial"/>
    </w:rPr>
  </w:style>
  <w:style w:type="table" w:styleId="TableGrid">
    <w:name w:val="Table Grid"/>
    <w:basedOn w:val="TableNormal"/>
    <w:rsid w:val="00D35E00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hishek.chelawat@ittia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win.natesan@ittia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jay.shingala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D1EC4-65D7-415B-8E62-3C5A0AE37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1278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Jay N. Shingala</cp:lastModifiedBy>
  <cp:revision>2</cp:revision>
  <cp:lastPrinted>1900-01-01T08:00:00Z</cp:lastPrinted>
  <dcterms:created xsi:type="dcterms:W3CDTF">2020-04-06T06:41:00Z</dcterms:created>
  <dcterms:modified xsi:type="dcterms:W3CDTF">2020-04-06T06:41:00Z</dcterms:modified>
</cp:coreProperties>
</file>