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65D4FFF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28946B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00EDF105" wp14:editId="376C32F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6704" behindDoc="0" locked="0" layoutInCell="1" allowOverlap="1" wp14:anchorId="4343FD4C" wp14:editId="4CEB38B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0F85C00" w:rsidR="008A4B4C" w:rsidRPr="005B217D" w:rsidRDefault="00E61DAC" w:rsidP="007268B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268B0">
              <w:rPr>
                <w:lang w:val="en-CA"/>
              </w:rPr>
              <w:t>R0201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B83605" w:rsidR="00E61DAC" w:rsidRPr="005B217D" w:rsidRDefault="00E850CC" w:rsidP="000B294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bookmarkStart w:id="0" w:name="_GoBack"/>
            <w:r w:rsidR="000B2940">
              <w:rPr>
                <w:b/>
                <w:szCs w:val="22"/>
                <w:lang w:val="en-CA"/>
              </w:rPr>
              <w:t>:</w:t>
            </w:r>
            <w:r w:rsidR="000B2940">
              <w:rPr>
                <w:b/>
                <w:szCs w:val="22"/>
                <w:lang w:val="en-CA"/>
              </w:rPr>
              <w:t xml:space="preserve"> </w:t>
            </w:r>
            <w:bookmarkEnd w:id="0"/>
            <w:r w:rsidR="008960F2">
              <w:rPr>
                <w:b/>
                <w:szCs w:val="22"/>
                <w:lang w:val="en-CA"/>
              </w:rPr>
              <w:t>On prefix and suffix APSs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0D6CC2" w:rsidR="00E61DAC" w:rsidRPr="005B217D" w:rsidRDefault="0013458C" w:rsidP="008960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ABAC60" w:rsidR="00E61DAC" w:rsidRPr="005B217D" w:rsidRDefault="008960F2" w:rsidP="008960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7EC6AD" w14:textId="77777777" w:rsidR="008960F2" w:rsidRDefault="008960F2" w:rsidP="008960F2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431B1A">
              <w:rPr>
                <w:szCs w:val="22"/>
                <w:lang w:val="fr-FR"/>
              </w:rPr>
              <w:t>Naël</w:t>
            </w:r>
            <w:proofErr w:type="spellEnd"/>
            <w:r w:rsidRPr="00431B1A">
              <w:rPr>
                <w:szCs w:val="22"/>
                <w:lang w:val="fr-FR"/>
              </w:rPr>
              <w:t xml:space="preserve"> </w:t>
            </w:r>
            <w:proofErr w:type="spellStart"/>
            <w:r w:rsidRPr="00431B1A">
              <w:rPr>
                <w:szCs w:val="22"/>
                <w:lang w:val="fr-FR"/>
              </w:rPr>
              <w:t>Ouedraogo</w:t>
            </w:r>
            <w:proofErr w:type="spellEnd"/>
            <w:r w:rsidRPr="00431B1A">
              <w:rPr>
                <w:szCs w:val="22"/>
                <w:lang w:val="fr-FR"/>
              </w:rPr>
              <w:br/>
              <w:t>Guillaume Laroche</w:t>
            </w:r>
            <w:r w:rsidRPr="00431B1A">
              <w:rPr>
                <w:szCs w:val="22"/>
                <w:lang w:val="fr-FR"/>
              </w:rPr>
              <w:br/>
              <w:t xml:space="preserve">Patrice </w:t>
            </w:r>
            <w:proofErr w:type="spellStart"/>
            <w:r w:rsidRPr="00431B1A">
              <w:rPr>
                <w:szCs w:val="22"/>
                <w:lang w:val="fr-FR"/>
              </w:rPr>
              <w:t>Onno</w:t>
            </w:r>
            <w:proofErr w:type="spellEnd"/>
          </w:p>
          <w:p w14:paraId="49D81240" w14:textId="2E6C322D" w:rsidR="00E61DAC" w:rsidRPr="008960F2" w:rsidRDefault="008960F2" w:rsidP="008960F2">
            <w:pPr>
              <w:spacing w:before="60" w:after="60"/>
              <w:rPr>
                <w:szCs w:val="22"/>
                <w:lang w:val="fr-FR"/>
              </w:rPr>
            </w:pPr>
            <w:r w:rsidRPr="00431B1A">
              <w:rPr>
                <w:szCs w:val="22"/>
                <w:lang w:val="fr-FR"/>
              </w:rPr>
              <w:br/>
              <w:t xml:space="preserve">Canon </w:t>
            </w:r>
            <w:proofErr w:type="spellStart"/>
            <w:r w:rsidRPr="00431B1A">
              <w:rPr>
                <w:szCs w:val="22"/>
                <w:lang w:val="fr-FR"/>
              </w:rPr>
              <w:t>Research</w:t>
            </w:r>
            <w:proofErr w:type="spellEnd"/>
            <w:r w:rsidRPr="00431B1A">
              <w:rPr>
                <w:szCs w:val="22"/>
                <w:lang w:val="fr-FR"/>
              </w:rPr>
              <w:t xml:space="preserve"> Centre </w:t>
            </w:r>
            <w:r>
              <w:rPr>
                <w:szCs w:val="22"/>
                <w:lang w:val="fr-FR"/>
              </w:rPr>
              <w:t>France</w:t>
            </w:r>
            <w:r>
              <w:rPr>
                <w:szCs w:val="22"/>
                <w:lang w:val="fr-FR"/>
              </w:rPr>
              <w:br/>
            </w:r>
            <w:r w:rsidRPr="00431B1A">
              <w:rPr>
                <w:szCs w:val="22"/>
                <w:lang w:val="fr-FR"/>
              </w:rPr>
              <w:t>Rue de la Touche Lambert</w:t>
            </w:r>
            <w:r>
              <w:rPr>
                <w:szCs w:val="22"/>
                <w:lang w:val="fr-FR"/>
              </w:rPr>
              <w:br/>
            </w:r>
            <w:r w:rsidRPr="00431B1A">
              <w:rPr>
                <w:szCs w:val="22"/>
                <w:lang w:val="fr-FR"/>
              </w:rPr>
              <w:t>35510 CESSON-SEVIGNE, FRANCE</w:t>
            </w:r>
            <w:r w:rsidRPr="008960F2">
              <w:rPr>
                <w:szCs w:val="22"/>
                <w:lang w:val="fr-FR"/>
              </w:rPr>
              <w:t xml:space="preserve"> </w:t>
            </w:r>
            <w:r w:rsidR="00E61DAC" w:rsidRPr="008960F2">
              <w:rPr>
                <w:szCs w:val="22"/>
                <w:lang w:val="fr-FR"/>
              </w:rPr>
              <w:t>3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960F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5BB253C" w:rsidR="00E61DAC" w:rsidRPr="008960F2" w:rsidRDefault="00E61DAC" w:rsidP="008960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960F2" w:rsidRPr="008960F2">
              <w:rPr>
                <w:szCs w:val="22"/>
                <w:lang w:val="en-CA"/>
              </w:rPr>
              <w:t>+33 299876800</w:t>
            </w:r>
            <w:r w:rsidR="008960F2" w:rsidRPr="008960F2">
              <w:rPr>
                <w:szCs w:val="22"/>
                <w:lang w:val="en-CA"/>
              </w:rPr>
              <w:br/>
              <w:t>nael.ouedraogo@crf.canon.fr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167940" w:rsidR="00E61DAC" w:rsidRPr="005B217D" w:rsidRDefault="008960F2" w:rsidP="008960F2">
            <w:pPr>
              <w:spacing w:before="60" w:after="60"/>
              <w:rPr>
                <w:szCs w:val="22"/>
                <w:lang w:val="en-CA"/>
              </w:rPr>
            </w:pPr>
            <w:r w:rsidRPr="00431B1A">
              <w:rPr>
                <w:szCs w:val="22"/>
                <w:lang w:val="fr-FR"/>
              </w:rPr>
              <w:t xml:space="preserve">Canon </w:t>
            </w:r>
            <w:proofErr w:type="spellStart"/>
            <w:r w:rsidRPr="00431B1A">
              <w:rPr>
                <w:szCs w:val="22"/>
                <w:lang w:val="fr-FR"/>
              </w:rPr>
              <w:t>Research</w:t>
            </w:r>
            <w:proofErr w:type="spellEnd"/>
            <w:r w:rsidRPr="00431B1A">
              <w:rPr>
                <w:szCs w:val="22"/>
                <w:lang w:val="fr-FR"/>
              </w:rPr>
              <w:t xml:space="preserve"> Centre France</w:t>
            </w:r>
            <w:r w:rsidR="00B57A23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AC168F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AB11AF" w14:textId="0CDA4D3A" w:rsidR="006C2B8B" w:rsidRDefault="007D5C51" w:rsidP="00A857BA">
      <w:pPr>
        <w:rPr>
          <w:lang w:val="en-CA"/>
        </w:rPr>
      </w:pPr>
      <w:r>
        <w:rPr>
          <w:lang w:val="en-CA"/>
        </w:rPr>
        <w:t xml:space="preserve">In this contribution, it is reported that </w:t>
      </w:r>
      <w:r w:rsidR="00894900">
        <w:rPr>
          <w:lang w:val="en-CA"/>
        </w:rPr>
        <w:t xml:space="preserve">the </w:t>
      </w:r>
      <w:r>
        <w:rPr>
          <w:lang w:val="en-CA"/>
        </w:rPr>
        <w:t>random acces</w:t>
      </w:r>
      <w:r w:rsidR="009A4154">
        <w:rPr>
          <w:lang w:val="en-CA"/>
        </w:rPr>
        <w:t>s</w:t>
      </w:r>
      <w:r>
        <w:rPr>
          <w:lang w:val="en-CA"/>
        </w:rPr>
        <w:t xml:space="preserve"> or</w:t>
      </w:r>
      <w:r w:rsidR="009A4154">
        <w:rPr>
          <w:lang w:val="en-CA"/>
        </w:rPr>
        <w:t xml:space="preserve"> the bitstream</w:t>
      </w:r>
      <w:r>
        <w:rPr>
          <w:lang w:val="en-CA"/>
        </w:rPr>
        <w:t xml:space="preserve"> extracti</w:t>
      </w:r>
      <w:r w:rsidR="009A4154">
        <w:rPr>
          <w:lang w:val="en-CA"/>
        </w:rPr>
        <w:t>on operations</w:t>
      </w:r>
      <w:r>
        <w:rPr>
          <w:lang w:val="en-CA"/>
        </w:rPr>
        <w:t xml:space="preserve"> </w:t>
      </w:r>
      <w:r w:rsidR="007C3202">
        <w:rPr>
          <w:lang w:val="en-CA"/>
        </w:rPr>
        <w:t>starting at an</w:t>
      </w:r>
      <w:r>
        <w:rPr>
          <w:lang w:val="en-CA"/>
        </w:rPr>
        <w:t xml:space="preserve"> IRAP picture</w:t>
      </w:r>
      <w:r w:rsidR="009A4154">
        <w:rPr>
          <w:lang w:val="en-CA"/>
        </w:rPr>
        <w:t xml:space="preserve"> may lead to the generation of non-conformant bitstream due to the </w:t>
      </w:r>
      <w:r w:rsidR="007268B0">
        <w:rPr>
          <w:lang w:val="en-CA"/>
        </w:rPr>
        <w:t>obligation</w:t>
      </w:r>
      <w:r w:rsidR="00D036B1">
        <w:rPr>
          <w:lang w:val="en-CA"/>
        </w:rPr>
        <w:t xml:space="preserve"> of copying all the needed APS</w:t>
      </w:r>
      <w:r w:rsidR="009A4154">
        <w:rPr>
          <w:lang w:val="en-CA"/>
        </w:rPr>
        <w:t xml:space="preserve"> </w:t>
      </w:r>
      <w:r w:rsidR="007268B0">
        <w:rPr>
          <w:lang w:val="en-CA"/>
        </w:rPr>
        <w:t>be</w:t>
      </w:r>
      <w:r w:rsidR="009A4154">
        <w:rPr>
          <w:lang w:val="en-CA"/>
        </w:rPr>
        <w:t>for</w:t>
      </w:r>
      <w:r w:rsidR="007268B0">
        <w:rPr>
          <w:lang w:val="en-CA"/>
        </w:rPr>
        <w:t>e</w:t>
      </w:r>
      <w:r w:rsidR="009A4154">
        <w:rPr>
          <w:lang w:val="en-CA"/>
        </w:rPr>
        <w:t xml:space="preserve"> the IRAP. This is particularly the case when a PU</w:t>
      </w:r>
      <w:r>
        <w:rPr>
          <w:lang w:val="en-CA"/>
        </w:rPr>
        <w:t xml:space="preserve"> </w:t>
      </w:r>
      <w:r w:rsidR="001D6775">
        <w:rPr>
          <w:lang w:val="en-CA"/>
        </w:rPr>
        <w:t xml:space="preserve">with </w:t>
      </w:r>
      <w:r>
        <w:rPr>
          <w:lang w:val="en-CA"/>
        </w:rPr>
        <w:t>slices</w:t>
      </w:r>
      <w:r w:rsidR="001D6775">
        <w:rPr>
          <w:lang w:val="en-CA"/>
        </w:rPr>
        <w:t xml:space="preserve"> refer</w:t>
      </w:r>
      <w:r w:rsidR="009D4CD3">
        <w:rPr>
          <w:lang w:val="en-CA"/>
        </w:rPr>
        <w:t>s</w:t>
      </w:r>
      <w:r>
        <w:rPr>
          <w:lang w:val="en-CA"/>
        </w:rPr>
        <w:t xml:space="preserve"> to APS</w:t>
      </w:r>
      <w:r w:rsidR="001D6775">
        <w:rPr>
          <w:lang w:val="en-CA"/>
        </w:rPr>
        <w:t>s</w:t>
      </w:r>
      <w:r>
        <w:rPr>
          <w:lang w:val="en-CA"/>
        </w:rPr>
        <w:t xml:space="preserve"> </w:t>
      </w:r>
      <w:proofErr w:type="gramStart"/>
      <w:r w:rsidR="009D4CD3">
        <w:rPr>
          <w:lang w:val="en-CA"/>
        </w:rPr>
        <w:t>signalled</w:t>
      </w:r>
      <w:proofErr w:type="gramEnd"/>
      <w:r w:rsidR="009D4CD3">
        <w:rPr>
          <w:lang w:val="en-CA"/>
        </w:rPr>
        <w:t xml:space="preserve"> in</w:t>
      </w:r>
      <w:r w:rsidR="009A4154">
        <w:rPr>
          <w:lang w:val="en-CA"/>
        </w:rPr>
        <w:t xml:space="preserve"> </w:t>
      </w:r>
      <w:r w:rsidR="001D6775">
        <w:rPr>
          <w:lang w:val="en-CA"/>
        </w:rPr>
        <w:t xml:space="preserve">a previous </w:t>
      </w:r>
      <w:r>
        <w:rPr>
          <w:lang w:val="en-CA"/>
        </w:rPr>
        <w:t>PU</w:t>
      </w:r>
      <w:r w:rsidR="007268B0">
        <w:rPr>
          <w:lang w:val="en-CA"/>
        </w:rPr>
        <w:t>.</w:t>
      </w:r>
      <w:r>
        <w:rPr>
          <w:lang w:val="en-CA"/>
        </w:rPr>
        <w:t xml:space="preserve"> </w:t>
      </w:r>
      <w:r w:rsidR="00393806">
        <w:rPr>
          <w:lang w:val="en-CA"/>
        </w:rPr>
        <w:t xml:space="preserve">To solve this </w:t>
      </w:r>
      <w:r w:rsidR="007268B0">
        <w:rPr>
          <w:lang w:val="en-CA"/>
        </w:rPr>
        <w:t>issue</w:t>
      </w:r>
      <w:r w:rsidR="00393806">
        <w:rPr>
          <w:lang w:val="en-CA"/>
        </w:rPr>
        <w:t xml:space="preserve">, it </w:t>
      </w:r>
      <w:r>
        <w:rPr>
          <w:lang w:val="en-CA"/>
        </w:rPr>
        <w:t>is proposed</w:t>
      </w:r>
      <w:r w:rsidR="006C2B8B">
        <w:rPr>
          <w:lang w:val="en-CA"/>
        </w:rPr>
        <w:t>:</w:t>
      </w:r>
    </w:p>
    <w:p w14:paraId="2985B00B" w14:textId="3D456E6E" w:rsidR="006C2B8B" w:rsidRDefault="006C2B8B" w:rsidP="007A31ED">
      <w:pPr>
        <w:pStyle w:val="ListParagraph"/>
        <w:numPr>
          <w:ilvl w:val="0"/>
          <w:numId w:val="26"/>
        </w:numPr>
        <w:rPr>
          <w:lang w:val="en-CA"/>
        </w:rPr>
      </w:pPr>
      <w:r>
        <w:rPr>
          <w:lang w:val="en-CA"/>
        </w:rPr>
        <w:t>To c</w:t>
      </w:r>
      <w:r w:rsidR="007D5C51" w:rsidRPr="006C2B8B">
        <w:rPr>
          <w:lang w:val="en-CA"/>
        </w:rPr>
        <w:t>onstrain suffix APS NAL unit</w:t>
      </w:r>
      <w:r w:rsidR="001D6775" w:rsidRPr="006C2B8B">
        <w:rPr>
          <w:lang w:val="en-CA"/>
        </w:rPr>
        <w:t>s</w:t>
      </w:r>
      <w:r w:rsidR="007D5C51" w:rsidRPr="006C2B8B">
        <w:rPr>
          <w:lang w:val="en-CA"/>
        </w:rPr>
        <w:t xml:space="preserve"> to </w:t>
      </w:r>
      <w:r w:rsidR="00393806" w:rsidRPr="006C2B8B">
        <w:rPr>
          <w:lang w:val="en-CA"/>
        </w:rPr>
        <w:t>be located after</w:t>
      </w:r>
      <w:r w:rsidR="007D5C51" w:rsidRPr="006C2B8B">
        <w:rPr>
          <w:lang w:val="en-CA"/>
        </w:rPr>
        <w:t xml:space="preserve"> the last VCL NAL unit of the PU.</w:t>
      </w:r>
    </w:p>
    <w:p w14:paraId="4364C4E7" w14:textId="2BAA3D1E" w:rsidR="007D5C51" w:rsidRPr="006C2B8B" w:rsidRDefault="006C2B8B" w:rsidP="007A31ED">
      <w:pPr>
        <w:pStyle w:val="ListParagraph"/>
        <w:numPr>
          <w:ilvl w:val="0"/>
          <w:numId w:val="26"/>
        </w:numPr>
        <w:rPr>
          <w:lang w:val="en-CA"/>
        </w:rPr>
      </w:pPr>
      <w:r>
        <w:rPr>
          <w:lang w:val="en-CA"/>
        </w:rPr>
        <w:t xml:space="preserve">To </w:t>
      </w:r>
      <w:r w:rsidR="001D6775" w:rsidRPr="006C2B8B">
        <w:rPr>
          <w:lang w:val="en-CA"/>
        </w:rPr>
        <w:t>allow prefix and suffix APS NAL unit</w:t>
      </w:r>
      <w:r w:rsidR="00393806" w:rsidRPr="006C2B8B">
        <w:rPr>
          <w:lang w:val="en-CA"/>
        </w:rPr>
        <w:t>s</w:t>
      </w:r>
      <w:r w:rsidR="001D6775" w:rsidRPr="006C2B8B">
        <w:rPr>
          <w:lang w:val="en-CA"/>
        </w:rPr>
        <w:t xml:space="preserve"> with particular APS identifier and type to have different content.</w:t>
      </w:r>
    </w:p>
    <w:p w14:paraId="02EF3EC7" w14:textId="5E8716A0" w:rsidR="006C2B8B" w:rsidRDefault="00F06F06" w:rsidP="00A857BA">
      <w:r>
        <w:t>Second</w:t>
      </w:r>
      <w:r w:rsidR="00393806">
        <w:t>, it is reported that the</w:t>
      </w:r>
      <w:r w:rsidR="00144F33">
        <w:t xml:space="preserve"> </w:t>
      </w:r>
      <w:r w:rsidR="001D6775">
        <w:t xml:space="preserve">VVC Draft 8 </w:t>
      </w:r>
      <w:r w:rsidR="009A4154">
        <w:t xml:space="preserve">does </w:t>
      </w:r>
      <w:r w:rsidR="001D6775">
        <w:t>not constrain</w:t>
      </w:r>
      <w:r w:rsidR="007C3202">
        <w:t xml:space="preserve"> two</w:t>
      </w:r>
      <w:r w:rsidR="001D6775">
        <w:t xml:space="preserve"> slices of a PU to refer to </w:t>
      </w:r>
      <w:r w:rsidR="007C3202">
        <w:t xml:space="preserve">two </w:t>
      </w:r>
      <w:r w:rsidR="001D6775">
        <w:t xml:space="preserve">APSs with a particular value of </w:t>
      </w:r>
      <w:proofErr w:type="spellStart"/>
      <w:r w:rsidR="001D6775" w:rsidRPr="00327B5D">
        <w:t>adaptation_parameter_set_id</w:t>
      </w:r>
      <w:proofErr w:type="spellEnd"/>
      <w:r w:rsidR="001D6775" w:rsidRPr="00327B5D">
        <w:t xml:space="preserve"> and a particular value of </w:t>
      </w:r>
      <w:proofErr w:type="spellStart"/>
      <w:r w:rsidR="001D6775" w:rsidRPr="00327B5D">
        <w:t>aps_params_type</w:t>
      </w:r>
      <w:proofErr w:type="spellEnd"/>
      <w:r w:rsidR="001D6775">
        <w:t xml:space="preserve"> but with different content</w:t>
      </w:r>
      <w:r w:rsidR="007C3202">
        <w:t>s</w:t>
      </w:r>
      <w:r w:rsidR="001D6775">
        <w:t xml:space="preserve"> when one </w:t>
      </w:r>
      <w:r w:rsidR="007C3202">
        <w:t xml:space="preserve">of the </w:t>
      </w:r>
      <w:r w:rsidR="001D6775">
        <w:t>APS</w:t>
      </w:r>
      <w:r w:rsidR="007C3202">
        <w:t>s</w:t>
      </w:r>
      <w:r w:rsidR="001D6775">
        <w:t xml:space="preserve"> is within a previous PU. In addi</w:t>
      </w:r>
      <w:r w:rsidR="00393806">
        <w:t>tion to the previous constraint</w:t>
      </w:r>
      <w:r w:rsidR="002725D6">
        <w:t>s</w:t>
      </w:r>
      <w:r w:rsidR="001D6775">
        <w:t>, it is proposed</w:t>
      </w:r>
      <w:r w:rsidR="006C2B8B">
        <w:t>:</w:t>
      </w:r>
    </w:p>
    <w:p w14:paraId="41425106" w14:textId="0D4F9639" w:rsidR="006C2B8B" w:rsidRDefault="007A31ED" w:rsidP="007A31ED">
      <w:pPr>
        <w:pStyle w:val="ListParagraph"/>
        <w:numPr>
          <w:ilvl w:val="0"/>
          <w:numId w:val="26"/>
        </w:numPr>
      </w:pPr>
      <w:r>
        <w:t xml:space="preserve">To </w:t>
      </w:r>
      <w:r w:rsidR="001D6775">
        <w:t xml:space="preserve">constrain prefix APS NAL </w:t>
      </w:r>
      <w:r w:rsidR="00DE05CC">
        <w:t>unit</w:t>
      </w:r>
      <w:r w:rsidR="001D6775">
        <w:t xml:space="preserve"> to </w:t>
      </w:r>
      <w:r w:rsidR="00393806">
        <w:t>be located before</w:t>
      </w:r>
      <w:r w:rsidR="001D6775">
        <w:t xml:space="preserve"> the first VCL NAL unit of the PU</w:t>
      </w:r>
      <w:r w:rsidR="00F06F06">
        <w:t xml:space="preserve">. </w:t>
      </w:r>
    </w:p>
    <w:p w14:paraId="05B4F17F" w14:textId="04DC2AFB" w:rsidR="001D6775" w:rsidRPr="007D5C51" w:rsidRDefault="00F06F06">
      <w:r>
        <w:t xml:space="preserve">It is reported that it would </w:t>
      </w:r>
      <w:r w:rsidR="002E444D">
        <w:t xml:space="preserve">solve </w:t>
      </w:r>
      <w:r w:rsidR="00781DB7">
        <w:t>the</w:t>
      </w:r>
      <w:r w:rsidR="002E444D">
        <w:t xml:space="preserve"> current</w:t>
      </w:r>
      <w:r w:rsidR="00781DB7">
        <w:t xml:space="preserve"> </w:t>
      </w:r>
      <w:r>
        <w:t xml:space="preserve">random access issue </w:t>
      </w:r>
      <w:r w:rsidR="00CB195F">
        <w:t xml:space="preserve">and </w:t>
      </w:r>
      <w:r w:rsidR="007268B0">
        <w:t>ease the</w:t>
      </w:r>
      <w:r>
        <w:t xml:space="preserve"> parallel decoding based on slices</w:t>
      </w:r>
      <w:r w:rsidR="007C3202">
        <w:t>.</w:t>
      </w:r>
    </w:p>
    <w:p w14:paraId="7D2AC1F0" w14:textId="420218FE" w:rsidR="00745F6B" w:rsidRDefault="000B2940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3B5622B1" w14:textId="4D8AA4F3" w:rsidR="00561967" w:rsidRDefault="00561967" w:rsidP="00561967">
      <w:pPr>
        <w:rPr>
          <w:lang w:val="en-CA"/>
        </w:rPr>
      </w:pPr>
      <w:r>
        <w:rPr>
          <w:lang w:val="en-CA"/>
        </w:rPr>
        <w:t>VVC Draft 8 specification has the following statements regarding the APS:</w:t>
      </w:r>
    </w:p>
    <w:p w14:paraId="7EF09B08" w14:textId="77777777" w:rsidR="00561967" w:rsidRPr="00561967" w:rsidRDefault="00561967" w:rsidP="00561967">
      <w:pPr>
        <w:pStyle w:val="ListParagraph"/>
        <w:numPr>
          <w:ilvl w:val="0"/>
          <w:numId w:val="13"/>
        </w:numPr>
      </w:pPr>
      <w:r w:rsidRPr="00561967">
        <w:t xml:space="preserve">All APS NAL units with a particular value of </w:t>
      </w:r>
      <w:proofErr w:type="spellStart"/>
      <w:r w:rsidRPr="00561967">
        <w:t>adaptation_parameter_set_id</w:t>
      </w:r>
      <w:proofErr w:type="spellEnd"/>
      <w:r w:rsidRPr="00561967">
        <w:t xml:space="preserve"> and a particular value of </w:t>
      </w:r>
      <w:proofErr w:type="spellStart"/>
      <w:r w:rsidRPr="00561967">
        <w:t>aps_params_type</w:t>
      </w:r>
      <w:proofErr w:type="spellEnd"/>
      <w:r w:rsidRPr="00561967">
        <w:t xml:space="preserve"> within a PU, regardless of whether they are prefix or suffix APS NAL units, shall have the same content.</w:t>
      </w:r>
    </w:p>
    <w:p w14:paraId="5AEA7B36" w14:textId="4440739F" w:rsidR="00561967" w:rsidRPr="00561967" w:rsidRDefault="00561967" w:rsidP="00561967">
      <w:pPr>
        <w:pStyle w:val="ListParagraph"/>
        <w:numPr>
          <w:ilvl w:val="0"/>
          <w:numId w:val="13"/>
        </w:numPr>
        <w:rPr>
          <w:lang w:val="en-CA"/>
        </w:rPr>
      </w:pPr>
      <w:r w:rsidRPr="00561967">
        <w:rPr>
          <w:lang w:val="en-CA"/>
        </w:rPr>
        <w:t>When PREFIX APS NAL unit</w:t>
      </w:r>
      <w:r w:rsidR="00596296">
        <w:rPr>
          <w:lang w:val="en-CA"/>
        </w:rPr>
        <w:t>s</w:t>
      </w:r>
      <w:r w:rsidRPr="00561967">
        <w:rPr>
          <w:lang w:val="en-CA"/>
        </w:rPr>
        <w:t xml:space="preserve"> are present in a PU, they shall not follow the last VCL NAL unit of the PU.</w:t>
      </w:r>
    </w:p>
    <w:p w14:paraId="55439A18" w14:textId="357A0AA6" w:rsidR="00561967" w:rsidRDefault="00561967" w:rsidP="00561967">
      <w:pPr>
        <w:pStyle w:val="ListParagraph"/>
        <w:numPr>
          <w:ilvl w:val="0"/>
          <w:numId w:val="13"/>
        </w:numPr>
        <w:rPr>
          <w:lang w:val="en-CA"/>
        </w:rPr>
      </w:pPr>
      <w:r w:rsidRPr="00561967">
        <w:rPr>
          <w:lang w:val="en-CA"/>
        </w:rPr>
        <w:t>When SUFFIX APS NAL unit</w:t>
      </w:r>
      <w:r w:rsidR="00596296">
        <w:rPr>
          <w:lang w:val="en-CA"/>
        </w:rPr>
        <w:t>s</w:t>
      </w:r>
      <w:r w:rsidRPr="00561967">
        <w:rPr>
          <w:lang w:val="en-CA"/>
        </w:rPr>
        <w:t xml:space="preserve"> are present in a PU, they shall not precede the first VCL NAL unit of the PU.</w:t>
      </w:r>
    </w:p>
    <w:p w14:paraId="52DB7C01" w14:textId="0DF75D8C" w:rsidR="000D155F" w:rsidRDefault="00D036B1" w:rsidP="00561967">
      <w:pPr>
        <w:rPr>
          <w:lang w:val="en-CA"/>
        </w:rPr>
      </w:pPr>
      <w:r>
        <w:rPr>
          <w:lang w:val="en-CA"/>
        </w:rPr>
        <w:t xml:space="preserve">At the </w:t>
      </w:r>
      <w:r w:rsidR="000D155F">
        <w:rPr>
          <w:lang w:val="en-CA"/>
        </w:rPr>
        <w:t>16</w:t>
      </w:r>
      <w:r w:rsidR="000D155F" w:rsidRPr="000D155F">
        <w:rPr>
          <w:vertAlign w:val="superscript"/>
          <w:lang w:val="en-CA"/>
        </w:rPr>
        <w:t>th</w:t>
      </w:r>
      <w:r w:rsidR="000D155F">
        <w:rPr>
          <w:lang w:val="en-CA"/>
        </w:rPr>
        <w:t xml:space="preserve"> Meeting of JVET</w:t>
      </w:r>
      <w:r w:rsidR="002B1A17">
        <w:rPr>
          <w:lang w:val="en-CA"/>
        </w:rPr>
        <w:t>,</w:t>
      </w:r>
      <w:r w:rsidR="000D155F">
        <w:rPr>
          <w:lang w:val="en-CA"/>
        </w:rPr>
        <w:t xml:space="preserve"> it was agreed that it was </w:t>
      </w:r>
      <w:r w:rsidR="00393806">
        <w:rPr>
          <w:lang w:val="en-CA"/>
        </w:rPr>
        <w:t xml:space="preserve">an </w:t>
      </w:r>
      <w:r w:rsidR="000D155F">
        <w:rPr>
          <w:lang w:val="en-CA"/>
        </w:rPr>
        <w:t xml:space="preserve">unnecessary constraint that slice shall not refer to APS prior to an IRAP. The decision </w:t>
      </w:r>
      <w:r>
        <w:rPr>
          <w:lang w:val="en-CA"/>
        </w:rPr>
        <w:t xml:space="preserve">was </w:t>
      </w:r>
      <w:r w:rsidR="000D155F">
        <w:rPr>
          <w:lang w:val="en-CA"/>
        </w:rPr>
        <w:t>the following:</w:t>
      </w:r>
    </w:p>
    <w:p w14:paraId="17430D70" w14:textId="3674AA6C" w:rsidR="000D155F" w:rsidRPr="00B4125B" w:rsidRDefault="001B2446" w:rsidP="001B2446">
      <w:pPr>
        <w:keepNext/>
        <w:keepLines/>
        <w:numPr>
          <w:ilvl w:val="0"/>
          <w:numId w:val="14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</w:tabs>
        <w:ind w:left="567" w:hanging="141"/>
        <w:jc w:val="left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34BABCD7" wp14:editId="399FACCB">
                <wp:simplePos x="0" y="0"/>
                <wp:positionH relativeFrom="column">
                  <wp:posOffset>179070</wp:posOffset>
                </wp:positionH>
                <wp:positionV relativeFrom="paragraph">
                  <wp:posOffset>93980</wp:posOffset>
                </wp:positionV>
                <wp:extent cx="38100" cy="1628775"/>
                <wp:effectExtent l="0" t="0" r="19050" b="28575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00" cy="1628775"/>
                          <a:chOff x="0" y="0"/>
                          <a:chExt cx="38100" cy="1628775"/>
                        </a:xfrm>
                      </wpg:grpSpPr>
                      <wps:wsp>
                        <wps:cNvPr id="25" name="Straight Connector 25"/>
                        <wps:cNvCnPr/>
                        <wps:spPr>
                          <a:xfrm>
                            <a:off x="38100" y="0"/>
                            <a:ext cx="0" cy="1628775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Connector 28"/>
                        <wps:cNvCnPr/>
                        <wps:spPr>
                          <a:xfrm>
                            <a:off x="0" y="0"/>
                            <a:ext cx="0" cy="1628775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342093" id="Group 29" o:spid="_x0000_s1026" style="position:absolute;margin-left:14.1pt;margin-top:7.4pt;width:3pt;height:128.25pt;z-index:251661824" coordsize="381,16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">
                <v:line id="Straight Connector 25" o:spid="_x0000_s1027" style="position:absolute;visibility:visible;mso-wrap-style:square" from="381,0" to="381,16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" strokecolor="#4472c4 [3204]" strokeweight="1pt">
                  <v:stroke joinstyle="miter"/>
                </v:line>
                <v:line id="Straight Connector 28" o:spid="_x0000_s1028" style="position:absolute;visibility:visible;mso-wrap-style:square" from="0,0" to="0,16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" strokecolor="#4472c4 [3204]" strokeweight="1pt">
                  <v:stroke joinstyle="miter"/>
                </v:line>
              </v:group>
            </w:pict>
          </mc:Fallback>
        </mc:AlternateContent>
      </w:r>
      <w:r w:rsidR="000D155F" w:rsidRPr="00B4125B">
        <w:t xml:space="preserve">Remove the following constraints: </w:t>
      </w:r>
      <w:r w:rsidR="000D155F" w:rsidRPr="00B4125B">
        <w:rPr>
          <w:bCs/>
        </w:rPr>
        <w:t xml:space="preserve">[JVET-P0122][SW/Hendry] </w:t>
      </w:r>
      <w:r w:rsidR="000D155F" w:rsidRPr="006A316F">
        <w:t>Decision (cleanup unnecessary constraints)</w:t>
      </w:r>
      <w:r w:rsidR="000D155F" w:rsidRPr="00B4125B">
        <w:t>: Agreed</w:t>
      </w:r>
    </w:p>
    <w:p w14:paraId="0267359E" w14:textId="77777777" w:rsidR="000D155F" w:rsidRPr="00B4125B" w:rsidRDefault="000D155F" w:rsidP="001B2446">
      <w:pPr>
        <w:keepNext/>
        <w:keepLines/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</w:tabs>
        <w:jc w:val="left"/>
      </w:pPr>
      <w:r w:rsidRPr="00B4125B">
        <w:t xml:space="preserve">For intra slices and slices in an IRAP picture, </w:t>
      </w:r>
      <w:proofErr w:type="spellStart"/>
      <w:r w:rsidRPr="00B4125B">
        <w:t>slice_alf_aps_id_luma</w:t>
      </w:r>
      <w:proofErr w:type="spellEnd"/>
      <w:proofErr w:type="gramStart"/>
      <w:r w:rsidRPr="00B4125B">
        <w:t>[ </w:t>
      </w:r>
      <w:proofErr w:type="spellStart"/>
      <w:r w:rsidRPr="00B4125B">
        <w:t>i</w:t>
      </w:r>
      <w:proofErr w:type="spellEnd"/>
      <w:proofErr w:type="gramEnd"/>
      <w:r w:rsidRPr="00B4125B">
        <w:t> ] shall not refer to an ALF APS associated with other pictures rather than the picture containing the intra slices or the IRAP picture.</w:t>
      </w:r>
    </w:p>
    <w:p w14:paraId="4C809D27" w14:textId="77777777" w:rsidR="000D155F" w:rsidRPr="00B4125B" w:rsidRDefault="000D155F" w:rsidP="001B2446">
      <w:pPr>
        <w:keepNext/>
        <w:keepLines/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</w:tabs>
        <w:jc w:val="left"/>
      </w:pPr>
      <w:r w:rsidRPr="00B4125B">
        <w:t xml:space="preserve">For intra slices and slices in an IRAP picture, </w:t>
      </w:r>
      <w:proofErr w:type="spellStart"/>
      <w:r w:rsidRPr="00B4125B">
        <w:t>slice_alf_aps_id_chroma</w:t>
      </w:r>
      <w:proofErr w:type="spellEnd"/>
      <w:r w:rsidRPr="00B4125B">
        <w:t xml:space="preserve"> shall not refer to an ALF APS associated with other pictures rather than the picture containing the intra slices or the IRAP picture.</w:t>
      </w:r>
    </w:p>
    <w:p w14:paraId="71801633" w14:textId="77777777" w:rsidR="000D155F" w:rsidRPr="000D155F" w:rsidRDefault="000D155F" w:rsidP="00561967"/>
    <w:p w14:paraId="180212A5" w14:textId="78FF78E9" w:rsidR="00561967" w:rsidRDefault="00561967" w:rsidP="00561967">
      <w:pPr>
        <w:rPr>
          <w:lang w:val="en-CA"/>
        </w:rPr>
      </w:pPr>
      <w:r>
        <w:rPr>
          <w:lang w:val="en-CA"/>
        </w:rPr>
        <w:t xml:space="preserve">When decoding </w:t>
      </w:r>
      <w:r w:rsidR="006B5492">
        <w:rPr>
          <w:lang w:val="en-CA"/>
        </w:rPr>
        <w:t xml:space="preserve">or extracting a bitstream starting at a random </w:t>
      </w:r>
      <w:r>
        <w:rPr>
          <w:lang w:val="en-CA"/>
        </w:rPr>
        <w:t>IRAP</w:t>
      </w:r>
      <w:r w:rsidR="006B5492">
        <w:rPr>
          <w:lang w:val="en-CA"/>
        </w:rPr>
        <w:t xml:space="preserve">, it </w:t>
      </w:r>
      <w:r w:rsidR="007A31ED">
        <w:rPr>
          <w:lang w:val="en-CA"/>
        </w:rPr>
        <w:t xml:space="preserve">is </w:t>
      </w:r>
      <w:r w:rsidR="006B5492">
        <w:rPr>
          <w:lang w:val="en-CA"/>
        </w:rPr>
        <w:t xml:space="preserve">thus necessary to </w:t>
      </w:r>
      <w:r w:rsidR="00222852">
        <w:rPr>
          <w:lang w:val="en-CA"/>
        </w:rPr>
        <w:t>provide</w:t>
      </w:r>
      <w:r w:rsidR="00D036B1">
        <w:rPr>
          <w:lang w:val="en-CA"/>
        </w:rPr>
        <w:t>/copy</w:t>
      </w:r>
      <w:r w:rsidR="006B5492">
        <w:rPr>
          <w:lang w:val="en-CA"/>
        </w:rPr>
        <w:t xml:space="preserve"> </w:t>
      </w:r>
      <w:r w:rsidR="00D036B1">
        <w:rPr>
          <w:lang w:val="en-CA"/>
        </w:rPr>
        <w:t xml:space="preserve">all </w:t>
      </w:r>
      <w:r w:rsidR="006B5492">
        <w:rPr>
          <w:lang w:val="en-CA"/>
        </w:rPr>
        <w:t xml:space="preserve">the APSs </w:t>
      </w:r>
      <w:r w:rsidR="00D036B1">
        <w:rPr>
          <w:lang w:val="en-CA"/>
        </w:rPr>
        <w:t xml:space="preserve">that were </w:t>
      </w:r>
      <w:r w:rsidR="006B5492">
        <w:rPr>
          <w:lang w:val="en-CA"/>
        </w:rPr>
        <w:t xml:space="preserve">sent prior to the IRAP to enable a correct decoding of the bitstream from the IRAP. </w:t>
      </w:r>
    </w:p>
    <w:p w14:paraId="3D5BA478" w14:textId="4D9FF0A0" w:rsidR="00561967" w:rsidRDefault="00222852" w:rsidP="00561967">
      <w:pPr>
        <w:rPr>
          <w:lang w:val="en-CA"/>
        </w:rPr>
      </w:pPr>
      <w:r>
        <w:rPr>
          <w:lang w:val="en-CA"/>
        </w:rPr>
        <w:t>For example</w:t>
      </w:r>
      <w:r w:rsidR="00610984">
        <w:rPr>
          <w:lang w:val="en-CA"/>
        </w:rPr>
        <w:t>,</w:t>
      </w:r>
      <w:r>
        <w:rPr>
          <w:lang w:val="en-CA"/>
        </w:rPr>
        <w:t xml:space="preserve"> the figure </w:t>
      </w:r>
      <w:r w:rsidR="00610984">
        <w:rPr>
          <w:lang w:val="en-CA"/>
        </w:rPr>
        <w:t xml:space="preserve">1 </w:t>
      </w:r>
      <w:r>
        <w:rPr>
          <w:lang w:val="en-CA"/>
        </w:rPr>
        <w:t xml:space="preserve">represents Picture Units of a bitstream. </w:t>
      </w:r>
    </w:p>
    <w:p w14:paraId="0463810A" w14:textId="2591C546" w:rsidR="005052ED" w:rsidRDefault="00612AB0" w:rsidP="005052ED">
      <w:pPr>
        <w:keepNext/>
      </w:pPr>
      <w:r>
        <w:rPr>
          <w:noProof/>
        </w:rPr>
        <w:drawing>
          <wp:inline distT="0" distB="0" distL="0" distR="0" wp14:anchorId="71947EB2" wp14:editId="304E0C73">
            <wp:extent cx="6762699" cy="1209699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839" cy="12107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1F82AF" w14:textId="4C7A4591" w:rsidR="00222852" w:rsidRDefault="005052ED" w:rsidP="005052ED">
      <w:pPr>
        <w:pStyle w:val="Caption"/>
        <w:jc w:val="center"/>
        <w:rPr>
          <w:color w:val="auto"/>
          <w:sz w:val="22"/>
        </w:rPr>
      </w:pPr>
      <w:r w:rsidRPr="005052ED">
        <w:rPr>
          <w:color w:val="auto"/>
          <w:sz w:val="22"/>
        </w:rPr>
        <w:t xml:space="preserve">Figure </w:t>
      </w:r>
      <w:r w:rsidRPr="005052ED">
        <w:rPr>
          <w:color w:val="auto"/>
          <w:sz w:val="22"/>
        </w:rPr>
        <w:fldChar w:fldCharType="begin"/>
      </w:r>
      <w:r w:rsidRPr="005052ED">
        <w:rPr>
          <w:color w:val="auto"/>
          <w:sz w:val="22"/>
        </w:rPr>
        <w:instrText xml:space="preserve"> SEQ Figure \* ARABIC </w:instrText>
      </w:r>
      <w:r w:rsidRPr="005052ED">
        <w:rPr>
          <w:color w:val="auto"/>
          <w:sz w:val="22"/>
        </w:rPr>
        <w:fldChar w:fldCharType="separate"/>
      </w:r>
      <w:r w:rsidR="00327B5D">
        <w:rPr>
          <w:noProof/>
          <w:color w:val="auto"/>
          <w:sz w:val="22"/>
        </w:rPr>
        <w:t>1</w:t>
      </w:r>
      <w:r w:rsidRPr="005052ED">
        <w:rPr>
          <w:color w:val="auto"/>
          <w:sz w:val="22"/>
        </w:rPr>
        <w:fldChar w:fldCharType="end"/>
      </w:r>
      <w:r w:rsidR="00393806" w:rsidRPr="005052ED">
        <w:rPr>
          <w:color w:val="auto"/>
          <w:sz w:val="22"/>
        </w:rPr>
        <w:t>: Bitstream</w:t>
      </w:r>
      <w:r w:rsidRPr="005052ED">
        <w:rPr>
          <w:color w:val="auto"/>
          <w:sz w:val="22"/>
        </w:rPr>
        <w:t xml:space="preserve"> example</w:t>
      </w:r>
    </w:p>
    <w:p w14:paraId="1B6A5A73" w14:textId="64F0ED29" w:rsidR="005052ED" w:rsidRDefault="005052ED" w:rsidP="005052ED">
      <w:pPr>
        <w:rPr>
          <w:lang w:val="en-CA"/>
        </w:rPr>
      </w:pPr>
      <w:r>
        <w:rPr>
          <w:lang w:val="en-CA"/>
        </w:rPr>
        <w:t>In this bitstream, the PU #</w:t>
      </w:r>
      <w:proofErr w:type="spellStart"/>
      <w:r>
        <w:rPr>
          <w:lang w:val="en-CA"/>
        </w:rPr>
        <w:t>N+k</w:t>
      </w:r>
      <w:proofErr w:type="spellEnd"/>
      <w:r>
        <w:rPr>
          <w:lang w:val="en-CA"/>
        </w:rPr>
        <w:t xml:space="preserve"> is an IRAP. It contains a first slice that refer</w:t>
      </w:r>
      <w:r w:rsidR="00612AB0">
        <w:rPr>
          <w:lang w:val="en-CA"/>
        </w:rPr>
        <w:t>s</w:t>
      </w:r>
      <w:r>
        <w:rPr>
          <w:lang w:val="en-CA"/>
        </w:rPr>
        <w:t xml:space="preserve"> to </w:t>
      </w:r>
      <w:r w:rsidR="00612AB0">
        <w:rPr>
          <w:lang w:val="en-CA"/>
        </w:rPr>
        <w:t xml:space="preserve">an </w:t>
      </w:r>
      <w:r>
        <w:rPr>
          <w:lang w:val="en-CA"/>
        </w:rPr>
        <w:t>APS with an Id equal to 0 and a second slice that refers to APS with Id equal 1. Th</w:t>
      </w:r>
      <w:r w:rsidR="007A31ED">
        <w:rPr>
          <w:lang w:val="en-CA"/>
        </w:rPr>
        <w:t>e</w:t>
      </w:r>
      <w:r>
        <w:rPr>
          <w:lang w:val="en-CA"/>
        </w:rPr>
        <w:t>se two APS</w:t>
      </w:r>
      <w:r w:rsidR="007A31ED">
        <w:rPr>
          <w:lang w:val="en-CA"/>
        </w:rPr>
        <w:t>s</w:t>
      </w:r>
      <w:r>
        <w:rPr>
          <w:lang w:val="en-CA"/>
        </w:rPr>
        <w:t xml:space="preserve"> are provided as prefix and suffix APS NAL units within a PU #N that is prior to the IRAP. </w:t>
      </w:r>
    </w:p>
    <w:p w14:paraId="0B67FFF1" w14:textId="19680DF4" w:rsidR="00612AB0" w:rsidRDefault="005052ED" w:rsidP="005052ED">
      <w:pPr>
        <w:rPr>
          <w:lang w:val="en-CA"/>
        </w:rPr>
      </w:pPr>
      <w:r>
        <w:rPr>
          <w:lang w:val="en-CA"/>
        </w:rPr>
        <w:t>When extracting the bitstream starting at the PU #</w:t>
      </w:r>
      <w:proofErr w:type="spellStart"/>
      <w:r>
        <w:rPr>
          <w:lang w:val="en-CA"/>
        </w:rPr>
        <w:t>N+k</w:t>
      </w:r>
      <w:proofErr w:type="spellEnd"/>
      <w:r>
        <w:rPr>
          <w:lang w:val="en-CA"/>
        </w:rPr>
        <w:t xml:space="preserve">, </w:t>
      </w:r>
      <w:r w:rsidR="00612AB0">
        <w:rPr>
          <w:lang w:val="en-CA"/>
        </w:rPr>
        <w:t>the two APS</w:t>
      </w:r>
      <w:r w:rsidR="00634E3D">
        <w:rPr>
          <w:lang w:val="en-CA"/>
        </w:rPr>
        <w:t>s</w:t>
      </w:r>
      <w:r w:rsidR="00612AB0">
        <w:rPr>
          <w:lang w:val="en-CA"/>
        </w:rPr>
        <w:t xml:space="preserve"> </w:t>
      </w:r>
      <w:r w:rsidR="00610984">
        <w:rPr>
          <w:lang w:val="en-CA"/>
        </w:rPr>
        <w:t>have</w:t>
      </w:r>
      <w:r w:rsidR="00612AB0">
        <w:rPr>
          <w:lang w:val="en-CA"/>
        </w:rPr>
        <w:t xml:space="preserve"> to be provided prior to the first slice </w:t>
      </w:r>
      <w:r w:rsidR="00F51508">
        <w:rPr>
          <w:lang w:val="en-CA"/>
        </w:rPr>
        <w:t xml:space="preserve">in the new bitstream </w:t>
      </w:r>
      <w:r w:rsidR="00612AB0">
        <w:rPr>
          <w:lang w:val="en-CA"/>
        </w:rPr>
        <w:t xml:space="preserve">as represented in the </w:t>
      </w:r>
      <w:r w:rsidR="00E67AED">
        <w:rPr>
          <w:lang w:val="en-CA"/>
        </w:rPr>
        <w:fldChar w:fldCharType="begin"/>
      </w:r>
      <w:r w:rsidR="00E67AED">
        <w:rPr>
          <w:lang w:val="en-CA"/>
        </w:rPr>
        <w:instrText xml:space="preserve"> REF _Ref36823916 \h </w:instrText>
      </w:r>
      <w:r w:rsidR="00E67AED">
        <w:rPr>
          <w:lang w:val="en-CA"/>
        </w:rPr>
      </w:r>
      <w:r w:rsidR="00E67AED">
        <w:rPr>
          <w:lang w:val="en-CA"/>
        </w:rPr>
        <w:fldChar w:fldCharType="separate"/>
      </w:r>
      <w:r w:rsidR="00E67AED" w:rsidRPr="00612AB0">
        <w:t xml:space="preserve">Figure </w:t>
      </w:r>
      <w:r w:rsidR="00E67AED">
        <w:rPr>
          <w:noProof/>
        </w:rPr>
        <w:t>2</w:t>
      </w:r>
      <w:r w:rsidR="00E67AED">
        <w:rPr>
          <w:lang w:val="en-CA"/>
        </w:rPr>
        <w:fldChar w:fldCharType="end"/>
      </w:r>
      <w:r w:rsidR="00F51508">
        <w:rPr>
          <w:lang w:val="en-CA"/>
        </w:rPr>
        <w:t xml:space="preserve"> </w:t>
      </w:r>
      <w:r w:rsidR="00612AB0">
        <w:rPr>
          <w:lang w:val="en-CA"/>
        </w:rPr>
        <w:t>below</w:t>
      </w:r>
      <w:r w:rsidR="00F51508">
        <w:rPr>
          <w:lang w:val="en-CA"/>
        </w:rPr>
        <w:t>:</w:t>
      </w:r>
      <w:r w:rsidR="00612AB0">
        <w:rPr>
          <w:lang w:val="en-CA"/>
        </w:rPr>
        <w:t xml:space="preserve"> </w:t>
      </w:r>
    </w:p>
    <w:p w14:paraId="25B39DA4" w14:textId="5D102943" w:rsidR="00612AB0" w:rsidRDefault="00612AB0" w:rsidP="00612AB0">
      <w:pPr>
        <w:keepNext/>
        <w:jc w:val="center"/>
      </w:pPr>
      <w:r>
        <w:rPr>
          <w:noProof/>
        </w:rPr>
        <w:drawing>
          <wp:inline distT="0" distB="0" distL="0" distR="0" wp14:anchorId="2B5999CB" wp14:editId="4F5A062B">
            <wp:extent cx="2809036" cy="1644229"/>
            <wp:effectExtent l="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57" cy="16495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87A5DF" w14:textId="65509AE3" w:rsidR="00612AB0" w:rsidRPr="00612AB0" w:rsidRDefault="00612AB0" w:rsidP="00612AB0">
      <w:pPr>
        <w:pStyle w:val="Caption"/>
        <w:jc w:val="center"/>
        <w:rPr>
          <w:color w:val="auto"/>
          <w:sz w:val="22"/>
        </w:rPr>
      </w:pPr>
      <w:bookmarkStart w:id="1" w:name="_Ref36823916"/>
      <w:r w:rsidRPr="00612AB0">
        <w:rPr>
          <w:color w:val="auto"/>
          <w:sz w:val="22"/>
        </w:rPr>
        <w:t xml:space="preserve">Figure </w:t>
      </w:r>
      <w:r w:rsidRPr="00612AB0">
        <w:rPr>
          <w:color w:val="auto"/>
          <w:sz w:val="22"/>
        </w:rPr>
        <w:fldChar w:fldCharType="begin"/>
      </w:r>
      <w:r w:rsidRPr="00612AB0">
        <w:rPr>
          <w:color w:val="auto"/>
          <w:sz w:val="22"/>
        </w:rPr>
        <w:instrText xml:space="preserve"> SEQ Figure \* ARABIC </w:instrText>
      </w:r>
      <w:r w:rsidRPr="00612AB0">
        <w:rPr>
          <w:color w:val="auto"/>
          <w:sz w:val="22"/>
        </w:rPr>
        <w:fldChar w:fldCharType="separate"/>
      </w:r>
      <w:r w:rsidR="00327B5D">
        <w:rPr>
          <w:noProof/>
          <w:color w:val="auto"/>
          <w:sz w:val="22"/>
        </w:rPr>
        <w:t>2</w:t>
      </w:r>
      <w:r w:rsidRPr="00612AB0">
        <w:rPr>
          <w:color w:val="auto"/>
          <w:sz w:val="22"/>
        </w:rPr>
        <w:fldChar w:fldCharType="end"/>
      </w:r>
      <w:bookmarkEnd w:id="1"/>
      <w:r>
        <w:rPr>
          <w:color w:val="auto"/>
          <w:sz w:val="22"/>
        </w:rPr>
        <w:t>: Extraction of the bitstream starting at Picture Unit #</w:t>
      </w:r>
      <w:proofErr w:type="spellStart"/>
      <w:r>
        <w:rPr>
          <w:color w:val="auto"/>
          <w:sz w:val="22"/>
        </w:rPr>
        <w:t>N+k</w:t>
      </w:r>
      <w:proofErr w:type="spellEnd"/>
    </w:p>
    <w:p w14:paraId="1294F3F7" w14:textId="77777777" w:rsidR="00612AB0" w:rsidRDefault="00612AB0" w:rsidP="005052ED">
      <w:pPr>
        <w:rPr>
          <w:lang w:val="en-CA"/>
        </w:rPr>
      </w:pPr>
    </w:p>
    <w:p w14:paraId="1E3A7E01" w14:textId="0B53F1A6" w:rsidR="00407F22" w:rsidRDefault="00F51508" w:rsidP="005052ED">
      <w:pPr>
        <w:rPr>
          <w:lang w:val="en-CA"/>
        </w:rPr>
      </w:pPr>
      <w:r>
        <w:rPr>
          <w:lang w:val="en-CA"/>
        </w:rPr>
        <w:t>It means that</w:t>
      </w:r>
      <w:r w:rsidR="00A91734">
        <w:rPr>
          <w:lang w:val="en-CA"/>
        </w:rPr>
        <w:t xml:space="preserve"> the </w:t>
      </w:r>
      <w:r>
        <w:rPr>
          <w:lang w:val="en-CA"/>
        </w:rPr>
        <w:t xml:space="preserve">two </w:t>
      </w:r>
      <w:r w:rsidR="00A91734">
        <w:rPr>
          <w:lang w:val="en-CA"/>
        </w:rPr>
        <w:t>APSs</w:t>
      </w:r>
      <w:r>
        <w:rPr>
          <w:lang w:val="en-CA"/>
        </w:rPr>
        <w:t xml:space="preserve"> of PU #N</w:t>
      </w:r>
      <w:r w:rsidR="00A91734">
        <w:rPr>
          <w:lang w:val="en-CA"/>
        </w:rPr>
        <w:t xml:space="preserve"> </w:t>
      </w:r>
      <w:r>
        <w:rPr>
          <w:lang w:val="en-CA"/>
        </w:rPr>
        <w:t>must be</w:t>
      </w:r>
      <w:r w:rsidR="00A91734">
        <w:rPr>
          <w:lang w:val="en-CA"/>
        </w:rPr>
        <w:t xml:space="preserve"> inserted prior to the first slice of PU #</w:t>
      </w:r>
      <w:proofErr w:type="spellStart"/>
      <w:r w:rsidR="00A91734">
        <w:rPr>
          <w:lang w:val="en-CA"/>
        </w:rPr>
        <w:t>N+k</w:t>
      </w:r>
      <w:proofErr w:type="spellEnd"/>
      <w:r w:rsidR="00A91734">
        <w:rPr>
          <w:lang w:val="en-CA"/>
        </w:rPr>
        <w:t>. Since suffix APS NAL unit shall not be prior to first VCL NAL unit</w:t>
      </w:r>
      <w:r w:rsidR="00362F00">
        <w:rPr>
          <w:lang w:val="en-CA"/>
        </w:rPr>
        <w:t xml:space="preserve"> as per the VVC </w:t>
      </w:r>
      <w:r>
        <w:rPr>
          <w:lang w:val="en-CA"/>
        </w:rPr>
        <w:t xml:space="preserve">Draft 8 </w:t>
      </w:r>
      <w:r w:rsidR="00362F00">
        <w:rPr>
          <w:lang w:val="en-CA"/>
        </w:rPr>
        <w:t>specification</w:t>
      </w:r>
      <w:r w:rsidR="00A91734">
        <w:rPr>
          <w:lang w:val="en-CA"/>
        </w:rPr>
        <w:t>, it</w:t>
      </w:r>
      <w:r w:rsidR="00612AB0">
        <w:rPr>
          <w:lang w:val="en-CA"/>
        </w:rPr>
        <w:t xml:space="preserve"> </w:t>
      </w:r>
      <w:r w:rsidR="00362F00">
        <w:rPr>
          <w:lang w:val="en-CA"/>
        </w:rPr>
        <w:t xml:space="preserve">is </w:t>
      </w:r>
      <w:r w:rsidR="00612AB0">
        <w:rPr>
          <w:lang w:val="en-CA"/>
        </w:rPr>
        <w:t>re</w:t>
      </w:r>
      <w:r w:rsidR="00A91734">
        <w:rPr>
          <w:lang w:val="en-CA"/>
        </w:rPr>
        <w:t>quire</w:t>
      </w:r>
      <w:r w:rsidR="00362F00">
        <w:rPr>
          <w:lang w:val="en-CA"/>
        </w:rPr>
        <w:t>d</w:t>
      </w:r>
      <w:r w:rsidR="00A91734">
        <w:rPr>
          <w:lang w:val="en-CA"/>
        </w:rPr>
        <w:t xml:space="preserve"> </w:t>
      </w:r>
      <w:r w:rsidR="00E67AED">
        <w:rPr>
          <w:lang w:val="en-CA"/>
        </w:rPr>
        <w:t xml:space="preserve">to </w:t>
      </w:r>
      <w:r w:rsidR="00610984">
        <w:rPr>
          <w:lang w:val="en-CA"/>
        </w:rPr>
        <w:t>rewrit</w:t>
      </w:r>
      <w:r w:rsidR="00E67AED">
        <w:rPr>
          <w:lang w:val="en-CA"/>
        </w:rPr>
        <w:t>e</w:t>
      </w:r>
      <w:r w:rsidR="00A91734">
        <w:rPr>
          <w:lang w:val="en-CA"/>
        </w:rPr>
        <w:t xml:space="preserve"> the </w:t>
      </w:r>
      <w:r w:rsidR="00E67AED">
        <w:rPr>
          <w:lang w:val="en-CA"/>
        </w:rPr>
        <w:t xml:space="preserve">original suffix APS </w:t>
      </w:r>
      <w:r w:rsidR="00A91734">
        <w:rPr>
          <w:lang w:val="en-CA"/>
        </w:rPr>
        <w:t>with Id</w:t>
      </w:r>
      <w:r w:rsidR="00E67AED">
        <w:rPr>
          <w:lang w:val="en-CA"/>
        </w:rPr>
        <w:t>=1 into a prefix APS NAL unit</w:t>
      </w:r>
      <w:r w:rsidRPr="00F51508">
        <w:rPr>
          <w:lang w:val="en-CA"/>
        </w:rPr>
        <w:t xml:space="preserve"> </w:t>
      </w:r>
      <w:r>
        <w:rPr>
          <w:lang w:val="en-CA"/>
        </w:rPr>
        <w:t>with Id=1</w:t>
      </w:r>
      <w:r w:rsidR="00362F00">
        <w:rPr>
          <w:lang w:val="en-CA"/>
        </w:rPr>
        <w:t>.</w:t>
      </w:r>
      <w:r w:rsidR="00A91734">
        <w:rPr>
          <w:lang w:val="en-CA"/>
        </w:rPr>
        <w:t xml:space="preserve"> </w:t>
      </w:r>
      <w:r w:rsidR="00407F22">
        <w:rPr>
          <w:lang w:val="en-CA"/>
        </w:rPr>
        <w:t xml:space="preserve">The </w:t>
      </w:r>
      <w:r w:rsidR="00362F00">
        <w:rPr>
          <w:lang w:val="en-CA"/>
        </w:rPr>
        <w:t xml:space="preserve">rewriting operation is illustrated in </w:t>
      </w:r>
      <w:r w:rsidR="00362F00">
        <w:rPr>
          <w:lang w:val="en-CA"/>
        </w:rPr>
        <w:fldChar w:fldCharType="begin"/>
      </w:r>
      <w:r w:rsidR="00362F00">
        <w:rPr>
          <w:lang w:val="en-CA"/>
        </w:rPr>
        <w:instrText xml:space="preserve"> REF _Ref36824305 \h </w:instrText>
      </w:r>
      <w:r w:rsidR="00362F00">
        <w:rPr>
          <w:lang w:val="en-CA"/>
        </w:rPr>
      </w:r>
      <w:r w:rsidR="00362F00">
        <w:rPr>
          <w:lang w:val="en-CA"/>
        </w:rPr>
        <w:fldChar w:fldCharType="separate"/>
      </w:r>
      <w:r w:rsidR="00362F00" w:rsidRPr="00407F22">
        <w:t xml:space="preserve">Figure </w:t>
      </w:r>
      <w:r w:rsidR="00362F00">
        <w:rPr>
          <w:noProof/>
        </w:rPr>
        <w:t>3</w:t>
      </w:r>
      <w:r w:rsidR="00362F00">
        <w:rPr>
          <w:lang w:val="en-CA"/>
        </w:rPr>
        <w:fldChar w:fldCharType="end"/>
      </w:r>
      <w:r w:rsidR="007268B0">
        <w:rPr>
          <w:lang w:val="en-CA"/>
        </w:rPr>
        <w:t xml:space="preserve"> </w:t>
      </w:r>
      <w:r w:rsidR="00407F22">
        <w:rPr>
          <w:lang w:val="en-CA"/>
        </w:rPr>
        <w:t>below</w:t>
      </w:r>
      <w:r>
        <w:rPr>
          <w:lang w:val="en-CA"/>
        </w:rPr>
        <w:t>.</w:t>
      </w:r>
    </w:p>
    <w:p w14:paraId="40A4E1C3" w14:textId="77777777" w:rsidR="00407F22" w:rsidRDefault="00407F22" w:rsidP="00407F22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291CAF5" wp14:editId="4829F147">
            <wp:extent cx="3569817" cy="966658"/>
            <wp:effectExtent l="0" t="0" r="0" b="5080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730" cy="9793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DB9DA8" w14:textId="67513548" w:rsidR="00407F22" w:rsidRDefault="00407F22" w:rsidP="00407F22">
      <w:pPr>
        <w:pStyle w:val="Caption"/>
        <w:jc w:val="center"/>
        <w:rPr>
          <w:lang w:val="en-CA"/>
        </w:rPr>
      </w:pPr>
      <w:bookmarkStart w:id="2" w:name="_Ref36824305"/>
      <w:bookmarkStart w:id="3" w:name="_Ref36824292"/>
      <w:r w:rsidRPr="00407F22">
        <w:rPr>
          <w:color w:val="auto"/>
          <w:sz w:val="22"/>
        </w:rPr>
        <w:t xml:space="preserve">Figure </w:t>
      </w:r>
      <w:r w:rsidRPr="00407F22">
        <w:rPr>
          <w:color w:val="auto"/>
          <w:sz w:val="22"/>
        </w:rPr>
        <w:fldChar w:fldCharType="begin"/>
      </w:r>
      <w:r w:rsidRPr="00407F22">
        <w:rPr>
          <w:color w:val="auto"/>
          <w:sz w:val="22"/>
        </w:rPr>
        <w:instrText xml:space="preserve"> SEQ Figure \* ARABIC </w:instrText>
      </w:r>
      <w:r w:rsidRPr="00407F22">
        <w:rPr>
          <w:color w:val="auto"/>
          <w:sz w:val="22"/>
        </w:rPr>
        <w:fldChar w:fldCharType="separate"/>
      </w:r>
      <w:r w:rsidR="00327B5D">
        <w:rPr>
          <w:noProof/>
          <w:color w:val="auto"/>
          <w:sz w:val="22"/>
        </w:rPr>
        <w:t>3</w:t>
      </w:r>
      <w:r w:rsidRPr="00407F22">
        <w:rPr>
          <w:color w:val="auto"/>
          <w:sz w:val="22"/>
        </w:rPr>
        <w:fldChar w:fldCharType="end"/>
      </w:r>
      <w:bookmarkEnd w:id="2"/>
      <w:r w:rsidRPr="00407F22">
        <w:rPr>
          <w:color w:val="auto"/>
          <w:sz w:val="22"/>
        </w:rPr>
        <w:t xml:space="preserve">: </w:t>
      </w:r>
      <w:r w:rsidR="00393806" w:rsidRPr="00407F22">
        <w:rPr>
          <w:color w:val="auto"/>
          <w:sz w:val="22"/>
        </w:rPr>
        <w:t>Bitstream</w:t>
      </w:r>
      <w:r w:rsidRPr="00407F22">
        <w:rPr>
          <w:color w:val="auto"/>
          <w:sz w:val="22"/>
        </w:rPr>
        <w:t xml:space="preserve"> after extraction</w:t>
      </w:r>
      <w:bookmarkEnd w:id="3"/>
    </w:p>
    <w:p w14:paraId="3112D86A" w14:textId="30F186B8" w:rsidR="00407F22" w:rsidRPr="005052ED" w:rsidRDefault="00407F22" w:rsidP="00407F22">
      <w:pPr>
        <w:rPr>
          <w:lang w:val="en-CA"/>
        </w:rPr>
      </w:pPr>
      <w:r>
        <w:rPr>
          <w:lang w:val="en-CA"/>
        </w:rPr>
        <w:t xml:space="preserve">The problem is that although the original bitstream conforms to VVC8 specification, the extracted bitstream is </w:t>
      </w:r>
      <w:r w:rsidR="00F51508">
        <w:rPr>
          <w:lang w:val="en-CA"/>
        </w:rPr>
        <w:t xml:space="preserve">still </w:t>
      </w:r>
      <w:r>
        <w:rPr>
          <w:lang w:val="en-CA"/>
        </w:rPr>
        <w:t>not</w:t>
      </w:r>
      <w:r w:rsidR="00F51508">
        <w:rPr>
          <w:lang w:val="en-CA"/>
        </w:rPr>
        <w:t xml:space="preserve"> </w:t>
      </w:r>
      <w:r>
        <w:rPr>
          <w:lang w:val="en-CA"/>
        </w:rPr>
        <w:t>conformant</w:t>
      </w:r>
      <w:r w:rsidR="00AF66C8">
        <w:rPr>
          <w:lang w:val="en-CA"/>
        </w:rPr>
        <w:t xml:space="preserve"> with the rewriting operation of </w:t>
      </w:r>
      <w:r w:rsidR="00AF66C8">
        <w:rPr>
          <w:lang w:val="en-CA"/>
        </w:rPr>
        <w:fldChar w:fldCharType="begin"/>
      </w:r>
      <w:r w:rsidR="00AF66C8">
        <w:rPr>
          <w:lang w:val="en-CA"/>
        </w:rPr>
        <w:instrText xml:space="preserve"> REF _Ref36824305 \h </w:instrText>
      </w:r>
      <w:r w:rsidR="00AF66C8">
        <w:rPr>
          <w:lang w:val="en-CA"/>
        </w:rPr>
      </w:r>
      <w:r w:rsidR="00AF66C8">
        <w:rPr>
          <w:lang w:val="en-CA"/>
        </w:rPr>
        <w:fldChar w:fldCharType="separate"/>
      </w:r>
      <w:r w:rsidR="00AF66C8" w:rsidRPr="00407F22">
        <w:t xml:space="preserve">Figure </w:t>
      </w:r>
      <w:r w:rsidR="00AF66C8">
        <w:rPr>
          <w:noProof/>
        </w:rPr>
        <w:t>3</w:t>
      </w:r>
      <w:r w:rsidR="00AF66C8">
        <w:rPr>
          <w:lang w:val="en-CA"/>
        </w:rPr>
        <w:fldChar w:fldCharType="end"/>
      </w:r>
      <w:r>
        <w:rPr>
          <w:lang w:val="en-CA"/>
        </w:rPr>
        <w:t>. Indeed, the Picture unit #</w:t>
      </w:r>
      <w:proofErr w:type="spellStart"/>
      <w:r>
        <w:rPr>
          <w:lang w:val="en-CA"/>
        </w:rPr>
        <w:t>N+k</w:t>
      </w:r>
      <w:proofErr w:type="spellEnd"/>
      <w:r>
        <w:rPr>
          <w:lang w:val="en-CA"/>
        </w:rPr>
        <w:t xml:space="preserve"> </w:t>
      </w:r>
      <w:r w:rsidR="007268B0">
        <w:rPr>
          <w:lang w:val="en-CA"/>
        </w:rPr>
        <w:t xml:space="preserve">now </w:t>
      </w:r>
      <w:r>
        <w:rPr>
          <w:lang w:val="en-CA"/>
        </w:rPr>
        <w:t>contains two prefix APS NAL units with Id</w:t>
      </w:r>
      <w:r w:rsidR="00393806">
        <w:rPr>
          <w:lang w:val="en-CA"/>
        </w:rPr>
        <w:t xml:space="preserve"> equal to</w:t>
      </w:r>
      <w:r>
        <w:rPr>
          <w:lang w:val="en-CA"/>
        </w:rPr>
        <w:t xml:space="preserve"> 0 and 1 and </w:t>
      </w:r>
      <w:r w:rsidR="00393806">
        <w:rPr>
          <w:lang w:val="en-CA"/>
        </w:rPr>
        <w:t xml:space="preserve">two </w:t>
      </w:r>
      <w:r>
        <w:rPr>
          <w:lang w:val="en-CA"/>
        </w:rPr>
        <w:t xml:space="preserve">suffix APS NAL units with </w:t>
      </w:r>
      <w:r w:rsidR="00634E3D">
        <w:rPr>
          <w:lang w:val="en-CA"/>
        </w:rPr>
        <w:t xml:space="preserve">same </w:t>
      </w:r>
      <w:r>
        <w:rPr>
          <w:lang w:val="en-CA"/>
        </w:rPr>
        <w:t>Id</w:t>
      </w:r>
      <w:r w:rsidR="00634E3D">
        <w:rPr>
          <w:lang w:val="en-CA"/>
        </w:rPr>
        <w:t xml:space="preserve">s but </w:t>
      </w:r>
      <w:r>
        <w:rPr>
          <w:lang w:val="en-CA"/>
        </w:rPr>
        <w:t>with different content</w:t>
      </w:r>
      <w:r w:rsidR="00634E3D">
        <w:rPr>
          <w:lang w:val="en-CA"/>
        </w:rPr>
        <w:t>s</w:t>
      </w:r>
      <w:r>
        <w:rPr>
          <w:lang w:val="en-CA"/>
        </w:rPr>
        <w:t xml:space="preserve"> which is no</w:t>
      </w:r>
      <w:r w:rsidR="00F51508">
        <w:rPr>
          <w:lang w:val="en-CA"/>
        </w:rPr>
        <w:t>t</w:t>
      </w:r>
      <w:r>
        <w:rPr>
          <w:lang w:val="en-CA"/>
        </w:rPr>
        <w:t xml:space="preserve"> allowed</w:t>
      </w:r>
      <w:r w:rsidR="00393806">
        <w:rPr>
          <w:lang w:val="en-CA"/>
        </w:rPr>
        <w:t xml:space="preserve"> per the VVC Draft 8 specification</w:t>
      </w:r>
      <w:r>
        <w:rPr>
          <w:lang w:val="en-CA"/>
        </w:rPr>
        <w:t xml:space="preserve">. </w:t>
      </w:r>
    </w:p>
    <w:p w14:paraId="5868D2CA" w14:textId="77777777" w:rsidR="00327B5D" w:rsidRDefault="00561967" w:rsidP="00561967">
      <w:pPr>
        <w:pStyle w:val="Heading1"/>
        <w:rPr>
          <w:lang w:val="en-CA"/>
        </w:rPr>
      </w:pPr>
      <w:r>
        <w:rPr>
          <w:lang w:val="en-CA"/>
        </w:rPr>
        <w:t xml:space="preserve">Proposal: </w:t>
      </w:r>
    </w:p>
    <w:p w14:paraId="4D873876" w14:textId="3AC6270C" w:rsidR="00561967" w:rsidRDefault="00F06F06" w:rsidP="00327B5D">
      <w:pPr>
        <w:pStyle w:val="Heading2"/>
        <w:rPr>
          <w:lang w:val="en-CA"/>
        </w:rPr>
      </w:pPr>
      <w:r>
        <w:rPr>
          <w:lang w:val="en-CA"/>
        </w:rPr>
        <w:t>Constraints for suffix APS</w:t>
      </w:r>
    </w:p>
    <w:p w14:paraId="52AD1CED" w14:textId="65E83E9D" w:rsidR="00072C5B" w:rsidRDefault="00407F22" w:rsidP="00072C5B">
      <w:pPr>
        <w:rPr>
          <w:lang w:val="en-CA"/>
        </w:rPr>
      </w:pPr>
      <w:r>
        <w:rPr>
          <w:lang w:val="en-CA"/>
        </w:rPr>
        <w:t>This c</w:t>
      </w:r>
      <w:r w:rsidR="0006021F">
        <w:rPr>
          <w:lang w:val="en-CA"/>
        </w:rPr>
        <w:t>ontribution propos</w:t>
      </w:r>
      <w:r w:rsidR="00072C5B">
        <w:rPr>
          <w:lang w:val="en-CA"/>
        </w:rPr>
        <w:t>es to modify the constraints of the bitstream for APS as follows</w:t>
      </w:r>
      <w:r w:rsidR="00393806">
        <w:rPr>
          <w:lang w:val="en-CA"/>
        </w:rPr>
        <w:t>:</w:t>
      </w:r>
    </w:p>
    <w:p w14:paraId="3AEA5139" w14:textId="48FAF2F6" w:rsidR="00072C5B" w:rsidRDefault="00072C5B" w:rsidP="00072C5B">
      <w:pPr>
        <w:pStyle w:val="ListParagraph"/>
        <w:numPr>
          <w:ilvl w:val="0"/>
          <w:numId w:val="21"/>
        </w:numPr>
      </w:pPr>
      <w:r w:rsidRPr="00072C5B">
        <w:rPr>
          <w:lang w:val="en-CA"/>
        </w:rPr>
        <w:t>When SUFFIX APS NAL unit</w:t>
      </w:r>
      <w:r w:rsidR="00E80E67">
        <w:rPr>
          <w:lang w:val="en-CA"/>
        </w:rPr>
        <w:t>s</w:t>
      </w:r>
      <w:r w:rsidRPr="00072C5B">
        <w:rPr>
          <w:lang w:val="en-CA"/>
        </w:rPr>
        <w:t xml:space="preserve"> are present in a PU, they shall </w:t>
      </w:r>
      <w:r w:rsidRPr="00072C5B">
        <w:rPr>
          <w:strike/>
          <w:highlight w:val="yellow"/>
          <w:lang w:val="en-CA"/>
        </w:rPr>
        <w:t>not precede the first</w:t>
      </w:r>
      <w:r w:rsidRPr="00072C5B">
        <w:rPr>
          <w:highlight w:val="yellow"/>
          <w:lang w:val="en-CA"/>
        </w:rPr>
        <w:t xml:space="preserve"> follow the last</w:t>
      </w:r>
      <w:r w:rsidRPr="00072C5B">
        <w:rPr>
          <w:lang w:val="en-CA"/>
        </w:rPr>
        <w:t xml:space="preserve"> VCL NAL unit of the PU</w:t>
      </w:r>
      <w:r w:rsidRPr="00561967">
        <w:t xml:space="preserve"> </w:t>
      </w:r>
    </w:p>
    <w:p w14:paraId="387DE165" w14:textId="461F541A" w:rsidR="0006021F" w:rsidRDefault="0006021F" w:rsidP="00072C5B">
      <w:pPr>
        <w:pStyle w:val="ListParagraph"/>
        <w:numPr>
          <w:ilvl w:val="0"/>
          <w:numId w:val="21"/>
        </w:numPr>
      </w:pPr>
      <w:r w:rsidRPr="00561967">
        <w:t xml:space="preserve">All APS NAL units </w:t>
      </w:r>
      <w:r w:rsidRPr="00C174D3">
        <w:rPr>
          <w:highlight w:val="yellow"/>
        </w:rPr>
        <w:t xml:space="preserve">with a particular value of </w:t>
      </w:r>
      <w:proofErr w:type="spellStart"/>
      <w:r w:rsidRPr="00C174D3">
        <w:rPr>
          <w:highlight w:val="yellow"/>
        </w:rPr>
        <w:t>nal_unit_type</w:t>
      </w:r>
      <w:proofErr w:type="spellEnd"/>
      <w:r w:rsidRPr="00C174D3">
        <w:rPr>
          <w:highlight w:val="yellow"/>
        </w:rPr>
        <w:t xml:space="preserve">, </w:t>
      </w:r>
      <w:r w:rsidRPr="00C174D3">
        <w:rPr>
          <w:strike/>
          <w:highlight w:val="yellow"/>
        </w:rPr>
        <w:t>with</w:t>
      </w:r>
      <w:r w:rsidRPr="00561967">
        <w:t xml:space="preserve"> a particular value of </w:t>
      </w:r>
      <w:proofErr w:type="spellStart"/>
      <w:r w:rsidRPr="00561967">
        <w:t>adaptation_parameter_set_id</w:t>
      </w:r>
      <w:proofErr w:type="spellEnd"/>
      <w:r w:rsidRPr="00561967">
        <w:t xml:space="preserve"> and a particular value of </w:t>
      </w:r>
      <w:proofErr w:type="spellStart"/>
      <w:r w:rsidRPr="00561967">
        <w:t>aps_params_type</w:t>
      </w:r>
      <w:proofErr w:type="spellEnd"/>
      <w:r w:rsidRPr="00561967">
        <w:t xml:space="preserve"> within a PU, </w:t>
      </w:r>
      <w:r w:rsidRPr="00C174D3">
        <w:rPr>
          <w:strike/>
          <w:highlight w:val="yellow"/>
        </w:rPr>
        <w:t>regardless of whether they are prefix or suffix APS NAL units,</w:t>
      </w:r>
      <w:r w:rsidRPr="00561967">
        <w:t xml:space="preserve"> shall have the same content.</w:t>
      </w:r>
    </w:p>
    <w:p w14:paraId="41988B41" w14:textId="53F3442A" w:rsidR="0006021F" w:rsidRDefault="0006021F" w:rsidP="00072C5B">
      <w:pPr>
        <w:pStyle w:val="ListParagraph"/>
        <w:ind w:left="1080"/>
        <w:rPr>
          <w:lang w:val="en-CA"/>
        </w:rPr>
      </w:pPr>
    </w:p>
    <w:p w14:paraId="622EFE1F" w14:textId="59189934" w:rsidR="00072C5B" w:rsidRDefault="00072C5B" w:rsidP="00072C5B">
      <w:pPr>
        <w:rPr>
          <w:lang w:val="en-CA"/>
        </w:rPr>
      </w:pPr>
      <w:r w:rsidRPr="00C174D3">
        <w:rPr>
          <w:lang w:val="en-CA"/>
        </w:rPr>
        <w:t xml:space="preserve">The first constraint </w:t>
      </w:r>
      <w:r w:rsidR="00393806">
        <w:rPr>
          <w:lang w:val="en-CA"/>
        </w:rPr>
        <w:t xml:space="preserve">1. </w:t>
      </w:r>
      <w:proofErr w:type="gramStart"/>
      <w:r w:rsidR="00634E3D">
        <w:rPr>
          <w:lang w:val="en-CA"/>
        </w:rPr>
        <w:t>ensures</w:t>
      </w:r>
      <w:proofErr w:type="gramEnd"/>
      <w:r>
        <w:rPr>
          <w:lang w:val="en-CA"/>
        </w:rPr>
        <w:t xml:space="preserve"> that APSs present in suffix APS NAL units are for use by NAL units following the current PU. </w:t>
      </w:r>
      <w:r w:rsidR="00634E3D">
        <w:rPr>
          <w:lang w:val="en-CA"/>
        </w:rPr>
        <w:t xml:space="preserve">This constraint is not limiting reference to APS </w:t>
      </w:r>
      <w:r w:rsidR="005C0AF9">
        <w:rPr>
          <w:lang w:val="en-CA"/>
        </w:rPr>
        <w:t>since</w:t>
      </w:r>
      <w:r w:rsidR="00634E3D">
        <w:rPr>
          <w:lang w:val="en-CA"/>
        </w:rPr>
        <w:t xml:space="preserve"> a</w:t>
      </w:r>
      <w:r>
        <w:rPr>
          <w:lang w:val="en-CA"/>
        </w:rPr>
        <w:t xml:space="preserve"> prefix APS could replace a suffix APS NAL unit when provided prior to the last VCL NAL unit. </w:t>
      </w:r>
    </w:p>
    <w:p w14:paraId="31C1DE8A" w14:textId="0C918AB2" w:rsidR="00C174D3" w:rsidRDefault="00327B5D" w:rsidP="00C174D3">
      <w:r>
        <w:t>The s</w:t>
      </w:r>
      <w:r w:rsidR="00072C5B">
        <w:t>econd modification</w:t>
      </w:r>
      <w:r w:rsidR="00393806">
        <w:t xml:space="preserve"> 2.</w:t>
      </w:r>
      <w:r w:rsidR="00072C5B">
        <w:t xml:space="preserve"> </w:t>
      </w:r>
      <w:proofErr w:type="gramStart"/>
      <w:r w:rsidR="00072C5B">
        <w:t>allows</w:t>
      </w:r>
      <w:proofErr w:type="gramEnd"/>
      <w:r w:rsidR="00C174D3" w:rsidRPr="00C174D3">
        <w:rPr>
          <w:lang w:val="en-CA"/>
        </w:rPr>
        <w:t xml:space="preserve"> suffix and prefix APS NAL units within a PU to contain APS</w:t>
      </w:r>
      <w:r w:rsidR="00C174D3">
        <w:rPr>
          <w:lang w:val="en-CA"/>
        </w:rPr>
        <w:t>s</w:t>
      </w:r>
      <w:r w:rsidR="00C174D3" w:rsidRPr="00C174D3">
        <w:rPr>
          <w:lang w:val="en-CA"/>
        </w:rPr>
        <w:t xml:space="preserve"> </w:t>
      </w:r>
      <w:r>
        <w:rPr>
          <w:lang w:val="en-CA"/>
        </w:rPr>
        <w:t>with same</w:t>
      </w:r>
      <w:r w:rsidRPr="00C174D3">
        <w:rPr>
          <w:lang w:val="en-CA"/>
        </w:rPr>
        <w:t xml:space="preserve"> </w:t>
      </w:r>
      <w:proofErr w:type="spellStart"/>
      <w:r w:rsidRPr="00561967">
        <w:t>adaptation_parameter_set_id</w:t>
      </w:r>
      <w:proofErr w:type="spellEnd"/>
      <w:r w:rsidRPr="00561967">
        <w:t xml:space="preserve"> </w:t>
      </w:r>
      <w:r>
        <w:t xml:space="preserve"> and </w:t>
      </w:r>
      <w:proofErr w:type="spellStart"/>
      <w:r w:rsidRPr="00561967">
        <w:t>aps_params_type</w:t>
      </w:r>
      <w:proofErr w:type="spellEnd"/>
      <w:r w:rsidRPr="00561967">
        <w:t xml:space="preserve"> </w:t>
      </w:r>
      <w:r>
        <w:t xml:space="preserve"> values</w:t>
      </w:r>
      <w:r w:rsidRPr="00C174D3">
        <w:rPr>
          <w:lang w:val="en-CA"/>
        </w:rPr>
        <w:t xml:space="preserve"> </w:t>
      </w:r>
      <w:r>
        <w:rPr>
          <w:lang w:val="en-CA"/>
        </w:rPr>
        <w:t xml:space="preserve">but </w:t>
      </w:r>
      <w:r w:rsidR="00C174D3" w:rsidRPr="00C174D3">
        <w:rPr>
          <w:lang w:val="en-CA"/>
        </w:rPr>
        <w:t>with different content</w:t>
      </w:r>
      <w:r w:rsidR="00C174D3">
        <w:t xml:space="preserve">. </w:t>
      </w:r>
    </w:p>
    <w:p w14:paraId="416275A3" w14:textId="073382CA" w:rsidR="0006021F" w:rsidRDefault="00327B5D" w:rsidP="00407F22">
      <w:r>
        <w:t xml:space="preserve">With this approach, the bitstream of figure 3 would be </w:t>
      </w:r>
      <w:r w:rsidR="00393806">
        <w:t>possible</w:t>
      </w:r>
      <w:r>
        <w:t>.</w:t>
      </w:r>
    </w:p>
    <w:p w14:paraId="3C549503" w14:textId="7556C973" w:rsidR="00327B5D" w:rsidRDefault="00327B5D" w:rsidP="00407F22"/>
    <w:p w14:paraId="1D7B2F13" w14:textId="5ED4D398" w:rsidR="00327B5D" w:rsidRDefault="00F06F06" w:rsidP="00327B5D">
      <w:pPr>
        <w:pStyle w:val="Heading2"/>
      </w:pPr>
      <w:r>
        <w:t>Constraint for prefix APS</w:t>
      </w:r>
    </w:p>
    <w:p w14:paraId="6D11A4B8" w14:textId="0EABEB2C" w:rsidR="00327B5D" w:rsidRDefault="005E0AF0" w:rsidP="00327B5D">
      <w:pPr>
        <w:keepNext/>
        <w:jc w:val="center"/>
      </w:pPr>
      <w:r>
        <w:rPr>
          <w:noProof/>
        </w:rPr>
        <w:drawing>
          <wp:inline distT="0" distB="0" distL="0" distR="0" wp14:anchorId="6541D83C" wp14:editId="120810BF">
            <wp:extent cx="4627659" cy="117000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386" cy="11739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0D5C7E" w14:textId="0E789260" w:rsidR="00327B5D" w:rsidRPr="00327B5D" w:rsidRDefault="00327B5D" w:rsidP="00327B5D">
      <w:pPr>
        <w:pStyle w:val="Caption"/>
        <w:jc w:val="center"/>
        <w:rPr>
          <w:color w:val="auto"/>
          <w:sz w:val="22"/>
        </w:rPr>
      </w:pPr>
      <w:bookmarkStart w:id="4" w:name="_Ref36824480"/>
      <w:r w:rsidRPr="00327B5D">
        <w:rPr>
          <w:color w:val="auto"/>
          <w:sz w:val="22"/>
        </w:rPr>
        <w:t xml:space="preserve">Figure </w:t>
      </w:r>
      <w:r w:rsidRPr="00327B5D">
        <w:rPr>
          <w:color w:val="auto"/>
          <w:sz w:val="22"/>
        </w:rPr>
        <w:fldChar w:fldCharType="begin"/>
      </w:r>
      <w:r w:rsidRPr="00327B5D">
        <w:rPr>
          <w:color w:val="auto"/>
          <w:sz w:val="22"/>
        </w:rPr>
        <w:instrText xml:space="preserve"> SEQ Figure \* ARABIC </w:instrText>
      </w:r>
      <w:r w:rsidRPr="00327B5D">
        <w:rPr>
          <w:color w:val="auto"/>
          <w:sz w:val="22"/>
        </w:rPr>
        <w:fldChar w:fldCharType="separate"/>
      </w:r>
      <w:r w:rsidRPr="00327B5D">
        <w:rPr>
          <w:noProof/>
          <w:color w:val="auto"/>
          <w:sz w:val="22"/>
        </w:rPr>
        <w:t>4</w:t>
      </w:r>
      <w:r w:rsidRPr="00327B5D">
        <w:rPr>
          <w:color w:val="auto"/>
          <w:sz w:val="22"/>
        </w:rPr>
        <w:fldChar w:fldCharType="end"/>
      </w:r>
      <w:bookmarkEnd w:id="4"/>
      <w:r w:rsidRPr="00327B5D">
        <w:rPr>
          <w:color w:val="auto"/>
          <w:sz w:val="22"/>
        </w:rPr>
        <w:t xml:space="preserve">: Slices referring to different APS </w:t>
      </w:r>
      <w:r w:rsidR="00A857BA" w:rsidRPr="00327B5D">
        <w:rPr>
          <w:color w:val="auto"/>
          <w:sz w:val="22"/>
        </w:rPr>
        <w:t>content</w:t>
      </w:r>
      <w:r w:rsidRPr="00327B5D">
        <w:rPr>
          <w:color w:val="auto"/>
          <w:sz w:val="22"/>
        </w:rPr>
        <w:t xml:space="preserve"> with same </w:t>
      </w:r>
      <w:proofErr w:type="spellStart"/>
      <w:r w:rsidRPr="00327B5D">
        <w:rPr>
          <w:color w:val="auto"/>
          <w:sz w:val="22"/>
        </w:rPr>
        <w:t>adaptation_parameter_set_id</w:t>
      </w:r>
      <w:proofErr w:type="spellEnd"/>
      <w:r w:rsidRPr="00327B5D">
        <w:rPr>
          <w:color w:val="auto"/>
          <w:sz w:val="22"/>
        </w:rPr>
        <w:t xml:space="preserve"> of </w:t>
      </w:r>
      <w:proofErr w:type="spellStart"/>
      <w:r w:rsidRPr="00327B5D">
        <w:rPr>
          <w:color w:val="auto"/>
          <w:sz w:val="22"/>
        </w:rPr>
        <w:t>aps_params_type</w:t>
      </w:r>
      <w:proofErr w:type="spellEnd"/>
      <w:r w:rsidRPr="00327B5D">
        <w:rPr>
          <w:color w:val="auto"/>
          <w:sz w:val="22"/>
        </w:rPr>
        <w:t xml:space="preserve"> values</w:t>
      </w:r>
    </w:p>
    <w:p w14:paraId="7A60EDC9" w14:textId="52883EF7" w:rsidR="00327B5D" w:rsidRDefault="00327B5D" w:rsidP="00327B5D">
      <w:r>
        <w:t>The VVC</w:t>
      </w:r>
      <w:r w:rsidR="00971A6D">
        <w:t xml:space="preserve"> Draft </w:t>
      </w:r>
      <w:r>
        <w:t>8</w:t>
      </w:r>
      <w:r w:rsidR="00971A6D">
        <w:t xml:space="preserve"> </w:t>
      </w:r>
      <w:r>
        <w:t xml:space="preserve">seems </w:t>
      </w:r>
      <w:r w:rsidR="001D6775">
        <w:t xml:space="preserve">not </w:t>
      </w:r>
      <w:r w:rsidR="00393806">
        <w:t xml:space="preserve">to </w:t>
      </w:r>
      <w:r w:rsidR="001D6775">
        <w:t>constrain</w:t>
      </w:r>
      <w:r>
        <w:t xml:space="preserve"> slices of a PU to refer to different APSs with a particular value of </w:t>
      </w:r>
      <w:proofErr w:type="spellStart"/>
      <w:r w:rsidRPr="00327B5D">
        <w:t>adaptation_parameter_set_id</w:t>
      </w:r>
      <w:proofErr w:type="spellEnd"/>
      <w:r w:rsidRPr="00327B5D">
        <w:t xml:space="preserve"> and a particular value of </w:t>
      </w:r>
      <w:proofErr w:type="spellStart"/>
      <w:r w:rsidRPr="00327B5D">
        <w:t>aps_params_type</w:t>
      </w:r>
      <w:proofErr w:type="spellEnd"/>
      <w:r>
        <w:t xml:space="preserve"> but with different content</w:t>
      </w:r>
      <w:r w:rsidR="007C3202">
        <w:t>s</w:t>
      </w:r>
      <w:r>
        <w:t>. This happens</w:t>
      </w:r>
      <w:r w:rsidR="007268B0">
        <w:t>,</w:t>
      </w:r>
      <w:r>
        <w:t xml:space="preserve"> for example </w:t>
      </w:r>
      <w:r w:rsidR="007268B0">
        <w:t xml:space="preserve">in </w:t>
      </w:r>
      <w:r w:rsidR="007268B0">
        <w:fldChar w:fldCharType="begin"/>
      </w:r>
      <w:r w:rsidR="007268B0">
        <w:instrText xml:space="preserve"> REF _Ref36824480 \h </w:instrText>
      </w:r>
      <w:r w:rsidR="007268B0">
        <w:fldChar w:fldCharType="separate"/>
      </w:r>
      <w:r w:rsidR="007268B0" w:rsidRPr="00327B5D">
        <w:t xml:space="preserve">Figure </w:t>
      </w:r>
      <w:r w:rsidR="007268B0" w:rsidRPr="00327B5D">
        <w:rPr>
          <w:noProof/>
        </w:rPr>
        <w:t>4</w:t>
      </w:r>
      <w:r w:rsidR="007268B0">
        <w:fldChar w:fldCharType="end"/>
      </w:r>
      <w:r w:rsidR="00393806">
        <w:t>,</w:t>
      </w:r>
      <w:r>
        <w:t xml:space="preserve"> when the first APS is provided in a </w:t>
      </w:r>
      <w:r w:rsidR="007C3202">
        <w:t xml:space="preserve">previous </w:t>
      </w:r>
      <w:r>
        <w:t xml:space="preserve">PU and the second APS is in between two slices of current PU. </w:t>
      </w:r>
    </w:p>
    <w:p w14:paraId="48EE2A14" w14:textId="0D048257" w:rsidR="00A857BA" w:rsidRDefault="005E0AF0" w:rsidP="00327B5D">
      <w:r>
        <w:t>In addition to random access issue (as explained above)</w:t>
      </w:r>
      <w:r w:rsidR="007268B0">
        <w:t>,</w:t>
      </w:r>
      <w:r>
        <w:t xml:space="preserve"> t</w:t>
      </w:r>
      <w:r w:rsidR="00A857BA">
        <w:t xml:space="preserve">his makes </w:t>
      </w:r>
      <w:r w:rsidR="00393806">
        <w:t>the</w:t>
      </w:r>
      <w:r w:rsidR="00A857BA">
        <w:t xml:space="preserve"> parallel decoding (based on slice</w:t>
      </w:r>
      <w:r w:rsidR="00B61CAA">
        <w:t>s</w:t>
      </w:r>
      <w:r w:rsidR="00A857BA">
        <w:t xml:space="preserve">) complex since each slice may </w:t>
      </w:r>
      <w:r w:rsidR="007C3202">
        <w:t xml:space="preserve">refer to </w:t>
      </w:r>
      <w:r w:rsidR="00A857BA">
        <w:t>different version</w:t>
      </w:r>
      <w:r>
        <w:t>s</w:t>
      </w:r>
      <w:r w:rsidR="00A857BA">
        <w:t xml:space="preserve"> of an APS with a particular value of </w:t>
      </w:r>
      <w:proofErr w:type="spellStart"/>
      <w:r w:rsidR="00A857BA" w:rsidRPr="00561967">
        <w:lastRenderedPageBreak/>
        <w:t>adaptation_parameter_set_id</w:t>
      </w:r>
      <w:proofErr w:type="spellEnd"/>
      <w:r w:rsidR="00A857BA" w:rsidRPr="00561967">
        <w:t xml:space="preserve"> and a particular value of </w:t>
      </w:r>
      <w:proofErr w:type="spellStart"/>
      <w:r w:rsidR="00A857BA" w:rsidRPr="00561967">
        <w:t>aps_params_type</w:t>
      </w:r>
      <w:proofErr w:type="spellEnd"/>
      <w:r w:rsidR="00A857BA">
        <w:t xml:space="preserve">. </w:t>
      </w:r>
      <w:r w:rsidR="00F06F06">
        <w:t xml:space="preserve">For </w:t>
      </w:r>
      <w:r w:rsidR="00393806">
        <w:t>some applications</w:t>
      </w:r>
      <w:r w:rsidR="007C3202">
        <w:t xml:space="preserve"> that provides APSs </w:t>
      </w:r>
      <w:r w:rsidR="00A857BA">
        <w:t>out of band</w:t>
      </w:r>
      <w:r w:rsidR="007C3202">
        <w:t>, the inclusion of the APS NAL unit within the VCL NAL units is complex since needs to preserve original order of NAL units.</w:t>
      </w:r>
    </w:p>
    <w:p w14:paraId="640961E8" w14:textId="17F1597C" w:rsidR="005A2634" w:rsidRDefault="002725D6" w:rsidP="00327B5D">
      <w:r>
        <w:t>In addition to constraints of section 2.1, w</w:t>
      </w:r>
      <w:r w:rsidR="00A857BA">
        <w:t xml:space="preserve">e suggest adding </w:t>
      </w:r>
      <w:r w:rsidR="007C3202">
        <w:t>the following</w:t>
      </w:r>
      <w:r w:rsidR="00A857BA">
        <w:t xml:space="preserve"> constraint</w:t>
      </w:r>
      <w:r w:rsidR="005A2634">
        <w:t xml:space="preserve"> to ensure that slices of a PU refer to a unique version of APS</w:t>
      </w:r>
      <w:r w:rsidR="007C3202">
        <w:t xml:space="preserve">: </w:t>
      </w:r>
    </w:p>
    <w:p w14:paraId="22A71C97" w14:textId="2ECE3BD3" w:rsidR="00A857BA" w:rsidRDefault="00A857BA" w:rsidP="00971A6D">
      <w:pPr>
        <w:pStyle w:val="ListParagraph"/>
        <w:numPr>
          <w:ilvl w:val="0"/>
          <w:numId w:val="25"/>
        </w:numPr>
      </w:pPr>
      <w:r w:rsidRPr="00072C5B">
        <w:rPr>
          <w:lang w:val="en-CA"/>
        </w:rPr>
        <w:t xml:space="preserve">When </w:t>
      </w:r>
      <w:r>
        <w:rPr>
          <w:lang w:val="en-CA"/>
        </w:rPr>
        <w:t>PREF</w:t>
      </w:r>
      <w:r w:rsidR="005A2634">
        <w:rPr>
          <w:lang w:val="en-CA"/>
        </w:rPr>
        <w:t>IX</w:t>
      </w:r>
      <w:r w:rsidRPr="00072C5B">
        <w:rPr>
          <w:lang w:val="en-CA"/>
        </w:rPr>
        <w:t xml:space="preserve"> APS NAL unit</w:t>
      </w:r>
      <w:r w:rsidR="00596296">
        <w:rPr>
          <w:lang w:val="en-CA"/>
        </w:rPr>
        <w:t xml:space="preserve">s </w:t>
      </w:r>
      <w:r w:rsidRPr="00072C5B">
        <w:rPr>
          <w:lang w:val="en-CA"/>
        </w:rPr>
        <w:t xml:space="preserve">are present in a PU, they shall </w:t>
      </w:r>
      <w:r w:rsidRPr="00A857BA">
        <w:rPr>
          <w:highlight w:val="yellow"/>
          <w:lang w:val="en-CA"/>
        </w:rPr>
        <w:t>precede the first</w:t>
      </w:r>
      <w:r w:rsidRPr="00072C5B">
        <w:rPr>
          <w:highlight w:val="yellow"/>
          <w:lang w:val="en-CA"/>
        </w:rPr>
        <w:t xml:space="preserve"> </w:t>
      </w:r>
      <w:r w:rsidRPr="00A857BA">
        <w:rPr>
          <w:strike/>
          <w:highlight w:val="yellow"/>
          <w:lang w:val="en-CA"/>
        </w:rPr>
        <w:t>not follow the last</w:t>
      </w:r>
      <w:r w:rsidRPr="00072C5B">
        <w:rPr>
          <w:lang w:val="en-CA"/>
        </w:rPr>
        <w:t xml:space="preserve"> VCL NAL unit of the PU</w:t>
      </w:r>
      <w:r w:rsidRPr="00561967">
        <w:t xml:space="preserve"> </w:t>
      </w:r>
    </w:p>
    <w:p w14:paraId="2CFFEAAA" w14:textId="05982D59" w:rsidR="007D5C51" w:rsidRDefault="007C3202" w:rsidP="009D4CD3">
      <w:r>
        <w:t>This constraint allows updates of APS only prior to the first VCL NAL unit of the PU.</w:t>
      </w:r>
    </w:p>
    <w:p w14:paraId="5355B74D" w14:textId="27CEFF0D" w:rsidR="00A857BA" w:rsidRDefault="005A2634" w:rsidP="005A2634">
      <w:pPr>
        <w:pStyle w:val="Heading1"/>
      </w:pPr>
      <w:r>
        <w:t>Conclusion</w:t>
      </w:r>
    </w:p>
    <w:p w14:paraId="4B1B4D52" w14:textId="27D9B4AC" w:rsidR="005A2634" w:rsidRPr="005A2634" w:rsidRDefault="00393806" w:rsidP="005A2634">
      <w:r>
        <w:t>As this proposal provides constraints that fix a</w:t>
      </w:r>
      <w:r w:rsidR="000E5B33">
        <w:t>n issue to</w:t>
      </w:r>
      <w:r>
        <w:t xml:space="preserve"> </w:t>
      </w:r>
      <w:r w:rsidR="000E5B33">
        <w:t xml:space="preserve">enable </w:t>
      </w:r>
      <w:r>
        <w:t xml:space="preserve">random access </w:t>
      </w:r>
      <w:r w:rsidR="000E5B33">
        <w:t xml:space="preserve">capability </w:t>
      </w:r>
      <w:r>
        <w:t xml:space="preserve">in </w:t>
      </w:r>
      <w:r w:rsidR="000E5B33">
        <w:t xml:space="preserve">the </w:t>
      </w:r>
      <w:r>
        <w:t xml:space="preserve">VVC </w:t>
      </w:r>
      <w:r w:rsidR="006C480F">
        <w:t>bitstream</w:t>
      </w:r>
      <w:r>
        <w:t>, we suggest adopting th</w:t>
      </w:r>
      <w:r w:rsidR="000E5B33">
        <w:t>e 3 aspects of th</w:t>
      </w:r>
      <w:r>
        <w:t>is proposal</w:t>
      </w:r>
      <w:r w:rsidR="00D956CF"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EB36680" w14:textId="77777777" w:rsidR="00561967" w:rsidRPr="005B217D" w:rsidRDefault="00561967" w:rsidP="00561967">
      <w:pPr>
        <w:rPr>
          <w:szCs w:val="22"/>
          <w:lang w:val="en-CA"/>
        </w:rPr>
      </w:pPr>
      <w:r>
        <w:rPr>
          <w:b/>
          <w:szCs w:val="22"/>
          <w:lang w:val="en-CA"/>
        </w:rPr>
        <w:t>Canon Research Centre France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1173C" w14:textId="77777777" w:rsidR="008F5860" w:rsidRDefault="008F5860">
      <w:r>
        <w:separator/>
      </w:r>
    </w:p>
  </w:endnote>
  <w:endnote w:type="continuationSeparator" w:id="0">
    <w:p w14:paraId="774FAC4D" w14:textId="77777777" w:rsidR="008F5860" w:rsidRDefault="008F5860">
      <w:r>
        <w:continuationSeparator/>
      </w:r>
    </w:p>
  </w:endnote>
  <w:endnote w:type="continuationNotice" w:id="1">
    <w:p w14:paraId="6C73AD8A" w14:textId="77777777" w:rsidR="008F5860" w:rsidRDefault="008F586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901979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294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2940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D226B" w14:textId="77777777" w:rsidR="008F5860" w:rsidRDefault="008F5860">
      <w:r>
        <w:separator/>
      </w:r>
    </w:p>
  </w:footnote>
  <w:footnote w:type="continuationSeparator" w:id="0">
    <w:p w14:paraId="425CED1A" w14:textId="77777777" w:rsidR="008F5860" w:rsidRDefault="008F5860">
      <w:r>
        <w:continuationSeparator/>
      </w:r>
    </w:p>
  </w:footnote>
  <w:footnote w:type="continuationNotice" w:id="1">
    <w:p w14:paraId="73DE0C8E" w14:textId="77777777" w:rsidR="008F5860" w:rsidRDefault="008F586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0334C"/>
    <w:multiLevelType w:val="hybridMultilevel"/>
    <w:tmpl w:val="02641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D291A"/>
    <w:multiLevelType w:val="hybridMultilevel"/>
    <w:tmpl w:val="19FA0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22251"/>
    <w:multiLevelType w:val="hybridMultilevel"/>
    <w:tmpl w:val="8340A6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115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7" w15:restartNumberingAfterBreak="0">
    <w:nsid w:val="1CEE1515"/>
    <w:multiLevelType w:val="hybridMultilevel"/>
    <w:tmpl w:val="D7C2DF82"/>
    <w:lvl w:ilvl="0" w:tplc="10090011">
      <w:start w:val="1"/>
      <w:numFmt w:val="decimal"/>
      <w:lvlText w:val="%1)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6623413"/>
    <w:multiLevelType w:val="hybridMultilevel"/>
    <w:tmpl w:val="02641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17902"/>
    <w:multiLevelType w:val="hybridMultilevel"/>
    <w:tmpl w:val="79507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87709"/>
    <w:multiLevelType w:val="hybridMultilevel"/>
    <w:tmpl w:val="EDB6E1D4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2B602E0A"/>
    <w:multiLevelType w:val="hybridMultilevel"/>
    <w:tmpl w:val="D4149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00C1A"/>
    <w:multiLevelType w:val="hybridMultilevel"/>
    <w:tmpl w:val="EFD8B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CA7BBC"/>
    <w:multiLevelType w:val="hybridMultilevel"/>
    <w:tmpl w:val="8340A6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C1CF3"/>
    <w:multiLevelType w:val="hybridMultilevel"/>
    <w:tmpl w:val="89F629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B66DE7"/>
    <w:multiLevelType w:val="hybridMultilevel"/>
    <w:tmpl w:val="13980956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 w15:restartNumberingAfterBreak="0">
    <w:nsid w:val="571331A2"/>
    <w:multiLevelType w:val="hybridMultilevel"/>
    <w:tmpl w:val="A6F48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85313"/>
    <w:multiLevelType w:val="hybridMultilevel"/>
    <w:tmpl w:val="9A80C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D187EC5"/>
    <w:multiLevelType w:val="hybridMultilevel"/>
    <w:tmpl w:val="1BCA78F8"/>
    <w:lvl w:ilvl="0" w:tplc="0409000F">
      <w:start w:val="1"/>
      <w:numFmt w:val="decimal"/>
      <w:lvlText w:val="%1.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9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3"/>
  </w:num>
  <w:num w:numId="12">
    <w:abstractNumId w:val="15"/>
  </w:num>
  <w:num w:numId="13">
    <w:abstractNumId w:val="16"/>
  </w:num>
  <w:num w:numId="14">
    <w:abstractNumId w:val="7"/>
  </w:num>
  <w:num w:numId="15">
    <w:abstractNumId w:val="6"/>
  </w:num>
  <w:num w:numId="16">
    <w:abstractNumId w:val="5"/>
  </w:num>
  <w:num w:numId="17">
    <w:abstractNumId w:val="25"/>
  </w:num>
  <w:num w:numId="18">
    <w:abstractNumId w:val="22"/>
  </w:num>
  <w:num w:numId="19">
    <w:abstractNumId w:val="13"/>
  </w:num>
  <w:num w:numId="20">
    <w:abstractNumId w:val="17"/>
  </w:num>
  <w:num w:numId="21">
    <w:abstractNumId w:val="10"/>
  </w:num>
  <w:num w:numId="22">
    <w:abstractNumId w:val="1"/>
  </w:num>
  <w:num w:numId="23">
    <w:abstractNumId w:val="11"/>
  </w:num>
  <w:num w:numId="24">
    <w:abstractNumId w:val="23"/>
  </w:num>
  <w:num w:numId="25">
    <w:abstractNumId w:val="4"/>
  </w:num>
  <w:num w:numId="26">
    <w:abstractNumId w:val="12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1DC"/>
    <w:rsid w:val="0002624A"/>
    <w:rsid w:val="000308A3"/>
    <w:rsid w:val="000458BC"/>
    <w:rsid w:val="00045C41"/>
    <w:rsid w:val="00046C03"/>
    <w:rsid w:val="0006021F"/>
    <w:rsid w:val="00065039"/>
    <w:rsid w:val="00072C5B"/>
    <w:rsid w:val="0007614F"/>
    <w:rsid w:val="00081398"/>
    <w:rsid w:val="00087476"/>
    <w:rsid w:val="00094479"/>
    <w:rsid w:val="000962AC"/>
    <w:rsid w:val="000B0C0F"/>
    <w:rsid w:val="000B1C6B"/>
    <w:rsid w:val="000B2940"/>
    <w:rsid w:val="000B4FF9"/>
    <w:rsid w:val="000C09AC"/>
    <w:rsid w:val="000C2BAA"/>
    <w:rsid w:val="000D155F"/>
    <w:rsid w:val="000E00F3"/>
    <w:rsid w:val="000E5B33"/>
    <w:rsid w:val="000F158C"/>
    <w:rsid w:val="000F39FB"/>
    <w:rsid w:val="00102F3D"/>
    <w:rsid w:val="001135D7"/>
    <w:rsid w:val="00124E38"/>
    <w:rsid w:val="0012580B"/>
    <w:rsid w:val="00131F90"/>
    <w:rsid w:val="0013458C"/>
    <w:rsid w:val="0013526E"/>
    <w:rsid w:val="00144F33"/>
    <w:rsid w:val="00146152"/>
    <w:rsid w:val="00155526"/>
    <w:rsid w:val="00171371"/>
    <w:rsid w:val="00175A24"/>
    <w:rsid w:val="00187E58"/>
    <w:rsid w:val="001A297E"/>
    <w:rsid w:val="001A368E"/>
    <w:rsid w:val="001A7329"/>
    <w:rsid w:val="001A791A"/>
    <w:rsid w:val="001A792F"/>
    <w:rsid w:val="001B2446"/>
    <w:rsid w:val="001B4E28"/>
    <w:rsid w:val="001C3525"/>
    <w:rsid w:val="001C3AFB"/>
    <w:rsid w:val="001D1BD2"/>
    <w:rsid w:val="001D6775"/>
    <w:rsid w:val="001D7A01"/>
    <w:rsid w:val="001E0248"/>
    <w:rsid w:val="001E02BE"/>
    <w:rsid w:val="001E3B37"/>
    <w:rsid w:val="001F2594"/>
    <w:rsid w:val="001F2EB1"/>
    <w:rsid w:val="002055A6"/>
    <w:rsid w:val="00206460"/>
    <w:rsid w:val="002069B4"/>
    <w:rsid w:val="00215DFC"/>
    <w:rsid w:val="002212DF"/>
    <w:rsid w:val="00222852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5D6"/>
    <w:rsid w:val="00275BCF"/>
    <w:rsid w:val="00280613"/>
    <w:rsid w:val="00291E36"/>
    <w:rsid w:val="00292257"/>
    <w:rsid w:val="00294935"/>
    <w:rsid w:val="002A54E0"/>
    <w:rsid w:val="002B1595"/>
    <w:rsid w:val="002B191D"/>
    <w:rsid w:val="002B1A17"/>
    <w:rsid w:val="002B2E83"/>
    <w:rsid w:val="002D0AF6"/>
    <w:rsid w:val="002E444D"/>
    <w:rsid w:val="002F164D"/>
    <w:rsid w:val="003021BC"/>
    <w:rsid w:val="00306206"/>
    <w:rsid w:val="00317D85"/>
    <w:rsid w:val="00327B5D"/>
    <w:rsid w:val="00327C56"/>
    <w:rsid w:val="003315A1"/>
    <w:rsid w:val="003373EC"/>
    <w:rsid w:val="00342FF4"/>
    <w:rsid w:val="00344E5A"/>
    <w:rsid w:val="00346148"/>
    <w:rsid w:val="00362F00"/>
    <w:rsid w:val="003669EA"/>
    <w:rsid w:val="003706CC"/>
    <w:rsid w:val="00377710"/>
    <w:rsid w:val="00393806"/>
    <w:rsid w:val="003A2D8E"/>
    <w:rsid w:val="003A7CE6"/>
    <w:rsid w:val="003C20E4"/>
    <w:rsid w:val="003D6342"/>
    <w:rsid w:val="003E6F90"/>
    <w:rsid w:val="003E73ED"/>
    <w:rsid w:val="003F5D0F"/>
    <w:rsid w:val="00407F22"/>
    <w:rsid w:val="00414101"/>
    <w:rsid w:val="004219CF"/>
    <w:rsid w:val="004234F0"/>
    <w:rsid w:val="00433DDB"/>
    <w:rsid w:val="00435A29"/>
    <w:rsid w:val="00437619"/>
    <w:rsid w:val="004419CB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52ED"/>
    <w:rsid w:val="0051015C"/>
    <w:rsid w:val="00516CF1"/>
    <w:rsid w:val="005176B3"/>
    <w:rsid w:val="00531AE9"/>
    <w:rsid w:val="00536188"/>
    <w:rsid w:val="00550A66"/>
    <w:rsid w:val="00561967"/>
    <w:rsid w:val="00566F7C"/>
    <w:rsid w:val="00567EC7"/>
    <w:rsid w:val="00570013"/>
    <w:rsid w:val="005753EC"/>
    <w:rsid w:val="005801A2"/>
    <w:rsid w:val="005952A5"/>
    <w:rsid w:val="00596296"/>
    <w:rsid w:val="005A2634"/>
    <w:rsid w:val="005A33A1"/>
    <w:rsid w:val="005B217D"/>
    <w:rsid w:val="005C0AF9"/>
    <w:rsid w:val="005C136C"/>
    <w:rsid w:val="005C385F"/>
    <w:rsid w:val="005C7C26"/>
    <w:rsid w:val="005E0AF0"/>
    <w:rsid w:val="005E1AC6"/>
    <w:rsid w:val="005E3F2B"/>
    <w:rsid w:val="005F6F1B"/>
    <w:rsid w:val="00610984"/>
    <w:rsid w:val="00612AB0"/>
    <w:rsid w:val="00615995"/>
    <w:rsid w:val="00616155"/>
    <w:rsid w:val="00624B33"/>
    <w:rsid w:val="0063041A"/>
    <w:rsid w:val="00630AA2"/>
    <w:rsid w:val="00631D8B"/>
    <w:rsid w:val="00634E3D"/>
    <w:rsid w:val="00646707"/>
    <w:rsid w:val="00657F7E"/>
    <w:rsid w:val="00662E58"/>
    <w:rsid w:val="006637F2"/>
    <w:rsid w:val="006642A5"/>
    <w:rsid w:val="00664DCF"/>
    <w:rsid w:val="006B5492"/>
    <w:rsid w:val="006C2B8B"/>
    <w:rsid w:val="006C480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68B0"/>
    <w:rsid w:val="0074393F"/>
    <w:rsid w:val="00745F6B"/>
    <w:rsid w:val="0075175B"/>
    <w:rsid w:val="0075585E"/>
    <w:rsid w:val="00770571"/>
    <w:rsid w:val="007768FF"/>
    <w:rsid w:val="00781DB7"/>
    <w:rsid w:val="007824D3"/>
    <w:rsid w:val="00796EE3"/>
    <w:rsid w:val="007A31ED"/>
    <w:rsid w:val="007A7D29"/>
    <w:rsid w:val="007B4AB8"/>
    <w:rsid w:val="007C3202"/>
    <w:rsid w:val="007D1181"/>
    <w:rsid w:val="007D5C5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94900"/>
    <w:rsid w:val="008960F2"/>
    <w:rsid w:val="008A4B4C"/>
    <w:rsid w:val="008C239F"/>
    <w:rsid w:val="008E480C"/>
    <w:rsid w:val="008F586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A6D"/>
    <w:rsid w:val="00977C16"/>
    <w:rsid w:val="0098551D"/>
    <w:rsid w:val="00985DCB"/>
    <w:rsid w:val="00991D75"/>
    <w:rsid w:val="0099518F"/>
    <w:rsid w:val="009A4154"/>
    <w:rsid w:val="009A523D"/>
    <w:rsid w:val="009B02A1"/>
    <w:rsid w:val="009B3361"/>
    <w:rsid w:val="009B7F3F"/>
    <w:rsid w:val="009D4CD3"/>
    <w:rsid w:val="009D7CE6"/>
    <w:rsid w:val="009E14DD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2703"/>
    <w:rsid w:val="00A72017"/>
    <w:rsid w:val="00A767DC"/>
    <w:rsid w:val="00A76A6D"/>
    <w:rsid w:val="00A83253"/>
    <w:rsid w:val="00A857BA"/>
    <w:rsid w:val="00A91734"/>
    <w:rsid w:val="00AA6E84"/>
    <w:rsid w:val="00AB1A1C"/>
    <w:rsid w:val="00AD05A8"/>
    <w:rsid w:val="00AE341B"/>
    <w:rsid w:val="00AF66C8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1CAA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D6E"/>
    <w:rsid w:val="00C174D3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195F"/>
    <w:rsid w:val="00CC2AAE"/>
    <w:rsid w:val="00CC5A42"/>
    <w:rsid w:val="00CD0EAB"/>
    <w:rsid w:val="00CE5E02"/>
    <w:rsid w:val="00CF34DB"/>
    <w:rsid w:val="00CF3917"/>
    <w:rsid w:val="00CF5225"/>
    <w:rsid w:val="00CF558F"/>
    <w:rsid w:val="00D010C0"/>
    <w:rsid w:val="00D036B1"/>
    <w:rsid w:val="00D073E2"/>
    <w:rsid w:val="00D1555A"/>
    <w:rsid w:val="00D37FE7"/>
    <w:rsid w:val="00D446EC"/>
    <w:rsid w:val="00D51BF0"/>
    <w:rsid w:val="00D531DB"/>
    <w:rsid w:val="00D55942"/>
    <w:rsid w:val="00D807BF"/>
    <w:rsid w:val="00D82FCC"/>
    <w:rsid w:val="00D956CF"/>
    <w:rsid w:val="00DA17FC"/>
    <w:rsid w:val="00DA7887"/>
    <w:rsid w:val="00DB2C26"/>
    <w:rsid w:val="00DD02F4"/>
    <w:rsid w:val="00DD6622"/>
    <w:rsid w:val="00DE05CC"/>
    <w:rsid w:val="00DE1C7C"/>
    <w:rsid w:val="00DE6B43"/>
    <w:rsid w:val="00E11923"/>
    <w:rsid w:val="00E163D6"/>
    <w:rsid w:val="00E262D4"/>
    <w:rsid w:val="00E26EA2"/>
    <w:rsid w:val="00E36250"/>
    <w:rsid w:val="00E47F2D"/>
    <w:rsid w:val="00E54511"/>
    <w:rsid w:val="00E60EDC"/>
    <w:rsid w:val="00E61DAC"/>
    <w:rsid w:val="00E67AED"/>
    <w:rsid w:val="00E72B80"/>
    <w:rsid w:val="00E75FE3"/>
    <w:rsid w:val="00E80E67"/>
    <w:rsid w:val="00E850CC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6F06"/>
    <w:rsid w:val="00F2488D"/>
    <w:rsid w:val="00F51508"/>
    <w:rsid w:val="00F601A0"/>
    <w:rsid w:val="00F712E9"/>
    <w:rsid w:val="00F73032"/>
    <w:rsid w:val="00F848FC"/>
    <w:rsid w:val="00F906F6"/>
    <w:rsid w:val="00F9282A"/>
    <w:rsid w:val="00F96BAD"/>
    <w:rsid w:val="00FA139D"/>
    <w:rsid w:val="00FA434E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61967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052E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71A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1A6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71A6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71A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71A6D"/>
    <w:rPr>
      <w:b/>
      <w:bCs/>
    </w:rPr>
  </w:style>
  <w:style w:type="paragraph" w:styleId="Revision">
    <w:name w:val="Revision"/>
    <w:hidden/>
    <w:uiPriority w:val="99"/>
    <w:semiHidden/>
    <w:rsid w:val="00CF522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6727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8CFD5-CFF8-4DC6-8728-CF35A7A79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1272</Words>
  <Characters>6387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OUEDRAOGO Nael</cp:lastModifiedBy>
  <cp:revision>3</cp:revision>
  <cp:lastPrinted>1900-01-01T08:00:00Z</cp:lastPrinted>
  <dcterms:created xsi:type="dcterms:W3CDTF">2020-04-03T16:32:00Z</dcterms:created>
  <dcterms:modified xsi:type="dcterms:W3CDTF">2020-04-03T18:21:00Z</dcterms:modified>
</cp:coreProperties>
</file>