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E1963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D685308" w:rsidR="008A4B4C" w:rsidRPr="005B217D" w:rsidRDefault="00E61DAC" w:rsidP="003E6B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E6BA2">
              <w:rPr>
                <w:lang w:val="en-CA"/>
              </w:rPr>
              <w:t>0154_v</w:t>
            </w:r>
            <w:r w:rsidR="00634AF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C10113" w:rsidR="00E61DAC" w:rsidRPr="005E188E" w:rsidRDefault="003A49E3" w:rsidP="00DC14C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DC14C3">
              <w:rPr>
                <w:b/>
                <w:szCs w:val="22"/>
                <w:lang w:val="en-CA"/>
              </w:rPr>
              <w:t>9/</w:t>
            </w:r>
            <w:r>
              <w:rPr>
                <w:b/>
                <w:szCs w:val="22"/>
                <w:lang w:val="en-CA"/>
              </w:rPr>
              <w:t xml:space="preserve">16 : </w:t>
            </w:r>
            <w:r w:rsidR="00DC14C3">
              <w:rPr>
                <w:b/>
                <w:szCs w:val="22"/>
                <w:lang w:val="en-CA"/>
              </w:rPr>
              <w:t>On sign data hiding</w:t>
            </w:r>
            <w:r w:rsidR="00DC14C3">
              <w:rPr>
                <w:b/>
                <w:szCs w:val="22"/>
              </w:rPr>
              <w:t xml:space="preserve"> for BDPCM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B26AC" w:rsidR="00E61DAC" w:rsidRPr="005B217D" w:rsidRDefault="0013458C" w:rsidP="003A4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61FFBA" w:rsidR="00E61DAC" w:rsidRPr="005B217D" w:rsidRDefault="00E61DAC" w:rsidP="003A49E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4CE3B8" w14:textId="25A4C6C1" w:rsidR="00E61DAC" w:rsidRDefault="003A49E3" w:rsidP="003A4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11261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19 Yangjaedaero-11gil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14BD5C1B" w14:textId="77777777" w:rsidR="005E1801" w:rsidRDefault="005E1801" w:rsidP="003A49E3">
            <w:pPr>
              <w:spacing w:before="60" w:after="60"/>
              <w:rPr>
                <w:szCs w:val="22"/>
                <w:lang w:val="en-CA"/>
              </w:rPr>
            </w:pPr>
          </w:p>
          <w:p w14:paraId="7D82315D" w14:textId="6F3E4BBB" w:rsidR="005E1801" w:rsidRDefault="005E1801" w:rsidP="003A49E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0970D76F" w:rsidR="005E1801" w:rsidRPr="005B217D" w:rsidRDefault="005E1801" w:rsidP="005E1801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</w:t>
            </w:r>
            <w:r w:rsidRPr="005E1801">
              <w:rPr>
                <w:szCs w:val="22"/>
                <w:lang w:val="en-CA" w:eastAsia="ko-KR"/>
              </w:rPr>
              <w:t>0</w:t>
            </w:r>
            <w:r>
              <w:rPr>
                <w:szCs w:val="22"/>
                <w:lang w:val="en-CA" w:eastAsia="ko-KR"/>
              </w:rPr>
              <w:t>225 Willow Creek Rd</w:t>
            </w:r>
            <w:r>
              <w:rPr>
                <w:szCs w:val="22"/>
                <w:lang w:val="en-CA" w:eastAsia="ko-KR"/>
              </w:rPr>
              <w:br/>
              <w:t>San Diego, CA 92131</w:t>
            </w:r>
            <w:r>
              <w:rPr>
                <w:szCs w:val="22"/>
                <w:lang w:val="en-CA" w:eastAsia="ko-KR"/>
              </w:rPr>
              <w:br/>
            </w:r>
            <w:r w:rsidRPr="005E1801">
              <w:rPr>
                <w:szCs w:val="22"/>
                <w:lang w:val="en-CA" w:eastAsia="ko-KR"/>
              </w:rPr>
              <w:t>United States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D83251" w:rsidR="00E61DAC" w:rsidRPr="005B217D" w:rsidRDefault="00E61DAC" w:rsidP="003A49E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49E3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3A49E3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F951E7" w:rsidR="00E61DAC" w:rsidRPr="005B217D" w:rsidRDefault="003A49E3" w:rsidP="003A4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F76067" w:rsidR="00263398" w:rsidRPr="005B217D" w:rsidRDefault="00C95BA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current VVC draft specification could allow both the sign data hiding (SDH) and BDPCM to be </w:t>
      </w:r>
      <w:proofErr w:type="gramStart"/>
      <w:r>
        <w:rPr>
          <w:szCs w:val="22"/>
          <w:lang w:val="en-CA" w:eastAsia="ko-KR"/>
        </w:rPr>
        <w:t>enabled</w:t>
      </w:r>
      <w:proofErr w:type="gramEnd"/>
      <w:r>
        <w:rPr>
          <w:szCs w:val="22"/>
          <w:lang w:val="en-CA" w:eastAsia="ko-KR"/>
        </w:rPr>
        <w:t xml:space="preserve">. However, </w:t>
      </w:r>
      <w:r w:rsidR="00565605">
        <w:rPr>
          <w:szCs w:val="22"/>
          <w:lang w:val="en-CA" w:eastAsia="ko-KR"/>
        </w:rPr>
        <w:t xml:space="preserve">the levels of the coefficients can be </w:t>
      </w:r>
      <w:r w:rsidR="00A373F4">
        <w:rPr>
          <w:rFonts w:hint="eastAsia"/>
          <w:szCs w:val="22"/>
          <w:lang w:val="en-CA" w:eastAsia="ko-KR"/>
        </w:rPr>
        <w:t>m</w:t>
      </w:r>
      <w:r w:rsidR="00A373F4">
        <w:rPr>
          <w:szCs w:val="22"/>
          <w:lang w:val="en-CA" w:eastAsia="ko-KR"/>
        </w:rPr>
        <w:t xml:space="preserve">odified </w:t>
      </w:r>
      <w:r w:rsidR="00565605">
        <w:rPr>
          <w:szCs w:val="22"/>
          <w:lang w:val="en-CA" w:eastAsia="ko-KR"/>
        </w:rPr>
        <w:t>by B</w:t>
      </w:r>
      <w:r>
        <w:rPr>
          <w:szCs w:val="22"/>
          <w:lang w:val="en-CA" w:eastAsia="ko-KR"/>
        </w:rPr>
        <w:t>DPCM</w:t>
      </w:r>
      <w:r w:rsidR="00565605">
        <w:rPr>
          <w:szCs w:val="22"/>
          <w:lang w:val="en-CA" w:eastAsia="ko-KR"/>
        </w:rPr>
        <w:t xml:space="preserve">, </w:t>
      </w:r>
      <w:r w:rsidR="00A373F4">
        <w:rPr>
          <w:szCs w:val="22"/>
          <w:lang w:val="en-CA" w:eastAsia="ko-KR"/>
        </w:rPr>
        <w:t>and it can</w:t>
      </w:r>
      <w:r>
        <w:rPr>
          <w:szCs w:val="22"/>
          <w:lang w:val="en-CA" w:eastAsia="ko-KR"/>
        </w:rPr>
        <w:t xml:space="preserve"> affect the SDH decision in </w:t>
      </w:r>
      <w:r w:rsidR="00A373F4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residual coding. </w:t>
      </w:r>
      <w:r w:rsidR="003A49E3">
        <w:rPr>
          <w:rFonts w:hint="eastAsia"/>
          <w:szCs w:val="22"/>
          <w:lang w:val="en-CA" w:eastAsia="ko-KR"/>
        </w:rPr>
        <w:t xml:space="preserve">This document proposes </w:t>
      </w:r>
      <w:r>
        <w:rPr>
          <w:szCs w:val="22"/>
          <w:lang w:val="en-CA" w:eastAsia="ko-KR"/>
        </w:rPr>
        <w:t>two control mechanisms</w:t>
      </w:r>
      <w:r w:rsidR="003A49E3">
        <w:rPr>
          <w:rFonts w:hint="eastAsia"/>
          <w:szCs w:val="22"/>
          <w:lang w:val="en-CA" w:eastAsia="ko-KR"/>
        </w:rPr>
        <w:t xml:space="preserve"> to prevent </w:t>
      </w:r>
      <w:r w:rsidR="00565605">
        <w:rPr>
          <w:szCs w:val="22"/>
          <w:lang w:val="en-CA" w:eastAsia="ko-KR"/>
        </w:rPr>
        <w:t xml:space="preserve">the </w:t>
      </w:r>
      <w:r w:rsidR="000325E2">
        <w:rPr>
          <w:szCs w:val="22"/>
          <w:lang w:val="en-CA" w:eastAsia="ko-KR"/>
        </w:rPr>
        <w:t>unintended usage</w:t>
      </w:r>
      <w:r w:rsidR="003A49E3">
        <w:rPr>
          <w:rFonts w:hint="eastAsia"/>
          <w:szCs w:val="22"/>
          <w:lang w:val="en-CA" w:eastAsia="ko-KR"/>
        </w:rPr>
        <w:t xml:space="preserve"> of sign data hiding </w:t>
      </w:r>
      <w:r w:rsidR="003A49E3">
        <w:rPr>
          <w:szCs w:val="22"/>
          <w:lang w:val="en-CA" w:eastAsia="ko-KR"/>
        </w:rPr>
        <w:t xml:space="preserve">(SDH) </w:t>
      </w:r>
      <w:r w:rsidR="003A49E3">
        <w:rPr>
          <w:rFonts w:hint="eastAsia"/>
          <w:szCs w:val="22"/>
          <w:lang w:val="en-CA" w:eastAsia="ko-KR"/>
        </w:rPr>
        <w:t xml:space="preserve">when BDPCM is enabled and transform skip residual coding is disabled. </w:t>
      </w:r>
      <w:r>
        <w:rPr>
          <w:szCs w:val="22"/>
          <w:lang w:val="en-CA" w:eastAsia="ko-KR"/>
        </w:rPr>
        <w:t>First</w:t>
      </w:r>
      <w:r w:rsidR="00634AFA">
        <w:rPr>
          <w:szCs w:val="22"/>
          <w:lang w:val="en-CA" w:eastAsia="ko-KR"/>
        </w:rPr>
        <w:t>ly</w:t>
      </w:r>
      <w:r>
        <w:rPr>
          <w:szCs w:val="22"/>
          <w:lang w:val="en-CA" w:eastAsia="ko-KR"/>
        </w:rPr>
        <w:t>,</w:t>
      </w:r>
      <w:r w:rsidR="007E4718">
        <w:rPr>
          <w:szCs w:val="22"/>
          <w:lang w:val="en-CA" w:eastAsia="ko-KR"/>
        </w:rPr>
        <w:t xml:space="preserve"> a flag to enable sign data hiding </w:t>
      </w:r>
      <w:r w:rsidR="007E4718" w:rsidRPr="007E4718">
        <w:rPr>
          <w:szCs w:val="22"/>
          <w:lang w:val="en-CA" w:eastAsia="ko-KR"/>
        </w:rPr>
        <w:t>(</w:t>
      </w:r>
      <w:proofErr w:type="spellStart"/>
      <w:r w:rsidR="007E4718" w:rsidRPr="005E188E">
        <w:rPr>
          <w:noProof/>
          <w:lang w:val="en-CA" w:eastAsia="ko-KR"/>
        </w:rPr>
        <w:t>sps_sign_data_hiding_enabled_flag</w:t>
      </w:r>
      <w:proofErr w:type="spellEnd"/>
      <w:r w:rsidR="007E4718" w:rsidRPr="005E188E">
        <w:rPr>
          <w:noProof/>
          <w:lang w:val="en-CA" w:eastAsia="ko-KR"/>
        </w:rPr>
        <w:t>)</w:t>
      </w:r>
      <w:r w:rsidR="005E6416">
        <w:rPr>
          <w:noProof/>
          <w:lang w:val="en-CA" w:eastAsia="ko-KR"/>
        </w:rPr>
        <w:t xml:space="preserve"> is not signalled when BDPCM is enabled. Second</w:t>
      </w:r>
      <w:r w:rsidR="00634AFA">
        <w:rPr>
          <w:noProof/>
          <w:lang w:val="en-CA" w:eastAsia="ko-KR"/>
        </w:rPr>
        <w:t>ly</w:t>
      </w:r>
      <w:r w:rsidR="005E6416">
        <w:rPr>
          <w:noProof/>
          <w:lang w:val="en-CA" w:eastAsia="ko-KR"/>
        </w:rPr>
        <w:t>, sign data hiding is disabled in each residual coding block when corresponding block is BDPCM coded</w:t>
      </w:r>
      <w:r w:rsidR="00AA2FF3">
        <w:rPr>
          <w:szCs w:val="22"/>
          <w:lang w:val="en-CA" w:eastAsia="ko-KR"/>
        </w:rPr>
        <w:t>.</w:t>
      </w:r>
      <w:r w:rsidR="00634AFA">
        <w:rPr>
          <w:szCs w:val="22"/>
          <w:lang w:val="en-CA" w:eastAsia="ko-KR"/>
        </w:rPr>
        <w:t xml:space="preserve"> Thirdly, </w:t>
      </w:r>
      <w:r w:rsidR="00634AFA">
        <w:rPr>
          <w:noProof/>
          <w:lang w:val="en-CA" w:eastAsia="ko-KR"/>
        </w:rPr>
        <w:t>sign data hiding is disabled in each residual coding block when corresponding block is transform skipped</w:t>
      </w:r>
      <w:r w:rsidR="00634AFA">
        <w:rPr>
          <w:szCs w:val="22"/>
          <w:lang w:val="en-CA" w:eastAsia="ko-KR"/>
        </w:rPr>
        <w:t>.</w:t>
      </w:r>
    </w:p>
    <w:p w14:paraId="7D2AC1F0" w14:textId="52DDE7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539A21D" w14:textId="7D39049D" w:rsidR="001F2594" w:rsidRPr="005B217D" w:rsidRDefault="008469EE" w:rsidP="009234A5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At the Brussels meeting, </w:t>
      </w:r>
      <w:proofErr w:type="spellStart"/>
      <w:r>
        <w:rPr>
          <w:szCs w:val="22"/>
          <w:lang w:val="en-CA" w:eastAsia="ko-KR"/>
        </w:rPr>
        <w:t>slice_ts_residual_coding_disabled_flag</w:t>
      </w:r>
      <w:proofErr w:type="spellEnd"/>
      <w:r>
        <w:rPr>
          <w:szCs w:val="22"/>
          <w:lang w:val="en-CA" w:eastAsia="ko-KR"/>
        </w:rPr>
        <w:t xml:space="preserve"> is introduced to </w:t>
      </w:r>
      <w:r w:rsidR="00112611">
        <w:rPr>
          <w:szCs w:val="22"/>
          <w:lang w:val="en-CA" w:eastAsia="ko-KR"/>
        </w:rPr>
        <w:t>determine which</w:t>
      </w:r>
      <w:r>
        <w:rPr>
          <w:szCs w:val="22"/>
          <w:lang w:val="en-CA" w:eastAsia="ko-KR"/>
        </w:rPr>
        <w:t xml:space="preserve"> residual coding method </w:t>
      </w:r>
      <w:r w:rsidR="00112611">
        <w:rPr>
          <w:szCs w:val="22"/>
          <w:lang w:val="en-CA" w:eastAsia="ko-KR"/>
        </w:rPr>
        <w:t xml:space="preserve">is used </w:t>
      </w:r>
      <w:r>
        <w:rPr>
          <w:szCs w:val="22"/>
          <w:lang w:val="en-CA" w:eastAsia="ko-KR"/>
        </w:rPr>
        <w:t xml:space="preserve">when </w:t>
      </w:r>
      <w:proofErr w:type="spellStart"/>
      <w:r>
        <w:rPr>
          <w:szCs w:val="22"/>
          <w:lang w:val="en-CA" w:eastAsia="ko-KR"/>
        </w:rPr>
        <w:t>transform</w:t>
      </w:r>
      <w:r w:rsidR="00112611">
        <w:rPr>
          <w:szCs w:val="22"/>
          <w:lang w:val="en-CA" w:eastAsia="ko-KR"/>
        </w:rPr>
        <w:t>_</w:t>
      </w:r>
      <w:r>
        <w:rPr>
          <w:szCs w:val="22"/>
          <w:lang w:val="en-CA" w:eastAsia="ko-KR"/>
        </w:rPr>
        <w:t>skip</w:t>
      </w:r>
      <w:r w:rsidR="00112611">
        <w:rPr>
          <w:szCs w:val="22"/>
          <w:lang w:val="en-CA" w:eastAsia="ko-KR"/>
        </w:rPr>
        <w:t>_</w:t>
      </w:r>
      <w:r>
        <w:rPr>
          <w:szCs w:val="22"/>
          <w:lang w:val="en-CA" w:eastAsia="ko-KR"/>
        </w:rPr>
        <w:t>flag</w:t>
      </w:r>
      <w:proofErr w:type="spellEnd"/>
      <w:r>
        <w:rPr>
          <w:szCs w:val="22"/>
          <w:lang w:val="en-CA" w:eastAsia="ko-KR"/>
        </w:rPr>
        <w:t xml:space="preserve"> is equal to </w:t>
      </w:r>
      <w:r w:rsidR="00112611">
        <w:rPr>
          <w:szCs w:val="22"/>
          <w:lang w:val="en-CA" w:eastAsia="ko-KR"/>
        </w:rPr>
        <w:t>1</w:t>
      </w:r>
      <w:r w:rsidR="003E6BA2">
        <w:rPr>
          <w:szCs w:val="22"/>
          <w:lang w:val="en-CA" w:eastAsia="ko-KR"/>
        </w:rPr>
        <w:fldChar w:fldCharType="begin"/>
      </w:r>
      <w:r w:rsidR="003E6BA2">
        <w:rPr>
          <w:szCs w:val="22"/>
          <w:lang w:val="en-CA" w:eastAsia="ko-KR"/>
        </w:rPr>
        <w:instrText xml:space="preserve"> REF _Ref36827579 \n \h </w:instrText>
      </w:r>
      <w:r w:rsidR="003E6BA2">
        <w:rPr>
          <w:szCs w:val="22"/>
          <w:lang w:val="en-CA" w:eastAsia="ko-KR"/>
        </w:rPr>
      </w:r>
      <w:r w:rsidR="003E6BA2">
        <w:rPr>
          <w:szCs w:val="22"/>
          <w:lang w:val="en-CA" w:eastAsia="ko-KR"/>
        </w:rPr>
        <w:fldChar w:fldCharType="separate"/>
      </w:r>
      <w:r w:rsidR="003E6BA2">
        <w:rPr>
          <w:szCs w:val="22"/>
          <w:lang w:val="en-CA" w:eastAsia="ko-KR"/>
        </w:rPr>
        <w:t>[1]</w:t>
      </w:r>
      <w:r w:rsidR="003E6BA2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</w:t>
      </w:r>
      <w:r w:rsidR="00071ACD">
        <w:rPr>
          <w:szCs w:val="22"/>
          <w:lang w:val="en-CA" w:eastAsia="ko-KR"/>
        </w:rPr>
        <w:t xml:space="preserve">In the case that the syntax element </w:t>
      </w:r>
      <w:proofErr w:type="spellStart"/>
      <w:r>
        <w:rPr>
          <w:szCs w:val="22"/>
          <w:lang w:val="en-CA" w:eastAsia="ko-KR"/>
        </w:rPr>
        <w:t>slice_ts_residual_coding_disabled_flag</w:t>
      </w:r>
      <w:proofErr w:type="spellEnd"/>
      <w:r w:rsidR="00071ACD">
        <w:rPr>
          <w:szCs w:val="22"/>
          <w:lang w:val="en-CA" w:eastAsia="ko-KR"/>
        </w:rPr>
        <w:t xml:space="preserve"> is</w:t>
      </w:r>
      <w:r>
        <w:rPr>
          <w:szCs w:val="22"/>
          <w:lang w:val="en-CA" w:eastAsia="ko-KR"/>
        </w:rPr>
        <w:t xml:space="preserve"> </w:t>
      </w:r>
      <w:r w:rsidR="00071ACD">
        <w:rPr>
          <w:szCs w:val="22"/>
          <w:lang w:val="en-CA" w:eastAsia="ko-KR"/>
        </w:rPr>
        <w:t xml:space="preserve">set equal </w:t>
      </w:r>
      <w:r>
        <w:rPr>
          <w:szCs w:val="22"/>
          <w:lang w:val="en-CA" w:eastAsia="ko-KR"/>
        </w:rPr>
        <w:t xml:space="preserve">to 1, transform skip residuals can be coded using the same syntax of </w:t>
      </w:r>
      <w:r w:rsidR="00071ACD">
        <w:rPr>
          <w:szCs w:val="22"/>
          <w:lang w:val="en-CA" w:eastAsia="ko-KR"/>
        </w:rPr>
        <w:t>regular residual coding (RRC)</w:t>
      </w:r>
      <w:r>
        <w:rPr>
          <w:szCs w:val="22"/>
          <w:lang w:val="en-CA" w:eastAsia="ko-KR"/>
        </w:rPr>
        <w:t xml:space="preserve">. </w:t>
      </w:r>
      <w:r w:rsidR="00071ACD">
        <w:rPr>
          <w:szCs w:val="22"/>
          <w:lang w:val="en-CA" w:eastAsia="ko-KR"/>
        </w:rPr>
        <w:t xml:space="preserve">Therefore, it is possible to enable </w:t>
      </w:r>
      <w:r w:rsidR="00DB49AD">
        <w:rPr>
          <w:szCs w:val="22"/>
          <w:lang w:val="en-CA" w:eastAsia="ko-KR"/>
        </w:rPr>
        <w:t xml:space="preserve">SDH </w:t>
      </w:r>
      <w:r w:rsidR="00071ACD">
        <w:rPr>
          <w:szCs w:val="22"/>
          <w:lang w:val="en-CA" w:eastAsia="ko-KR"/>
        </w:rPr>
        <w:t xml:space="preserve">to </w:t>
      </w:r>
      <w:r w:rsidR="00112611">
        <w:rPr>
          <w:szCs w:val="22"/>
          <w:lang w:val="en-CA" w:eastAsia="ko-KR"/>
        </w:rPr>
        <w:t xml:space="preserve">the BDPCM </w:t>
      </w:r>
      <w:r w:rsidR="00DB49AD">
        <w:rPr>
          <w:szCs w:val="22"/>
          <w:lang w:val="en-CA" w:eastAsia="ko-KR"/>
        </w:rPr>
        <w:t xml:space="preserve">coded </w:t>
      </w:r>
      <w:r w:rsidR="00112611">
        <w:rPr>
          <w:szCs w:val="22"/>
          <w:lang w:val="en-CA" w:eastAsia="ko-KR"/>
        </w:rPr>
        <w:t xml:space="preserve">block. </w:t>
      </w:r>
      <w:r w:rsidR="00071ACD">
        <w:rPr>
          <w:szCs w:val="22"/>
          <w:lang w:val="en-CA" w:eastAsia="ko-KR"/>
        </w:rPr>
        <w:t>However, it can cause mismatches between the encoder and decoder</w:t>
      </w:r>
      <w:r>
        <w:rPr>
          <w:szCs w:val="22"/>
          <w:lang w:val="en-CA" w:eastAsia="ko-KR"/>
        </w:rPr>
        <w:t xml:space="preserve"> because BDPCM </w:t>
      </w:r>
      <w:r w:rsidR="00071ACD">
        <w:rPr>
          <w:szCs w:val="22"/>
          <w:lang w:val="en-CA" w:eastAsia="ko-KR"/>
        </w:rPr>
        <w:t>changes</w:t>
      </w:r>
      <w:r>
        <w:rPr>
          <w:szCs w:val="22"/>
          <w:lang w:val="en-CA" w:eastAsia="ko-KR"/>
        </w:rPr>
        <w:t xml:space="preserve"> the level of the residuals</w:t>
      </w:r>
      <w:r w:rsidR="00071ACD">
        <w:rPr>
          <w:szCs w:val="22"/>
          <w:lang w:val="en-CA" w:eastAsia="ko-KR"/>
        </w:rPr>
        <w:t xml:space="preserve"> which affects the SDH decision in the residual coding</w:t>
      </w:r>
      <w:r>
        <w:rPr>
          <w:szCs w:val="22"/>
          <w:lang w:val="en-CA" w:eastAsia="ko-KR"/>
        </w:rPr>
        <w:t xml:space="preserve">. </w:t>
      </w:r>
    </w:p>
    <w:p w14:paraId="66A59D7C" w14:textId="242BFF9B" w:rsidR="00776981" w:rsidRDefault="007769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spec</w:t>
      </w:r>
    </w:p>
    <w:p w14:paraId="2BEDBCED" w14:textId="6FA64E86" w:rsidR="00112611" w:rsidRDefault="00112611" w:rsidP="00112611">
      <w:pPr>
        <w:pStyle w:val="2"/>
        <w:ind w:left="720" w:hanging="720"/>
        <w:rPr>
          <w:lang w:val="en-CA" w:eastAsia="ko-KR"/>
        </w:rPr>
      </w:pPr>
      <w:r w:rsidRPr="00112611">
        <w:rPr>
          <w:rFonts w:hint="eastAsia"/>
          <w:lang w:val="en-CA" w:eastAsia="ko-KR"/>
        </w:rPr>
        <w:t xml:space="preserve">Method </w:t>
      </w:r>
      <w:proofErr w:type="gramStart"/>
      <w:r w:rsidRPr="00112611">
        <w:rPr>
          <w:rFonts w:hint="eastAsia"/>
          <w:lang w:val="en-CA" w:eastAsia="ko-KR"/>
        </w:rPr>
        <w:t>1</w:t>
      </w:r>
      <w:r w:rsidR="000A2383">
        <w:rPr>
          <w:lang w:val="en-CA" w:eastAsia="ko-KR"/>
        </w:rPr>
        <w:t xml:space="preserve"> :</w:t>
      </w:r>
      <w:proofErr w:type="gramEnd"/>
      <w:r w:rsidR="000A2383">
        <w:rPr>
          <w:lang w:val="en-CA" w:eastAsia="ko-KR"/>
        </w:rPr>
        <w:t xml:space="preserve"> High level change</w:t>
      </w:r>
    </w:p>
    <w:p w14:paraId="437C962E" w14:textId="57D4FC1A" w:rsidR="00112611" w:rsidRDefault="00112611" w:rsidP="0011261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To prevent SDH for the BDPCM block, high level switch for SDH can be </w:t>
      </w:r>
      <w:r w:rsidR="005E1801">
        <w:rPr>
          <w:lang w:val="en-CA" w:eastAsia="ko-KR"/>
        </w:rPr>
        <w:t>not transmitted and implicitly set</w:t>
      </w:r>
      <w:r>
        <w:rPr>
          <w:rFonts w:hint="eastAsia"/>
          <w:lang w:val="en-CA" w:eastAsia="ko-KR"/>
        </w:rPr>
        <w:t xml:space="preserve"> equal to 0 when </w:t>
      </w:r>
      <w:proofErr w:type="spellStart"/>
      <w:r>
        <w:rPr>
          <w:rFonts w:hint="eastAsia"/>
          <w:lang w:val="en-CA" w:eastAsia="ko-KR"/>
        </w:rPr>
        <w:t>sps_bdpcm_enabled_flag</w:t>
      </w:r>
      <w:proofErr w:type="spellEnd"/>
      <w:r>
        <w:rPr>
          <w:rFonts w:hint="eastAsia"/>
          <w:lang w:val="en-CA" w:eastAsia="ko-KR"/>
        </w:rPr>
        <w:t xml:space="preserve"> is equal to 1. </w:t>
      </w:r>
      <w:r>
        <w:rPr>
          <w:lang w:val="en-CA" w:eastAsia="ko-KR"/>
        </w:rPr>
        <w:t xml:space="preserve">The proposed method can be specified </w:t>
      </w:r>
      <w:r w:rsidRPr="00776981">
        <w:rPr>
          <w:rFonts w:hint="eastAsia"/>
          <w:color w:val="FF0000"/>
          <w:u w:val="single"/>
          <w:lang w:val="en-CA" w:eastAsia="ko-KR"/>
        </w:rPr>
        <w:t>underlined</w:t>
      </w:r>
      <w:r>
        <w:rPr>
          <w:rFonts w:hint="eastAsia"/>
          <w:lang w:val="en-CA" w:eastAsia="ko-KR"/>
        </w:rPr>
        <w:t xml:space="preserve"> like </w:t>
      </w:r>
      <w:proofErr w:type="gramStart"/>
      <w:r>
        <w:rPr>
          <w:rFonts w:hint="eastAsia"/>
          <w:lang w:val="en-CA" w:eastAsia="ko-KR"/>
        </w:rPr>
        <w:t>below :</w:t>
      </w:r>
      <w:proofErr w:type="gramEnd"/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12611" w:rsidRPr="00F43CC3" w14:paraId="379CAD0B" w14:textId="77777777" w:rsidTr="009F22A6">
        <w:trPr>
          <w:cantSplit/>
          <w:jc w:val="center"/>
        </w:trPr>
        <w:tc>
          <w:tcPr>
            <w:tcW w:w="7920" w:type="dxa"/>
          </w:tcPr>
          <w:p w14:paraId="66B432C3" w14:textId="77777777" w:rsidR="00112611" w:rsidRPr="00F43CC3" w:rsidRDefault="00112611" w:rsidP="009F22A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8" w:type="dxa"/>
          </w:tcPr>
          <w:p w14:paraId="2A0C5EC6" w14:textId="77777777" w:rsidR="00112611" w:rsidRPr="00F43CC3" w:rsidRDefault="00112611" w:rsidP="009F22A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12611" w:rsidRPr="00F43CC3" w14:paraId="42311C1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037" w14:textId="773D0E6E" w:rsidR="00112611" w:rsidRPr="00F43CC3" w:rsidRDefault="00112611" w:rsidP="0011261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 w:rsidRPr="00112611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A69" w14:textId="77777777" w:rsidR="00112611" w:rsidRPr="00F43CC3" w:rsidRDefault="00112611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12611" w:rsidRPr="00F43CC3" w14:paraId="3EAFA82B" w14:textId="77777777" w:rsidTr="009F22A6">
        <w:trPr>
          <w:jc w:val="center"/>
        </w:trPr>
        <w:tc>
          <w:tcPr>
            <w:tcW w:w="7920" w:type="dxa"/>
          </w:tcPr>
          <w:p w14:paraId="71104053" w14:textId="53D7F131" w:rsidR="00112611" w:rsidRPr="00F43CC3" w:rsidRDefault="00112611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 w:rsidRPr="00582860">
              <w:rPr>
                <w:noProof/>
                <w:lang w:val="en-CA"/>
              </w:rPr>
              <w:t>!</w:t>
            </w:r>
            <w:r w:rsidRPr="00112611">
              <w:rPr>
                <w:noProof/>
                <w:color w:val="FF0000"/>
                <w:u w:val="single"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sps</w:t>
            </w:r>
            <w:r w:rsidRPr="00F43CC3">
              <w:rPr>
                <w:noProof/>
                <w:lang w:val="en-CA"/>
              </w:rPr>
              <w:t xml:space="preserve">_dep_quant_enabled_flag </w:t>
            </w:r>
            <w:r>
              <w:rPr>
                <w:noProof/>
                <w:color w:val="FF0000"/>
                <w:u w:val="single"/>
                <w:lang w:val="en-CA"/>
              </w:rPr>
              <w:t xml:space="preserve">| | </w:t>
            </w:r>
            <w:r w:rsidRPr="00112611">
              <w:rPr>
                <w:noProof/>
                <w:color w:val="FF0000"/>
                <w:u w:val="single"/>
                <w:lang w:val="en-CA"/>
              </w:rPr>
              <w:t xml:space="preserve">sps_bdpcm_enabled_flag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</w:tcPr>
          <w:p w14:paraId="1780AE69" w14:textId="77777777" w:rsidR="00112611" w:rsidRPr="00F43CC3" w:rsidRDefault="00112611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2611" w:rsidRPr="00F43CC3" w14:paraId="2F2F56AD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5209" w14:textId="77777777" w:rsidR="00112611" w:rsidRPr="00F43CC3" w:rsidRDefault="00112611" w:rsidP="009F22A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A00" w14:textId="77777777" w:rsidR="00112611" w:rsidRPr="00F43CC3" w:rsidRDefault="00112611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12611" w:rsidRPr="00F43CC3" w14:paraId="50E7356F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9D45" w14:textId="2AE27C7B" w:rsidR="00112611" w:rsidRPr="00F43CC3" w:rsidRDefault="00112611" w:rsidP="00112611">
            <w:pPr>
              <w:pStyle w:val="tablesyntax"/>
              <w:spacing w:before="20" w:after="40"/>
              <w:ind w:firstLineChars="100" w:firstLine="200"/>
              <w:rPr>
                <w:b/>
                <w:noProof/>
                <w:color w:val="000000" w:themeColor="text1"/>
                <w:lang w:val="en-CA" w:eastAsia="ko-KR"/>
              </w:rPr>
            </w:pPr>
            <w:r w:rsidRPr="00112611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5900" w14:textId="10F8CF93" w:rsidR="00112611" w:rsidRPr="00F43CC3" w:rsidRDefault="00112611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12611" w:rsidRPr="00F43CC3" w14:paraId="614A58D5" w14:textId="77777777" w:rsidTr="009F22A6">
        <w:trPr>
          <w:cantSplit/>
          <w:jc w:val="center"/>
        </w:trPr>
        <w:tc>
          <w:tcPr>
            <w:tcW w:w="7920" w:type="dxa"/>
          </w:tcPr>
          <w:p w14:paraId="669415B2" w14:textId="77777777" w:rsidR="00112611" w:rsidRPr="00F43CC3" w:rsidRDefault="00112611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A1135D0" w14:textId="77777777" w:rsidR="00112611" w:rsidRPr="00F43CC3" w:rsidRDefault="00112611" w:rsidP="009F22A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4AEE936" w14:textId="0089C8F9" w:rsidR="00112611" w:rsidRDefault="00DC14C3" w:rsidP="0011261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Alternatively, the syntax element </w:t>
      </w:r>
      <w:proofErr w:type="spellStart"/>
      <w:r>
        <w:rPr>
          <w:rFonts w:hint="eastAsia"/>
          <w:lang w:val="en-CA" w:eastAsia="ko-KR"/>
        </w:rPr>
        <w:t>sps_sign_data_hiding_enabled_flag</w:t>
      </w:r>
      <w:proofErr w:type="spellEnd"/>
      <w:r>
        <w:rPr>
          <w:rFonts w:hint="eastAsia"/>
          <w:lang w:val="en-CA" w:eastAsia="ko-KR"/>
        </w:rPr>
        <w:t xml:space="preserve"> can be restricted by the confo</w:t>
      </w:r>
      <w:r>
        <w:rPr>
          <w:lang w:val="en-CA" w:eastAsia="ko-KR"/>
        </w:rPr>
        <w:t>r</w:t>
      </w:r>
      <w:r>
        <w:rPr>
          <w:rFonts w:hint="eastAsia"/>
          <w:lang w:val="en-CA" w:eastAsia="ko-KR"/>
        </w:rPr>
        <w:t xml:space="preserve">mance </w:t>
      </w:r>
      <w:r>
        <w:rPr>
          <w:lang w:val="en-CA" w:eastAsia="ko-KR"/>
        </w:rPr>
        <w:t>requirement.</w:t>
      </w:r>
    </w:p>
    <w:p w14:paraId="3F240543" w14:textId="125949F5" w:rsidR="00DC14C3" w:rsidRDefault="00DC14C3" w:rsidP="005E188E">
      <w:pPr>
        <w:pStyle w:val="tablesyntax"/>
        <w:keepNext w:val="0"/>
        <w:keepLines w:val="0"/>
        <w:spacing w:before="20" w:after="40"/>
        <w:rPr>
          <w:noProof/>
          <w:color w:val="FF0000"/>
          <w:u w:val="single"/>
          <w:lang w:val="en-C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14C3" w14:paraId="33D4084B" w14:textId="77777777" w:rsidTr="00DC14C3">
        <w:tc>
          <w:tcPr>
            <w:tcW w:w="9558" w:type="dxa"/>
          </w:tcPr>
          <w:p w14:paraId="0676FF98" w14:textId="77777777" w:rsidR="00DC14C3" w:rsidRPr="005E188E" w:rsidRDefault="00DC14C3" w:rsidP="00DC14C3">
            <w:pPr>
              <w:pStyle w:val="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right="0"/>
              <w:rPr>
                <w:noProof/>
                <w:sz w:val="20"/>
                <w:szCs w:val="20"/>
                <w:lang w:val="en-CA"/>
              </w:rPr>
            </w:pPr>
            <w:bookmarkStart w:id="0" w:name="_Toc415475819"/>
            <w:bookmarkStart w:id="1" w:name="_Toc423599094"/>
            <w:bookmarkStart w:id="2" w:name="_Toc423601598"/>
            <w:bookmarkStart w:id="3" w:name="_Ref23239590"/>
            <w:r w:rsidRPr="005E188E">
              <w:rPr>
                <w:noProof/>
                <w:sz w:val="20"/>
                <w:szCs w:val="20"/>
                <w:lang w:val="en-CA"/>
              </w:rPr>
              <w:t>7.3.2.3  Sequence parameter set RBSP syntax</w:t>
            </w:r>
            <w:bookmarkEnd w:id="0"/>
            <w:bookmarkEnd w:id="1"/>
            <w:bookmarkEnd w:id="2"/>
            <w:bookmarkEnd w:id="3"/>
          </w:p>
          <w:p w14:paraId="1E38178E" w14:textId="77777777" w:rsidR="00DC14C3" w:rsidRPr="005E188E" w:rsidRDefault="00DC14C3" w:rsidP="00DC14C3">
            <w:pPr>
              <w:rPr>
                <w:sz w:val="20"/>
                <w:lang w:val="en-CA" w:eastAsia="ko-KR"/>
              </w:rPr>
            </w:pPr>
            <w:r w:rsidRPr="005E188E">
              <w:rPr>
                <w:sz w:val="20"/>
                <w:lang w:val="en-CA" w:eastAsia="ko-KR"/>
              </w:rPr>
              <w:t>…</w:t>
            </w:r>
          </w:p>
          <w:p w14:paraId="68EC51F0" w14:textId="77777777" w:rsidR="00DC14C3" w:rsidRPr="005E188E" w:rsidRDefault="00DC14C3" w:rsidP="00DC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20"/>
                <w:lang w:val="en-CA" w:eastAsia="ko-KR"/>
              </w:rPr>
            </w:pPr>
            <w:proofErr w:type="spellStart"/>
            <w:proofErr w:type="gramStart"/>
            <w:r w:rsidRPr="005E188E">
              <w:rPr>
                <w:rFonts w:eastAsia="맑은 고딕"/>
                <w:b/>
                <w:bCs/>
                <w:sz w:val="20"/>
                <w:lang w:val="en-CA" w:eastAsia="ko-KR"/>
              </w:rPr>
              <w:t>sps_sign_data_hiding_enabled_flag</w:t>
            </w:r>
            <w:proofErr w:type="spellEnd"/>
            <w:proofErr w:type="gramEnd"/>
            <w:r w:rsidRPr="005E188E">
              <w:rPr>
                <w:rFonts w:eastAsia="맑은 고딕"/>
                <w:sz w:val="20"/>
                <w:lang w:val="en-CA" w:eastAsia="ko-KR"/>
              </w:rPr>
              <w:t xml:space="preserve"> equal to 0 specifies that sign bit hiding is disabled for pictures referring to the SPS. </w:t>
            </w:r>
            <w:proofErr w:type="spellStart"/>
            <w:proofErr w:type="gramStart"/>
            <w:r w:rsidRPr="005E188E">
              <w:rPr>
                <w:rFonts w:eastAsia="맑은 고딕"/>
                <w:sz w:val="20"/>
                <w:lang w:val="en-CA" w:eastAsia="ko-KR"/>
              </w:rPr>
              <w:t>sps_sign_data_hiding_enabled_flag</w:t>
            </w:r>
            <w:proofErr w:type="spellEnd"/>
            <w:proofErr w:type="gramEnd"/>
            <w:r w:rsidRPr="005E188E">
              <w:rPr>
                <w:rFonts w:eastAsia="맑은 고딕"/>
                <w:sz w:val="20"/>
                <w:lang w:val="en-CA" w:eastAsia="ko-KR"/>
              </w:rPr>
              <w:t xml:space="preserve"> equal to 1 specifies that sign bit hiding may be enabled for pictures referring to the SPS. When </w:t>
            </w:r>
            <w:proofErr w:type="spellStart"/>
            <w:r w:rsidRPr="005E188E">
              <w:rPr>
                <w:rFonts w:eastAsia="맑은 고딕"/>
                <w:sz w:val="20"/>
                <w:lang w:val="en-CA" w:eastAsia="ko-KR"/>
              </w:rPr>
              <w:t>sps_sign_data_hiding_enabled_flag</w:t>
            </w:r>
            <w:proofErr w:type="spellEnd"/>
            <w:r w:rsidRPr="005E188E">
              <w:rPr>
                <w:rFonts w:eastAsia="맑은 고딕"/>
                <w:sz w:val="20"/>
                <w:lang w:val="en-CA" w:eastAsia="ko-KR"/>
              </w:rPr>
              <w:t xml:space="preserve"> is not present, it is inferred to be equal to 0.</w:t>
            </w:r>
          </w:p>
          <w:p w14:paraId="07BD2F74" w14:textId="77777777" w:rsidR="00DC14C3" w:rsidRPr="005E188E" w:rsidRDefault="00DC14C3" w:rsidP="00DC14C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9F22A6">
              <w:rPr>
                <w:noProof/>
                <w:color w:val="FF0000"/>
                <w:u w:val="single"/>
                <w:lang w:val="en-CA"/>
              </w:rPr>
              <w:t>It is a requirement of bitstream conformance that when the value of sps_bdpcm_enabled_flag is equal to 1, the value of sps_sign_data_hiding_enabled_flag shall be equal to 0.</w:t>
            </w:r>
          </w:p>
          <w:p w14:paraId="12B7E4DF" w14:textId="104301F7" w:rsidR="00DC14C3" w:rsidRDefault="00DC14C3" w:rsidP="005E1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noProof/>
                <w:color w:val="FF0000"/>
                <w:u w:val="single"/>
                <w:lang w:val="en-CA"/>
              </w:rPr>
            </w:pPr>
            <w:r w:rsidRPr="005E188E">
              <w:rPr>
                <w:rFonts w:eastAsia="맑은 고딕"/>
                <w:sz w:val="20"/>
                <w:lang w:val="en-CA" w:eastAsia="ko-KR"/>
              </w:rPr>
              <w:t>…</w:t>
            </w:r>
          </w:p>
        </w:tc>
      </w:tr>
    </w:tbl>
    <w:p w14:paraId="340E840E" w14:textId="77777777" w:rsidR="00DC14C3" w:rsidRPr="005E188E" w:rsidRDefault="00DC14C3" w:rsidP="005E188E">
      <w:pPr>
        <w:pStyle w:val="tablesyntax"/>
        <w:keepNext w:val="0"/>
        <w:keepLines w:val="0"/>
        <w:spacing w:before="20" w:after="40"/>
        <w:rPr>
          <w:noProof/>
          <w:color w:val="FF0000"/>
          <w:u w:val="single"/>
          <w:lang w:val="en-CA"/>
        </w:rPr>
      </w:pPr>
    </w:p>
    <w:p w14:paraId="70134907" w14:textId="189BF34A" w:rsidR="00071ACD" w:rsidRPr="00071ACD" w:rsidRDefault="00112611" w:rsidP="00071ACD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 xml:space="preserve">Method </w:t>
      </w:r>
      <w:proofErr w:type="gramStart"/>
      <w:r>
        <w:rPr>
          <w:rFonts w:hint="eastAsia"/>
          <w:lang w:val="en-CA" w:eastAsia="ko-KR"/>
        </w:rPr>
        <w:t>2</w:t>
      </w:r>
      <w:r w:rsidR="000A2383">
        <w:rPr>
          <w:lang w:val="en-CA" w:eastAsia="ko-KR"/>
        </w:rPr>
        <w:t xml:space="preserve"> :</w:t>
      </w:r>
      <w:proofErr w:type="gramEnd"/>
      <w:r w:rsidR="000A2383">
        <w:rPr>
          <w:lang w:val="en-CA" w:eastAsia="ko-KR"/>
        </w:rPr>
        <w:t xml:space="preserve"> Low level change</w:t>
      </w:r>
    </w:p>
    <w:p w14:paraId="20D856C0" w14:textId="2684CD68" w:rsidR="005E1801" w:rsidRDefault="00071ACD" w:rsidP="007769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To fix the </w:t>
      </w:r>
      <w:r>
        <w:rPr>
          <w:lang w:val="en-CA" w:eastAsia="ko-KR"/>
        </w:rPr>
        <w:t>undesirable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case described above, it is proposed to check whether the current block is coded with BDPCM when using SDH is determined. </w:t>
      </w:r>
      <w:r w:rsidR="006400EC">
        <w:rPr>
          <w:lang w:val="en-CA" w:eastAsia="ko-KR"/>
        </w:rPr>
        <w:t xml:space="preserve">The proposed method can be specified </w:t>
      </w:r>
      <w:r w:rsidR="00776981" w:rsidRPr="00776981">
        <w:rPr>
          <w:rFonts w:hint="eastAsia"/>
          <w:color w:val="FF0000"/>
          <w:u w:val="single"/>
          <w:lang w:val="en-CA" w:eastAsia="ko-KR"/>
        </w:rPr>
        <w:t>underlined</w:t>
      </w:r>
      <w:r w:rsidR="00776981">
        <w:rPr>
          <w:rFonts w:hint="eastAsia"/>
          <w:lang w:val="en-CA" w:eastAsia="ko-KR"/>
        </w:rPr>
        <w:t xml:space="preserve"> like </w:t>
      </w:r>
      <w:proofErr w:type="gramStart"/>
      <w:r w:rsidR="00776981">
        <w:rPr>
          <w:rFonts w:hint="eastAsia"/>
          <w:lang w:val="en-CA" w:eastAsia="ko-KR"/>
        </w:rPr>
        <w:t>below :</w:t>
      </w:r>
      <w:proofErr w:type="gramEnd"/>
    </w:p>
    <w:p w14:paraId="4FC8D776" w14:textId="77777777" w:rsidR="005E1801" w:rsidRPr="00776981" w:rsidRDefault="005E1801" w:rsidP="00776981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76981" w:rsidRPr="00F43CC3" w14:paraId="639769D2" w14:textId="77777777" w:rsidTr="009F22A6">
        <w:trPr>
          <w:cantSplit/>
          <w:jc w:val="center"/>
        </w:trPr>
        <w:tc>
          <w:tcPr>
            <w:tcW w:w="7921" w:type="dxa"/>
          </w:tcPr>
          <w:p w14:paraId="48074CF1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B1F8753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776981" w:rsidRPr="00F43CC3" w14:paraId="221B9D33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18E" w14:textId="2C3C99E2" w:rsidR="00776981" w:rsidRPr="00F43CC3" w:rsidRDefault="00776981" w:rsidP="0077698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397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6EDDA7E8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6A8319" w14:textId="33941767" w:rsidR="00776981" w:rsidRPr="00F43CC3" w:rsidRDefault="00776981" w:rsidP="0077698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776981">
              <w:rPr>
                <w:noProof/>
                <w:color w:val="FF0000"/>
                <w:u w:val="single"/>
                <w:lang w:val="en-CA"/>
              </w:rPr>
              <w:t xml:space="preserve"> | | BdpcmFlag[ x0 ][ y0 ][ cIdx ]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1" w:type="dxa"/>
          </w:tcPr>
          <w:p w14:paraId="49341A31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7486493B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7F74E1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CB3B07B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36E3C34E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44183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44219C7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7E2DA724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6346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4954966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125622AE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F132E5" w14:textId="6818C5D6" w:rsidR="00776981" w:rsidRPr="00F43CC3" w:rsidRDefault="00776981" w:rsidP="0077698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6C3A442B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74131218" w14:textId="77777777" w:rsidTr="009F22A6">
        <w:trPr>
          <w:cantSplit/>
          <w:jc w:val="center"/>
        </w:trPr>
        <w:tc>
          <w:tcPr>
            <w:tcW w:w="7921" w:type="dxa"/>
          </w:tcPr>
          <w:p w14:paraId="0D7D26D6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5478702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FB775A7" w14:textId="69C1986E" w:rsidR="00634AFA" w:rsidRPr="00071ACD" w:rsidRDefault="00634AFA" w:rsidP="00634AFA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 xml:space="preserve">Method </w:t>
      </w:r>
      <w:proofErr w:type="gramStart"/>
      <w:r>
        <w:rPr>
          <w:lang w:val="en-CA" w:eastAsia="ko-KR"/>
        </w:rPr>
        <w:t>3 :</w:t>
      </w:r>
      <w:proofErr w:type="gramEnd"/>
      <w:r>
        <w:rPr>
          <w:lang w:val="en-CA" w:eastAsia="ko-KR"/>
        </w:rPr>
        <w:t xml:space="preserve"> Regarding BDPCM as TS blocks </w:t>
      </w:r>
    </w:p>
    <w:p w14:paraId="4C296DDF" w14:textId="682E3DC4" w:rsidR="00634AFA" w:rsidRDefault="00634AFA" w:rsidP="00634AF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To fix the </w:t>
      </w:r>
      <w:r>
        <w:rPr>
          <w:lang w:val="en-CA" w:eastAsia="ko-KR"/>
        </w:rPr>
        <w:t>undesirable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case described above, it is proposed to </w:t>
      </w:r>
      <w:r w:rsidR="002D28F5">
        <w:rPr>
          <w:lang w:val="en-CA" w:eastAsia="ko-KR"/>
        </w:rPr>
        <w:t>further restrict</w:t>
      </w:r>
      <w:r>
        <w:rPr>
          <w:lang w:val="en-CA" w:eastAsia="ko-KR"/>
        </w:rPr>
        <w:t xml:space="preserve"> whether the current block is coded with the transform skip mode when using SDH is determined, since the transform skip is a superset of BDPCM. The proposed method can be specified </w:t>
      </w:r>
      <w:r w:rsidRPr="00776981">
        <w:rPr>
          <w:rFonts w:hint="eastAsia"/>
          <w:color w:val="FF0000"/>
          <w:u w:val="single"/>
          <w:lang w:val="en-CA" w:eastAsia="ko-KR"/>
        </w:rPr>
        <w:t>underlined</w:t>
      </w:r>
      <w:r>
        <w:rPr>
          <w:rFonts w:hint="eastAsia"/>
          <w:lang w:val="en-CA" w:eastAsia="ko-KR"/>
        </w:rPr>
        <w:t xml:space="preserve"> like </w:t>
      </w:r>
      <w:proofErr w:type="gramStart"/>
      <w:r>
        <w:rPr>
          <w:rFonts w:hint="eastAsia"/>
          <w:lang w:val="en-CA" w:eastAsia="ko-KR"/>
        </w:rPr>
        <w:t>below :</w:t>
      </w:r>
      <w:bookmarkStart w:id="4" w:name="_GoBack"/>
      <w:bookmarkEnd w:id="4"/>
      <w:proofErr w:type="gramEnd"/>
    </w:p>
    <w:p w14:paraId="6C68D48F" w14:textId="77777777" w:rsidR="00634AFA" w:rsidRPr="00776981" w:rsidRDefault="00634AFA" w:rsidP="00634AFA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634AFA" w:rsidRPr="00F43CC3" w14:paraId="5B48C774" w14:textId="77777777" w:rsidTr="0059013A">
        <w:trPr>
          <w:cantSplit/>
          <w:jc w:val="center"/>
        </w:trPr>
        <w:tc>
          <w:tcPr>
            <w:tcW w:w="7921" w:type="dxa"/>
          </w:tcPr>
          <w:p w14:paraId="0CAF55E8" w14:textId="77777777" w:rsidR="00634AFA" w:rsidRPr="00F43CC3" w:rsidRDefault="00634AFA" w:rsidP="0059013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3D7F64BF" w14:textId="77777777" w:rsidR="00634AFA" w:rsidRPr="00F43CC3" w:rsidRDefault="00634AFA" w:rsidP="0059013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634AFA" w:rsidRPr="00F43CC3" w14:paraId="5FC86E1E" w14:textId="77777777" w:rsidTr="0059013A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5B4" w14:textId="77777777" w:rsidR="00634AFA" w:rsidRPr="00F43CC3" w:rsidRDefault="00634AFA" w:rsidP="005901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7D5" w14:textId="77777777" w:rsidR="00634AFA" w:rsidRPr="00F43CC3" w:rsidRDefault="00634AFA" w:rsidP="005901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34AFA" w:rsidRPr="00F43CC3" w14:paraId="0E926705" w14:textId="77777777" w:rsidTr="0059013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3569A3" w14:textId="16E7E30A" w:rsidR="00634AFA" w:rsidRPr="00F43CC3" w:rsidRDefault="00634AFA" w:rsidP="00634AF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776981">
              <w:rPr>
                <w:noProof/>
                <w:color w:val="FF0000"/>
                <w:u w:val="single"/>
                <w:lang w:val="en-CA"/>
              </w:rPr>
              <w:t xml:space="preserve"> | | </w:t>
            </w:r>
            <w:r>
              <w:rPr>
                <w:noProof/>
                <w:color w:val="FF0000"/>
                <w:u w:val="single"/>
                <w:lang w:val="en-CA"/>
              </w:rPr>
              <w:t>transform_skip_flag</w:t>
            </w:r>
            <w:r w:rsidRPr="00776981">
              <w:rPr>
                <w:noProof/>
                <w:color w:val="FF0000"/>
                <w:u w:val="single"/>
                <w:lang w:val="en-CA"/>
              </w:rPr>
              <w:t>[ x0 ][ y0 ][ cIdx ]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1" w:type="dxa"/>
          </w:tcPr>
          <w:p w14:paraId="47226BE7" w14:textId="77777777" w:rsidR="00634AFA" w:rsidRPr="00F43CC3" w:rsidRDefault="00634AFA" w:rsidP="005901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34AFA" w:rsidRPr="00F43CC3" w14:paraId="58667963" w14:textId="77777777" w:rsidTr="0059013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86E616" w14:textId="77777777" w:rsidR="00634AFA" w:rsidRPr="00F43CC3" w:rsidRDefault="00634AFA" w:rsidP="005901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4F35A778" w14:textId="77777777" w:rsidR="00634AFA" w:rsidRPr="00F43CC3" w:rsidRDefault="00634AFA" w:rsidP="005901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34AFA" w:rsidRPr="00F43CC3" w14:paraId="7DFC02C8" w14:textId="77777777" w:rsidTr="0059013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4BC026" w14:textId="77777777" w:rsidR="00634AFA" w:rsidRPr="00F43CC3" w:rsidRDefault="00634AFA" w:rsidP="005901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6B17754D" w14:textId="77777777" w:rsidR="00634AFA" w:rsidRPr="00F43CC3" w:rsidRDefault="00634AFA" w:rsidP="005901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34AFA" w:rsidRPr="00F43CC3" w14:paraId="03D1CE89" w14:textId="77777777" w:rsidTr="0059013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39D94" w14:textId="77777777" w:rsidR="00634AFA" w:rsidRPr="00F43CC3" w:rsidRDefault="00634AFA" w:rsidP="005901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4DC11866" w14:textId="77777777" w:rsidR="00634AFA" w:rsidRPr="00F43CC3" w:rsidRDefault="00634AFA" w:rsidP="005901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34AFA" w:rsidRPr="00F43CC3" w14:paraId="62D8B89D" w14:textId="77777777" w:rsidTr="0059013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D0A34" w14:textId="77777777" w:rsidR="00634AFA" w:rsidRPr="00F43CC3" w:rsidRDefault="00634AFA" w:rsidP="0059013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AD3BB6" w14:textId="77777777" w:rsidR="00634AFA" w:rsidRPr="00F43CC3" w:rsidRDefault="00634AFA" w:rsidP="005901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34AFA" w:rsidRPr="00F43CC3" w14:paraId="5C0B0903" w14:textId="77777777" w:rsidTr="0059013A">
        <w:trPr>
          <w:cantSplit/>
          <w:jc w:val="center"/>
        </w:trPr>
        <w:tc>
          <w:tcPr>
            <w:tcW w:w="7921" w:type="dxa"/>
          </w:tcPr>
          <w:p w14:paraId="2F2F56D9" w14:textId="77777777" w:rsidR="00634AFA" w:rsidRPr="00F43CC3" w:rsidRDefault="00634AFA" w:rsidP="0059013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6238751" w14:textId="77777777" w:rsidR="00634AFA" w:rsidRPr="00F43CC3" w:rsidRDefault="00634AFA" w:rsidP="0059013A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2E65A915" w14:textId="77777777" w:rsidR="00634AFA" w:rsidRPr="00776981" w:rsidRDefault="00634AFA" w:rsidP="00634AFA">
      <w:pPr>
        <w:rPr>
          <w:lang w:val="en-CA" w:eastAsia="ko-KR"/>
        </w:rPr>
      </w:pPr>
    </w:p>
    <w:p w14:paraId="7A979495" w14:textId="77777777" w:rsidR="00776981" w:rsidRPr="00776981" w:rsidRDefault="00776981" w:rsidP="00776981">
      <w:pPr>
        <w:rPr>
          <w:lang w:val="en-CA" w:eastAsia="ko-KR"/>
        </w:rPr>
      </w:pPr>
    </w:p>
    <w:p w14:paraId="18D6C627" w14:textId="33DD37A4" w:rsidR="003E6BA2" w:rsidRDefault="003E6BA2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Reference(s)</w:t>
      </w:r>
    </w:p>
    <w:p w14:paraId="027C8C01" w14:textId="77677338" w:rsidR="003E6BA2" w:rsidRPr="003E6BA2" w:rsidRDefault="003E6BA2" w:rsidP="00A87E35">
      <w:pPr>
        <w:numPr>
          <w:ilvl w:val="0"/>
          <w:numId w:val="15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bookmarkStart w:id="5" w:name="_Ref36827579"/>
      <w:r w:rsidRPr="003E6BA2">
        <w:rPr>
          <w:szCs w:val="22"/>
          <w:lang w:val="en-CA"/>
        </w:rPr>
        <w:t xml:space="preserve">B. </w:t>
      </w:r>
      <w:proofErr w:type="spellStart"/>
      <w:r w:rsidRPr="003E6BA2">
        <w:rPr>
          <w:szCs w:val="22"/>
          <w:lang w:val="en-CA"/>
        </w:rPr>
        <w:t>Bross</w:t>
      </w:r>
      <w:proofErr w:type="spellEnd"/>
      <w:r w:rsidRPr="003E6BA2">
        <w:rPr>
          <w:szCs w:val="22"/>
          <w:lang w:val="en-CA"/>
        </w:rPr>
        <w:t xml:space="preserve">, J. Chen, S. Liu, and Y. Wang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3E6BA2">
        <w:rPr>
          <w:lang w:val="en-CA"/>
        </w:rPr>
        <w:t>Brussels, BE, 7–17 Jan. 2020</w:t>
      </w:r>
      <w:r w:rsidRPr="003E6BA2">
        <w:rPr>
          <w:szCs w:val="22"/>
          <w:lang w:val="en-CA"/>
        </w:rPr>
        <w:t>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47D8C3" w:rsidR="00342FF4" w:rsidRPr="005B217D" w:rsidRDefault="0058540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1D63B" w14:textId="77777777" w:rsidR="005A4371" w:rsidRDefault="005A4371">
      <w:r>
        <w:separator/>
      </w:r>
    </w:p>
  </w:endnote>
  <w:endnote w:type="continuationSeparator" w:id="0">
    <w:p w14:paraId="680BCB8A" w14:textId="77777777" w:rsidR="005A4371" w:rsidRDefault="005A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9B71D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28F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28F5">
      <w:rPr>
        <w:rStyle w:val="a5"/>
        <w:noProof/>
      </w:rPr>
      <w:t>2020-04-10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B91E9" w14:textId="77777777" w:rsidR="005A4371" w:rsidRDefault="005A4371">
      <w:r>
        <w:separator/>
      </w:r>
    </w:p>
  </w:footnote>
  <w:footnote w:type="continuationSeparator" w:id="0">
    <w:p w14:paraId="7D2EEEF2" w14:textId="77777777" w:rsidR="005A4371" w:rsidRDefault="005A4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5E2"/>
    <w:rsid w:val="000458BC"/>
    <w:rsid w:val="00045C41"/>
    <w:rsid w:val="00046C03"/>
    <w:rsid w:val="00065039"/>
    <w:rsid w:val="00071ACD"/>
    <w:rsid w:val="0007614F"/>
    <w:rsid w:val="00081398"/>
    <w:rsid w:val="00094479"/>
    <w:rsid w:val="000962AC"/>
    <w:rsid w:val="000A2383"/>
    <w:rsid w:val="000B0C0F"/>
    <w:rsid w:val="000B1C6B"/>
    <w:rsid w:val="000B4FF9"/>
    <w:rsid w:val="000C09AC"/>
    <w:rsid w:val="000C2BAA"/>
    <w:rsid w:val="000E00F3"/>
    <w:rsid w:val="000F158C"/>
    <w:rsid w:val="00102F3D"/>
    <w:rsid w:val="00112611"/>
    <w:rsid w:val="00124E38"/>
    <w:rsid w:val="0012580B"/>
    <w:rsid w:val="00131F90"/>
    <w:rsid w:val="0013458C"/>
    <w:rsid w:val="0013526E"/>
    <w:rsid w:val="00146152"/>
    <w:rsid w:val="00155526"/>
    <w:rsid w:val="00170EF8"/>
    <w:rsid w:val="00171371"/>
    <w:rsid w:val="00175A24"/>
    <w:rsid w:val="00187E58"/>
    <w:rsid w:val="001A297E"/>
    <w:rsid w:val="001A368E"/>
    <w:rsid w:val="001A7329"/>
    <w:rsid w:val="001A792F"/>
    <w:rsid w:val="001B1344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5B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CC6"/>
    <w:rsid w:val="002B1595"/>
    <w:rsid w:val="002B191D"/>
    <w:rsid w:val="002B2E83"/>
    <w:rsid w:val="002D0AF6"/>
    <w:rsid w:val="002D28F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9E3"/>
    <w:rsid w:val="003A7CE6"/>
    <w:rsid w:val="003C20E4"/>
    <w:rsid w:val="003D6342"/>
    <w:rsid w:val="003E6BA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605"/>
    <w:rsid w:val="00567EC7"/>
    <w:rsid w:val="00570013"/>
    <w:rsid w:val="005753EC"/>
    <w:rsid w:val="005801A2"/>
    <w:rsid w:val="00585402"/>
    <w:rsid w:val="005952A5"/>
    <w:rsid w:val="005A33A1"/>
    <w:rsid w:val="005A4371"/>
    <w:rsid w:val="005B217D"/>
    <w:rsid w:val="005C385F"/>
    <w:rsid w:val="005C7C26"/>
    <w:rsid w:val="005E1801"/>
    <w:rsid w:val="005E188E"/>
    <w:rsid w:val="005E1AC6"/>
    <w:rsid w:val="005E3F2B"/>
    <w:rsid w:val="005E6416"/>
    <w:rsid w:val="005F6F1B"/>
    <w:rsid w:val="00615995"/>
    <w:rsid w:val="00616155"/>
    <w:rsid w:val="00624B33"/>
    <w:rsid w:val="0063041A"/>
    <w:rsid w:val="00630AA2"/>
    <w:rsid w:val="00631D8B"/>
    <w:rsid w:val="00634AFA"/>
    <w:rsid w:val="006400E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F90"/>
    <w:rsid w:val="007768FF"/>
    <w:rsid w:val="00776981"/>
    <w:rsid w:val="007824D3"/>
    <w:rsid w:val="00796EE3"/>
    <w:rsid w:val="007A7D29"/>
    <w:rsid w:val="007B4AB8"/>
    <w:rsid w:val="007D1181"/>
    <w:rsid w:val="007E01A3"/>
    <w:rsid w:val="007E4718"/>
    <w:rsid w:val="007F1F8B"/>
    <w:rsid w:val="007F6205"/>
    <w:rsid w:val="007F67A1"/>
    <w:rsid w:val="00801F8E"/>
    <w:rsid w:val="00811C05"/>
    <w:rsid w:val="008206C8"/>
    <w:rsid w:val="008469EE"/>
    <w:rsid w:val="0086387C"/>
    <w:rsid w:val="00864E50"/>
    <w:rsid w:val="00874A6C"/>
    <w:rsid w:val="00876C65"/>
    <w:rsid w:val="00882F72"/>
    <w:rsid w:val="00893DC4"/>
    <w:rsid w:val="008A4B4C"/>
    <w:rsid w:val="008B6CDE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8D4"/>
    <w:rsid w:val="00A05CFF"/>
    <w:rsid w:val="00A13048"/>
    <w:rsid w:val="00A373F4"/>
    <w:rsid w:val="00A46843"/>
    <w:rsid w:val="00A56B97"/>
    <w:rsid w:val="00A6093D"/>
    <w:rsid w:val="00A72017"/>
    <w:rsid w:val="00A767DC"/>
    <w:rsid w:val="00A76A6D"/>
    <w:rsid w:val="00A83253"/>
    <w:rsid w:val="00AA2FF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25AC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545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5BAB"/>
    <w:rsid w:val="00C97D78"/>
    <w:rsid w:val="00CB7FE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AD"/>
    <w:rsid w:val="00DC14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F7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56F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877B59D-DEF2-414C-910F-86076A9C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77698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7698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6981"/>
    <w:rPr>
      <w:rFonts w:eastAsia="맑은 고딕"/>
      <w:lang w:val="en-GB"/>
    </w:rPr>
  </w:style>
  <w:style w:type="paragraph" w:customStyle="1" w:styleId="tablecell">
    <w:name w:val="table cell"/>
    <w:basedOn w:val="a"/>
    <w:rsid w:val="001126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a">
    <w:name w:val="annotation reference"/>
    <w:basedOn w:val="a0"/>
    <w:rsid w:val="00B425AC"/>
    <w:rPr>
      <w:sz w:val="18"/>
      <w:szCs w:val="18"/>
    </w:rPr>
  </w:style>
  <w:style w:type="paragraph" w:styleId="ab">
    <w:name w:val="annotation text"/>
    <w:basedOn w:val="a"/>
    <w:link w:val="Char0"/>
    <w:rsid w:val="00B425AC"/>
    <w:pPr>
      <w:jc w:val="left"/>
    </w:pPr>
  </w:style>
  <w:style w:type="character" w:customStyle="1" w:styleId="Char0">
    <w:name w:val="메모 텍스트 Char"/>
    <w:basedOn w:val="a0"/>
    <w:link w:val="ab"/>
    <w:rsid w:val="00B425AC"/>
    <w:rPr>
      <w:sz w:val="22"/>
    </w:rPr>
  </w:style>
  <w:style w:type="paragraph" w:styleId="ac">
    <w:name w:val="annotation subject"/>
    <w:basedOn w:val="ab"/>
    <w:next w:val="ab"/>
    <w:link w:val="Char1"/>
    <w:semiHidden/>
    <w:unhideWhenUsed/>
    <w:rsid w:val="00B425AC"/>
    <w:rPr>
      <w:b/>
      <w:bCs/>
    </w:rPr>
  </w:style>
  <w:style w:type="character" w:customStyle="1" w:styleId="Char1">
    <w:name w:val="메모 주제 Char"/>
    <w:basedOn w:val="Char0"/>
    <w:link w:val="ac"/>
    <w:semiHidden/>
    <w:rsid w:val="00B425AC"/>
    <w:rPr>
      <w:b/>
      <w:bCs/>
      <w:sz w:val="22"/>
    </w:rPr>
  </w:style>
  <w:style w:type="paragraph" w:customStyle="1" w:styleId="AppendixHeading2">
    <w:name w:val="Appendix Heading 2"/>
    <w:basedOn w:val="2"/>
    <w:uiPriority w:val="99"/>
    <w:rsid w:val="00DC14C3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C14C3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C14C3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C14C3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table" w:styleId="ad">
    <w:name w:val="Table Grid"/>
    <w:basedOn w:val="a1"/>
    <w:rsid w:val="00DC1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373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Sunmi Yoo</cp:lastModifiedBy>
  <cp:revision>3</cp:revision>
  <cp:lastPrinted>1901-01-01T07:00:00Z</cp:lastPrinted>
  <dcterms:created xsi:type="dcterms:W3CDTF">2020-04-10T03:44:00Z</dcterms:created>
  <dcterms:modified xsi:type="dcterms:W3CDTF">2020-04-10T03:52:00Z</dcterms:modified>
</cp:coreProperties>
</file>