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A1A91B"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09DFCD6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C02C2A">
              <w:rPr>
                <w:lang w:val="en-CA"/>
              </w:rPr>
              <w:t>JVET-Q0778</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B2EE9FD" w:rsidR="00E61DAC" w:rsidRPr="005B217D" w:rsidRDefault="00C02C2A" w:rsidP="009D7CE6">
            <w:pPr>
              <w:spacing w:before="60" w:after="60"/>
              <w:rPr>
                <w:b/>
                <w:szCs w:val="22"/>
                <w:lang w:val="en-CA"/>
              </w:rPr>
            </w:pPr>
            <w:proofErr w:type="spellStart"/>
            <w:r>
              <w:rPr>
                <w:b/>
                <w:szCs w:val="22"/>
                <w:lang w:val="en-CA"/>
              </w:rPr>
              <w:t>BoG</w:t>
            </w:r>
            <w:proofErr w:type="spellEnd"/>
            <w:r>
              <w:rPr>
                <w:b/>
                <w:szCs w:val="22"/>
                <w:lang w:val="en-CA"/>
              </w:rPr>
              <w:t xml:space="preserve"> Report on CE5</w:t>
            </w:r>
            <w:r w:rsidR="008A22E0">
              <w:rPr>
                <w:b/>
                <w:szCs w:val="22"/>
                <w:lang w:val="en-CA"/>
              </w:rPr>
              <w:t xml:space="preserve"> informal viewing session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E959BA2" w:rsidR="00E61DAC" w:rsidRPr="005B217D" w:rsidRDefault="0013458C" w:rsidP="008A22E0">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8EEC1E7"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4A84568" w:rsidR="00E61DAC" w:rsidRPr="008A22E0" w:rsidRDefault="008A22E0" w:rsidP="008A22E0">
            <w:pPr>
              <w:spacing w:before="60" w:after="60"/>
              <w:rPr>
                <w:szCs w:val="22"/>
                <w:lang w:val="de-DE"/>
              </w:rPr>
            </w:pPr>
            <w:r w:rsidRPr="008A22E0">
              <w:rPr>
                <w:szCs w:val="22"/>
                <w:lang w:val="de-DE"/>
              </w:rPr>
              <w:t>Mathias Wien</w:t>
            </w:r>
            <w:r w:rsidR="00E61DAC" w:rsidRPr="008A22E0">
              <w:rPr>
                <w:szCs w:val="22"/>
                <w:lang w:val="de-DE"/>
              </w:rPr>
              <w:br/>
            </w:r>
            <w:r w:rsidRPr="008A22E0">
              <w:rPr>
                <w:szCs w:val="22"/>
                <w:lang w:val="de-DE"/>
              </w:rPr>
              <w:t>Lehrstuhl für Bildverarbeitung</w:t>
            </w:r>
            <w:r w:rsidR="00E61DAC" w:rsidRPr="008A22E0">
              <w:rPr>
                <w:szCs w:val="22"/>
                <w:lang w:val="de-DE"/>
              </w:rPr>
              <w:br/>
            </w:r>
            <w:r>
              <w:rPr>
                <w:szCs w:val="22"/>
                <w:lang w:val="de-DE"/>
              </w:rPr>
              <w:t>RWTH Aachen University</w:t>
            </w:r>
            <w:r w:rsidR="00E61DAC" w:rsidRPr="008A22E0">
              <w:rPr>
                <w:szCs w:val="22"/>
                <w:lang w:val="de-DE"/>
              </w:rPr>
              <w:br/>
            </w:r>
            <w:r>
              <w:rPr>
                <w:szCs w:val="22"/>
                <w:lang w:val="de-DE"/>
              </w:rPr>
              <w:t>Germany</w:t>
            </w:r>
          </w:p>
        </w:tc>
        <w:tc>
          <w:tcPr>
            <w:tcW w:w="900" w:type="dxa"/>
          </w:tcPr>
          <w:p w14:paraId="0140ECA2" w14:textId="77777777" w:rsidR="00E61DAC" w:rsidRPr="005B217D" w:rsidRDefault="00E61DAC">
            <w:pPr>
              <w:spacing w:before="60" w:after="60"/>
              <w:rPr>
                <w:szCs w:val="22"/>
                <w:lang w:val="en-CA"/>
              </w:rPr>
            </w:pPr>
            <w:r w:rsidRPr="008A22E0">
              <w:rPr>
                <w:szCs w:val="22"/>
                <w:lang w:val="de-DE"/>
              </w:rPr>
              <w:br/>
            </w:r>
            <w:r w:rsidRPr="005B217D">
              <w:rPr>
                <w:szCs w:val="22"/>
                <w:lang w:val="en-CA"/>
              </w:rPr>
              <w:t>Tel:</w:t>
            </w:r>
            <w:r w:rsidRPr="005B217D">
              <w:rPr>
                <w:szCs w:val="22"/>
                <w:lang w:val="en-CA"/>
              </w:rPr>
              <w:br/>
              <w:t>Email:</w:t>
            </w:r>
          </w:p>
        </w:tc>
        <w:tc>
          <w:tcPr>
            <w:tcW w:w="3060" w:type="dxa"/>
          </w:tcPr>
          <w:p w14:paraId="32C2ABFD" w14:textId="1CDA547C" w:rsidR="00E61DAC" w:rsidRPr="005B217D" w:rsidRDefault="00E61DAC" w:rsidP="008A22E0">
            <w:pPr>
              <w:spacing w:before="60" w:after="60"/>
              <w:rPr>
                <w:szCs w:val="22"/>
                <w:lang w:val="en-CA"/>
              </w:rPr>
            </w:pPr>
            <w:r w:rsidRPr="005B217D">
              <w:rPr>
                <w:szCs w:val="22"/>
                <w:lang w:val="en-CA"/>
              </w:rPr>
              <w:br/>
            </w:r>
            <w:r w:rsidR="008A22E0">
              <w:rPr>
                <w:szCs w:val="22"/>
                <w:lang w:val="en-CA"/>
              </w:rPr>
              <w:t>+49-241-8027867</w:t>
            </w:r>
            <w:r w:rsidRPr="005B217D">
              <w:rPr>
                <w:szCs w:val="22"/>
                <w:lang w:val="en-CA"/>
              </w:rPr>
              <w:br/>
            </w:r>
            <w:r w:rsidR="008A22E0">
              <w:rPr>
                <w:szCs w:val="22"/>
                <w:lang w:val="en-CA"/>
              </w:rPr>
              <w:t>wien@lfb.rwth-aachen.de</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FABD5E4" w:rsidR="00E61DAC" w:rsidRPr="005B217D" w:rsidRDefault="008A22E0">
            <w:pPr>
              <w:spacing w:before="60" w:after="60"/>
              <w:rPr>
                <w:szCs w:val="22"/>
                <w:lang w:val="en-CA"/>
              </w:rPr>
            </w:pPr>
            <w:proofErr w:type="spellStart"/>
            <w:r>
              <w:rPr>
                <w:szCs w:val="22"/>
                <w:lang w:val="en-CA"/>
              </w:rPr>
              <w:t>BoG</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berschrift1"/>
        <w:numPr>
          <w:ilvl w:val="0"/>
          <w:numId w:val="0"/>
        </w:numPr>
        <w:ind w:left="432" w:hanging="432"/>
        <w:rPr>
          <w:lang w:val="en-CA"/>
        </w:rPr>
      </w:pPr>
      <w:r w:rsidRPr="005B217D">
        <w:rPr>
          <w:lang w:val="en-CA"/>
        </w:rPr>
        <w:t>Abstract</w:t>
      </w:r>
    </w:p>
    <w:p w14:paraId="723883F2" w14:textId="11FF2CF2" w:rsidR="00263398" w:rsidRPr="005B217D" w:rsidRDefault="008A22E0" w:rsidP="009234A5">
      <w:pPr>
        <w:rPr>
          <w:szCs w:val="22"/>
          <w:lang w:val="en-CA"/>
        </w:rPr>
      </w:pPr>
      <w:r>
        <w:rPr>
          <w:szCs w:val="22"/>
          <w:lang w:val="en-CA"/>
        </w:rPr>
        <w:t xml:space="preserve">The </w:t>
      </w:r>
      <w:proofErr w:type="spellStart"/>
      <w:r>
        <w:rPr>
          <w:szCs w:val="22"/>
          <w:lang w:val="en-CA"/>
        </w:rPr>
        <w:t>BoG</w:t>
      </w:r>
      <w:proofErr w:type="spellEnd"/>
      <w:r>
        <w:rPr>
          <w:szCs w:val="22"/>
          <w:lang w:val="en-CA"/>
        </w:rPr>
        <w:t xml:space="preserve"> met on January </w:t>
      </w:r>
      <w:r w:rsidR="00C02C2A">
        <w:rPr>
          <w:szCs w:val="22"/>
          <w:lang w:val="en-CA"/>
        </w:rPr>
        <w:t>10</w:t>
      </w:r>
      <w:r w:rsidRPr="008A22E0">
        <w:rPr>
          <w:szCs w:val="22"/>
          <w:vertAlign w:val="superscript"/>
          <w:lang w:val="en-CA"/>
        </w:rPr>
        <w:t>th</w:t>
      </w:r>
      <w:r>
        <w:rPr>
          <w:szCs w:val="22"/>
          <w:lang w:val="en-CA"/>
        </w:rPr>
        <w:t xml:space="preserve"> 2020 from 19:00h to 20:</w:t>
      </w:r>
      <w:r w:rsidR="00C02C2A">
        <w:rPr>
          <w:szCs w:val="22"/>
          <w:lang w:val="en-CA"/>
        </w:rPr>
        <w:t>00</w:t>
      </w:r>
      <w:r>
        <w:rPr>
          <w:szCs w:val="22"/>
          <w:lang w:val="en-CA"/>
        </w:rPr>
        <w:t>h in the BOZAR viewing room. The meeting was announced on the JVET email reflector</w:t>
      </w:r>
      <w:r w:rsidR="00494843">
        <w:rPr>
          <w:szCs w:val="22"/>
          <w:lang w:val="en-CA"/>
        </w:rPr>
        <w:t xml:space="preserve"> in the afternoon of the same day</w:t>
      </w:r>
      <w:r>
        <w:rPr>
          <w:szCs w:val="22"/>
          <w:lang w:val="en-CA"/>
        </w:rPr>
        <w:t xml:space="preserve">. There were </w:t>
      </w:r>
      <w:r w:rsidR="00C02C2A">
        <w:rPr>
          <w:szCs w:val="22"/>
          <w:lang w:val="en-CA"/>
        </w:rPr>
        <w:t>8</w:t>
      </w:r>
      <w:r>
        <w:rPr>
          <w:szCs w:val="22"/>
          <w:lang w:val="en-CA"/>
        </w:rPr>
        <w:t xml:space="preserve"> </w:t>
      </w:r>
      <w:r w:rsidR="00494843">
        <w:rPr>
          <w:szCs w:val="22"/>
          <w:lang w:val="en-CA"/>
        </w:rPr>
        <w:t xml:space="preserve">viewing </w:t>
      </w:r>
      <w:r>
        <w:rPr>
          <w:szCs w:val="22"/>
          <w:lang w:val="en-CA"/>
        </w:rPr>
        <w:t xml:space="preserve">participants, including </w:t>
      </w:r>
      <w:r w:rsidR="00C02C2A">
        <w:rPr>
          <w:szCs w:val="22"/>
          <w:lang w:val="en-CA"/>
        </w:rPr>
        <w:t>2</w:t>
      </w:r>
      <w:r>
        <w:rPr>
          <w:szCs w:val="22"/>
          <w:lang w:val="en-CA"/>
        </w:rPr>
        <w:t xml:space="preserve"> proponents. </w:t>
      </w:r>
      <w:r w:rsidR="00A5158D">
        <w:rPr>
          <w:szCs w:val="22"/>
          <w:lang w:val="en-CA"/>
        </w:rPr>
        <w:t>A group of two non-proponents and two proponents additionally inspected some sequences on January 11</w:t>
      </w:r>
      <w:r w:rsidR="00A5158D" w:rsidRPr="00A5158D">
        <w:rPr>
          <w:szCs w:val="22"/>
          <w:vertAlign w:val="superscript"/>
          <w:lang w:val="en-CA"/>
        </w:rPr>
        <w:t>th</w:t>
      </w:r>
      <w:r w:rsidR="00A5158D">
        <w:rPr>
          <w:szCs w:val="22"/>
          <w:lang w:val="en-CA"/>
        </w:rPr>
        <w:t xml:space="preserve"> at 11:00h. </w:t>
      </w:r>
      <w:r w:rsidR="007F29CD">
        <w:rPr>
          <w:szCs w:val="22"/>
          <w:lang w:val="en-CA"/>
        </w:rPr>
        <w:t xml:space="preserve">The CE5 Common Base and CE5-3.2 were assessed in comparison to the VTM7 anchor. </w:t>
      </w:r>
      <w:r w:rsidR="00DE15B1">
        <w:rPr>
          <w:szCs w:val="22"/>
          <w:lang w:val="en-CA"/>
        </w:rPr>
        <w:t xml:space="preserve">A total of 5 A-B comparisons of proposals against their anchors were performed, with a randomized and undisclosed assignment of the anchor and the proposal to A or B. </w:t>
      </w:r>
      <w:r w:rsidR="00494843">
        <w:rPr>
          <w:szCs w:val="22"/>
          <w:lang w:val="en-CA"/>
        </w:rPr>
        <w:t xml:space="preserve">The presented sequences were selected by </w:t>
      </w:r>
      <w:r w:rsidR="007F29CD">
        <w:rPr>
          <w:szCs w:val="22"/>
          <w:lang w:val="en-CA"/>
        </w:rPr>
        <w:t xml:space="preserve">decreasing </w:t>
      </w:r>
      <w:r w:rsidR="00604A39">
        <w:rPr>
          <w:szCs w:val="22"/>
          <w:lang w:val="en-CA"/>
        </w:rPr>
        <w:t>frequency</w:t>
      </w:r>
      <w:r w:rsidR="007F29CD">
        <w:rPr>
          <w:szCs w:val="22"/>
          <w:lang w:val="en-CA"/>
        </w:rPr>
        <w:t xml:space="preserve"> of tool usage</w:t>
      </w:r>
      <w:r w:rsidR="00494843">
        <w:rPr>
          <w:szCs w:val="22"/>
          <w:lang w:val="en-CA"/>
        </w:rPr>
        <w:t xml:space="preserve">. </w:t>
      </w:r>
      <w:r w:rsidR="00DE15B1">
        <w:rPr>
          <w:szCs w:val="22"/>
          <w:lang w:val="en-CA"/>
        </w:rPr>
        <w:t xml:space="preserve">Each set was shown multiple times according to the request of the participants and participants were encouraged to watch each set from different viewing positions. Non-proponent comments </w:t>
      </w:r>
      <w:r w:rsidR="00494843">
        <w:rPr>
          <w:szCs w:val="22"/>
          <w:lang w:val="en-CA"/>
        </w:rPr>
        <w:t xml:space="preserve">and expressions of preference </w:t>
      </w:r>
      <w:r w:rsidR="00DE15B1">
        <w:rPr>
          <w:szCs w:val="22"/>
          <w:lang w:val="en-CA"/>
        </w:rPr>
        <w:t xml:space="preserve">were collected first before allowing proponents to comment. </w:t>
      </w:r>
      <w:r w:rsidR="00494843">
        <w:rPr>
          <w:szCs w:val="22"/>
          <w:lang w:val="en-CA"/>
        </w:rPr>
        <w:t>Only a</w:t>
      </w:r>
      <w:r w:rsidR="00DE15B1">
        <w:rPr>
          <w:szCs w:val="22"/>
          <w:lang w:val="en-CA"/>
        </w:rPr>
        <w:t xml:space="preserve">fter completion of this assessment, the A-B assignment of anchor and proposal was </w:t>
      </w:r>
      <w:r w:rsidR="007F29CD">
        <w:rPr>
          <w:szCs w:val="22"/>
          <w:lang w:val="en-CA"/>
        </w:rPr>
        <w:t xml:space="preserve">disclosed. A slight preference for the anchor was expressed in some cases, a slight preference for the Common Base was expressed in one case. </w:t>
      </w:r>
      <w:r w:rsidR="00604A39">
        <w:rPr>
          <w:szCs w:val="22"/>
          <w:lang w:val="en-CA"/>
        </w:rPr>
        <w:t xml:space="preserve">It was noted that CCALF seems to slightly amplify </w:t>
      </w:r>
      <w:proofErr w:type="spellStart"/>
      <w:r w:rsidR="00604A39">
        <w:rPr>
          <w:szCs w:val="22"/>
          <w:lang w:val="en-CA"/>
        </w:rPr>
        <w:t>chroma</w:t>
      </w:r>
      <w:proofErr w:type="spellEnd"/>
      <w:r w:rsidR="00604A39">
        <w:rPr>
          <w:szCs w:val="22"/>
          <w:lang w:val="en-CA"/>
        </w:rPr>
        <w:t xml:space="preserve"> in some cases. For the Cactus sequence, also the uncompressed test sequence was assessed and some </w:t>
      </w:r>
      <w:proofErr w:type="spellStart"/>
      <w:r w:rsidR="00604A39">
        <w:rPr>
          <w:szCs w:val="22"/>
          <w:lang w:val="en-CA"/>
        </w:rPr>
        <w:t>chroma</w:t>
      </w:r>
      <w:proofErr w:type="spellEnd"/>
      <w:r w:rsidR="00604A39">
        <w:rPr>
          <w:szCs w:val="22"/>
          <w:lang w:val="en-CA"/>
        </w:rPr>
        <w:t xml:space="preserve"> misalignment issues were identified.</w:t>
      </w:r>
      <w:r w:rsidR="008D6CF9">
        <w:rPr>
          <w:szCs w:val="22"/>
          <w:lang w:val="en-CA"/>
        </w:rPr>
        <w:t xml:space="preserve"> For one test point, a divergence in the sequence length was only identified during the session and the test point was excluded from the assessment.</w:t>
      </w:r>
    </w:p>
    <w:p w14:paraId="7D2AC1F0" w14:textId="0927C367" w:rsidR="00745F6B" w:rsidRPr="005B217D" w:rsidRDefault="007C0BF4" w:rsidP="00E11923">
      <w:pPr>
        <w:pStyle w:val="berschrift1"/>
        <w:rPr>
          <w:lang w:val="en-CA"/>
        </w:rPr>
      </w:pPr>
      <w:r>
        <w:rPr>
          <w:lang w:val="en-CA"/>
        </w:rPr>
        <w:t>Visual Assessment</w:t>
      </w:r>
    </w:p>
    <w:p w14:paraId="31FA5EBB" w14:textId="073E9D62" w:rsidR="007C0BF4" w:rsidRDefault="007C0BF4" w:rsidP="007C0BF4">
      <w:pPr>
        <w:pStyle w:val="berschrift2"/>
        <w:rPr>
          <w:lang w:val="en-CA"/>
        </w:rPr>
      </w:pPr>
      <w:r>
        <w:rPr>
          <w:lang w:val="en-CA"/>
        </w:rPr>
        <w:t>Test setup</w:t>
      </w:r>
    </w:p>
    <w:p w14:paraId="1539A21D" w14:textId="78DC2EBF" w:rsidR="001F2594" w:rsidRDefault="0071408A" w:rsidP="009234A5">
      <w:pPr>
        <w:rPr>
          <w:lang w:val="en-CA"/>
        </w:rPr>
      </w:pPr>
      <w:r>
        <w:rPr>
          <w:lang w:val="en-CA"/>
        </w:rPr>
        <w:t xml:space="preserve">The raw YUV sequences were presented on an </w:t>
      </w:r>
      <w:r w:rsidRPr="008B2074">
        <w:rPr>
          <w:lang w:val="en-CA"/>
        </w:rPr>
        <w:t>LG OLED55</w:t>
      </w:r>
      <w:r>
        <w:rPr>
          <w:lang w:val="en-CA"/>
        </w:rPr>
        <w:t>B9</w:t>
      </w:r>
      <w:r w:rsidRPr="008B2074">
        <w:rPr>
          <w:lang w:val="en-CA"/>
        </w:rPr>
        <w:t xml:space="preserve">PLA display </w:t>
      </w:r>
      <w:r>
        <w:rPr>
          <w:lang w:val="en-CA"/>
        </w:rPr>
        <w:t xml:space="preserve">using a </w:t>
      </w:r>
      <w:r w:rsidRPr="008B2074">
        <w:rPr>
          <w:lang w:val="en-CA"/>
        </w:rPr>
        <w:t>Linux PC</w:t>
      </w:r>
      <w:r>
        <w:rPr>
          <w:lang w:val="en-CA"/>
        </w:rPr>
        <w:t xml:space="preserve"> (Ubuntu 16.04) with a pre-installed video player capable of playing UHD 60 Hz video at full frame rate and stable output. The viewing room was dark with a low indirect light source placed behind the display. </w:t>
      </w:r>
    </w:p>
    <w:p w14:paraId="28D6A1BB" w14:textId="7B2ABCEA" w:rsidR="0071408A" w:rsidRDefault="0071408A" w:rsidP="0071408A">
      <w:pPr>
        <w:rPr>
          <w:lang w:val="en-CA"/>
        </w:rPr>
      </w:pPr>
      <w:r>
        <w:rPr>
          <w:lang w:val="en-CA"/>
        </w:rPr>
        <w:t xml:space="preserve">The viewing compared the reconstruction quality of the proposals under test to the reconstruction quality of the VTM 7 anchor. </w:t>
      </w:r>
    </w:p>
    <w:p w14:paraId="4D07561B" w14:textId="24AFC8EE" w:rsidR="0071408A" w:rsidRDefault="007C0BF4" w:rsidP="0071408A">
      <w:pPr>
        <w:rPr>
          <w:lang w:val="en-CA"/>
        </w:rPr>
      </w:pPr>
      <w:r>
        <w:rPr>
          <w:lang w:val="en-CA"/>
        </w:rPr>
        <w:t>For each test cell</w:t>
      </w:r>
      <w:r w:rsidR="0071408A">
        <w:rPr>
          <w:lang w:val="en-CA"/>
        </w:rPr>
        <w:t xml:space="preserve">, </w:t>
      </w:r>
      <w:r>
        <w:rPr>
          <w:lang w:val="en-CA"/>
        </w:rPr>
        <w:t xml:space="preserve">let </w:t>
      </w:r>
      <w:r w:rsidR="0071408A">
        <w:rPr>
          <w:lang w:val="en-CA"/>
        </w:rPr>
        <w:t xml:space="preserve">video A and video B denote either the anchor or the proposal for the same sequence and same QP for a test point of the core experiment under evaluation. The assignment of anchor and proposal to A or B was randomized and not revealed to the test subjects before completing the collection of comments. </w:t>
      </w:r>
      <w:r>
        <w:rPr>
          <w:lang w:val="en-CA"/>
        </w:rPr>
        <w:t xml:space="preserve">A </w:t>
      </w:r>
      <w:r w:rsidR="0071408A">
        <w:rPr>
          <w:lang w:val="en-CA"/>
        </w:rPr>
        <w:t>test cell</w:t>
      </w:r>
      <w:r>
        <w:rPr>
          <w:lang w:val="en-CA"/>
        </w:rPr>
        <w:t xml:space="preserve"> was </w:t>
      </w:r>
      <w:r w:rsidR="0071408A">
        <w:rPr>
          <w:lang w:val="en-CA"/>
        </w:rPr>
        <w:t>constructed as follows:</w:t>
      </w:r>
    </w:p>
    <w:p w14:paraId="2D7F151D" w14:textId="77777777" w:rsidR="0071408A" w:rsidRPr="00321485" w:rsidRDefault="0071408A" w:rsidP="0071408A">
      <w:pPr>
        <w:pStyle w:val="Listenabsatz"/>
        <w:numPr>
          <w:ilvl w:val="0"/>
          <w:numId w:val="12"/>
        </w:numPr>
        <w:ind w:firstLineChars="0"/>
        <w:rPr>
          <w:lang w:val="en-CA"/>
        </w:rPr>
      </w:pPr>
      <w:r w:rsidRPr="00540131">
        <w:rPr>
          <w:lang w:val="en-CA"/>
        </w:rPr>
        <w:t xml:space="preserve">“A” (on a mid-gray background, </w:t>
      </w:r>
      <w:r w:rsidRPr="00321485">
        <w:rPr>
          <w:lang w:val="en-CA"/>
        </w:rPr>
        <w:t>0.5 s presentation)</w:t>
      </w:r>
    </w:p>
    <w:p w14:paraId="7F59C210" w14:textId="77777777" w:rsidR="0071408A" w:rsidRPr="004019B2" w:rsidRDefault="0071408A" w:rsidP="0071408A">
      <w:pPr>
        <w:pStyle w:val="Listenabsatz"/>
        <w:numPr>
          <w:ilvl w:val="0"/>
          <w:numId w:val="12"/>
        </w:numPr>
        <w:spacing w:before="0"/>
        <w:ind w:firstLineChars="0"/>
        <w:rPr>
          <w:lang w:val="en-CA"/>
        </w:rPr>
      </w:pPr>
      <w:r w:rsidRPr="004019B2">
        <w:rPr>
          <w:lang w:val="en-CA"/>
        </w:rPr>
        <w:t>Video A</w:t>
      </w:r>
    </w:p>
    <w:p w14:paraId="3176D96C" w14:textId="77777777" w:rsidR="0071408A" w:rsidRPr="004019B2" w:rsidRDefault="0071408A" w:rsidP="0071408A">
      <w:pPr>
        <w:pStyle w:val="Listenabsatz"/>
        <w:numPr>
          <w:ilvl w:val="0"/>
          <w:numId w:val="12"/>
        </w:numPr>
        <w:spacing w:before="0"/>
        <w:ind w:firstLineChars="0"/>
        <w:rPr>
          <w:lang w:val="en-CA"/>
        </w:rPr>
      </w:pPr>
      <w:r w:rsidRPr="004019B2">
        <w:rPr>
          <w:lang w:val="en-CA"/>
        </w:rPr>
        <w:t>“B” (on a mid-gray background, 0.5 s presentation)</w:t>
      </w:r>
    </w:p>
    <w:p w14:paraId="377FD695" w14:textId="77777777" w:rsidR="0071408A" w:rsidRPr="004019B2" w:rsidRDefault="0071408A" w:rsidP="0071408A">
      <w:pPr>
        <w:pStyle w:val="Listenabsatz"/>
        <w:numPr>
          <w:ilvl w:val="0"/>
          <w:numId w:val="12"/>
        </w:numPr>
        <w:spacing w:before="0"/>
        <w:ind w:firstLineChars="0"/>
        <w:rPr>
          <w:lang w:val="en-CA"/>
        </w:rPr>
      </w:pPr>
      <w:r w:rsidRPr="004019B2">
        <w:rPr>
          <w:lang w:val="en-CA"/>
        </w:rPr>
        <w:lastRenderedPageBreak/>
        <w:t>Video B</w:t>
      </w:r>
    </w:p>
    <w:p w14:paraId="3E57DD82" w14:textId="77777777" w:rsidR="0071408A" w:rsidRPr="004019B2" w:rsidRDefault="0071408A" w:rsidP="0071408A">
      <w:pPr>
        <w:pStyle w:val="Listenabsatz"/>
        <w:numPr>
          <w:ilvl w:val="0"/>
          <w:numId w:val="12"/>
        </w:numPr>
        <w:spacing w:before="0"/>
        <w:ind w:firstLineChars="0"/>
        <w:rPr>
          <w:lang w:val="en-CA"/>
        </w:rPr>
      </w:pPr>
      <w:r w:rsidRPr="004019B2">
        <w:rPr>
          <w:lang w:val="en-CA"/>
        </w:rPr>
        <w:t>“A” (on a mid-gray background, 0.5 s presentation)</w:t>
      </w:r>
    </w:p>
    <w:p w14:paraId="4BD993BA" w14:textId="77777777" w:rsidR="0071408A" w:rsidRPr="004019B2" w:rsidRDefault="0071408A" w:rsidP="0071408A">
      <w:pPr>
        <w:pStyle w:val="Listenabsatz"/>
        <w:numPr>
          <w:ilvl w:val="0"/>
          <w:numId w:val="12"/>
        </w:numPr>
        <w:spacing w:before="0"/>
        <w:ind w:firstLineChars="0"/>
        <w:rPr>
          <w:lang w:val="en-CA"/>
        </w:rPr>
      </w:pPr>
      <w:r w:rsidRPr="004019B2">
        <w:rPr>
          <w:lang w:val="en-CA"/>
        </w:rPr>
        <w:t>Video A</w:t>
      </w:r>
    </w:p>
    <w:p w14:paraId="750515B1" w14:textId="77777777" w:rsidR="0071408A" w:rsidRPr="004019B2" w:rsidRDefault="0071408A" w:rsidP="0071408A">
      <w:pPr>
        <w:pStyle w:val="Listenabsatz"/>
        <w:numPr>
          <w:ilvl w:val="0"/>
          <w:numId w:val="12"/>
        </w:numPr>
        <w:spacing w:before="0"/>
        <w:ind w:firstLineChars="0"/>
        <w:rPr>
          <w:lang w:val="en-CA"/>
        </w:rPr>
      </w:pPr>
      <w:r w:rsidRPr="004019B2">
        <w:rPr>
          <w:lang w:val="en-CA"/>
        </w:rPr>
        <w:t>“B” (on a mid-gray background, 0.5 s presentation)</w:t>
      </w:r>
    </w:p>
    <w:p w14:paraId="5F1E204F" w14:textId="77777777" w:rsidR="0071408A" w:rsidRPr="004019B2" w:rsidRDefault="0071408A" w:rsidP="0071408A">
      <w:pPr>
        <w:pStyle w:val="Listenabsatz"/>
        <w:numPr>
          <w:ilvl w:val="0"/>
          <w:numId w:val="12"/>
        </w:numPr>
        <w:spacing w:before="0"/>
        <w:ind w:firstLineChars="0"/>
        <w:rPr>
          <w:lang w:val="en-CA"/>
        </w:rPr>
      </w:pPr>
      <w:r w:rsidRPr="004019B2">
        <w:rPr>
          <w:lang w:val="en-CA"/>
        </w:rPr>
        <w:t>Video B</w:t>
      </w:r>
    </w:p>
    <w:p w14:paraId="084BDCF5" w14:textId="7756ECC1" w:rsidR="0071408A" w:rsidRDefault="007C0BF4" w:rsidP="009234A5">
      <w:pPr>
        <w:rPr>
          <w:lang w:val="en-CA"/>
        </w:rPr>
      </w:pPr>
      <w:r>
        <w:rPr>
          <w:lang w:val="en-CA"/>
        </w:rPr>
        <w:t xml:space="preserve">Each test cell was presented to the </w:t>
      </w:r>
      <w:proofErr w:type="gramStart"/>
      <w:r>
        <w:rPr>
          <w:lang w:val="en-CA"/>
        </w:rPr>
        <w:t>participants</w:t>
      </w:r>
      <w:proofErr w:type="gramEnd"/>
      <w:r>
        <w:rPr>
          <w:lang w:val="en-CA"/>
        </w:rPr>
        <w:t xml:space="preserve"> multiple times according to the request of the participants. </w:t>
      </w:r>
    </w:p>
    <w:p w14:paraId="5CC5A7F1" w14:textId="6BCD93CF" w:rsidR="007C0BF4" w:rsidRDefault="007C0BF4" w:rsidP="007C0BF4">
      <w:pPr>
        <w:pStyle w:val="berschrift2"/>
        <w:rPr>
          <w:lang w:val="en-CA"/>
        </w:rPr>
      </w:pPr>
      <w:r w:rsidRPr="007C0BF4">
        <w:rPr>
          <w:lang w:val="en-CA"/>
        </w:rPr>
        <w:t>Recorded Assessment Notes</w:t>
      </w:r>
    </w:p>
    <w:p w14:paraId="68B7953B" w14:textId="6A469770" w:rsidR="007C0BF4" w:rsidRDefault="007C0BF4" w:rsidP="007C0BF4">
      <w:pPr>
        <w:rPr>
          <w:lang w:val="en-CA"/>
        </w:rPr>
      </w:pPr>
      <w:r>
        <w:rPr>
          <w:lang w:val="en-CA"/>
        </w:rPr>
        <w:t xml:space="preserve">The </w:t>
      </w:r>
      <w:r w:rsidR="001116B9">
        <w:rPr>
          <w:lang w:val="en-CA"/>
        </w:rPr>
        <w:t xml:space="preserve">sub-CE </w:t>
      </w:r>
      <w:r>
        <w:rPr>
          <w:lang w:val="en-CA"/>
        </w:rPr>
        <w:t>results are recorded here in the order of the conducted visual assessments. The proponents were requested to recommend the sequences to assess.</w:t>
      </w:r>
      <w:r w:rsidR="001116B9">
        <w:rPr>
          <w:lang w:val="en-CA"/>
        </w:rPr>
        <w:t xml:space="preserve"> </w:t>
      </w:r>
      <w:r w:rsidR="00604A39">
        <w:rPr>
          <w:lang w:val="en-CA"/>
        </w:rPr>
        <w:t xml:space="preserve">It was suggested to sort the test points by decreasing frequency of usage of CCALF. Due to very low to zero usage, QP42 test points were skipped and only one QP37 test point was assessed. </w:t>
      </w:r>
      <w:r w:rsidR="001116B9">
        <w:rPr>
          <w:lang w:val="en-CA"/>
        </w:rPr>
        <w:t>Before starting the assessment, the proponents were asked to briefly summarize tool under test and indicate the expected changes.</w:t>
      </w:r>
    </w:p>
    <w:p w14:paraId="312C810D" w14:textId="457C417B" w:rsidR="008D6CF9" w:rsidRDefault="008D6CF9" w:rsidP="007C0BF4">
      <w:pPr>
        <w:rPr>
          <w:lang w:val="en-CA"/>
        </w:rPr>
      </w:pPr>
      <w:r>
        <w:rPr>
          <w:lang w:val="en-CA"/>
        </w:rPr>
        <w:t>For all test points, the Common Base (CB) test cell was shown, followed by the CE5-3.2 test cell. The participants were asked to change their viewing position before repeating the same presentation order. Comments were collected after each test cell was shown at least twice.</w:t>
      </w:r>
    </w:p>
    <w:p w14:paraId="6B382727" w14:textId="77777777" w:rsidR="001116B9" w:rsidRPr="001116B9" w:rsidRDefault="001116B9" w:rsidP="001116B9">
      <w:pPr>
        <w:rPr>
          <w:lang w:val="en-CA"/>
        </w:rPr>
      </w:pPr>
    </w:p>
    <w:tbl>
      <w:tblPr>
        <w:tblStyle w:val="Tabellenraster"/>
        <w:tblW w:w="9351" w:type="dxa"/>
        <w:tblLook w:val="04A0" w:firstRow="1" w:lastRow="0" w:firstColumn="1" w:lastColumn="0" w:noHBand="0" w:noVBand="1"/>
      </w:tblPr>
      <w:tblGrid>
        <w:gridCol w:w="2698"/>
        <w:gridCol w:w="6653"/>
      </w:tblGrid>
      <w:tr w:rsidR="007C0BF4" w14:paraId="7AED33ED" w14:textId="77777777" w:rsidTr="008D6CF9">
        <w:tc>
          <w:tcPr>
            <w:tcW w:w="2698" w:type="dxa"/>
          </w:tcPr>
          <w:p w14:paraId="6CF94E51" w14:textId="6BBF2B17" w:rsidR="007C0BF4" w:rsidRPr="001116B9" w:rsidRDefault="007C0BF4" w:rsidP="007C0BF4">
            <w:pPr>
              <w:rPr>
                <w:b/>
                <w:lang w:val="en-CA"/>
              </w:rPr>
            </w:pPr>
            <w:r w:rsidRPr="001116B9">
              <w:rPr>
                <w:b/>
                <w:lang w:val="en-CA"/>
              </w:rPr>
              <w:t>Test point</w:t>
            </w:r>
          </w:p>
        </w:tc>
        <w:tc>
          <w:tcPr>
            <w:tcW w:w="6653" w:type="dxa"/>
          </w:tcPr>
          <w:p w14:paraId="333E5FC7" w14:textId="2F1817AD" w:rsidR="007C0BF4" w:rsidRPr="001116B9" w:rsidRDefault="007C0BF4" w:rsidP="001116B9">
            <w:pPr>
              <w:jc w:val="left"/>
              <w:rPr>
                <w:b/>
                <w:lang w:val="en-CA"/>
              </w:rPr>
            </w:pPr>
            <w:r w:rsidRPr="001116B9">
              <w:rPr>
                <w:b/>
                <w:lang w:val="en-CA"/>
              </w:rPr>
              <w:t>Comments</w:t>
            </w:r>
          </w:p>
        </w:tc>
      </w:tr>
      <w:tr w:rsidR="008D6CF9" w14:paraId="4DC1840F" w14:textId="77777777" w:rsidTr="008D6CF9">
        <w:tc>
          <w:tcPr>
            <w:tcW w:w="2698" w:type="dxa"/>
          </w:tcPr>
          <w:p w14:paraId="78EDF4BE" w14:textId="73F76DB1" w:rsidR="008D6CF9" w:rsidRDefault="008D6CF9" w:rsidP="008D6CF9">
            <w:pPr>
              <w:rPr>
                <w:lang w:val="en-CA"/>
              </w:rPr>
            </w:pPr>
            <w:r>
              <w:t xml:space="preserve">S03 </w:t>
            </w:r>
            <w:proofErr w:type="spellStart"/>
            <w:r>
              <w:t>RedKayak</w:t>
            </w:r>
            <w:proofErr w:type="spellEnd"/>
            <w:r>
              <w:t xml:space="preserve"> QP32</w:t>
            </w:r>
          </w:p>
        </w:tc>
        <w:tc>
          <w:tcPr>
            <w:tcW w:w="6653" w:type="dxa"/>
          </w:tcPr>
          <w:p w14:paraId="5BD321B8" w14:textId="6E6D7511" w:rsidR="008D6CF9" w:rsidRPr="001116B9" w:rsidRDefault="00535E7F" w:rsidP="00513BE1">
            <w:r>
              <w:t xml:space="preserve">One viewer expressed very slight undefined preference for proposal </w:t>
            </w:r>
            <w:r>
              <w:t xml:space="preserve">in the </w:t>
            </w:r>
            <w:r>
              <w:t>CB</w:t>
            </w:r>
            <w:r>
              <w:t xml:space="preserve"> test cell but overall n</w:t>
            </w:r>
            <w:r w:rsidR="008D6CF9">
              <w:t>o pr</w:t>
            </w:r>
            <w:r>
              <w:t>eference for both CB and 5-3.2. S</w:t>
            </w:r>
            <w:r w:rsidR="008D6CF9">
              <w:t>ome subtle differences noted.</w:t>
            </w:r>
            <w:bookmarkStart w:id="0" w:name="_GoBack"/>
            <w:bookmarkEnd w:id="0"/>
          </w:p>
        </w:tc>
      </w:tr>
      <w:tr w:rsidR="008D6CF9" w14:paraId="4DB04B64" w14:textId="77777777" w:rsidTr="008D6CF9">
        <w:tc>
          <w:tcPr>
            <w:tcW w:w="2698" w:type="dxa"/>
          </w:tcPr>
          <w:p w14:paraId="13F402BA" w14:textId="62E03D9A" w:rsidR="008D6CF9" w:rsidRDefault="008D6CF9" w:rsidP="008D6CF9">
            <w:pPr>
              <w:rPr>
                <w:lang w:val="en-CA"/>
              </w:rPr>
            </w:pPr>
            <w:r>
              <w:t>S02 Campfire QP32</w:t>
            </w:r>
          </w:p>
        </w:tc>
        <w:tc>
          <w:tcPr>
            <w:tcW w:w="6653" w:type="dxa"/>
          </w:tcPr>
          <w:p w14:paraId="131953CB" w14:textId="3E783245" w:rsidR="008D6CF9" w:rsidRPr="008D6CF9" w:rsidRDefault="008D6CF9" w:rsidP="008D6CF9">
            <w:pPr>
              <w:spacing w:before="0"/>
              <w:jc w:val="left"/>
              <w:rPr>
                <w:lang w:val="en-CA"/>
              </w:rPr>
            </w:pPr>
            <w:r>
              <w:t xml:space="preserve">Two expressions of slight </w:t>
            </w:r>
            <w:r w:rsidR="00E63791">
              <w:t xml:space="preserve">undefined </w:t>
            </w:r>
            <w:r>
              <w:t>preference for anchor in CB case, no preferences otherwise</w:t>
            </w:r>
          </w:p>
        </w:tc>
      </w:tr>
      <w:tr w:rsidR="008D6CF9" w14:paraId="0207C0DC" w14:textId="77777777" w:rsidTr="008D6CF9">
        <w:tc>
          <w:tcPr>
            <w:tcW w:w="2698" w:type="dxa"/>
          </w:tcPr>
          <w:p w14:paraId="7F492174" w14:textId="01EDE570" w:rsidR="008D6CF9" w:rsidRDefault="008D6CF9" w:rsidP="008D6CF9">
            <w:pPr>
              <w:rPr>
                <w:lang w:val="en-CA"/>
              </w:rPr>
            </w:pPr>
            <w:r>
              <w:t>S04 Cactus QP32</w:t>
            </w:r>
          </w:p>
        </w:tc>
        <w:tc>
          <w:tcPr>
            <w:tcW w:w="6653" w:type="dxa"/>
          </w:tcPr>
          <w:p w14:paraId="33954F16" w14:textId="2A610987" w:rsidR="008D6CF9" w:rsidRDefault="008D6CF9" w:rsidP="00E63791">
            <w:pPr>
              <w:jc w:val="left"/>
              <w:rPr>
                <w:lang w:val="en-CA"/>
              </w:rPr>
            </w:pPr>
            <w:r>
              <w:t xml:space="preserve">Two slight </w:t>
            </w:r>
            <w:r w:rsidR="00E63791">
              <w:t xml:space="preserve">undefined </w:t>
            </w:r>
            <w:r>
              <w:t>preferences for anchor for 3-2</w:t>
            </w:r>
            <w:r w:rsidR="00E63791">
              <w:t xml:space="preserve"> were recorded</w:t>
            </w:r>
          </w:p>
        </w:tc>
      </w:tr>
      <w:tr w:rsidR="008D6CF9" w14:paraId="15E5B5E2" w14:textId="77777777" w:rsidTr="008D6CF9">
        <w:tc>
          <w:tcPr>
            <w:tcW w:w="2698" w:type="dxa"/>
          </w:tcPr>
          <w:p w14:paraId="7E7E5E6E" w14:textId="0AAB0BD3" w:rsidR="008D6CF9" w:rsidRDefault="008D6CF9" w:rsidP="008D6CF9">
            <w:pPr>
              <w:rPr>
                <w:lang w:val="en-CA"/>
              </w:rPr>
            </w:pPr>
            <w:r>
              <w:t xml:space="preserve">S01 </w:t>
            </w:r>
            <w:proofErr w:type="spellStart"/>
            <w:r>
              <w:t>FoodMarket</w:t>
            </w:r>
            <w:proofErr w:type="spellEnd"/>
            <w:r>
              <w:t xml:space="preserve"> QP32</w:t>
            </w:r>
          </w:p>
        </w:tc>
        <w:tc>
          <w:tcPr>
            <w:tcW w:w="6653" w:type="dxa"/>
          </w:tcPr>
          <w:p w14:paraId="68BCC7F0" w14:textId="77777777" w:rsidR="008D6CF9" w:rsidRDefault="008D6CF9" w:rsidP="008D6CF9">
            <w:r>
              <w:t>CB: no preference.</w:t>
            </w:r>
          </w:p>
          <w:p w14:paraId="50F9B01A" w14:textId="06510931" w:rsidR="008D6CF9" w:rsidRDefault="008D6CF9" w:rsidP="008D6CF9">
            <w:pPr>
              <w:jc w:val="left"/>
              <w:rPr>
                <w:lang w:val="en-CA"/>
              </w:rPr>
            </w:pPr>
            <w:r>
              <w:t>3-2 Ver</w:t>
            </w:r>
            <w:r w:rsidR="00E63791">
              <w:t>sion has wrong number of frames, and therefore</w:t>
            </w:r>
            <w:r>
              <w:t xml:space="preserve"> not assessed</w:t>
            </w:r>
          </w:p>
        </w:tc>
      </w:tr>
      <w:tr w:rsidR="008D6CF9" w14:paraId="3C0141DF" w14:textId="77777777" w:rsidTr="008D6CF9">
        <w:tc>
          <w:tcPr>
            <w:tcW w:w="2698" w:type="dxa"/>
          </w:tcPr>
          <w:p w14:paraId="287F49D0" w14:textId="5E846338" w:rsidR="008D6CF9" w:rsidRDefault="008D6CF9" w:rsidP="008D6CF9">
            <w:pPr>
              <w:rPr>
                <w:lang w:val="en-CA"/>
              </w:rPr>
            </w:pPr>
            <w:r>
              <w:t>S02 Campfire QP37</w:t>
            </w:r>
          </w:p>
        </w:tc>
        <w:tc>
          <w:tcPr>
            <w:tcW w:w="6653" w:type="dxa"/>
          </w:tcPr>
          <w:p w14:paraId="363F7892" w14:textId="11CE3A44" w:rsidR="008D6CF9" w:rsidRPr="008D6CF9" w:rsidRDefault="008D6CF9" w:rsidP="008D6CF9">
            <w:r>
              <w:t xml:space="preserve">Two slight </w:t>
            </w:r>
            <w:r w:rsidR="00E63791">
              <w:t xml:space="preserve">undefined </w:t>
            </w:r>
            <w:r>
              <w:t>preferences for Anchor for CB</w:t>
            </w:r>
          </w:p>
        </w:tc>
      </w:tr>
    </w:tbl>
    <w:p w14:paraId="139A73DB" w14:textId="77777777" w:rsidR="00A5158D" w:rsidRDefault="00A5158D" w:rsidP="00A5158D">
      <w:pPr>
        <w:rPr>
          <w:szCs w:val="22"/>
          <w:lang w:val="en-CA"/>
        </w:rPr>
      </w:pPr>
      <w:r>
        <w:rPr>
          <w:szCs w:val="22"/>
          <w:lang w:val="en-CA"/>
        </w:rPr>
        <w:t xml:space="preserve">For the Cactus sequence, also the uncompressed test sequence was assessed and some </w:t>
      </w:r>
      <w:proofErr w:type="spellStart"/>
      <w:r>
        <w:rPr>
          <w:szCs w:val="22"/>
          <w:lang w:val="en-CA"/>
        </w:rPr>
        <w:t>chroma</w:t>
      </w:r>
      <w:proofErr w:type="spellEnd"/>
      <w:r>
        <w:rPr>
          <w:szCs w:val="22"/>
          <w:lang w:val="en-CA"/>
        </w:rPr>
        <w:t xml:space="preserve"> misalignment issues were identified.</w:t>
      </w:r>
    </w:p>
    <w:p w14:paraId="34DC0D5F" w14:textId="77B25BC3" w:rsidR="00A5158D" w:rsidRDefault="00A5158D" w:rsidP="00A5158D">
      <w:pPr>
        <w:rPr>
          <w:szCs w:val="22"/>
          <w:lang w:val="en-CA"/>
        </w:rPr>
      </w:pPr>
      <w:r>
        <w:rPr>
          <w:szCs w:val="22"/>
          <w:lang w:val="en-CA"/>
        </w:rPr>
        <w:t xml:space="preserve">Campfire, </w:t>
      </w:r>
      <w:proofErr w:type="spellStart"/>
      <w:r>
        <w:rPr>
          <w:szCs w:val="22"/>
          <w:lang w:val="en-CA"/>
        </w:rPr>
        <w:t>RedKayak</w:t>
      </w:r>
      <w:proofErr w:type="spellEnd"/>
      <w:r>
        <w:rPr>
          <w:szCs w:val="22"/>
          <w:lang w:val="en-CA"/>
        </w:rPr>
        <w:t>, and Cactus were further inspected by a</w:t>
      </w:r>
      <w:r w:rsidRPr="00A5158D">
        <w:rPr>
          <w:szCs w:val="22"/>
          <w:lang w:val="en-CA"/>
        </w:rPr>
        <w:t xml:space="preserve"> </w:t>
      </w:r>
      <w:r>
        <w:rPr>
          <w:szCs w:val="22"/>
          <w:lang w:val="en-CA"/>
        </w:rPr>
        <w:t>group of two non-proponents and two proponents in a second session</w:t>
      </w:r>
      <w:r w:rsidR="00E63791">
        <w:rPr>
          <w:szCs w:val="22"/>
          <w:lang w:val="en-CA"/>
        </w:rPr>
        <w:t xml:space="preserve"> on January 11</w:t>
      </w:r>
      <w:r w:rsidR="00E63791" w:rsidRPr="00E63791">
        <w:rPr>
          <w:szCs w:val="22"/>
          <w:vertAlign w:val="superscript"/>
          <w:lang w:val="en-CA"/>
        </w:rPr>
        <w:t>th</w:t>
      </w:r>
      <w:r w:rsidR="00E63791">
        <w:rPr>
          <w:szCs w:val="22"/>
          <w:lang w:val="en-CA"/>
        </w:rPr>
        <w:t>.</w:t>
      </w:r>
      <w:r>
        <w:rPr>
          <w:szCs w:val="22"/>
          <w:lang w:val="en-CA"/>
        </w:rPr>
        <w:t xml:space="preserve"> Some differences were observed between CB and the anchor for Campfire which might have been induced by variations in encoder decisions. Some </w:t>
      </w:r>
      <w:proofErr w:type="spellStart"/>
      <w:r>
        <w:rPr>
          <w:szCs w:val="22"/>
          <w:lang w:val="en-CA"/>
        </w:rPr>
        <w:t>chroma</w:t>
      </w:r>
      <w:proofErr w:type="spellEnd"/>
      <w:r>
        <w:rPr>
          <w:szCs w:val="22"/>
          <w:lang w:val="en-CA"/>
        </w:rPr>
        <w:t xml:space="preserve"> amplification was observed for CB compared to the VTM also for </w:t>
      </w:r>
      <w:proofErr w:type="spellStart"/>
      <w:r>
        <w:rPr>
          <w:szCs w:val="22"/>
          <w:lang w:val="en-CA"/>
        </w:rPr>
        <w:t>RedKayak</w:t>
      </w:r>
      <w:proofErr w:type="spellEnd"/>
      <w:r>
        <w:rPr>
          <w:szCs w:val="22"/>
          <w:lang w:val="en-CA"/>
        </w:rPr>
        <w:t xml:space="preserve">. An assessment of the original sequence revealed </w:t>
      </w:r>
      <w:proofErr w:type="spellStart"/>
      <w:r>
        <w:rPr>
          <w:szCs w:val="22"/>
          <w:lang w:val="en-CA"/>
        </w:rPr>
        <w:t>chroma</w:t>
      </w:r>
      <w:proofErr w:type="spellEnd"/>
      <w:r>
        <w:rPr>
          <w:szCs w:val="22"/>
          <w:lang w:val="en-CA"/>
        </w:rPr>
        <w:t xml:space="preserve"> misalignment issues in these areas. Some of the </w:t>
      </w:r>
      <w:proofErr w:type="spellStart"/>
      <w:r>
        <w:rPr>
          <w:szCs w:val="22"/>
          <w:lang w:val="en-CA"/>
        </w:rPr>
        <w:t>chroma</w:t>
      </w:r>
      <w:proofErr w:type="spellEnd"/>
      <w:r>
        <w:rPr>
          <w:szCs w:val="22"/>
          <w:lang w:val="en-CA"/>
        </w:rPr>
        <w:t xml:space="preserve"> amplification observed in Cactus for CB compared to VMT was assessed to potentially be induced by similar variations in the original sequence. </w:t>
      </w:r>
    </w:p>
    <w:p w14:paraId="3A0617B0" w14:textId="2BE92700" w:rsidR="002F2E92" w:rsidRDefault="00376C07" w:rsidP="008D6CF9">
      <w:pPr>
        <w:rPr>
          <w:lang w:val="en-CA"/>
        </w:rPr>
      </w:pPr>
      <w:r>
        <w:rPr>
          <w:szCs w:val="22"/>
          <w:lang w:val="en-CA"/>
        </w:rPr>
        <w:t>Generally, only very subtle differences were observed</w:t>
      </w:r>
      <w:r w:rsidR="00E60450">
        <w:rPr>
          <w:szCs w:val="22"/>
          <w:lang w:val="en-CA"/>
        </w:rPr>
        <w:t xml:space="preserve"> and no clear sources for indicated preferences could be recorded</w:t>
      </w:r>
      <w:r>
        <w:rPr>
          <w:szCs w:val="22"/>
          <w:lang w:val="en-CA"/>
        </w:rPr>
        <w:t>. It was noted that CCALF seems to slightl</w:t>
      </w:r>
      <w:r w:rsidR="00A5158D">
        <w:rPr>
          <w:szCs w:val="22"/>
          <w:lang w:val="en-CA"/>
        </w:rPr>
        <w:t xml:space="preserve">y amplify </w:t>
      </w:r>
      <w:proofErr w:type="spellStart"/>
      <w:r w:rsidR="00A5158D">
        <w:rPr>
          <w:szCs w:val="22"/>
          <w:lang w:val="en-CA"/>
        </w:rPr>
        <w:t>chroma</w:t>
      </w:r>
      <w:proofErr w:type="spellEnd"/>
      <w:r w:rsidR="00A5158D">
        <w:rPr>
          <w:szCs w:val="22"/>
          <w:lang w:val="en-CA"/>
        </w:rPr>
        <w:t xml:space="preserve"> in some cases.</w:t>
      </w:r>
      <w:r w:rsidR="00E63791">
        <w:rPr>
          <w:szCs w:val="22"/>
          <w:lang w:val="en-CA"/>
        </w:rPr>
        <w:t xml:space="preserve"> It could not be excluded that these would stem from features in the original sequences.</w:t>
      </w:r>
    </w:p>
    <w:sectPr w:rsidR="002F2E92" w:rsidSect="00247E1E">
      <w:headerReference w:type="default" r:id="rId9"/>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B6E308" w14:textId="77777777" w:rsidR="005324DD" w:rsidRDefault="005324DD">
      <w:r>
        <w:separator/>
      </w:r>
    </w:p>
  </w:endnote>
  <w:endnote w:type="continuationSeparator" w:id="0">
    <w:p w14:paraId="4D3B8A97" w14:textId="77777777" w:rsidR="005324DD" w:rsidRDefault="005324DD">
      <w:r>
        <w:continuationSeparator/>
      </w:r>
    </w:p>
  </w:endnote>
  <w:endnote w:type="continuationNotice" w:id="1">
    <w:p w14:paraId="47E26031" w14:textId="77777777" w:rsidR="005324DD" w:rsidRDefault="005324D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altName w:val="Liberation Mono"/>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1541586E"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513BE1">
      <w:rPr>
        <w:rStyle w:val="Seitenzahl"/>
        <w:noProof/>
      </w:rPr>
      <w:t>1</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535E7F">
      <w:rPr>
        <w:rStyle w:val="Seitenzahl"/>
        <w:noProof/>
      </w:rPr>
      <w:t>2020-01-11</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F354E5" w14:textId="77777777" w:rsidR="005324DD" w:rsidRDefault="005324DD">
      <w:r>
        <w:separator/>
      </w:r>
    </w:p>
  </w:footnote>
  <w:footnote w:type="continuationSeparator" w:id="0">
    <w:p w14:paraId="6F4EDF65" w14:textId="77777777" w:rsidR="005324DD" w:rsidRDefault="005324DD">
      <w:r>
        <w:continuationSeparator/>
      </w:r>
    </w:p>
  </w:footnote>
  <w:footnote w:type="continuationNotice" w:id="1">
    <w:p w14:paraId="21E9B52E" w14:textId="77777777" w:rsidR="005324DD" w:rsidRDefault="005324DD">
      <w:pPr>
        <w:spacing w:before="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89B8EC" w14:textId="77777777" w:rsidR="00F859B9" w:rsidRDefault="00F859B9">
    <w:pPr>
      <w:pStyle w:val="Kopfzeil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703C12"/>
    <w:multiLevelType w:val="hybridMultilevel"/>
    <w:tmpl w:val="7EB2E6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4F7296"/>
    <w:multiLevelType w:val="hybridMultilevel"/>
    <w:tmpl w:val="33BC0812"/>
    <w:lvl w:ilvl="0" w:tplc="04090011">
      <w:start w:val="1"/>
      <w:numFmt w:val="decimal"/>
      <w:lvlText w:val="%1)"/>
      <w:lvlJc w:val="left"/>
      <w:pPr>
        <w:ind w:left="720" w:hanging="360"/>
      </w:pPr>
    </w:lvl>
    <w:lvl w:ilvl="1" w:tplc="FAD8BF3C">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157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69C779D"/>
    <w:multiLevelType w:val="hybridMultilevel"/>
    <w:tmpl w:val="33BC0812"/>
    <w:lvl w:ilvl="0" w:tplc="04090011">
      <w:start w:val="1"/>
      <w:numFmt w:val="decimal"/>
      <w:lvlText w:val="%1)"/>
      <w:lvlJc w:val="left"/>
      <w:pPr>
        <w:ind w:left="720" w:hanging="360"/>
      </w:pPr>
    </w:lvl>
    <w:lvl w:ilvl="1" w:tplc="FAD8BF3C">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123C4A"/>
    <w:multiLevelType w:val="hybridMultilevel"/>
    <w:tmpl w:val="33BC0812"/>
    <w:lvl w:ilvl="0" w:tplc="04090011">
      <w:start w:val="1"/>
      <w:numFmt w:val="decimal"/>
      <w:lvlText w:val="%1)"/>
      <w:lvlJc w:val="left"/>
      <w:pPr>
        <w:ind w:left="720" w:hanging="360"/>
      </w:pPr>
    </w:lvl>
    <w:lvl w:ilvl="1" w:tplc="FAD8BF3C">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145502"/>
    <w:multiLevelType w:val="hybridMultilevel"/>
    <w:tmpl w:val="33BC0812"/>
    <w:lvl w:ilvl="0" w:tplc="04090011">
      <w:start w:val="1"/>
      <w:numFmt w:val="decimal"/>
      <w:lvlText w:val="%1)"/>
      <w:lvlJc w:val="left"/>
      <w:pPr>
        <w:ind w:left="720" w:hanging="360"/>
      </w:pPr>
    </w:lvl>
    <w:lvl w:ilvl="1" w:tplc="FAD8BF3C">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1"/>
  </w:num>
  <w:num w:numId="5">
    <w:abstractNumId w:val="12"/>
  </w:num>
  <w:num w:numId="6">
    <w:abstractNumId w:val="6"/>
  </w:num>
  <w:num w:numId="7">
    <w:abstractNumId w:val="8"/>
  </w:num>
  <w:num w:numId="8">
    <w:abstractNumId w:val="6"/>
  </w:num>
  <w:num w:numId="9">
    <w:abstractNumId w:val="2"/>
  </w:num>
  <w:num w:numId="10">
    <w:abstractNumId w:val="5"/>
  </w:num>
  <w:num w:numId="11">
    <w:abstractNumId w:val="4"/>
  </w:num>
  <w:num w:numId="12">
    <w:abstractNumId w:val="3"/>
  </w:num>
  <w:num w:numId="13">
    <w:abstractNumId w:val="1"/>
  </w:num>
  <w:num w:numId="14">
    <w:abstractNumId w:val="9"/>
  </w:num>
  <w:num w:numId="15">
    <w:abstractNumId w:val="7"/>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5E61"/>
    <w:rsid w:val="000458BC"/>
    <w:rsid w:val="00045C41"/>
    <w:rsid w:val="00046C03"/>
    <w:rsid w:val="00065039"/>
    <w:rsid w:val="00065EC8"/>
    <w:rsid w:val="0007614F"/>
    <w:rsid w:val="00081398"/>
    <w:rsid w:val="00090F94"/>
    <w:rsid w:val="00094479"/>
    <w:rsid w:val="000962AC"/>
    <w:rsid w:val="000B0C0F"/>
    <w:rsid w:val="000B1C6B"/>
    <w:rsid w:val="000B4FF9"/>
    <w:rsid w:val="000C09AC"/>
    <w:rsid w:val="000C2BAA"/>
    <w:rsid w:val="000E00F3"/>
    <w:rsid w:val="000F158C"/>
    <w:rsid w:val="00102F3D"/>
    <w:rsid w:val="001116B9"/>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C70B4"/>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2F2E92"/>
    <w:rsid w:val="003021BC"/>
    <w:rsid w:val="00306206"/>
    <w:rsid w:val="00317D85"/>
    <w:rsid w:val="00327C56"/>
    <w:rsid w:val="003315A1"/>
    <w:rsid w:val="003373EC"/>
    <w:rsid w:val="00342FF4"/>
    <w:rsid w:val="00344E5A"/>
    <w:rsid w:val="00346148"/>
    <w:rsid w:val="003669EA"/>
    <w:rsid w:val="003706CC"/>
    <w:rsid w:val="00371C00"/>
    <w:rsid w:val="00376C07"/>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94843"/>
    <w:rsid w:val="004A2A63"/>
    <w:rsid w:val="004B210C"/>
    <w:rsid w:val="004B6170"/>
    <w:rsid w:val="004D405F"/>
    <w:rsid w:val="004E4F4F"/>
    <w:rsid w:val="004E6789"/>
    <w:rsid w:val="004F61E3"/>
    <w:rsid w:val="00502E10"/>
    <w:rsid w:val="0051015C"/>
    <w:rsid w:val="00513BE1"/>
    <w:rsid w:val="00516CF1"/>
    <w:rsid w:val="00531AE9"/>
    <w:rsid w:val="005324DD"/>
    <w:rsid w:val="00535E7F"/>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04A39"/>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1408A"/>
    <w:rsid w:val="00720E3B"/>
    <w:rsid w:val="0074393F"/>
    <w:rsid w:val="00745F6B"/>
    <w:rsid w:val="0075175B"/>
    <w:rsid w:val="0075585E"/>
    <w:rsid w:val="00770571"/>
    <w:rsid w:val="007768FF"/>
    <w:rsid w:val="007824D3"/>
    <w:rsid w:val="00796EE3"/>
    <w:rsid w:val="007A7D29"/>
    <w:rsid w:val="007B4AB8"/>
    <w:rsid w:val="007C0BF4"/>
    <w:rsid w:val="007D1181"/>
    <w:rsid w:val="007E01A3"/>
    <w:rsid w:val="007E0E25"/>
    <w:rsid w:val="007F1F8B"/>
    <w:rsid w:val="007F29CD"/>
    <w:rsid w:val="007F6205"/>
    <w:rsid w:val="007F67A1"/>
    <w:rsid w:val="00811C05"/>
    <w:rsid w:val="008206C8"/>
    <w:rsid w:val="00845290"/>
    <w:rsid w:val="00847C2C"/>
    <w:rsid w:val="0086387C"/>
    <w:rsid w:val="00874A6C"/>
    <w:rsid w:val="00876C65"/>
    <w:rsid w:val="00882F72"/>
    <w:rsid w:val="008A22E0"/>
    <w:rsid w:val="008A4B4C"/>
    <w:rsid w:val="008C239F"/>
    <w:rsid w:val="008D6CF9"/>
    <w:rsid w:val="008E480C"/>
    <w:rsid w:val="00907757"/>
    <w:rsid w:val="009212B0"/>
    <w:rsid w:val="00921FA1"/>
    <w:rsid w:val="009234A5"/>
    <w:rsid w:val="00933453"/>
    <w:rsid w:val="009336F7"/>
    <w:rsid w:val="0093636C"/>
    <w:rsid w:val="009374A7"/>
    <w:rsid w:val="00955F6D"/>
    <w:rsid w:val="00964661"/>
    <w:rsid w:val="00974250"/>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158D"/>
    <w:rsid w:val="00A56B97"/>
    <w:rsid w:val="00A6093D"/>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2C2A"/>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10A6F"/>
    <w:rsid w:val="00D14E58"/>
    <w:rsid w:val="00D1555A"/>
    <w:rsid w:val="00D34DD3"/>
    <w:rsid w:val="00D446EC"/>
    <w:rsid w:val="00D459C7"/>
    <w:rsid w:val="00D501D2"/>
    <w:rsid w:val="00D51BF0"/>
    <w:rsid w:val="00D531DB"/>
    <w:rsid w:val="00D55942"/>
    <w:rsid w:val="00D807BF"/>
    <w:rsid w:val="00D82FCC"/>
    <w:rsid w:val="00DA17FC"/>
    <w:rsid w:val="00DA7887"/>
    <w:rsid w:val="00DB2C26"/>
    <w:rsid w:val="00DD02F4"/>
    <w:rsid w:val="00DD6622"/>
    <w:rsid w:val="00DE15B1"/>
    <w:rsid w:val="00DE1C7C"/>
    <w:rsid w:val="00DE6B43"/>
    <w:rsid w:val="00E11923"/>
    <w:rsid w:val="00E262D4"/>
    <w:rsid w:val="00E36250"/>
    <w:rsid w:val="00E47F2D"/>
    <w:rsid w:val="00E54511"/>
    <w:rsid w:val="00E60450"/>
    <w:rsid w:val="00E60EDC"/>
    <w:rsid w:val="00E61DAC"/>
    <w:rsid w:val="00E63791"/>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848FC"/>
    <w:rsid w:val="00F859B9"/>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ind w:left="72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Listenabsatz">
    <w:name w:val="List Paragraph"/>
    <w:basedOn w:val="Standard"/>
    <w:link w:val="ListenabsatzZchn"/>
    <w:uiPriority w:val="34"/>
    <w:qFormat/>
    <w:rsid w:val="0071408A"/>
    <w:pPr>
      <w:ind w:firstLineChars="200" w:firstLine="420"/>
    </w:pPr>
    <w:rPr>
      <w:rFonts w:eastAsiaTheme="minorEastAsia"/>
    </w:rPr>
  </w:style>
  <w:style w:type="character" w:customStyle="1" w:styleId="ListenabsatzZchn">
    <w:name w:val="Listenabsatz Zchn"/>
    <w:link w:val="Listenabsatz"/>
    <w:uiPriority w:val="34"/>
    <w:rsid w:val="0071408A"/>
    <w:rPr>
      <w:rFonts w:eastAsiaTheme="minorEastAsia"/>
      <w:sz w:val="22"/>
    </w:rPr>
  </w:style>
  <w:style w:type="table" w:styleId="Tabellenraster">
    <w:name w:val="Table Grid"/>
    <w:basedOn w:val="NormaleTabelle"/>
    <w:rsid w:val="007C0B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F859B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756</Words>
  <Characters>4768</Characters>
  <Application>Microsoft Office Word</Application>
  <DocSecurity>0</DocSecurity>
  <Lines>39</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5513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Mathias Wien</cp:lastModifiedBy>
  <cp:revision>9</cp:revision>
  <cp:lastPrinted>1900-01-01T08:00:00Z</cp:lastPrinted>
  <dcterms:created xsi:type="dcterms:W3CDTF">2020-01-11T07:11:00Z</dcterms:created>
  <dcterms:modified xsi:type="dcterms:W3CDTF">2020-01-11T13:40:00Z</dcterms:modified>
</cp:coreProperties>
</file>