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59125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E77EC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488D">
              <w:rPr>
                <w:lang w:val="en-CA"/>
              </w:rPr>
              <w:t>Q0</w:t>
            </w:r>
            <w:r w:rsidR="004E488D">
              <w:rPr>
                <w:lang w:val="en-CA"/>
              </w:rPr>
              <w:t>775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3DCA73" w:rsidR="00E61DAC" w:rsidRPr="005B217D" w:rsidRDefault="00100FC4" w:rsidP="009D7CE6">
            <w:pPr>
              <w:spacing w:before="60" w:after="60"/>
              <w:rPr>
                <w:b/>
                <w:szCs w:val="22"/>
                <w:lang w:val="en-CA"/>
              </w:rPr>
            </w:pPr>
            <w:r>
              <w:rPr>
                <w:b/>
                <w:szCs w:val="22"/>
                <w:lang w:val="en-CA"/>
              </w:rPr>
              <w:t xml:space="preserve">AHG9: </w:t>
            </w:r>
            <w:r w:rsidR="008E6872">
              <w:rPr>
                <w:b/>
                <w:szCs w:val="22"/>
                <w:lang w:val="en-CA"/>
              </w:rPr>
              <w:t>Picture Header in Slice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3D04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1558D1" w:rsidR="00E61DAC" w:rsidRPr="005B217D" w:rsidRDefault="00E61DAC" w:rsidP="005E1AC6">
            <w:pPr>
              <w:spacing w:before="60" w:after="60"/>
              <w:rPr>
                <w:szCs w:val="22"/>
                <w:lang w:val="en-CA"/>
              </w:rPr>
            </w:pPr>
            <w:r w:rsidRPr="005B217D">
              <w:rPr>
                <w:szCs w:val="22"/>
                <w:lang w:val="en-CA"/>
              </w:rPr>
              <w:t>Proposal</w:t>
            </w:r>
          </w:p>
        </w:tc>
      </w:tr>
      <w:tr w:rsidR="00D369FE" w:rsidRPr="005B217D" w14:paraId="714CD808" w14:textId="77777777" w:rsidTr="000962AC">
        <w:tc>
          <w:tcPr>
            <w:tcW w:w="1458" w:type="dxa"/>
          </w:tcPr>
          <w:p w14:paraId="4DB59313" w14:textId="77777777" w:rsidR="00D369FE" w:rsidRPr="005B217D" w:rsidRDefault="00D369FE" w:rsidP="00D369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E8C3EF" w:rsidR="00D369FE" w:rsidRPr="005B217D" w:rsidRDefault="00D369FE" w:rsidP="00BB6E20">
            <w:pPr>
              <w:spacing w:before="60" w:after="60"/>
              <w:rPr>
                <w:szCs w:val="22"/>
                <w:lang w:val="en-CA"/>
              </w:rPr>
            </w:pPr>
            <w:r>
              <w:rPr>
                <w:szCs w:val="22"/>
                <w:lang w:val="en-CA"/>
              </w:rPr>
              <w:t>Jonatan Samuelsson</w:t>
            </w:r>
            <w:r w:rsidR="003B39C6">
              <w:rPr>
                <w:szCs w:val="22"/>
                <w:lang w:val="en-CA"/>
              </w:rPr>
              <w:br/>
            </w:r>
            <w:r>
              <w:rPr>
                <w:szCs w:val="22"/>
                <w:lang w:val="en-CA"/>
              </w:rPr>
              <w:t>Sachin Deshpande</w:t>
            </w:r>
            <w:r w:rsidR="00BB6E20">
              <w:rPr>
                <w:szCs w:val="22"/>
                <w:lang w:val="en-CA"/>
              </w:rPr>
              <w:t xml:space="preserve"> (Sharp)</w:t>
            </w:r>
            <w:r w:rsidR="00B35A62">
              <w:rPr>
                <w:szCs w:val="22"/>
                <w:lang w:val="en-CA"/>
              </w:rPr>
              <w:br/>
            </w:r>
            <w:r w:rsidR="008E6872">
              <w:rPr>
                <w:szCs w:val="22"/>
                <w:lang w:val="en-CA"/>
              </w:rPr>
              <w:t xml:space="preserve">Rickard </w:t>
            </w:r>
            <w:proofErr w:type="spellStart"/>
            <w:r w:rsidR="008E6872">
              <w:rPr>
                <w:szCs w:val="22"/>
                <w:lang w:val="en-CA"/>
              </w:rPr>
              <w:t>Sjöberg</w:t>
            </w:r>
            <w:proofErr w:type="spellEnd"/>
            <w:r w:rsidR="005B0348">
              <w:rPr>
                <w:szCs w:val="22"/>
                <w:lang w:val="en-CA"/>
              </w:rPr>
              <w:br/>
              <w:t xml:space="preserve">Martin </w:t>
            </w:r>
            <w:proofErr w:type="spellStart"/>
            <w:r w:rsidR="005B0348">
              <w:rPr>
                <w:szCs w:val="22"/>
                <w:lang w:val="en-CA"/>
              </w:rPr>
              <w:t>Pettersson</w:t>
            </w:r>
            <w:proofErr w:type="spellEnd"/>
            <w:r w:rsidR="005B0348">
              <w:rPr>
                <w:szCs w:val="22"/>
                <w:lang w:val="en-CA"/>
              </w:rPr>
              <w:br/>
              <w:t xml:space="preserve">Mitra </w:t>
            </w:r>
            <w:proofErr w:type="spellStart"/>
            <w:r w:rsidR="005B0348">
              <w:rPr>
                <w:szCs w:val="22"/>
                <w:lang w:val="en-CA"/>
              </w:rPr>
              <w:t>Damghanian</w:t>
            </w:r>
            <w:proofErr w:type="spellEnd"/>
            <w:r w:rsidR="005B0348">
              <w:rPr>
                <w:szCs w:val="22"/>
                <w:lang w:val="en-CA"/>
              </w:rPr>
              <w:br/>
            </w:r>
            <w:proofErr w:type="spellStart"/>
            <w:r w:rsidR="005B0348">
              <w:rPr>
                <w:szCs w:val="22"/>
                <w:lang w:val="en-CA"/>
              </w:rPr>
              <w:t>Davood</w:t>
            </w:r>
            <w:proofErr w:type="spellEnd"/>
            <w:r w:rsidR="005B0348">
              <w:rPr>
                <w:szCs w:val="22"/>
                <w:lang w:val="en-CA"/>
              </w:rPr>
              <w:t xml:space="preserve"> </w:t>
            </w:r>
            <w:proofErr w:type="spellStart"/>
            <w:r w:rsidR="005B0348">
              <w:rPr>
                <w:szCs w:val="22"/>
                <w:lang w:val="en-CA"/>
              </w:rPr>
              <w:t>Saffar</w:t>
            </w:r>
            <w:proofErr w:type="spellEnd"/>
            <w:r w:rsidR="00BB6E20">
              <w:rPr>
                <w:szCs w:val="22"/>
                <w:lang w:val="en-CA"/>
              </w:rPr>
              <w:t xml:space="preserve"> (Ericsson)</w:t>
            </w:r>
            <w:r w:rsidR="00B35A62">
              <w:rPr>
                <w:szCs w:val="22"/>
                <w:lang w:val="en-CA"/>
              </w:rPr>
              <w:br/>
            </w:r>
            <w:r w:rsidR="00BB6E20">
              <w:rPr>
                <w:szCs w:val="22"/>
                <w:lang w:val="en-CA"/>
              </w:rPr>
              <w:t xml:space="preserve">Ling Li, </w:t>
            </w:r>
            <w:r w:rsidR="00BB6E20">
              <w:rPr>
                <w:szCs w:val="22"/>
                <w:lang w:val="en-CA"/>
              </w:rPr>
              <w:br/>
            </w:r>
            <w:proofErr w:type="spellStart"/>
            <w:r w:rsidR="00BB6E20" w:rsidRPr="00B032D7">
              <w:rPr>
                <w:szCs w:val="22"/>
                <w:lang w:val="en-CA"/>
              </w:rPr>
              <w:t>Byeongdoo</w:t>
            </w:r>
            <w:proofErr w:type="spellEnd"/>
            <w:r w:rsidR="00BB6E20">
              <w:rPr>
                <w:szCs w:val="22"/>
                <w:lang w:val="en-CA"/>
              </w:rPr>
              <w:t xml:space="preserve"> </w:t>
            </w:r>
            <w:r w:rsidR="00BB6E20" w:rsidRPr="00B032D7">
              <w:rPr>
                <w:szCs w:val="22"/>
                <w:lang w:val="en-CA"/>
              </w:rPr>
              <w:t>Choi</w:t>
            </w:r>
            <w:r w:rsidR="00BB6E20">
              <w:rPr>
                <w:szCs w:val="22"/>
                <w:lang w:val="en-CA"/>
              </w:rPr>
              <w:t xml:space="preserve">, </w:t>
            </w:r>
            <w:r w:rsidR="00BB6E20">
              <w:rPr>
                <w:szCs w:val="22"/>
                <w:lang w:val="en-CA"/>
              </w:rPr>
              <w:br/>
            </w:r>
            <w:proofErr w:type="spellStart"/>
            <w:r w:rsidR="00BB6E20">
              <w:rPr>
                <w:szCs w:val="22"/>
                <w:lang w:val="en-CA"/>
              </w:rPr>
              <w:t>Xiaozhong</w:t>
            </w:r>
            <w:proofErr w:type="spellEnd"/>
            <w:r w:rsidR="00BB6E20">
              <w:rPr>
                <w:szCs w:val="22"/>
                <w:lang w:val="en-CA"/>
              </w:rPr>
              <w:t xml:space="preserve"> Xu</w:t>
            </w:r>
            <w:r w:rsidR="00BB6E20" w:rsidDel="007B3823">
              <w:rPr>
                <w:szCs w:val="22"/>
                <w:lang w:val="en-CA"/>
              </w:rPr>
              <w:t>,</w:t>
            </w:r>
            <w:r w:rsidR="00BB6E20">
              <w:rPr>
                <w:szCs w:val="22"/>
                <w:lang w:val="en-CA"/>
              </w:rPr>
              <w:t xml:space="preserve"> </w:t>
            </w:r>
            <w:r w:rsidR="00BB6E20">
              <w:rPr>
                <w:szCs w:val="22"/>
                <w:lang w:val="en-CA"/>
              </w:rPr>
              <w:br/>
              <w:t xml:space="preserve">Xiang Li, </w:t>
            </w:r>
            <w:r w:rsidR="00BB6E20">
              <w:rPr>
                <w:szCs w:val="22"/>
                <w:lang w:val="en-CA"/>
              </w:rPr>
              <w:br/>
              <w:t xml:space="preserve">Stephan Wenger, </w:t>
            </w:r>
            <w:r w:rsidR="00BB6E20">
              <w:rPr>
                <w:szCs w:val="22"/>
                <w:lang w:val="en-CA"/>
              </w:rPr>
              <w:br/>
              <w:t>Shan Liu (Tencent)</w:t>
            </w:r>
            <w:r w:rsidR="00BB6E20" w:rsidDel="00BB6E20">
              <w:rPr>
                <w:szCs w:val="22"/>
                <w:lang w:val="en-CA"/>
              </w:rPr>
              <w:t xml:space="preserve"> </w:t>
            </w:r>
            <w:r w:rsidRPr="005B217D">
              <w:rPr>
                <w:szCs w:val="22"/>
                <w:lang w:val="en-CA"/>
              </w:rPr>
              <w:br/>
            </w:r>
          </w:p>
        </w:tc>
        <w:tc>
          <w:tcPr>
            <w:tcW w:w="900" w:type="dxa"/>
          </w:tcPr>
          <w:p w14:paraId="0140ECA2" w14:textId="31CE7FCB" w:rsidR="00D369FE" w:rsidRPr="005B217D" w:rsidRDefault="00D369FE" w:rsidP="00D369FE">
            <w:pPr>
              <w:spacing w:before="60" w:after="60"/>
              <w:rPr>
                <w:szCs w:val="22"/>
                <w:lang w:val="en-CA"/>
              </w:rPr>
            </w:pPr>
            <w:r w:rsidRPr="005B217D">
              <w:rPr>
                <w:szCs w:val="22"/>
                <w:lang w:val="en-CA"/>
              </w:rPr>
              <w:t>Tel:</w:t>
            </w:r>
            <w:r w:rsidRPr="005B217D">
              <w:rPr>
                <w:szCs w:val="22"/>
                <w:lang w:val="en-CA"/>
              </w:rPr>
              <w:br/>
              <w:t>Email:</w:t>
            </w:r>
          </w:p>
        </w:tc>
        <w:tc>
          <w:tcPr>
            <w:tcW w:w="3060" w:type="dxa"/>
          </w:tcPr>
          <w:p w14:paraId="343AC878" w14:textId="77777777" w:rsidR="00D369FE" w:rsidRDefault="00D369FE" w:rsidP="00D369FE">
            <w:pPr>
              <w:spacing w:before="60" w:after="60"/>
              <w:rPr>
                <w:szCs w:val="22"/>
                <w:lang w:val="en-CA"/>
              </w:rPr>
            </w:pPr>
            <w:r>
              <w:rPr>
                <w:szCs w:val="22"/>
                <w:lang w:val="en-CA"/>
              </w:rPr>
              <w:t>+46 721 88 21 69</w:t>
            </w:r>
            <w:r>
              <w:rPr>
                <w:szCs w:val="22"/>
                <w:lang w:val="en-CA"/>
              </w:rPr>
              <w:br/>
            </w:r>
            <w:hyperlink r:id="rId13" w:history="1">
              <w:r w:rsidRPr="000D253E">
                <w:rPr>
                  <w:rStyle w:val="Hyperlink"/>
                  <w:szCs w:val="22"/>
                  <w:lang w:val="en-CA"/>
                </w:rPr>
                <w:t>samuelssonj@sharplabs.com</w:t>
              </w:r>
            </w:hyperlink>
            <w:r>
              <w:rPr>
                <w:szCs w:val="22"/>
                <w:lang w:val="en-CA"/>
              </w:rPr>
              <w:t xml:space="preserve"> </w:t>
            </w:r>
          </w:p>
          <w:p w14:paraId="32C2ABFD" w14:textId="5A095CD2" w:rsidR="00D369FE" w:rsidRPr="005B217D" w:rsidRDefault="00D369FE" w:rsidP="00D369F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53992B2B" w14:textId="77777777" w:rsidR="00E61DAC" w:rsidRDefault="009C4278">
            <w:pPr>
              <w:spacing w:before="60" w:after="60"/>
              <w:rPr>
                <w:szCs w:val="22"/>
              </w:rPr>
            </w:pPr>
            <w:r>
              <w:rPr>
                <w:szCs w:val="22"/>
              </w:rPr>
              <w:t>Sharp Labs of America, Inc.</w:t>
            </w:r>
          </w:p>
          <w:p w14:paraId="5531CEC4" w14:textId="77777777" w:rsidR="00456570" w:rsidRDefault="008D676C">
            <w:pPr>
              <w:spacing w:before="60" w:after="60"/>
              <w:rPr>
                <w:szCs w:val="22"/>
              </w:rPr>
            </w:pPr>
            <w:r>
              <w:rPr>
                <w:szCs w:val="22"/>
              </w:rPr>
              <w:t>E</w:t>
            </w:r>
            <w:r w:rsidR="00456570">
              <w:rPr>
                <w:szCs w:val="22"/>
              </w:rPr>
              <w:t>ricsso</w:t>
            </w:r>
            <w:r>
              <w:rPr>
                <w:szCs w:val="22"/>
              </w:rPr>
              <w:t>n</w:t>
            </w:r>
          </w:p>
          <w:p w14:paraId="643E6B85" w14:textId="489D24E2" w:rsidR="00AE5EBF" w:rsidRPr="005B217D" w:rsidRDefault="00AE5EBF">
            <w:pPr>
              <w:spacing w:before="60" w:after="60"/>
              <w:rPr>
                <w:szCs w:val="22"/>
                <w:lang w:val="en-CA"/>
              </w:rPr>
            </w:pPr>
            <w:r>
              <w:rPr>
                <w:szCs w:val="22"/>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0A0ADF" w14:textId="6CF5BF4D" w:rsidR="009B63FE" w:rsidRPr="009B63FE" w:rsidRDefault="00AE53DD" w:rsidP="009B63FE">
      <w:pPr>
        <w:rPr>
          <w:szCs w:val="22"/>
          <w:lang w:val="en-CA"/>
        </w:rPr>
      </w:pPr>
      <w:r>
        <w:rPr>
          <w:szCs w:val="22"/>
          <w:lang w:val="en-CA"/>
        </w:rPr>
        <w:t xml:space="preserve">This contribution </w:t>
      </w:r>
      <w:r w:rsidR="0095038E">
        <w:rPr>
          <w:szCs w:val="22"/>
          <w:lang w:val="en-CA"/>
        </w:rPr>
        <w:t xml:space="preserve">contains </w:t>
      </w:r>
      <w:r w:rsidR="00A32ED0">
        <w:rPr>
          <w:szCs w:val="22"/>
          <w:lang w:val="en-CA"/>
        </w:rPr>
        <w:t>a proposal</w:t>
      </w:r>
      <w:r w:rsidR="0047381E">
        <w:rPr>
          <w:szCs w:val="22"/>
          <w:lang w:val="en-CA"/>
        </w:rPr>
        <w:t xml:space="preserve"> for</w:t>
      </w:r>
      <w:r w:rsidR="00A32ED0">
        <w:rPr>
          <w:szCs w:val="22"/>
          <w:lang w:val="en-CA"/>
        </w:rPr>
        <w:t xml:space="preserve"> </w:t>
      </w:r>
      <w:r w:rsidR="00AE5EBF">
        <w:rPr>
          <w:szCs w:val="22"/>
          <w:lang w:val="en-CA"/>
        </w:rPr>
        <w:t xml:space="preserve">signalling the picture header in the slice header. The </w:t>
      </w:r>
      <w:r w:rsidR="0047381E">
        <w:rPr>
          <w:szCs w:val="22"/>
          <w:lang w:val="en-CA"/>
        </w:rPr>
        <w:t xml:space="preserve">contribution is </w:t>
      </w:r>
      <w:r w:rsidR="002657DD">
        <w:rPr>
          <w:szCs w:val="22"/>
          <w:lang w:val="en-CA"/>
        </w:rPr>
        <w:t xml:space="preserve">based on </w:t>
      </w:r>
      <w:r w:rsidR="00EE5DCF">
        <w:t>JVET-Q0255, JVET-Q0419, JVET-Q</w:t>
      </w:r>
      <w:r w:rsidR="001E10A9">
        <w:t>0</w:t>
      </w:r>
      <w:r w:rsidR="00EE5DCF">
        <w:t xml:space="preserve">426. The </w:t>
      </w:r>
      <w:r w:rsidR="008A50EC">
        <w:t xml:space="preserve">introduction and overhead analysis provided in the contribution has been copied from </w:t>
      </w:r>
      <w:r w:rsidR="001E10A9">
        <w:t>JVET-Q02</w:t>
      </w:r>
      <w:r w:rsidR="00482021">
        <w:t>55.</w:t>
      </w:r>
    </w:p>
    <w:p w14:paraId="7D2AC1F0" w14:textId="2D59EAF5" w:rsidR="00745F6B" w:rsidRPr="005B217D" w:rsidRDefault="00745F6B" w:rsidP="00E11923">
      <w:pPr>
        <w:pStyle w:val="Heading1"/>
        <w:rPr>
          <w:lang w:val="en-CA"/>
        </w:rPr>
      </w:pPr>
      <w:r w:rsidRPr="005B217D">
        <w:rPr>
          <w:lang w:val="en-CA"/>
        </w:rPr>
        <w:t xml:space="preserve">Introduction </w:t>
      </w:r>
    </w:p>
    <w:p w14:paraId="751641CF" w14:textId="4E40179F" w:rsidR="00665781" w:rsidRDefault="006F6B9F" w:rsidP="009234A5">
      <w:pPr>
        <w:rPr>
          <w:szCs w:val="22"/>
          <w:lang w:val="en-CA"/>
        </w:rPr>
      </w:pPr>
      <w:r>
        <w:rPr>
          <w:szCs w:val="22"/>
          <w:lang w:val="en-CA"/>
        </w:rPr>
        <w:t xml:space="preserve">In development of </w:t>
      </w:r>
      <w:r w:rsidR="005D15AE">
        <w:rPr>
          <w:szCs w:val="22"/>
          <w:lang w:val="en-CA"/>
        </w:rPr>
        <w:t>the VVC standard it has been identified that</w:t>
      </w:r>
      <w:r w:rsidR="000417C1">
        <w:rPr>
          <w:szCs w:val="22"/>
          <w:lang w:val="en-CA"/>
        </w:rPr>
        <w:t xml:space="preserve"> support for</w:t>
      </w:r>
      <w:r w:rsidR="005D15AE">
        <w:rPr>
          <w:szCs w:val="22"/>
          <w:lang w:val="en-CA"/>
        </w:rPr>
        <w:t xml:space="preserve"> in-picture error concealment </w:t>
      </w:r>
      <w:r w:rsidR="000417C1">
        <w:rPr>
          <w:szCs w:val="22"/>
          <w:lang w:val="en-CA"/>
        </w:rPr>
        <w:t xml:space="preserve">is not a </w:t>
      </w:r>
      <w:r w:rsidR="001A71D6">
        <w:rPr>
          <w:szCs w:val="22"/>
          <w:lang w:val="en-CA"/>
        </w:rPr>
        <w:t xml:space="preserve">high priority design goal and it has been decided </w:t>
      </w:r>
      <w:r w:rsidR="00F475F4">
        <w:rPr>
          <w:szCs w:val="22"/>
          <w:lang w:val="en-CA"/>
        </w:rPr>
        <w:t xml:space="preserve">to gather </w:t>
      </w:r>
      <w:r w:rsidR="009912F8">
        <w:rPr>
          <w:szCs w:val="22"/>
          <w:lang w:val="en-CA"/>
        </w:rPr>
        <w:t xml:space="preserve">parameters that applies to a picture in a picture header instead of </w:t>
      </w:r>
      <w:r w:rsidR="00626AE8">
        <w:rPr>
          <w:szCs w:val="22"/>
          <w:lang w:val="en-CA"/>
        </w:rPr>
        <w:t xml:space="preserve">repeating it in every </w:t>
      </w:r>
      <w:r w:rsidR="007C7F83">
        <w:rPr>
          <w:szCs w:val="22"/>
          <w:lang w:val="en-CA"/>
        </w:rPr>
        <w:t xml:space="preserve">slice header. </w:t>
      </w:r>
      <w:r w:rsidR="004E2B4D">
        <w:rPr>
          <w:szCs w:val="22"/>
          <w:lang w:val="en-CA"/>
        </w:rPr>
        <w:t xml:space="preserve">Each picture contains exactly one picture header and it will generally not be possible to </w:t>
      </w:r>
      <w:r w:rsidR="00FE0D5E">
        <w:rPr>
          <w:szCs w:val="22"/>
          <w:lang w:val="en-CA"/>
        </w:rPr>
        <w:t xml:space="preserve">parse, </w:t>
      </w:r>
      <w:r w:rsidR="004E2B4D">
        <w:rPr>
          <w:szCs w:val="22"/>
          <w:lang w:val="en-CA"/>
        </w:rPr>
        <w:t xml:space="preserve">decode </w:t>
      </w:r>
      <w:r w:rsidR="00765207">
        <w:rPr>
          <w:szCs w:val="22"/>
          <w:lang w:val="en-CA"/>
        </w:rPr>
        <w:t xml:space="preserve">or interpret a coded slice unless </w:t>
      </w:r>
      <w:r w:rsidR="00606F05">
        <w:rPr>
          <w:szCs w:val="22"/>
          <w:lang w:val="en-CA"/>
        </w:rPr>
        <w:t xml:space="preserve">the associated picture header is available. </w:t>
      </w:r>
      <w:r w:rsidR="00521C25">
        <w:rPr>
          <w:szCs w:val="22"/>
          <w:lang w:val="en-CA"/>
        </w:rPr>
        <w:t>Consequently</w:t>
      </w:r>
      <w:r w:rsidR="00A37379">
        <w:rPr>
          <w:szCs w:val="22"/>
          <w:lang w:val="en-CA"/>
        </w:rPr>
        <w:t>, the</w:t>
      </w:r>
      <w:r w:rsidR="009D454D">
        <w:rPr>
          <w:szCs w:val="22"/>
          <w:lang w:val="en-CA"/>
        </w:rPr>
        <w:t xml:space="preserve">re will be limited benefit </w:t>
      </w:r>
      <w:r w:rsidR="00810A49">
        <w:rPr>
          <w:szCs w:val="22"/>
          <w:lang w:val="en-CA"/>
        </w:rPr>
        <w:t xml:space="preserve">to splitting up </w:t>
      </w:r>
      <w:r w:rsidR="00FD7C17">
        <w:rPr>
          <w:szCs w:val="22"/>
          <w:lang w:val="en-CA"/>
        </w:rPr>
        <w:t>pictures in slices</w:t>
      </w:r>
      <w:r w:rsidR="001B5867">
        <w:rPr>
          <w:szCs w:val="22"/>
          <w:lang w:val="en-CA"/>
        </w:rPr>
        <w:t xml:space="preserve">, especially since </w:t>
      </w:r>
      <w:r w:rsidR="005B5770">
        <w:rPr>
          <w:szCs w:val="22"/>
          <w:lang w:val="en-CA"/>
        </w:rPr>
        <w:t xml:space="preserve">parallel encoding (such as tiles and </w:t>
      </w:r>
      <w:proofErr w:type="spellStart"/>
      <w:r w:rsidR="005B5770">
        <w:rPr>
          <w:szCs w:val="22"/>
          <w:lang w:val="en-CA"/>
        </w:rPr>
        <w:t>wavefronts</w:t>
      </w:r>
      <w:proofErr w:type="spellEnd"/>
      <w:r w:rsidR="005B5770">
        <w:rPr>
          <w:szCs w:val="22"/>
          <w:lang w:val="en-CA"/>
        </w:rPr>
        <w:t xml:space="preserve">) </w:t>
      </w:r>
      <w:r w:rsidR="00D472E7">
        <w:rPr>
          <w:szCs w:val="22"/>
          <w:lang w:val="en-CA"/>
        </w:rPr>
        <w:t xml:space="preserve">are supported in a single slice. </w:t>
      </w:r>
      <w:r w:rsidR="00597C1A">
        <w:rPr>
          <w:szCs w:val="22"/>
          <w:lang w:val="en-CA"/>
        </w:rPr>
        <w:t xml:space="preserve">One exception is </w:t>
      </w:r>
      <w:r w:rsidR="009935C3">
        <w:rPr>
          <w:szCs w:val="22"/>
          <w:lang w:val="en-CA"/>
        </w:rPr>
        <w:t xml:space="preserve">Virtual Reality applications </w:t>
      </w:r>
      <w:r w:rsidR="00CA7E14">
        <w:rPr>
          <w:szCs w:val="22"/>
          <w:lang w:val="en-CA"/>
        </w:rPr>
        <w:t xml:space="preserve">where </w:t>
      </w:r>
      <w:r w:rsidR="00AD23C4">
        <w:rPr>
          <w:szCs w:val="22"/>
          <w:lang w:val="en-CA"/>
        </w:rPr>
        <w:t xml:space="preserve">slices can be used to </w:t>
      </w:r>
      <w:r w:rsidR="00A97869">
        <w:rPr>
          <w:szCs w:val="22"/>
          <w:lang w:val="en-CA"/>
        </w:rPr>
        <w:t xml:space="preserve">extract and decode </w:t>
      </w:r>
      <w:r w:rsidR="00E70607">
        <w:rPr>
          <w:szCs w:val="22"/>
          <w:lang w:val="en-CA"/>
        </w:rPr>
        <w:t xml:space="preserve">only parts </w:t>
      </w:r>
      <w:r w:rsidR="0023576F">
        <w:rPr>
          <w:szCs w:val="22"/>
          <w:lang w:val="en-CA"/>
        </w:rPr>
        <w:t xml:space="preserve">of the video (e.g. using subpictures). </w:t>
      </w:r>
      <w:r w:rsidR="004F6F23">
        <w:rPr>
          <w:szCs w:val="22"/>
          <w:lang w:val="en-CA"/>
        </w:rPr>
        <w:t xml:space="preserve">However, for most general video applications it can be assumed that the most efficient </w:t>
      </w:r>
      <w:r w:rsidR="00C96D8B">
        <w:rPr>
          <w:szCs w:val="22"/>
          <w:lang w:val="en-CA"/>
        </w:rPr>
        <w:t>encoding will be a</w:t>
      </w:r>
      <w:r w:rsidR="00F266DE">
        <w:rPr>
          <w:szCs w:val="22"/>
          <w:lang w:val="en-CA"/>
        </w:rPr>
        <w:t xml:space="preserve">chieved by encoding pictures </w:t>
      </w:r>
      <w:r w:rsidR="009F1273">
        <w:rPr>
          <w:szCs w:val="22"/>
          <w:lang w:val="en-CA"/>
        </w:rPr>
        <w:t>in a single slice</w:t>
      </w:r>
      <w:r w:rsidR="00521C25">
        <w:rPr>
          <w:szCs w:val="22"/>
          <w:lang w:val="en-CA"/>
        </w:rPr>
        <w:t xml:space="preserve"> and </w:t>
      </w:r>
      <w:r w:rsidR="00B11699">
        <w:rPr>
          <w:szCs w:val="22"/>
          <w:lang w:val="en-CA"/>
        </w:rPr>
        <w:t xml:space="preserve">it can be assumed </w:t>
      </w:r>
      <w:r w:rsidR="00F246C7">
        <w:rPr>
          <w:szCs w:val="22"/>
          <w:lang w:val="en-CA"/>
        </w:rPr>
        <w:t xml:space="preserve">that </w:t>
      </w:r>
      <w:r w:rsidR="00221868">
        <w:rPr>
          <w:szCs w:val="22"/>
          <w:lang w:val="en-CA"/>
        </w:rPr>
        <w:t xml:space="preserve">this will be a very </w:t>
      </w:r>
      <w:r w:rsidR="00A728F1">
        <w:rPr>
          <w:szCs w:val="22"/>
          <w:lang w:val="en-CA"/>
        </w:rPr>
        <w:t>common configuration</w:t>
      </w:r>
      <w:r w:rsidR="00EC341E">
        <w:rPr>
          <w:szCs w:val="22"/>
          <w:lang w:val="en-CA"/>
        </w:rPr>
        <w:t>.</w:t>
      </w:r>
      <w:r w:rsidR="008D4B51">
        <w:rPr>
          <w:szCs w:val="22"/>
          <w:lang w:val="en-CA"/>
        </w:rPr>
        <w:t xml:space="preserve"> It would therefore be highly desirable </w:t>
      </w:r>
      <w:r w:rsidR="00547FF9">
        <w:rPr>
          <w:szCs w:val="22"/>
          <w:lang w:val="en-CA"/>
        </w:rPr>
        <w:t xml:space="preserve">to </w:t>
      </w:r>
      <w:r w:rsidR="00B66AF6">
        <w:rPr>
          <w:szCs w:val="22"/>
          <w:lang w:val="en-CA"/>
        </w:rPr>
        <w:t xml:space="preserve">support this configuration as efficiently as possible. </w:t>
      </w:r>
    </w:p>
    <w:p w14:paraId="36A1C7DB" w14:textId="77777777" w:rsidR="00355C94" w:rsidRDefault="00665781" w:rsidP="00665781">
      <w:pPr>
        <w:pStyle w:val="Heading2"/>
        <w:rPr>
          <w:lang w:val="en-CA"/>
        </w:rPr>
      </w:pPr>
      <w:r>
        <w:rPr>
          <w:lang w:val="en-CA"/>
        </w:rPr>
        <w:t xml:space="preserve">Low bitrate </w:t>
      </w:r>
      <w:r w:rsidR="00355C94">
        <w:rPr>
          <w:lang w:val="en-CA"/>
        </w:rPr>
        <w:t>video applications</w:t>
      </w:r>
    </w:p>
    <w:p w14:paraId="1539A21D" w14:textId="0DC1A1CD" w:rsidR="001F2594" w:rsidRDefault="00FC38C2" w:rsidP="00355C94">
      <w:pPr>
        <w:rPr>
          <w:lang w:val="en-CA"/>
        </w:rPr>
      </w:pPr>
      <w:r>
        <w:rPr>
          <w:lang w:val="en-CA"/>
        </w:rPr>
        <w:t xml:space="preserve">Even though </w:t>
      </w:r>
      <w:r w:rsidR="00AE22C1">
        <w:rPr>
          <w:lang w:val="en-CA"/>
        </w:rPr>
        <w:t xml:space="preserve">modern video codecs </w:t>
      </w:r>
      <w:r w:rsidR="004230C6">
        <w:rPr>
          <w:lang w:val="en-CA"/>
        </w:rPr>
        <w:t xml:space="preserve">generally enable </w:t>
      </w:r>
      <w:r w:rsidR="00716B90">
        <w:rPr>
          <w:lang w:val="en-CA"/>
        </w:rPr>
        <w:t>support for higher resolutions</w:t>
      </w:r>
      <w:r w:rsidR="00E675DF">
        <w:rPr>
          <w:lang w:val="en-CA"/>
        </w:rPr>
        <w:t xml:space="preserve">, higher </w:t>
      </w:r>
      <w:proofErr w:type="spellStart"/>
      <w:r w:rsidR="00E675DF">
        <w:rPr>
          <w:lang w:val="en-CA"/>
        </w:rPr>
        <w:t>bitdepths</w:t>
      </w:r>
      <w:proofErr w:type="spellEnd"/>
      <w:r w:rsidR="00E675DF">
        <w:rPr>
          <w:lang w:val="en-CA"/>
        </w:rPr>
        <w:t xml:space="preserve"> </w:t>
      </w:r>
      <w:r w:rsidR="00EC3F9D">
        <w:rPr>
          <w:lang w:val="en-CA"/>
        </w:rPr>
        <w:t>and higher bitrates</w:t>
      </w:r>
      <w:r w:rsidR="00716B90">
        <w:rPr>
          <w:lang w:val="en-CA"/>
        </w:rPr>
        <w:t xml:space="preserve">, </w:t>
      </w:r>
      <w:r w:rsidR="00E675DF">
        <w:rPr>
          <w:lang w:val="en-CA"/>
        </w:rPr>
        <w:t xml:space="preserve">it should be </w:t>
      </w:r>
      <w:r w:rsidR="00EC3F9D">
        <w:rPr>
          <w:lang w:val="en-CA"/>
        </w:rPr>
        <w:t xml:space="preserve">noted that new codecs are also </w:t>
      </w:r>
      <w:r w:rsidR="00DA542A">
        <w:rPr>
          <w:lang w:val="en-CA"/>
        </w:rPr>
        <w:t xml:space="preserve">used to provide a more acceptable and enjoyable </w:t>
      </w:r>
      <w:r w:rsidR="00B022E5">
        <w:rPr>
          <w:lang w:val="en-CA"/>
        </w:rPr>
        <w:t>video experience at the low</w:t>
      </w:r>
      <w:r w:rsidR="00FE1348">
        <w:rPr>
          <w:lang w:val="en-CA"/>
        </w:rPr>
        <w:t xml:space="preserve"> end of </w:t>
      </w:r>
      <w:r w:rsidR="00B32795">
        <w:rPr>
          <w:lang w:val="en-CA"/>
        </w:rPr>
        <w:t xml:space="preserve">the bitrate range. </w:t>
      </w:r>
      <w:r w:rsidR="006449A0">
        <w:rPr>
          <w:lang w:val="en-CA"/>
        </w:rPr>
        <w:t>One</w:t>
      </w:r>
      <w:r w:rsidR="00B32795">
        <w:rPr>
          <w:lang w:val="en-CA"/>
        </w:rPr>
        <w:t xml:space="preserve"> example</w:t>
      </w:r>
      <w:r w:rsidR="006449A0">
        <w:rPr>
          <w:lang w:val="en-CA"/>
        </w:rPr>
        <w:t xml:space="preserve"> is</w:t>
      </w:r>
      <w:r w:rsidR="00B32795">
        <w:rPr>
          <w:lang w:val="en-CA"/>
        </w:rPr>
        <w:t xml:space="preserve"> </w:t>
      </w:r>
      <w:r w:rsidR="0048754D">
        <w:rPr>
          <w:lang w:val="en-CA"/>
        </w:rPr>
        <w:t>the “</w:t>
      </w:r>
      <w:r w:rsidR="0048754D" w:rsidRPr="0048754D">
        <w:rPr>
          <w:lang w:val="en-CA"/>
        </w:rPr>
        <w:t xml:space="preserve">HLS Authoring Specification for </w:t>
      </w:r>
      <w:r w:rsidR="0048754D" w:rsidRPr="0048754D">
        <w:rPr>
          <w:lang w:val="en-CA"/>
        </w:rPr>
        <w:lastRenderedPageBreak/>
        <w:t>Apple Devices</w:t>
      </w:r>
      <w:r w:rsidR="0048754D">
        <w:rPr>
          <w:lang w:val="en-CA"/>
        </w:rPr>
        <w:t xml:space="preserve">” [1] where </w:t>
      </w:r>
      <w:r w:rsidR="002F14A7">
        <w:rPr>
          <w:lang w:val="en-CA"/>
        </w:rPr>
        <w:t xml:space="preserve">a bitrate ladder starting at 145 </w:t>
      </w:r>
      <w:r w:rsidR="006204FB">
        <w:rPr>
          <w:lang w:val="en-CA"/>
        </w:rPr>
        <w:t xml:space="preserve">kbps is recommended for both H.264/AVC and HECV/H.265. </w:t>
      </w:r>
      <w:r w:rsidR="006449A0">
        <w:rPr>
          <w:lang w:val="en-CA"/>
        </w:rPr>
        <w:t xml:space="preserve">Another example is </w:t>
      </w:r>
      <w:r w:rsidR="00535F66">
        <w:rPr>
          <w:lang w:val="en-CA"/>
        </w:rPr>
        <w:t xml:space="preserve">the </w:t>
      </w:r>
      <w:r w:rsidR="00D767A8">
        <w:rPr>
          <w:lang w:val="en-CA"/>
        </w:rPr>
        <w:t>low-quality profile recently introduced by Vimeo</w:t>
      </w:r>
      <w:r w:rsidR="00A079E4">
        <w:rPr>
          <w:lang w:val="en-CA"/>
        </w:rPr>
        <w:t xml:space="preserve"> to </w:t>
      </w:r>
      <w:r w:rsidR="00C21862">
        <w:rPr>
          <w:lang w:val="en-CA"/>
        </w:rPr>
        <w:t xml:space="preserve">increase reach and reduce </w:t>
      </w:r>
      <w:r w:rsidR="00CF3D05">
        <w:rPr>
          <w:lang w:val="en-CA"/>
        </w:rPr>
        <w:t xml:space="preserve">buffer </w:t>
      </w:r>
      <w:r w:rsidR="006024BA">
        <w:rPr>
          <w:lang w:val="en-CA"/>
        </w:rPr>
        <w:t>times. The profile uses AVC/H.264 at 300 kbps</w:t>
      </w:r>
      <w:r w:rsidR="008609B0">
        <w:rPr>
          <w:lang w:val="en-CA"/>
        </w:rPr>
        <w:t xml:space="preserve"> [2]</w:t>
      </w:r>
      <w:r w:rsidR="006024BA">
        <w:rPr>
          <w:lang w:val="en-CA"/>
        </w:rPr>
        <w:t>.</w:t>
      </w:r>
    </w:p>
    <w:p w14:paraId="73440039" w14:textId="3685033B" w:rsidR="008609B0" w:rsidRDefault="006D30AF" w:rsidP="00355C94">
      <w:pPr>
        <w:rPr>
          <w:lang w:val="en-CA"/>
        </w:rPr>
      </w:pPr>
      <w:r>
        <w:rPr>
          <w:lang w:val="en-CA"/>
        </w:rPr>
        <w:t xml:space="preserve">Since </w:t>
      </w:r>
      <w:r w:rsidR="001308DA">
        <w:rPr>
          <w:lang w:val="en-CA"/>
        </w:rPr>
        <w:t xml:space="preserve">VVC </w:t>
      </w:r>
      <w:r>
        <w:rPr>
          <w:lang w:val="en-CA"/>
        </w:rPr>
        <w:t xml:space="preserve">provides </w:t>
      </w:r>
      <w:r w:rsidR="00EB318B">
        <w:rPr>
          <w:lang w:val="en-CA"/>
        </w:rPr>
        <w:t xml:space="preserve">clearly improved compression performance </w:t>
      </w:r>
      <w:r w:rsidR="009347FD">
        <w:rPr>
          <w:lang w:val="en-CA"/>
        </w:rPr>
        <w:t xml:space="preserve">compared to HEVC and </w:t>
      </w:r>
      <w:r w:rsidR="00953646">
        <w:rPr>
          <w:lang w:val="en-CA"/>
        </w:rPr>
        <w:t xml:space="preserve">massively improved compression performance over H.264/AVC </w:t>
      </w:r>
      <w:r w:rsidR="00681388">
        <w:rPr>
          <w:lang w:val="en-CA"/>
        </w:rPr>
        <w:t xml:space="preserve">it reasonable to assume that VVC </w:t>
      </w:r>
      <w:r w:rsidR="00437147">
        <w:rPr>
          <w:lang w:val="en-CA"/>
        </w:rPr>
        <w:t xml:space="preserve">can be used </w:t>
      </w:r>
      <w:r w:rsidR="00953646">
        <w:rPr>
          <w:lang w:val="en-CA"/>
        </w:rPr>
        <w:t>at</w:t>
      </w:r>
      <w:r w:rsidR="00D25C32">
        <w:rPr>
          <w:lang w:val="en-CA"/>
        </w:rPr>
        <w:t xml:space="preserve"> bitrates as low as 150 kbps (or even lower).</w:t>
      </w:r>
    </w:p>
    <w:p w14:paraId="274F3418" w14:textId="46E64B54" w:rsidR="00D25C32" w:rsidRDefault="002F5A10" w:rsidP="00355C94">
      <w:pPr>
        <w:rPr>
          <w:lang w:val="en-CA"/>
        </w:rPr>
      </w:pPr>
      <w:r>
        <w:rPr>
          <w:lang w:val="en-CA"/>
        </w:rPr>
        <w:t xml:space="preserve">When </w:t>
      </w:r>
      <w:r w:rsidR="00F00BBD">
        <w:rPr>
          <w:lang w:val="en-CA"/>
        </w:rPr>
        <w:t xml:space="preserve">encoding </w:t>
      </w:r>
      <w:r w:rsidR="00465E43">
        <w:rPr>
          <w:lang w:val="en-CA"/>
        </w:rPr>
        <w:t xml:space="preserve">a </w:t>
      </w:r>
      <w:proofErr w:type="gramStart"/>
      <w:r w:rsidR="00465E43">
        <w:rPr>
          <w:lang w:val="en-CA"/>
        </w:rPr>
        <w:t>30 fps</w:t>
      </w:r>
      <w:proofErr w:type="gramEnd"/>
      <w:r w:rsidR="00465E43">
        <w:rPr>
          <w:lang w:val="en-CA"/>
        </w:rPr>
        <w:t xml:space="preserve"> video </w:t>
      </w:r>
      <w:r w:rsidR="00A133AF">
        <w:rPr>
          <w:lang w:val="en-CA"/>
        </w:rPr>
        <w:t>at</w:t>
      </w:r>
      <w:r w:rsidR="00D25C32">
        <w:rPr>
          <w:lang w:val="en-CA"/>
        </w:rPr>
        <w:t xml:space="preserve"> 150 kbps</w:t>
      </w:r>
      <w:r w:rsidR="00A133AF">
        <w:rPr>
          <w:lang w:val="en-CA"/>
        </w:rPr>
        <w:t>, each picture uses on average 625</w:t>
      </w:r>
      <w:r w:rsidR="005E4E37">
        <w:rPr>
          <w:lang w:val="en-CA"/>
        </w:rPr>
        <w:t xml:space="preserve"> by</w:t>
      </w:r>
      <w:r w:rsidR="00315811">
        <w:rPr>
          <w:lang w:val="en-CA"/>
        </w:rPr>
        <w:t xml:space="preserve">tes. </w:t>
      </w:r>
      <w:r w:rsidR="002F076C">
        <w:rPr>
          <w:lang w:val="en-CA"/>
        </w:rPr>
        <w:t>Consequently, a</w:t>
      </w:r>
      <w:r w:rsidR="00315811">
        <w:rPr>
          <w:lang w:val="en-CA"/>
        </w:rPr>
        <w:t xml:space="preserve"> single </w:t>
      </w:r>
      <w:r w:rsidR="0036772A">
        <w:rPr>
          <w:lang w:val="en-CA"/>
        </w:rPr>
        <w:t>b</w:t>
      </w:r>
      <w:r w:rsidR="00315811">
        <w:rPr>
          <w:lang w:val="en-CA"/>
        </w:rPr>
        <w:t>yte o</w:t>
      </w:r>
      <w:r w:rsidR="0036772A">
        <w:rPr>
          <w:lang w:val="en-CA"/>
        </w:rPr>
        <w:t xml:space="preserve">f </w:t>
      </w:r>
      <w:r w:rsidR="00F76F3E">
        <w:rPr>
          <w:lang w:val="en-CA"/>
        </w:rPr>
        <w:t xml:space="preserve">extra </w:t>
      </w:r>
      <w:r w:rsidR="0036772A">
        <w:rPr>
          <w:lang w:val="en-CA"/>
        </w:rPr>
        <w:t xml:space="preserve">overhead </w:t>
      </w:r>
      <w:r w:rsidR="00F76F3E">
        <w:rPr>
          <w:lang w:val="en-CA"/>
        </w:rPr>
        <w:t>increases the bitrate by 0.16%</w:t>
      </w:r>
      <w:r w:rsidR="002C4BEF">
        <w:rPr>
          <w:lang w:val="en-CA"/>
        </w:rPr>
        <w:t>.</w:t>
      </w:r>
    </w:p>
    <w:p w14:paraId="26AA0FF4" w14:textId="6533FE6E" w:rsidR="0097785C" w:rsidRDefault="00CE4DFE" w:rsidP="000B2CDD">
      <w:pPr>
        <w:pStyle w:val="Heading1"/>
        <w:rPr>
          <w:lang w:val="en-CA"/>
        </w:rPr>
      </w:pPr>
      <w:r>
        <w:rPr>
          <w:lang w:val="en-CA"/>
        </w:rPr>
        <w:t xml:space="preserve">Overhead of using multiple </w:t>
      </w:r>
      <w:r w:rsidR="000138EE">
        <w:rPr>
          <w:lang w:val="en-CA"/>
        </w:rPr>
        <w:t>NAL units</w:t>
      </w:r>
    </w:p>
    <w:p w14:paraId="3254433D" w14:textId="77777777" w:rsidR="0034732D" w:rsidRDefault="003275E9" w:rsidP="000B2CDD">
      <w:pPr>
        <w:rPr>
          <w:lang w:val="en-CA"/>
        </w:rPr>
      </w:pPr>
      <w:r>
        <w:rPr>
          <w:lang w:val="en-CA"/>
        </w:rPr>
        <w:t>In a</w:t>
      </w:r>
      <w:r w:rsidR="00C41CBC">
        <w:rPr>
          <w:lang w:val="en-CA"/>
        </w:rPr>
        <w:t>ll encapsulation formats</w:t>
      </w:r>
      <w:r w:rsidR="00055554">
        <w:rPr>
          <w:lang w:val="en-CA"/>
        </w:rPr>
        <w:t xml:space="preserve">, file formats and </w:t>
      </w:r>
      <w:r w:rsidR="00384C9E">
        <w:rPr>
          <w:lang w:val="en-CA"/>
        </w:rPr>
        <w:t>transport protocol</w:t>
      </w:r>
      <w:r w:rsidR="006F6F8F">
        <w:rPr>
          <w:lang w:val="en-CA"/>
        </w:rPr>
        <w:t>s</w:t>
      </w:r>
      <w:r w:rsidR="00890F60">
        <w:rPr>
          <w:lang w:val="en-CA"/>
        </w:rPr>
        <w:t xml:space="preserve"> </w:t>
      </w:r>
      <w:r>
        <w:rPr>
          <w:lang w:val="en-CA"/>
        </w:rPr>
        <w:t xml:space="preserve">there is a certain amount of signalling overhead associated with each NAL unit. </w:t>
      </w:r>
    </w:p>
    <w:p w14:paraId="0DA8EDBA" w14:textId="77777777" w:rsidR="0034732D" w:rsidRDefault="003275E9" w:rsidP="0034732D">
      <w:pPr>
        <w:pStyle w:val="ListParagraph"/>
        <w:numPr>
          <w:ilvl w:val="0"/>
          <w:numId w:val="13"/>
        </w:numPr>
        <w:rPr>
          <w:lang w:val="en-CA"/>
        </w:rPr>
      </w:pPr>
      <w:r w:rsidRPr="0034732D">
        <w:rPr>
          <w:lang w:val="en-CA"/>
        </w:rPr>
        <w:t xml:space="preserve">In Annex B </w:t>
      </w:r>
      <w:r w:rsidR="00772695" w:rsidRPr="0034732D">
        <w:rPr>
          <w:lang w:val="en-CA"/>
        </w:rPr>
        <w:t xml:space="preserve">byte </w:t>
      </w:r>
      <w:proofErr w:type="gramStart"/>
      <w:r w:rsidR="00772695" w:rsidRPr="0034732D">
        <w:rPr>
          <w:lang w:val="en-CA"/>
        </w:rPr>
        <w:t>streams</w:t>
      </w:r>
      <w:proofErr w:type="gramEnd"/>
      <w:r w:rsidR="00772695" w:rsidRPr="0034732D">
        <w:rPr>
          <w:lang w:val="en-CA"/>
        </w:rPr>
        <w:t xml:space="preserve"> the</w:t>
      </w:r>
      <w:r w:rsidR="008A064C" w:rsidRPr="0034732D">
        <w:rPr>
          <w:lang w:val="en-CA"/>
        </w:rPr>
        <w:t xml:space="preserve">re is a </w:t>
      </w:r>
      <w:proofErr w:type="spellStart"/>
      <w:r w:rsidR="008A064C" w:rsidRPr="0034732D">
        <w:rPr>
          <w:lang w:val="en-CA"/>
        </w:rPr>
        <w:t>startcode</w:t>
      </w:r>
      <w:proofErr w:type="spellEnd"/>
      <w:r w:rsidR="008A064C" w:rsidRPr="0034732D">
        <w:rPr>
          <w:lang w:val="en-CA"/>
        </w:rPr>
        <w:t xml:space="preserve"> overhead of typically 3 or 4 bytes. </w:t>
      </w:r>
    </w:p>
    <w:p w14:paraId="4210DBD8" w14:textId="5352DF99" w:rsidR="0034732D" w:rsidRDefault="00AC540F" w:rsidP="0034732D">
      <w:pPr>
        <w:pStyle w:val="ListParagraph"/>
        <w:numPr>
          <w:ilvl w:val="0"/>
          <w:numId w:val="13"/>
        </w:numPr>
        <w:rPr>
          <w:lang w:val="en-CA"/>
        </w:rPr>
      </w:pPr>
      <w:r w:rsidRPr="0034732D">
        <w:rPr>
          <w:lang w:val="en-CA"/>
        </w:rPr>
        <w:t xml:space="preserve">In </w:t>
      </w:r>
      <w:r w:rsidR="003C245E" w:rsidRPr="0034732D">
        <w:rPr>
          <w:lang w:val="en-CA"/>
        </w:rPr>
        <w:t xml:space="preserve">the file format for </w:t>
      </w:r>
      <w:r w:rsidR="00B53E04" w:rsidRPr="0034732D">
        <w:rPr>
          <w:lang w:val="en-CA"/>
        </w:rPr>
        <w:t>Carriage of NAL unit structured video in the ISO Base Media File Format, a sample length field of 4 bytes is typically used</w:t>
      </w:r>
      <w:r w:rsidR="004007DF" w:rsidRPr="0034732D">
        <w:rPr>
          <w:lang w:val="en-CA"/>
        </w:rPr>
        <w:t xml:space="preserve"> </w:t>
      </w:r>
      <w:r w:rsidR="009D56D3">
        <w:rPr>
          <w:lang w:val="en-CA"/>
        </w:rPr>
        <w:t>[</w:t>
      </w:r>
      <w:r w:rsidR="00421AB0">
        <w:rPr>
          <w:lang w:val="en-CA"/>
        </w:rPr>
        <w:t>3].</w:t>
      </w:r>
    </w:p>
    <w:p w14:paraId="570E9B6F" w14:textId="35DDB0DA" w:rsidR="004B257E" w:rsidRPr="0034732D" w:rsidRDefault="0034732D" w:rsidP="0034732D">
      <w:pPr>
        <w:pStyle w:val="ListParagraph"/>
        <w:numPr>
          <w:ilvl w:val="0"/>
          <w:numId w:val="13"/>
        </w:numPr>
        <w:rPr>
          <w:lang w:val="en-CA"/>
        </w:rPr>
      </w:pPr>
      <w:r w:rsidRPr="0034732D">
        <w:rPr>
          <w:lang w:val="en-CA"/>
        </w:rPr>
        <w:t xml:space="preserve">The </w:t>
      </w:r>
      <w:r w:rsidR="004007DF" w:rsidRPr="0034732D">
        <w:rPr>
          <w:lang w:val="en-CA"/>
        </w:rPr>
        <w:t xml:space="preserve">RTP </w:t>
      </w:r>
      <w:r w:rsidRPr="0034732D">
        <w:rPr>
          <w:lang w:val="en-CA"/>
        </w:rPr>
        <w:t xml:space="preserve">payload format </w:t>
      </w:r>
      <w:r>
        <w:rPr>
          <w:lang w:val="en-CA"/>
        </w:rPr>
        <w:t xml:space="preserve">offers </w:t>
      </w:r>
      <w:r w:rsidR="00092C3C">
        <w:rPr>
          <w:lang w:val="en-CA"/>
        </w:rPr>
        <w:t xml:space="preserve">the ability to aggregate </w:t>
      </w:r>
      <w:r w:rsidR="008A49E7">
        <w:rPr>
          <w:lang w:val="en-CA"/>
        </w:rPr>
        <w:t xml:space="preserve">multiple </w:t>
      </w:r>
      <w:r w:rsidR="00092C3C">
        <w:rPr>
          <w:lang w:val="en-CA"/>
        </w:rPr>
        <w:t xml:space="preserve">NAL units </w:t>
      </w:r>
      <w:r w:rsidR="009715B9">
        <w:rPr>
          <w:lang w:val="en-CA"/>
        </w:rPr>
        <w:t xml:space="preserve">in the same RTP packet </w:t>
      </w:r>
      <w:r w:rsidR="00174FF0">
        <w:rPr>
          <w:lang w:val="en-CA"/>
        </w:rPr>
        <w:t>where</w:t>
      </w:r>
      <w:r w:rsidR="00AC61D2">
        <w:rPr>
          <w:lang w:val="en-CA"/>
        </w:rPr>
        <w:t>in</w:t>
      </w:r>
      <w:r w:rsidR="00174FF0">
        <w:rPr>
          <w:lang w:val="en-CA"/>
        </w:rPr>
        <w:t xml:space="preserve"> each NAL unit is </w:t>
      </w:r>
      <w:r w:rsidR="003936D1">
        <w:rPr>
          <w:lang w:val="en-CA"/>
        </w:rPr>
        <w:t xml:space="preserve">preceded by a </w:t>
      </w:r>
      <w:proofErr w:type="gramStart"/>
      <w:r w:rsidR="003936D1">
        <w:rPr>
          <w:lang w:val="en-CA"/>
        </w:rPr>
        <w:t>2 byte</w:t>
      </w:r>
      <w:proofErr w:type="gramEnd"/>
      <w:r w:rsidR="003936D1">
        <w:rPr>
          <w:lang w:val="en-CA"/>
        </w:rPr>
        <w:t xml:space="preserve"> length field. However, </w:t>
      </w:r>
      <w:r w:rsidR="00682002">
        <w:rPr>
          <w:lang w:val="en-CA"/>
        </w:rPr>
        <w:t xml:space="preserve">the aggregation of NAL units </w:t>
      </w:r>
      <w:r w:rsidR="002B03BB">
        <w:rPr>
          <w:lang w:val="en-CA"/>
        </w:rPr>
        <w:t xml:space="preserve">can only be used if all aggregated NAL units completely fit into a single </w:t>
      </w:r>
      <w:r w:rsidR="00DC32FE">
        <w:rPr>
          <w:lang w:val="en-CA"/>
        </w:rPr>
        <w:t xml:space="preserve">RTP packet. </w:t>
      </w:r>
      <w:r w:rsidR="00F77D39">
        <w:rPr>
          <w:lang w:val="en-CA"/>
        </w:rPr>
        <w:t xml:space="preserve">If the aggregation does not fit completely in a single </w:t>
      </w:r>
      <w:r w:rsidR="00481CB5">
        <w:rPr>
          <w:lang w:val="en-CA"/>
        </w:rPr>
        <w:t>RTP packet</w:t>
      </w:r>
      <w:r w:rsidR="00CE2535">
        <w:rPr>
          <w:lang w:val="en-CA"/>
        </w:rPr>
        <w:t xml:space="preserve">, the NAL units have to be </w:t>
      </w:r>
      <w:r w:rsidR="00A04305">
        <w:rPr>
          <w:lang w:val="en-CA"/>
        </w:rPr>
        <w:t xml:space="preserve">sent in separate RTP </w:t>
      </w:r>
      <w:r w:rsidR="00B62139">
        <w:rPr>
          <w:lang w:val="en-CA"/>
        </w:rPr>
        <w:t>packet</w:t>
      </w:r>
      <w:r w:rsidR="00925E43">
        <w:rPr>
          <w:lang w:val="en-CA"/>
        </w:rPr>
        <w:t xml:space="preserve">s which is typically associated with an overhead of at least </w:t>
      </w:r>
      <w:r w:rsidR="0083285B">
        <w:rPr>
          <w:lang w:val="en-CA"/>
        </w:rPr>
        <w:t>40 bytes (</w:t>
      </w:r>
      <w:r w:rsidR="00984474">
        <w:rPr>
          <w:lang w:val="en-CA"/>
        </w:rPr>
        <w:t>20 bytes IP-header, 8 bytes UDP-header</w:t>
      </w:r>
      <w:r w:rsidR="00C17C0A">
        <w:rPr>
          <w:lang w:val="en-CA"/>
        </w:rPr>
        <w:t xml:space="preserve">, and </w:t>
      </w:r>
      <w:r w:rsidR="00F73CE8">
        <w:rPr>
          <w:lang w:val="en-CA"/>
        </w:rPr>
        <w:t>12 bytes RTP header)</w:t>
      </w:r>
      <w:r w:rsidR="00421AB0">
        <w:rPr>
          <w:lang w:val="en-CA"/>
        </w:rPr>
        <w:t xml:space="preserve"> [4].</w:t>
      </w:r>
    </w:p>
    <w:p w14:paraId="7A349FE7" w14:textId="26B4601D" w:rsidR="00B163FC" w:rsidRDefault="00582C25" w:rsidP="000B2CDD">
      <w:pPr>
        <w:rPr>
          <w:lang w:val="en-CA"/>
        </w:rPr>
      </w:pPr>
      <w:r>
        <w:rPr>
          <w:lang w:val="en-CA"/>
        </w:rPr>
        <w:t xml:space="preserve">In addition to this </w:t>
      </w:r>
      <w:r w:rsidR="00620CA6">
        <w:rPr>
          <w:lang w:val="en-CA"/>
        </w:rPr>
        <w:t>overhead, there is the overhead of the NAL unit header, which in VVC is 2 bytes.</w:t>
      </w:r>
    </w:p>
    <w:p w14:paraId="235B49AC" w14:textId="297FF244" w:rsidR="00BE72DA" w:rsidRDefault="00B22F57" w:rsidP="00185962">
      <w:pPr>
        <w:pStyle w:val="Heading1"/>
        <w:rPr>
          <w:lang w:val="en-CA"/>
        </w:rPr>
      </w:pPr>
      <w:r>
        <w:rPr>
          <w:lang w:val="en-CA"/>
        </w:rPr>
        <w:t>D</w:t>
      </w:r>
      <w:r w:rsidR="00BE72DA">
        <w:rPr>
          <w:lang w:val="en-CA"/>
        </w:rPr>
        <w:t xml:space="preserve">iscussion at the </w:t>
      </w:r>
      <w:r w:rsidR="003E4A7E">
        <w:rPr>
          <w:lang w:val="en-CA"/>
        </w:rPr>
        <w:t>17</w:t>
      </w:r>
      <w:r w:rsidR="003E4A7E" w:rsidRPr="003E4A7E">
        <w:rPr>
          <w:vertAlign w:val="superscript"/>
          <w:lang w:val="en-CA"/>
        </w:rPr>
        <w:t>th</w:t>
      </w:r>
      <w:r w:rsidR="003E4A7E">
        <w:rPr>
          <w:lang w:val="en-CA"/>
        </w:rPr>
        <w:t xml:space="preserve"> JVET meeting</w:t>
      </w:r>
    </w:p>
    <w:p w14:paraId="2C7DE3FC" w14:textId="2B112B77" w:rsidR="003E4A7E" w:rsidRDefault="003E4A7E" w:rsidP="003E4A7E">
      <w:pPr>
        <w:rPr>
          <w:lang w:val="en-CA"/>
        </w:rPr>
      </w:pPr>
      <w:r>
        <w:rPr>
          <w:lang w:val="en-CA"/>
        </w:rPr>
        <w:t xml:space="preserve">The topic </w:t>
      </w:r>
      <w:r w:rsidR="00001BBA">
        <w:rPr>
          <w:lang w:val="en-CA"/>
        </w:rPr>
        <w:t>was discussed at the 17</w:t>
      </w:r>
      <w:r w:rsidR="00001BBA" w:rsidRPr="00001BBA">
        <w:rPr>
          <w:vertAlign w:val="superscript"/>
          <w:lang w:val="en-CA"/>
        </w:rPr>
        <w:t>th</w:t>
      </w:r>
      <w:r w:rsidR="00001BBA">
        <w:rPr>
          <w:lang w:val="en-CA"/>
        </w:rPr>
        <w:t xml:space="preserve"> JVET meeting and the following notes were captured:</w:t>
      </w:r>
    </w:p>
    <w:p w14:paraId="452FCFC4" w14:textId="77777777" w:rsidR="000D1C38" w:rsidRPr="00C60145" w:rsidRDefault="000D1C38" w:rsidP="000D1C38">
      <w:pPr>
        <w:ind w:left="360"/>
        <w:rPr>
          <w:i/>
          <w:iCs/>
        </w:rPr>
      </w:pPr>
      <w:r w:rsidRPr="00C60145">
        <w:rPr>
          <w:i/>
          <w:iCs/>
        </w:rPr>
        <w:t>A suggested minimum approach:</w:t>
      </w:r>
    </w:p>
    <w:p w14:paraId="5642594F" w14:textId="77777777" w:rsidR="000D1C38" w:rsidRPr="00C60145" w:rsidRDefault="000D1C38" w:rsidP="000D1C38">
      <w:pPr>
        <w:numPr>
          <w:ilvl w:val="0"/>
          <w:numId w:val="20"/>
        </w:numPr>
        <w:tabs>
          <w:tab w:val="clear" w:pos="1800"/>
          <w:tab w:val="clear" w:pos="2160"/>
          <w:tab w:val="clear" w:pos="2520"/>
          <w:tab w:val="clear" w:pos="2880"/>
          <w:tab w:val="clear" w:pos="3240"/>
          <w:tab w:val="clear" w:pos="3600"/>
          <w:tab w:val="clear" w:pos="3960"/>
          <w:tab w:val="clear" w:pos="4320"/>
        </w:tabs>
        <w:jc w:val="left"/>
        <w:rPr>
          <w:i/>
          <w:iCs/>
        </w:rPr>
      </w:pPr>
      <w:r w:rsidRPr="00C60145">
        <w:rPr>
          <w:i/>
          <w:iCs/>
        </w:rPr>
        <w:t>There was discussion of limiting the combined slice header to a special case for when there is only one slice per picture without subpicture support.</w:t>
      </w:r>
    </w:p>
    <w:p w14:paraId="4A691400" w14:textId="77777777" w:rsidR="000D1C38" w:rsidRPr="00C60145" w:rsidRDefault="000D1C38" w:rsidP="000D1C38">
      <w:pPr>
        <w:numPr>
          <w:ilvl w:val="1"/>
          <w:numId w:val="20"/>
        </w:numPr>
        <w:tabs>
          <w:tab w:val="clear" w:pos="1800"/>
          <w:tab w:val="clear" w:pos="2160"/>
          <w:tab w:val="clear" w:pos="2520"/>
          <w:tab w:val="clear" w:pos="2880"/>
          <w:tab w:val="clear" w:pos="3240"/>
          <w:tab w:val="clear" w:pos="3600"/>
          <w:tab w:val="clear" w:pos="3960"/>
          <w:tab w:val="clear" w:pos="4320"/>
        </w:tabs>
        <w:jc w:val="left"/>
        <w:rPr>
          <w:i/>
          <w:iCs/>
        </w:rPr>
      </w:pPr>
      <w:r w:rsidRPr="00C60145">
        <w:rPr>
          <w:i/>
          <w:iCs/>
        </w:rPr>
        <w:t>There could be an SPS flag indicating that the whole CLVS always has one slice per picture. This might or might not be necessary</w:t>
      </w:r>
    </w:p>
    <w:p w14:paraId="3C3117D8" w14:textId="77777777" w:rsidR="000D1C38" w:rsidRPr="00C60145" w:rsidRDefault="000D1C38" w:rsidP="000D1C38">
      <w:pPr>
        <w:numPr>
          <w:ilvl w:val="0"/>
          <w:numId w:val="20"/>
        </w:numPr>
        <w:tabs>
          <w:tab w:val="clear" w:pos="1800"/>
          <w:tab w:val="clear" w:pos="2160"/>
          <w:tab w:val="clear" w:pos="2520"/>
          <w:tab w:val="clear" w:pos="2880"/>
          <w:tab w:val="clear" w:pos="3240"/>
          <w:tab w:val="clear" w:pos="3600"/>
          <w:tab w:val="clear" w:pos="3960"/>
          <w:tab w:val="clear" w:pos="4320"/>
        </w:tabs>
        <w:jc w:val="left"/>
        <w:rPr>
          <w:i/>
          <w:iCs/>
        </w:rPr>
      </w:pPr>
      <w:r w:rsidRPr="00C60145">
        <w:rPr>
          <w:i/>
          <w:iCs/>
        </w:rPr>
        <w:t>At a minimum, a flag would need to be added to the header of every slice (regardless of whether is being used or not) that would indicate whether the PH data are in the SH or not.</w:t>
      </w:r>
    </w:p>
    <w:p w14:paraId="426C9D20" w14:textId="77777777" w:rsidR="000D1C38" w:rsidRPr="00C60145" w:rsidRDefault="000D1C38" w:rsidP="000D1C38">
      <w:pPr>
        <w:numPr>
          <w:ilvl w:val="1"/>
          <w:numId w:val="20"/>
        </w:numPr>
        <w:tabs>
          <w:tab w:val="clear" w:pos="1800"/>
          <w:tab w:val="clear" w:pos="2160"/>
          <w:tab w:val="clear" w:pos="2520"/>
          <w:tab w:val="clear" w:pos="2880"/>
          <w:tab w:val="clear" w:pos="3240"/>
          <w:tab w:val="clear" w:pos="3600"/>
          <w:tab w:val="clear" w:pos="3960"/>
          <w:tab w:val="clear" w:pos="4320"/>
        </w:tabs>
        <w:jc w:val="left"/>
        <w:rPr>
          <w:i/>
          <w:iCs/>
        </w:rPr>
      </w:pPr>
      <w:r w:rsidRPr="00C60145">
        <w:rPr>
          <w:i/>
          <w:iCs/>
        </w:rPr>
        <w:t>There should be a constraint that this flag must be 0 for the entire CLVS or 1 for the entire CLVS.</w:t>
      </w:r>
    </w:p>
    <w:p w14:paraId="5BD49E6E" w14:textId="77777777" w:rsidR="000D1C38" w:rsidRPr="00C60145" w:rsidRDefault="000D1C38" w:rsidP="000D1C38">
      <w:pPr>
        <w:numPr>
          <w:ilvl w:val="1"/>
          <w:numId w:val="20"/>
        </w:numPr>
        <w:tabs>
          <w:tab w:val="clear" w:pos="1800"/>
          <w:tab w:val="clear" w:pos="2160"/>
          <w:tab w:val="clear" w:pos="2520"/>
          <w:tab w:val="clear" w:pos="2880"/>
          <w:tab w:val="clear" w:pos="3240"/>
          <w:tab w:val="clear" w:pos="3600"/>
          <w:tab w:val="clear" w:pos="3960"/>
          <w:tab w:val="clear" w:pos="4320"/>
        </w:tabs>
        <w:jc w:val="left"/>
        <w:rPr>
          <w:i/>
          <w:iCs/>
        </w:rPr>
      </w:pPr>
      <w:r w:rsidRPr="00C60145">
        <w:rPr>
          <w:i/>
          <w:iCs/>
        </w:rPr>
        <w:t xml:space="preserve">The flag would be required to be 0 unless there is only one slice per picture and no </w:t>
      </w:r>
      <w:proofErr w:type="spellStart"/>
      <w:r w:rsidRPr="00C60145">
        <w:rPr>
          <w:i/>
          <w:iCs/>
        </w:rPr>
        <w:t>subpicutures</w:t>
      </w:r>
      <w:proofErr w:type="spellEnd"/>
      <w:r w:rsidRPr="00C60145">
        <w:rPr>
          <w:i/>
          <w:iCs/>
        </w:rPr>
        <w:t>.</w:t>
      </w:r>
    </w:p>
    <w:p w14:paraId="06CEB895" w14:textId="77777777" w:rsidR="000D1C38" w:rsidRPr="00C60145" w:rsidRDefault="000D1C38" w:rsidP="000D1C38">
      <w:pPr>
        <w:numPr>
          <w:ilvl w:val="0"/>
          <w:numId w:val="20"/>
        </w:numPr>
        <w:tabs>
          <w:tab w:val="clear" w:pos="1800"/>
          <w:tab w:val="clear" w:pos="2160"/>
          <w:tab w:val="clear" w:pos="2520"/>
          <w:tab w:val="clear" w:pos="2880"/>
          <w:tab w:val="clear" w:pos="3240"/>
          <w:tab w:val="clear" w:pos="3600"/>
          <w:tab w:val="clear" w:pos="3960"/>
          <w:tab w:val="clear" w:pos="4320"/>
        </w:tabs>
        <w:jc w:val="left"/>
        <w:rPr>
          <w:i/>
          <w:iCs/>
        </w:rPr>
      </w:pPr>
      <w:r w:rsidRPr="00C60145">
        <w:rPr>
          <w:i/>
          <w:iCs/>
        </w:rPr>
        <w:t xml:space="preserve">The POC LSBs would be in the PH, regardless of </w:t>
      </w:r>
      <w:proofErr w:type="spellStart"/>
      <w:r w:rsidRPr="00C60145">
        <w:rPr>
          <w:i/>
          <w:iCs/>
        </w:rPr>
        <w:t>wether</w:t>
      </w:r>
      <w:proofErr w:type="spellEnd"/>
      <w:r w:rsidRPr="00C60145">
        <w:rPr>
          <w:i/>
          <w:iCs/>
        </w:rPr>
        <w:t xml:space="preserve"> that is in a separate NAL unit or not.</w:t>
      </w:r>
    </w:p>
    <w:p w14:paraId="438BDEB5" w14:textId="77777777" w:rsidR="000D1C38" w:rsidRPr="00C60145" w:rsidRDefault="000D1C38" w:rsidP="000D1C38">
      <w:pPr>
        <w:numPr>
          <w:ilvl w:val="0"/>
          <w:numId w:val="20"/>
        </w:numPr>
        <w:tabs>
          <w:tab w:val="clear" w:pos="1800"/>
          <w:tab w:val="clear" w:pos="2160"/>
          <w:tab w:val="clear" w:pos="2520"/>
          <w:tab w:val="clear" w:pos="2880"/>
          <w:tab w:val="clear" w:pos="3240"/>
          <w:tab w:val="clear" w:pos="3600"/>
          <w:tab w:val="clear" w:pos="3960"/>
          <w:tab w:val="clear" w:pos="4320"/>
        </w:tabs>
        <w:jc w:val="left"/>
        <w:rPr>
          <w:i/>
          <w:iCs/>
        </w:rPr>
      </w:pPr>
      <w:r w:rsidRPr="00C60145">
        <w:rPr>
          <w:i/>
          <w:iCs/>
        </w:rPr>
        <w:t>The presence of the four flags that control whether something is in the PH or SH could be conditioned on the that added flag. These flags could be grouped together.</w:t>
      </w:r>
    </w:p>
    <w:p w14:paraId="67EB9088" w14:textId="5AC9F5A7" w:rsidR="000D1C38" w:rsidRPr="00C60145" w:rsidRDefault="000D1C38" w:rsidP="000D1C38">
      <w:pPr>
        <w:rPr>
          <w:i/>
          <w:iCs/>
        </w:rPr>
      </w:pPr>
      <w:r w:rsidRPr="00C60145">
        <w:rPr>
          <w:i/>
          <w:iCs/>
        </w:rPr>
        <w:tab/>
      </w:r>
      <w:r w:rsidRPr="00C60145">
        <w:rPr>
          <w:i/>
          <w:iCs/>
          <w:highlight w:val="yellow"/>
        </w:rPr>
        <w:t>Revisit</w:t>
      </w:r>
      <w:r w:rsidRPr="00C60145">
        <w:rPr>
          <w:i/>
          <w:iCs/>
        </w:rPr>
        <w:t xml:space="preserve"> after side activity to draft proposed text.</w:t>
      </w:r>
    </w:p>
    <w:p w14:paraId="4CBD3305" w14:textId="29256939" w:rsidR="00001BBA" w:rsidRDefault="004B665C" w:rsidP="003E4A7E">
      <w:pPr>
        <w:rPr>
          <w:lang w:val="en-CA"/>
        </w:rPr>
      </w:pPr>
      <w:r>
        <w:rPr>
          <w:lang w:val="en-CA"/>
        </w:rPr>
        <w:t>The following can be ob</w:t>
      </w:r>
      <w:r w:rsidR="00D0254A">
        <w:rPr>
          <w:lang w:val="en-CA"/>
        </w:rPr>
        <w:t>served:</w:t>
      </w:r>
    </w:p>
    <w:p w14:paraId="1B427B2A" w14:textId="14AA9D86" w:rsidR="00D0254A" w:rsidRDefault="00D0254A" w:rsidP="00D0254A">
      <w:pPr>
        <w:pStyle w:val="ListParagraph"/>
        <w:numPr>
          <w:ilvl w:val="0"/>
          <w:numId w:val="21"/>
        </w:numPr>
        <w:rPr>
          <w:lang w:val="en-CA"/>
        </w:rPr>
      </w:pPr>
      <w:r w:rsidRPr="00D0254A">
        <w:rPr>
          <w:lang w:val="en-CA"/>
        </w:rPr>
        <w:t>Adding a</w:t>
      </w:r>
      <w:r w:rsidR="008467A3">
        <w:rPr>
          <w:lang w:val="en-CA"/>
        </w:rPr>
        <w:t>n SPS flag is not necessary and has not been included in th</w:t>
      </w:r>
      <w:r w:rsidR="003F6939">
        <w:rPr>
          <w:lang w:val="en-CA"/>
        </w:rPr>
        <w:t xml:space="preserve">e </w:t>
      </w:r>
      <w:r w:rsidR="00EF4DD7">
        <w:rPr>
          <w:lang w:val="en-CA"/>
        </w:rPr>
        <w:t>proposed draft text</w:t>
      </w:r>
    </w:p>
    <w:p w14:paraId="7069CE3B" w14:textId="407E6FC4" w:rsidR="00EF4DD7" w:rsidRDefault="00EF4DD7" w:rsidP="00D0254A">
      <w:pPr>
        <w:pStyle w:val="ListParagraph"/>
        <w:numPr>
          <w:ilvl w:val="0"/>
          <w:numId w:val="21"/>
        </w:numPr>
        <w:rPr>
          <w:lang w:val="en-CA"/>
        </w:rPr>
      </w:pPr>
      <w:r>
        <w:rPr>
          <w:lang w:val="en-CA"/>
        </w:rPr>
        <w:lastRenderedPageBreak/>
        <w:t xml:space="preserve">Moving </w:t>
      </w:r>
      <w:r w:rsidR="00293A43">
        <w:rPr>
          <w:lang w:val="en-CA"/>
        </w:rPr>
        <w:t xml:space="preserve">POC LSB to PH is orthogonal to this proposal and has not been </w:t>
      </w:r>
      <w:r w:rsidR="00A3448C">
        <w:rPr>
          <w:lang w:val="en-CA"/>
        </w:rPr>
        <w:t xml:space="preserve">included </w:t>
      </w:r>
      <w:r w:rsidR="000A44D9">
        <w:rPr>
          <w:lang w:val="en-CA"/>
        </w:rPr>
        <w:t xml:space="preserve">in the </w:t>
      </w:r>
      <w:r w:rsidR="00541A33">
        <w:rPr>
          <w:lang w:val="en-CA"/>
        </w:rPr>
        <w:t>proposed draft text</w:t>
      </w:r>
      <w:r w:rsidR="00CE1117">
        <w:rPr>
          <w:lang w:val="en-CA"/>
        </w:rPr>
        <w:t xml:space="preserve"> except for removing </w:t>
      </w:r>
      <w:proofErr w:type="spellStart"/>
      <w:r w:rsidR="003E0ABA" w:rsidRPr="003E0ABA">
        <w:rPr>
          <w:lang w:val="en-CA"/>
        </w:rPr>
        <w:t>slice_pic_order_cnt_lsb</w:t>
      </w:r>
      <w:proofErr w:type="spellEnd"/>
      <w:r w:rsidR="003E0ABA">
        <w:rPr>
          <w:lang w:val="en-CA"/>
        </w:rPr>
        <w:t xml:space="preserve"> from the slice header</w:t>
      </w:r>
    </w:p>
    <w:p w14:paraId="75EB0830" w14:textId="21C66311" w:rsidR="00541A33" w:rsidRPr="00D0254A" w:rsidRDefault="00AA6982" w:rsidP="00D0254A">
      <w:pPr>
        <w:pStyle w:val="ListParagraph"/>
        <w:numPr>
          <w:ilvl w:val="0"/>
          <w:numId w:val="21"/>
        </w:numPr>
        <w:rPr>
          <w:lang w:val="en-CA"/>
        </w:rPr>
      </w:pPr>
      <w:r>
        <w:rPr>
          <w:lang w:val="en-CA"/>
        </w:rPr>
        <w:t>Subsequent to the above discussion it was decided to move t</w:t>
      </w:r>
      <w:r w:rsidR="00541A33">
        <w:rPr>
          <w:lang w:val="en-CA"/>
        </w:rPr>
        <w:t xml:space="preserve">he four flags that </w:t>
      </w:r>
      <w:r w:rsidR="00370E41">
        <w:rPr>
          <w:lang w:val="en-CA"/>
        </w:rPr>
        <w:t>control whe</w:t>
      </w:r>
      <w:r w:rsidR="00CE7D8E">
        <w:rPr>
          <w:lang w:val="en-CA"/>
        </w:rPr>
        <w:t xml:space="preserve">ther something </w:t>
      </w:r>
      <w:r>
        <w:rPr>
          <w:lang w:val="en-CA"/>
        </w:rPr>
        <w:t xml:space="preserve">is in PH or SH to the </w:t>
      </w:r>
      <w:proofErr w:type="gramStart"/>
      <w:r>
        <w:rPr>
          <w:lang w:val="en-CA"/>
        </w:rPr>
        <w:t>PPS</w:t>
      </w:r>
      <w:proofErr w:type="gramEnd"/>
      <w:r>
        <w:rPr>
          <w:lang w:val="en-CA"/>
        </w:rPr>
        <w:t xml:space="preserve"> so this aspect is no longer relevant and has not been included in the</w:t>
      </w:r>
      <w:r w:rsidR="00F17174">
        <w:rPr>
          <w:lang w:val="en-CA"/>
        </w:rPr>
        <w:t xml:space="preserve"> proposed </w:t>
      </w:r>
      <w:r>
        <w:rPr>
          <w:lang w:val="en-CA"/>
        </w:rPr>
        <w:t>draft text</w:t>
      </w:r>
    </w:p>
    <w:p w14:paraId="16B4A6E4" w14:textId="3DD80597" w:rsidR="000B2CDD" w:rsidRDefault="004A4A93" w:rsidP="00185962">
      <w:pPr>
        <w:pStyle w:val="Heading1"/>
        <w:rPr>
          <w:lang w:val="en-CA"/>
        </w:rPr>
      </w:pPr>
      <w:r>
        <w:rPr>
          <w:lang w:val="en-CA"/>
        </w:rPr>
        <w:t>Proposal</w:t>
      </w:r>
    </w:p>
    <w:p w14:paraId="49AEFDB0" w14:textId="47380425" w:rsidR="00343134" w:rsidRDefault="00CF18B9" w:rsidP="009C6F4F">
      <w:pPr>
        <w:rPr>
          <w:lang w:val="en-CA"/>
        </w:rPr>
      </w:pPr>
      <w:r>
        <w:rPr>
          <w:lang w:val="en-CA"/>
        </w:rPr>
        <w:t>Th</w:t>
      </w:r>
      <w:r w:rsidR="00636160">
        <w:rPr>
          <w:lang w:val="en-CA"/>
        </w:rPr>
        <w:t xml:space="preserve">e </w:t>
      </w:r>
      <w:r w:rsidR="001A4BCE">
        <w:rPr>
          <w:lang w:val="en-CA"/>
        </w:rPr>
        <w:t xml:space="preserve">complete text for the proposal is attached </w:t>
      </w:r>
      <w:r w:rsidR="00B34C45">
        <w:rPr>
          <w:lang w:val="en-CA"/>
        </w:rPr>
        <w:t>with this contribution. It consists of th</w:t>
      </w:r>
      <w:r w:rsidR="003E3E7A">
        <w:rPr>
          <w:lang w:val="en-CA"/>
        </w:rPr>
        <w:t xml:space="preserve">ree </w:t>
      </w:r>
      <w:r w:rsidR="00B04C01">
        <w:rPr>
          <w:lang w:val="en-CA"/>
        </w:rPr>
        <w:t xml:space="preserve">basic </w:t>
      </w:r>
      <w:r w:rsidR="003E3E7A">
        <w:rPr>
          <w:lang w:val="en-CA"/>
        </w:rPr>
        <w:t>elements included below:</w:t>
      </w:r>
    </w:p>
    <w:p w14:paraId="4B03D370" w14:textId="03A6FDDA" w:rsidR="00B04C01" w:rsidRDefault="00B04C01" w:rsidP="00B04C01">
      <w:pPr>
        <w:pStyle w:val="ListParagraph"/>
        <w:numPr>
          <w:ilvl w:val="0"/>
          <w:numId w:val="16"/>
        </w:numPr>
        <w:rPr>
          <w:lang w:val="en-CA"/>
        </w:rPr>
      </w:pPr>
      <w:r>
        <w:rPr>
          <w:lang w:val="en-CA"/>
        </w:rPr>
        <w:t xml:space="preserve">Modification to </w:t>
      </w:r>
      <w:r w:rsidR="006E0E8D">
        <w:rPr>
          <w:lang w:val="en-CA"/>
        </w:rPr>
        <w:t xml:space="preserve">PU and AU boundary </w:t>
      </w:r>
      <w:r w:rsidR="00F21DFA">
        <w:rPr>
          <w:lang w:val="en-CA"/>
        </w:rPr>
        <w:t>detection.</w:t>
      </w:r>
    </w:p>
    <w:p w14:paraId="3865450D" w14:textId="595F464A" w:rsidR="00F21DFA" w:rsidRDefault="009351D3" w:rsidP="00B04C01">
      <w:pPr>
        <w:pStyle w:val="ListParagraph"/>
        <w:numPr>
          <w:ilvl w:val="0"/>
          <w:numId w:val="16"/>
        </w:numPr>
        <w:rPr>
          <w:lang w:val="en-CA"/>
        </w:rPr>
      </w:pPr>
      <w:r>
        <w:rPr>
          <w:lang w:val="en-CA"/>
        </w:rPr>
        <w:t xml:space="preserve">Updates to picture header and </w:t>
      </w:r>
      <w:r w:rsidR="00A13BCC">
        <w:rPr>
          <w:lang w:val="en-CA"/>
        </w:rPr>
        <w:t>slice</w:t>
      </w:r>
      <w:r w:rsidR="008F67FB">
        <w:rPr>
          <w:lang w:val="en-CA"/>
        </w:rPr>
        <w:t xml:space="preserve"> header </w:t>
      </w:r>
      <w:r w:rsidR="00CC1723">
        <w:rPr>
          <w:lang w:val="en-CA"/>
        </w:rPr>
        <w:t>syntax</w:t>
      </w:r>
      <w:r w:rsidR="009B1968">
        <w:rPr>
          <w:lang w:val="en-CA"/>
        </w:rPr>
        <w:t xml:space="preserve">, </w:t>
      </w:r>
      <w:r w:rsidR="008F67FB">
        <w:rPr>
          <w:lang w:val="en-CA"/>
        </w:rPr>
        <w:t>including th</w:t>
      </w:r>
      <w:r w:rsidR="008D7A50">
        <w:rPr>
          <w:lang w:val="en-CA"/>
        </w:rPr>
        <w:t xml:space="preserve">e new flag </w:t>
      </w:r>
      <w:r w:rsidR="00EF4490">
        <w:rPr>
          <w:noProof/>
          <w:lang w:val="en-CA"/>
        </w:rPr>
        <w:t>picture_header</w:t>
      </w:r>
      <w:r w:rsidR="007409D7" w:rsidRPr="0097651C">
        <w:rPr>
          <w:noProof/>
          <w:lang w:val="en-CA"/>
        </w:rPr>
        <w:t>_in_slice_header_flag</w:t>
      </w:r>
      <w:r w:rsidR="007409D7">
        <w:rPr>
          <w:noProof/>
          <w:lang w:val="en-CA"/>
        </w:rPr>
        <w:t>.</w:t>
      </w:r>
    </w:p>
    <w:p w14:paraId="57327C2D" w14:textId="3FC5508C" w:rsidR="008F67FB" w:rsidRDefault="008F67FB" w:rsidP="00B04C01">
      <w:pPr>
        <w:pStyle w:val="ListParagraph"/>
        <w:numPr>
          <w:ilvl w:val="0"/>
          <w:numId w:val="16"/>
        </w:numPr>
        <w:rPr>
          <w:lang w:val="en-CA"/>
        </w:rPr>
      </w:pPr>
      <w:r>
        <w:rPr>
          <w:lang w:val="en-CA"/>
        </w:rPr>
        <w:t xml:space="preserve">Semantics for the </w:t>
      </w:r>
      <w:r w:rsidR="00EF4490">
        <w:rPr>
          <w:noProof/>
          <w:lang w:val="en-CA"/>
        </w:rPr>
        <w:t>picture_header</w:t>
      </w:r>
      <w:r w:rsidR="006525ED" w:rsidRPr="0097651C">
        <w:rPr>
          <w:noProof/>
          <w:lang w:val="en-CA"/>
        </w:rPr>
        <w:t>_in_slice_header_flag</w:t>
      </w:r>
      <w:r w:rsidR="00A13BCC">
        <w:rPr>
          <w:noProof/>
          <w:lang w:val="en-CA"/>
        </w:rPr>
        <w:t xml:space="preserve"> </w:t>
      </w:r>
      <w:r w:rsidR="00001664">
        <w:rPr>
          <w:noProof/>
          <w:lang w:val="en-CA"/>
        </w:rPr>
        <w:t>and related bitstream constraints.</w:t>
      </w:r>
    </w:p>
    <w:p w14:paraId="014A29A1" w14:textId="75798F71" w:rsidR="00001664" w:rsidRPr="00001664" w:rsidRDefault="00001664" w:rsidP="00001664">
      <w:pPr>
        <w:pStyle w:val="Heading2"/>
        <w:rPr>
          <w:lang w:val="en-CA"/>
        </w:rPr>
      </w:pPr>
      <w:r w:rsidRPr="00001664">
        <w:rPr>
          <w:lang w:val="en-CA"/>
        </w:rPr>
        <w:t>Modification to PU and AU boundary detection.</w:t>
      </w:r>
    </w:p>
    <w:p w14:paraId="4AC13297" w14:textId="3E813D65" w:rsidR="00150FF7" w:rsidRPr="00AB6B89" w:rsidRDefault="00150FF7" w:rsidP="00150FF7">
      <w:pPr>
        <w:rPr>
          <w:noProof/>
          <w:sz w:val="20"/>
          <w:lang w:val="en-CA"/>
        </w:rPr>
      </w:pPr>
      <w:r w:rsidRPr="00AB6B89">
        <w:rPr>
          <w:noProof/>
          <w:sz w:val="20"/>
          <w:lang w:val="en-CA"/>
        </w:rPr>
        <w:t xml:space="preserve">This clause specifies the order of NAL units and coded pictures and their association to PUs and AUs for CVSs that conform to one or more of the profiles specified in Annex </w:t>
      </w:r>
      <w:r w:rsidRPr="00AB6B89">
        <w:rPr>
          <w:noProof/>
          <w:sz w:val="20"/>
          <w:lang w:val="en-CA"/>
        </w:rPr>
        <w:fldChar w:fldCharType="begin" w:fldLock="1"/>
      </w:r>
      <w:r w:rsidRPr="00AB6B89">
        <w:rPr>
          <w:noProof/>
          <w:sz w:val="20"/>
          <w:lang w:val="en-CA"/>
        </w:rPr>
        <w:instrText xml:space="preserve"> REF _Ref5666649 \n \h </w:instrText>
      </w:r>
      <w:r w:rsidR="00AB6B89">
        <w:rPr>
          <w:noProof/>
          <w:sz w:val="20"/>
          <w:lang w:val="en-CA"/>
        </w:rPr>
        <w:instrText xml:space="preserve"> \* MERGEFORMAT </w:instrText>
      </w:r>
      <w:r w:rsidRPr="00AB6B89">
        <w:rPr>
          <w:noProof/>
          <w:sz w:val="20"/>
          <w:lang w:val="en-CA"/>
        </w:rPr>
      </w:r>
      <w:r w:rsidRPr="00AB6B89">
        <w:rPr>
          <w:noProof/>
          <w:sz w:val="20"/>
          <w:lang w:val="en-CA"/>
        </w:rPr>
        <w:fldChar w:fldCharType="separate"/>
      </w:r>
      <w:r w:rsidRPr="00AB6B89">
        <w:rPr>
          <w:noProof/>
          <w:sz w:val="20"/>
          <w:lang w:val="en-CA"/>
        </w:rPr>
        <w:t>A</w:t>
      </w:r>
      <w:r w:rsidRPr="00AB6B89">
        <w:rPr>
          <w:noProof/>
          <w:sz w:val="20"/>
          <w:lang w:val="en-CA"/>
        </w:rPr>
        <w:fldChar w:fldCharType="end"/>
      </w:r>
      <w:r w:rsidRPr="00AB6B89">
        <w:rPr>
          <w:noProof/>
          <w:sz w:val="20"/>
          <w:lang w:val="en-CA"/>
        </w:rPr>
        <w:t xml:space="preserve"> and that are decoded using the decoding process specified in clauses </w:t>
      </w:r>
      <w:r w:rsidRPr="00AB6B89">
        <w:rPr>
          <w:noProof/>
          <w:sz w:val="20"/>
          <w:lang w:val="en-CA"/>
        </w:rPr>
        <w:fldChar w:fldCharType="begin" w:fldLock="1"/>
      </w:r>
      <w:r w:rsidRPr="00AB6B89">
        <w:rPr>
          <w:noProof/>
          <w:sz w:val="20"/>
          <w:lang w:val="en-CA"/>
        </w:rPr>
        <w:instrText xml:space="preserve"> REF _Ref2069873 \n \h </w:instrText>
      </w:r>
      <w:r w:rsidR="00AB6B89">
        <w:rPr>
          <w:noProof/>
          <w:sz w:val="20"/>
          <w:lang w:val="en-CA"/>
        </w:rPr>
        <w:instrText xml:space="preserve"> \* MERGEFORMAT </w:instrText>
      </w:r>
      <w:r w:rsidRPr="00AB6B89">
        <w:rPr>
          <w:noProof/>
          <w:sz w:val="20"/>
          <w:lang w:val="en-CA"/>
        </w:rPr>
      </w:r>
      <w:r w:rsidRPr="00AB6B89">
        <w:rPr>
          <w:noProof/>
          <w:sz w:val="20"/>
          <w:lang w:val="en-CA"/>
        </w:rPr>
        <w:fldChar w:fldCharType="separate"/>
      </w:r>
      <w:r w:rsidRPr="00AB6B89">
        <w:rPr>
          <w:noProof/>
          <w:sz w:val="20"/>
          <w:lang w:val="en-CA"/>
        </w:rPr>
        <w:t>2</w:t>
      </w:r>
      <w:r w:rsidRPr="00AB6B89">
        <w:rPr>
          <w:noProof/>
          <w:sz w:val="20"/>
          <w:lang w:val="en-CA"/>
        </w:rPr>
        <w:fldChar w:fldCharType="end"/>
      </w:r>
      <w:r w:rsidRPr="00AB6B89">
        <w:rPr>
          <w:noProof/>
          <w:sz w:val="20"/>
          <w:lang w:val="en-CA"/>
        </w:rPr>
        <w:t xml:space="preserve"> through </w:t>
      </w:r>
      <w:r w:rsidRPr="00AB6B89">
        <w:rPr>
          <w:noProof/>
          <w:sz w:val="20"/>
          <w:lang w:val="en-CA"/>
        </w:rPr>
        <w:fldChar w:fldCharType="begin" w:fldLock="1"/>
      </w:r>
      <w:r w:rsidRPr="00AB6B89">
        <w:rPr>
          <w:noProof/>
          <w:sz w:val="20"/>
          <w:lang w:val="en-CA"/>
        </w:rPr>
        <w:instrText xml:space="preserve"> REF _Ref15113096 \n \h </w:instrText>
      </w:r>
      <w:r w:rsidR="00AB6B89">
        <w:rPr>
          <w:noProof/>
          <w:sz w:val="20"/>
          <w:lang w:val="en-CA"/>
        </w:rPr>
        <w:instrText xml:space="preserve"> \* MERGEFORMAT </w:instrText>
      </w:r>
      <w:r w:rsidRPr="00AB6B89">
        <w:rPr>
          <w:noProof/>
          <w:sz w:val="20"/>
          <w:lang w:val="en-CA"/>
        </w:rPr>
      </w:r>
      <w:r w:rsidRPr="00AB6B89">
        <w:rPr>
          <w:noProof/>
          <w:sz w:val="20"/>
          <w:lang w:val="en-CA"/>
        </w:rPr>
        <w:fldChar w:fldCharType="separate"/>
      </w:r>
      <w:r w:rsidRPr="00AB6B89">
        <w:rPr>
          <w:noProof/>
          <w:sz w:val="20"/>
          <w:lang w:val="en-CA"/>
        </w:rPr>
        <w:t>9</w:t>
      </w:r>
      <w:r w:rsidRPr="00AB6B89">
        <w:rPr>
          <w:noProof/>
          <w:sz w:val="20"/>
          <w:lang w:val="en-CA"/>
        </w:rPr>
        <w:fldChar w:fldCharType="end"/>
      </w:r>
      <w:r w:rsidRPr="00AB6B89">
        <w:rPr>
          <w:noProof/>
          <w:sz w:val="20"/>
          <w:lang w:val="en-CA"/>
        </w:rPr>
        <w:t>.</w:t>
      </w:r>
    </w:p>
    <w:p w14:paraId="70BEB7A6" w14:textId="7F1D338A" w:rsidR="00150FF7" w:rsidRPr="00AB6B89" w:rsidRDefault="00150FF7" w:rsidP="00150FF7">
      <w:pPr>
        <w:rPr>
          <w:noProof/>
          <w:sz w:val="20"/>
          <w:lang w:val="en-CA"/>
        </w:rPr>
      </w:pPr>
      <w:r w:rsidRPr="00AB6B89">
        <w:rPr>
          <w:noProof/>
          <w:sz w:val="20"/>
          <w:lang w:val="en-CA"/>
        </w:rPr>
        <w:t xml:space="preserve">A PU consists of </w:t>
      </w:r>
      <w:r w:rsidRPr="00AB6B89">
        <w:rPr>
          <w:noProof/>
          <w:sz w:val="20"/>
          <w:highlight w:val="yellow"/>
          <w:lang w:val="en-CA"/>
        </w:rPr>
        <w:t>zero or</w:t>
      </w:r>
      <w:r w:rsidRPr="00AB6B89">
        <w:rPr>
          <w:noProof/>
          <w:sz w:val="20"/>
          <w:lang w:val="en-CA"/>
        </w:rPr>
        <w:t xml:space="preserve"> one PH NAL unit, one coded picture, which comprises of one or more VCL NAL units, and zero or more non-VCL NAL units. The association of VCL NAL units to coded pictures is described in clause </w:t>
      </w:r>
      <w:r w:rsidRPr="00AB6B89">
        <w:rPr>
          <w:noProof/>
          <w:sz w:val="20"/>
          <w:lang w:val="en-CA"/>
        </w:rPr>
        <w:fldChar w:fldCharType="begin" w:fldLock="1"/>
      </w:r>
      <w:r w:rsidRPr="00AB6B89">
        <w:rPr>
          <w:noProof/>
          <w:sz w:val="20"/>
          <w:lang w:val="en-CA"/>
        </w:rPr>
        <w:instrText xml:space="preserve"> REF _Ref350087917 \n \h </w:instrText>
      </w:r>
      <w:r w:rsidR="00AB6B89">
        <w:rPr>
          <w:noProof/>
          <w:sz w:val="20"/>
          <w:lang w:val="en-CA"/>
        </w:rPr>
        <w:instrText xml:space="preserve"> \* MERGEFORMAT </w:instrText>
      </w:r>
      <w:r w:rsidRPr="00AB6B89">
        <w:rPr>
          <w:noProof/>
          <w:sz w:val="20"/>
          <w:lang w:val="en-CA"/>
        </w:rPr>
      </w:r>
      <w:r w:rsidRPr="00AB6B89">
        <w:rPr>
          <w:noProof/>
          <w:sz w:val="20"/>
          <w:lang w:val="en-CA"/>
        </w:rPr>
        <w:fldChar w:fldCharType="separate"/>
      </w:r>
      <w:r w:rsidRPr="00AB6B89">
        <w:rPr>
          <w:noProof/>
          <w:sz w:val="20"/>
          <w:lang w:val="en-CA"/>
        </w:rPr>
        <w:t>7.4.2.4.4</w:t>
      </w:r>
      <w:r w:rsidRPr="00AB6B89">
        <w:rPr>
          <w:noProof/>
          <w:sz w:val="20"/>
          <w:lang w:val="en-CA"/>
        </w:rPr>
        <w:fldChar w:fldCharType="end"/>
      </w:r>
      <w:r w:rsidRPr="00AB6B89">
        <w:rPr>
          <w:noProof/>
          <w:sz w:val="20"/>
          <w:lang w:val="en-CA"/>
        </w:rPr>
        <w:t>.</w:t>
      </w:r>
    </w:p>
    <w:p w14:paraId="5F98519D" w14:textId="77777777" w:rsidR="00150FF7" w:rsidRPr="00AB6B89" w:rsidRDefault="00150FF7" w:rsidP="00150FF7">
      <w:pPr>
        <w:rPr>
          <w:noProof/>
          <w:sz w:val="20"/>
          <w:lang w:val="en-CA"/>
        </w:rPr>
      </w:pPr>
      <w:r w:rsidRPr="00AB6B89">
        <w:rPr>
          <w:noProof/>
          <w:sz w:val="20"/>
          <w:lang w:val="en-CA"/>
        </w:rPr>
        <w:t>An AU consists of zero or one AU delimiter NAL unit and one or more PUs in increasing order of nuh_layer_id.</w:t>
      </w:r>
    </w:p>
    <w:p w14:paraId="717FED0B" w14:textId="77777777" w:rsidR="00150FF7" w:rsidRPr="00AB6B89" w:rsidRDefault="00150FF7" w:rsidP="00150FF7">
      <w:pPr>
        <w:tabs>
          <w:tab w:val="left" w:pos="-720"/>
        </w:tabs>
        <w:rPr>
          <w:noProof/>
          <w:sz w:val="20"/>
          <w:lang w:val="en-CA"/>
        </w:rPr>
      </w:pPr>
      <w:r w:rsidRPr="00AB6B89">
        <w:rPr>
          <w:noProof/>
          <w:sz w:val="20"/>
          <w:lang w:val="en-CA"/>
        </w:rPr>
        <w:t>The first AU in the bitstream starts with the first NAL unit of the bitstream. There shall be at most one AU delimiter NAL unit in an AU.</w:t>
      </w:r>
    </w:p>
    <w:p w14:paraId="2F7EA3CA" w14:textId="77777777" w:rsidR="00B13608" w:rsidRPr="00B13608" w:rsidRDefault="00B13608" w:rsidP="00B1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sz w:val="20"/>
          <w:lang w:val="en-GB"/>
        </w:rPr>
      </w:pPr>
      <w:r w:rsidRPr="00B13608">
        <w:rPr>
          <w:rFonts w:eastAsia="SimSun"/>
          <w:sz w:val="20"/>
          <w:highlight w:val="yellow"/>
          <w:lang w:val="en-GB"/>
        </w:rPr>
        <w:t>It is a requirement of bitstream conformance that when a picture consists of more than one VCL NAL unit, a PH NAL unit shall be present in the PU.</w:t>
      </w:r>
      <w:r w:rsidRPr="00B13608">
        <w:rPr>
          <w:rFonts w:eastAsia="SimSun"/>
          <w:sz w:val="20"/>
          <w:lang w:val="en-GB"/>
        </w:rPr>
        <w:t xml:space="preserve"> </w:t>
      </w:r>
    </w:p>
    <w:p w14:paraId="285E418B" w14:textId="77777777" w:rsidR="00B13608" w:rsidRPr="00B13608" w:rsidRDefault="00B13608" w:rsidP="00B136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sz w:val="20"/>
          <w:lang w:val="en-CA"/>
        </w:rPr>
      </w:pPr>
      <w:r w:rsidRPr="00B13608">
        <w:rPr>
          <w:rFonts w:eastAsia="SimSun"/>
          <w:sz w:val="20"/>
          <w:highlight w:val="yellow"/>
          <w:lang w:val="en-GB"/>
        </w:rPr>
        <w:t>If a PH NAL unit is present,</w:t>
      </w:r>
      <w:r w:rsidRPr="00B13608">
        <w:rPr>
          <w:rFonts w:eastAsia="SimSun"/>
          <w:sz w:val="20"/>
          <w:lang w:val="en-GB"/>
        </w:rPr>
        <w:t xml:space="preserve"> the first VCL NAL unit of a picture is the first VCL NAL unit that follows the PH NAL unit in decoding order of the picture. </w:t>
      </w:r>
      <w:r w:rsidRPr="00B13608">
        <w:rPr>
          <w:rFonts w:eastAsia="SimSun"/>
          <w:sz w:val="20"/>
          <w:highlight w:val="yellow"/>
          <w:lang w:val="en-GB"/>
        </w:rPr>
        <w:t>Otherwise (no PH NAL unit is present), the first VCL NAL unit of a picture is the only VCL NAL unit of the picture.</w:t>
      </w:r>
    </w:p>
    <w:p w14:paraId="036B5003" w14:textId="77777777" w:rsidR="00150FF7" w:rsidRPr="00AB6B89" w:rsidRDefault="00150FF7" w:rsidP="00150FF7">
      <w:pPr>
        <w:rPr>
          <w:sz w:val="20"/>
        </w:rPr>
      </w:pPr>
      <w:r w:rsidRPr="00AB6B89">
        <w:rPr>
          <w:sz w:val="20"/>
        </w:rPr>
        <w:t>A VCL NAL unit is the first VCL NAL unit of an AU (and consequently the picture containing the first VCL NAL unit is the first picture of the AU) when the VCL NAL unit is the first VCL NAL unit of a picture and one or more the following conditions are true:</w:t>
      </w:r>
    </w:p>
    <w:p w14:paraId="46E926AE" w14:textId="77777777" w:rsidR="00150FF7" w:rsidRPr="00AB6B89" w:rsidRDefault="00150FF7" w:rsidP="00150FF7">
      <w:pPr>
        <w:pStyle w:val="enumlev1"/>
        <w:ind w:left="397"/>
      </w:pPr>
      <w:r w:rsidRPr="00AB6B89">
        <w:t>–</w:t>
      </w:r>
      <w:r w:rsidRPr="00AB6B89">
        <w:tab/>
        <w:t xml:space="preserve">The value of </w:t>
      </w:r>
      <w:proofErr w:type="spellStart"/>
      <w:r w:rsidRPr="00AB6B89">
        <w:t>nuh_layer_id</w:t>
      </w:r>
      <w:proofErr w:type="spellEnd"/>
      <w:r w:rsidRPr="00AB6B89">
        <w:t xml:space="preserve"> of the VCL NAL unit is less than the </w:t>
      </w:r>
      <w:proofErr w:type="spellStart"/>
      <w:r w:rsidRPr="00AB6B89">
        <w:t>nuh_layer_id</w:t>
      </w:r>
      <w:proofErr w:type="spellEnd"/>
      <w:r w:rsidRPr="00AB6B89">
        <w:t xml:space="preserve"> of the previous picture in decoding order.</w:t>
      </w:r>
    </w:p>
    <w:p w14:paraId="797DC5C3" w14:textId="77777777" w:rsidR="00150FF7" w:rsidRPr="00AB6B89" w:rsidRDefault="00150FF7" w:rsidP="00150FF7">
      <w:pPr>
        <w:pStyle w:val="enumlev1"/>
        <w:ind w:left="397"/>
      </w:pPr>
      <w:r w:rsidRPr="00AB6B89">
        <w:t>–</w:t>
      </w:r>
      <w:r w:rsidRPr="00AB6B89">
        <w:tab/>
        <w:t xml:space="preserve">The value of </w:t>
      </w:r>
      <w:proofErr w:type="spellStart"/>
      <w:r w:rsidRPr="00AB6B89">
        <w:t>slice_pic_order_cnt_lsb</w:t>
      </w:r>
      <w:proofErr w:type="spellEnd"/>
      <w:r w:rsidRPr="00AB6B89">
        <w:t xml:space="preserve"> of the VCL NAL unit differs from the </w:t>
      </w:r>
      <w:proofErr w:type="spellStart"/>
      <w:r w:rsidRPr="00AB6B89">
        <w:t>PicOrderCntVal</w:t>
      </w:r>
      <w:proofErr w:type="spellEnd"/>
      <w:r w:rsidRPr="00AB6B89">
        <w:t xml:space="preserve"> of the previous picture in decoding order.</w:t>
      </w:r>
    </w:p>
    <w:p w14:paraId="0327DCCF" w14:textId="02810F06" w:rsidR="007343C2" w:rsidRPr="007343C2" w:rsidRDefault="00150FF7" w:rsidP="007343C2">
      <w:pPr>
        <w:pStyle w:val="enumlev1"/>
        <w:ind w:left="397"/>
      </w:pPr>
      <w:r w:rsidRPr="00AB6B89">
        <w:t>–</w:t>
      </w:r>
      <w:r w:rsidRPr="00AB6B89">
        <w:tab/>
      </w:r>
      <w:proofErr w:type="spellStart"/>
      <w:r w:rsidRPr="00AB6B89">
        <w:t>PicOrderCntVal</w:t>
      </w:r>
      <w:proofErr w:type="spellEnd"/>
      <w:r w:rsidRPr="00AB6B89">
        <w:t xml:space="preserve"> derived for the VCL NAL unit differs from the </w:t>
      </w:r>
      <w:proofErr w:type="spellStart"/>
      <w:r w:rsidRPr="00AB6B89">
        <w:t>PicOrderCntVal</w:t>
      </w:r>
      <w:proofErr w:type="spellEnd"/>
      <w:r w:rsidRPr="00AB6B89">
        <w:t xml:space="preserve"> of the previous picture in decoding order.</w:t>
      </w:r>
    </w:p>
    <w:p w14:paraId="2B4E9DA2" w14:textId="6AA8EFE7" w:rsidR="007343C2" w:rsidRPr="00001664" w:rsidRDefault="007343C2" w:rsidP="007343C2">
      <w:pPr>
        <w:pStyle w:val="Heading2"/>
        <w:rPr>
          <w:lang w:val="en-CA"/>
        </w:rPr>
      </w:pPr>
      <w:r>
        <w:rPr>
          <w:lang w:val="en-CA"/>
        </w:rPr>
        <w:t xml:space="preserve">Updates to picture header and slice header including the new flag </w:t>
      </w:r>
      <w:r w:rsidR="00EF4490">
        <w:rPr>
          <w:noProof/>
          <w:lang w:val="en-CA"/>
        </w:rPr>
        <w:t>picture_header</w:t>
      </w:r>
      <w:r w:rsidRPr="0097651C">
        <w:rPr>
          <w:noProof/>
          <w:lang w:val="en-CA"/>
        </w:rPr>
        <w:t>_in_slice_header_flag</w:t>
      </w:r>
      <w:r>
        <w:rPr>
          <w:noProof/>
          <w:lang w:val="en-CA"/>
        </w:rPr>
        <w:t>.</w:t>
      </w:r>
    </w:p>
    <w:p w14:paraId="59B7CB92" w14:textId="77777777" w:rsidR="007166DC" w:rsidRPr="00E27EC8" w:rsidRDefault="007166DC" w:rsidP="00E27E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highlight w:val="yellow"/>
          <w:lang w:val="en-CA"/>
        </w:rPr>
      </w:pPr>
      <w:r w:rsidRPr="00E27EC8">
        <w:rPr>
          <w:highlight w:val="yellow"/>
          <w:lang w:val="en-CA"/>
        </w:rPr>
        <w:t>Picture header RBSP syntax</w:t>
      </w:r>
    </w:p>
    <w:p w14:paraId="7B099573" w14:textId="77777777" w:rsidR="007166DC" w:rsidRPr="00E27EC8" w:rsidRDefault="007166DC" w:rsidP="007166DC">
      <w:pPr>
        <w:rPr>
          <w:noProof/>
          <w:highlight w:val="yellow"/>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166DC" w:rsidRPr="00E27EC8" w14:paraId="62C06F5A" w14:textId="77777777" w:rsidTr="001C0087">
        <w:trPr>
          <w:jc w:val="center"/>
        </w:trPr>
        <w:tc>
          <w:tcPr>
            <w:tcW w:w="7920" w:type="dxa"/>
          </w:tcPr>
          <w:p w14:paraId="39B74ED2" w14:textId="77777777" w:rsidR="007166DC" w:rsidRPr="00E27EC8" w:rsidRDefault="007166DC" w:rsidP="001C0087">
            <w:pPr>
              <w:pStyle w:val="tablesyntax"/>
              <w:spacing w:before="20" w:after="40"/>
              <w:rPr>
                <w:noProof/>
                <w:highlight w:val="yellow"/>
                <w:lang w:val="en-CA"/>
              </w:rPr>
            </w:pPr>
            <w:r w:rsidRPr="00E27EC8">
              <w:rPr>
                <w:noProof/>
                <w:highlight w:val="yellow"/>
                <w:lang w:val="en-CA"/>
              </w:rPr>
              <w:t>picture_header_rbsp( ) {</w:t>
            </w:r>
          </w:p>
        </w:tc>
        <w:tc>
          <w:tcPr>
            <w:tcW w:w="1157" w:type="dxa"/>
          </w:tcPr>
          <w:p w14:paraId="48579373" w14:textId="77777777" w:rsidR="007166DC" w:rsidRPr="00E27EC8" w:rsidRDefault="007166DC" w:rsidP="001C0087">
            <w:pPr>
              <w:pStyle w:val="tableheading"/>
              <w:spacing w:before="20" w:after="40"/>
              <w:rPr>
                <w:noProof/>
                <w:highlight w:val="yellow"/>
                <w:lang w:val="en-CA"/>
              </w:rPr>
            </w:pPr>
            <w:r w:rsidRPr="00E27EC8">
              <w:rPr>
                <w:noProof/>
                <w:highlight w:val="yellow"/>
                <w:lang w:val="en-CA"/>
              </w:rPr>
              <w:t>Descriptor</w:t>
            </w:r>
          </w:p>
        </w:tc>
      </w:tr>
      <w:tr w:rsidR="007166DC" w:rsidRPr="00E27EC8" w14:paraId="7BC1A6CB" w14:textId="77777777" w:rsidTr="001C0087">
        <w:trPr>
          <w:jc w:val="center"/>
        </w:trPr>
        <w:tc>
          <w:tcPr>
            <w:tcW w:w="7920" w:type="dxa"/>
          </w:tcPr>
          <w:p w14:paraId="0B7CC1F7" w14:textId="599B648A" w:rsidR="007166DC" w:rsidRPr="00E27EC8" w:rsidRDefault="007166DC" w:rsidP="001C0087">
            <w:pPr>
              <w:pStyle w:val="tablesyntax"/>
              <w:keepNext w:val="0"/>
              <w:keepLines w:val="0"/>
              <w:spacing w:before="20" w:after="40"/>
              <w:rPr>
                <w:noProof/>
                <w:highlight w:val="yellow"/>
                <w:lang w:val="en-CA"/>
              </w:rPr>
            </w:pPr>
            <w:r w:rsidRPr="00E27EC8">
              <w:rPr>
                <w:noProof/>
                <w:highlight w:val="yellow"/>
                <w:lang w:val="en-CA"/>
              </w:rPr>
              <w:tab/>
              <w:t>picture_header_structure(</w:t>
            </w:r>
            <w:r w:rsidR="00471A82">
              <w:rPr>
                <w:noProof/>
                <w:highlight w:val="yellow"/>
                <w:lang w:val="en-CA"/>
              </w:rPr>
              <w:t> </w:t>
            </w:r>
            <w:r w:rsidRPr="00E27EC8">
              <w:rPr>
                <w:noProof/>
                <w:highlight w:val="yellow"/>
                <w:lang w:val="en-CA"/>
              </w:rPr>
              <w:t>)</w:t>
            </w:r>
          </w:p>
        </w:tc>
        <w:tc>
          <w:tcPr>
            <w:tcW w:w="1157" w:type="dxa"/>
          </w:tcPr>
          <w:p w14:paraId="4C29D448" w14:textId="77777777" w:rsidR="007166DC" w:rsidRPr="00E27EC8" w:rsidRDefault="007166DC" w:rsidP="001C0087">
            <w:pPr>
              <w:pStyle w:val="tablecell"/>
              <w:keepNext w:val="0"/>
              <w:keepLines w:val="0"/>
              <w:spacing w:before="20" w:after="40"/>
              <w:jc w:val="center"/>
              <w:rPr>
                <w:noProof/>
                <w:highlight w:val="yellow"/>
                <w:lang w:val="en-CA"/>
              </w:rPr>
            </w:pPr>
          </w:p>
        </w:tc>
      </w:tr>
      <w:tr w:rsidR="007166DC" w:rsidRPr="00084198" w14:paraId="42A27814" w14:textId="77777777" w:rsidTr="001C0087">
        <w:trPr>
          <w:cantSplit/>
          <w:jc w:val="center"/>
        </w:trPr>
        <w:tc>
          <w:tcPr>
            <w:tcW w:w="7920" w:type="dxa"/>
          </w:tcPr>
          <w:p w14:paraId="4F28B561" w14:textId="77777777" w:rsidR="007166DC" w:rsidRDefault="007166DC" w:rsidP="001C0087">
            <w:pPr>
              <w:pStyle w:val="tablesyntax"/>
              <w:keepNext w:val="0"/>
              <w:keepLines w:val="0"/>
              <w:spacing w:before="20" w:after="40"/>
              <w:rPr>
                <w:noProof/>
                <w:lang w:val="en-CA"/>
              </w:rPr>
            </w:pPr>
            <w:r w:rsidRPr="00E27EC8">
              <w:rPr>
                <w:noProof/>
                <w:highlight w:val="yellow"/>
                <w:lang w:val="en-CA"/>
              </w:rPr>
              <w:t>}</w:t>
            </w:r>
          </w:p>
        </w:tc>
        <w:tc>
          <w:tcPr>
            <w:tcW w:w="1157" w:type="dxa"/>
          </w:tcPr>
          <w:p w14:paraId="67C318FC" w14:textId="77777777" w:rsidR="007166DC" w:rsidRDefault="007166DC" w:rsidP="001C0087">
            <w:pPr>
              <w:pStyle w:val="tableheading"/>
              <w:keepNext w:val="0"/>
              <w:keepLines w:val="0"/>
              <w:spacing w:before="20" w:after="40"/>
              <w:jc w:val="center"/>
              <w:rPr>
                <w:b w:val="0"/>
                <w:noProof/>
                <w:lang w:val="en-CA"/>
              </w:rPr>
            </w:pPr>
          </w:p>
        </w:tc>
      </w:tr>
    </w:tbl>
    <w:p w14:paraId="158A31FC" w14:textId="30168531" w:rsidR="007166DC" w:rsidRPr="00084198" w:rsidRDefault="007166DC" w:rsidP="00EC0FA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lastRenderedPageBreak/>
        <w:t xml:space="preserve">Picture header </w:t>
      </w:r>
      <w:proofErr w:type="spellStart"/>
      <w:r w:rsidR="00335FCF" w:rsidRPr="00335FCF">
        <w:rPr>
          <w:strike/>
          <w:color w:val="FF0000"/>
          <w:lang w:val="en-CA"/>
        </w:rPr>
        <w:t>RBSP</w:t>
      </w:r>
      <w:r w:rsidRPr="00335FCF">
        <w:rPr>
          <w:highlight w:val="yellow"/>
          <w:lang w:val="en-CA"/>
        </w:rPr>
        <w:t>structure</w:t>
      </w:r>
      <w:proofErr w:type="spellEnd"/>
      <w:r w:rsidRPr="00084198">
        <w:rPr>
          <w:lang w:val="en-CA"/>
        </w:rPr>
        <w:t xml:space="preserve"> syntax</w:t>
      </w:r>
    </w:p>
    <w:p w14:paraId="71AC4C69" w14:textId="77777777" w:rsidR="007166DC" w:rsidRPr="00084198" w:rsidRDefault="007166DC" w:rsidP="007166DC">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166DC" w:rsidRPr="00084198" w14:paraId="6E0A163E" w14:textId="77777777" w:rsidTr="001C0087">
        <w:trPr>
          <w:jc w:val="center"/>
        </w:trPr>
        <w:tc>
          <w:tcPr>
            <w:tcW w:w="7920" w:type="dxa"/>
          </w:tcPr>
          <w:p w14:paraId="79FC5D5D" w14:textId="628E9AA3" w:rsidR="007166DC" w:rsidRPr="00084198" w:rsidRDefault="007166DC" w:rsidP="001C0087">
            <w:pPr>
              <w:pStyle w:val="tablesyntax"/>
              <w:spacing w:before="20" w:after="40"/>
              <w:rPr>
                <w:noProof/>
                <w:lang w:val="en-CA"/>
              </w:rPr>
            </w:pPr>
            <w:r>
              <w:rPr>
                <w:noProof/>
                <w:lang w:val="en-CA"/>
              </w:rPr>
              <w:t>picture_header</w:t>
            </w:r>
            <w:r w:rsidRPr="00084198">
              <w:rPr>
                <w:noProof/>
                <w:lang w:val="en-CA"/>
              </w:rPr>
              <w:t>_</w:t>
            </w:r>
            <w:r w:rsidR="00EC0FA6" w:rsidRPr="00EC0FA6">
              <w:rPr>
                <w:strike/>
                <w:noProof/>
                <w:color w:val="FF0000"/>
                <w:lang w:val="en-CA"/>
              </w:rPr>
              <w:t>rbsp</w:t>
            </w:r>
            <w:r w:rsidRPr="00EC0FA6">
              <w:rPr>
                <w:noProof/>
                <w:highlight w:val="yellow"/>
                <w:lang w:val="en-CA"/>
              </w:rPr>
              <w:t>structure</w:t>
            </w:r>
            <w:r w:rsidRPr="00084198">
              <w:rPr>
                <w:noProof/>
                <w:lang w:val="en-CA"/>
              </w:rPr>
              <w:t>( ) {</w:t>
            </w:r>
          </w:p>
        </w:tc>
        <w:tc>
          <w:tcPr>
            <w:tcW w:w="1157" w:type="dxa"/>
          </w:tcPr>
          <w:p w14:paraId="6196B77D" w14:textId="77777777" w:rsidR="007166DC" w:rsidRPr="00084198" w:rsidRDefault="007166DC" w:rsidP="001C0087">
            <w:pPr>
              <w:pStyle w:val="tableheading"/>
              <w:spacing w:before="20" w:after="40"/>
              <w:rPr>
                <w:noProof/>
                <w:lang w:val="en-CA"/>
              </w:rPr>
            </w:pPr>
            <w:r w:rsidRPr="00084198">
              <w:rPr>
                <w:noProof/>
                <w:lang w:val="en-CA"/>
              </w:rPr>
              <w:t>Descriptor</w:t>
            </w:r>
          </w:p>
        </w:tc>
      </w:tr>
      <w:tr w:rsidR="007166DC" w:rsidRPr="00084198" w14:paraId="45B05CD0" w14:textId="77777777" w:rsidTr="001C0087">
        <w:trPr>
          <w:jc w:val="center"/>
        </w:trPr>
        <w:tc>
          <w:tcPr>
            <w:tcW w:w="7920" w:type="dxa"/>
          </w:tcPr>
          <w:p w14:paraId="14042E94" w14:textId="77777777" w:rsidR="007166DC" w:rsidRPr="00084198" w:rsidRDefault="007166DC" w:rsidP="001C0087">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7F7BA686" w14:textId="77777777" w:rsidR="007166DC" w:rsidRPr="00084198" w:rsidRDefault="007166DC" w:rsidP="001C0087">
            <w:pPr>
              <w:pStyle w:val="tablecell"/>
              <w:keepNext w:val="0"/>
              <w:keepLines w:val="0"/>
              <w:spacing w:before="20" w:after="40"/>
              <w:jc w:val="center"/>
              <w:rPr>
                <w:noProof/>
                <w:lang w:val="en-CA"/>
              </w:rPr>
            </w:pPr>
            <w:r w:rsidRPr="008E0926">
              <w:rPr>
                <w:noProof/>
                <w:lang w:val="en-CA"/>
              </w:rPr>
              <w:t>u(1)</w:t>
            </w:r>
          </w:p>
        </w:tc>
      </w:tr>
      <w:tr w:rsidR="007166DC" w:rsidRPr="00416DD2" w14:paraId="698D2D5F" w14:textId="77777777" w:rsidTr="001C0087">
        <w:trPr>
          <w:jc w:val="center"/>
        </w:trPr>
        <w:tc>
          <w:tcPr>
            <w:tcW w:w="7920" w:type="dxa"/>
          </w:tcPr>
          <w:p w14:paraId="19E57467" w14:textId="77777777" w:rsidR="007166DC" w:rsidRPr="00084198" w:rsidRDefault="007166DC" w:rsidP="001C0087">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12AF48EB" w14:textId="77777777" w:rsidR="007166DC" w:rsidRPr="00416DD2" w:rsidRDefault="007166DC" w:rsidP="001C0087">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7166DC" w:rsidRPr="00084198" w14:paraId="610A099E" w14:textId="77777777" w:rsidTr="001C0087">
        <w:trPr>
          <w:jc w:val="center"/>
        </w:trPr>
        <w:tc>
          <w:tcPr>
            <w:tcW w:w="7920" w:type="dxa"/>
          </w:tcPr>
          <w:p w14:paraId="681272B8" w14:textId="77777777" w:rsidR="007166DC" w:rsidRPr="00084198" w:rsidRDefault="007166DC" w:rsidP="001C0087">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26C7FB8D" w14:textId="77777777" w:rsidR="007166DC" w:rsidRPr="00084198" w:rsidRDefault="007166DC" w:rsidP="001C0087">
            <w:pPr>
              <w:pStyle w:val="tablecell"/>
              <w:keepNext w:val="0"/>
              <w:keepLines w:val="0"/>
              <w:spacing w:before="20" w:after="40"/>
              <w:jc w:val="center"/>
              <w:rPr>
                <w:noProof/>
                <w:lang w:val="en-CA"/>
              </w:rPr>
            </w:pPr>
            <w:r w:rsidRPr="00416DD2">
              <w:rPr>
                <w:noProof/>
                <w:lang w:val="en-CA" w:eastAsia="ko-KR"/>
              </w:rPr>
              <w:t>u(1)</w:t>
            </w:r>
          </w:p>
        </w:tc>
      </w:tr>
      <w:tr w:rsidR="007166DC" w:rsidRPr="00416DD2" w14:paraId="0358E61E" w14:textId="77777777" w:rsidTr="001C0087">
        <w:trPr>
          <w:jc w:val="center"/>
        </w:trPr>
        <w:tc>
          <w:tcPr>
            <w:tcW w:w="7920" w:type="dxa"/>
          </w:tcPr>
          <w:p w14:paraId="591FD17B" w14:textId="77777777" w:rsidR="007166DC" w:rsidRPr="00084198" w:rsidRDefault="007166DC" w:rsidP="001C0087">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34B448C8" w14:textId="77777777" w:rsidR="007166DC" w:rsidRPr="00416DD2" w:rsidRDefault="007166DC" w:rsidP="001C0087">
            <w:pPr>
              <w:pStyle w:val="tablecell"/>
              <w:keepNext w:val="0"/>
              <w:keepLines w:val="0"/>
              <w:spacing w:before="20" w:after="40"/>
              <w:jc w:val="center"/>
              <w:rPr>
                <w:bCs/>
                <w:noProof/>
                <w:lang w:val="en-CA"/>
              </w:rPr>
            </w:pPr>
          </w:p>
        </w:tc>
      </w:tr>
      <w:tr w:rsidR="007166DC" w:rsidRPr="00084198" w14:paraId="543520ED" w14:textId="77777777" w:rsidTr="001C0087">
        <w:trPr>
          <w:jc w:val="center"/>
        </w:trPr>
        <w:tc>
          <w:tcPr>
            <w:tcW w:w="7920" w:type="dxa"/>
          </w:tcPr>
          <w:p w14:paraId="0480CEFD" w14:textId="77777777" w:rsidR="007166DC" w:rsidRPr="00084198" w:rsidRDefault="007166DC" w:rsidP="001C0087">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5C917B54" w14:textId="77777777" w:rsidR="007166DC" w:rsidRPr="00084198" w:rsidRDefault="007166DC" w:rsidP="001C0087">
            <w:pPr>
              <w:pStyle w:val="tablecell"/>
              <w:keepNext w:val="0"/>
              <w:keepLines w:val="0"/>
              <w:spacing w:before="20" w:after="40"/>
              <w:jc w:val="center"/>
              <w:rPr>
                <w:noProof/>
                <w:lang w:val="en-CA"/>
              </w:rPr>
            </w:pPr>
            <w:r w:rsidRPr="00416DD2">
              <w:rPr>
                <w:bCs/>
                <w:noProof/>
                <w:lang w:val="en-CA"/>
              </w:rPr>
              <w:t>ue(v)</w:t>
            </w:r>
          </w:p>
        </w:tc>
      </w:tr>
      <w:tr w:rsidR="007166DC" w:rsidRPr="00084198" w14:paraId="5CF984A2" w14:textId="77777777" w:rsidTr="001C0087">
        <w:trPr>
          <w:jc w:val="center"/>
        </w:trPr>
        <w:tc>
          <w:tcPr>
            <w:tcW w:w="7920" w:type="dxa"/>
          </w:tcPr>
          <w:p w14:paraId="153D1504" w14:textId="77777777" w:rsidR="007166DC" w:rsidRPr="00084198" w:rsidRDefault="007166DC" w:rsidP="001C0087">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635C0A06" w14:textId="77777777" w:rsidR="007166DC" w:rsidRPr="00084198" w:rsidRDefault="007166DC" w:rsidP="001C0087">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7166DC" w:rsidRPr="00084198" w14:paraId="7577CB73" w14:textId="77777777" w:rsidTr="001C0087">
        <w:trPr>
          <w:cantSplit/>
          <w:jc w:val="center"/>
        </w:trPr>
        <w:tc>
          <w:tcPr>
            <w:tcW w:w="7920" w:type="dxa"/>
          </w:tcPr>
          <w:p w14:paraId="6B622FBD" w14:textId="2E0B085D" w:rsidR="007166DC" w:rsidRPr="00084198" w:rsidRDefault="007166DC" w:rsidP="001C0087">
            <w:pPr>
              <w:pStyle w:val="tablesyntax"/>
              <w:keepNext w:val="0"/>
              <w:keepLines w:val="0"/>
              <w:spacing w:before="20" w:after="40"/>
              <w:rPr>
                <w:noProof/>
                <w:lang w:val="en-CA"/>
              </w:rPr>
            </w:pPr>
            <w:r>
              <w:rPr>
                <w:noProof/>
                <w:lang w:val="en-CA"/>
              </w:rPr>
              <w:tab/>
            </w:r>
            <w:r w:rsidR="00335FCF">
              <w:rPr>
                <w:noProof/>
                <w:lang w:val="en-CA"/>
              </w:rPr>
              <w:t>…</w:t>
            </w:r>
          </w:p>
        </w:tc>
        <w:tc>
          <w:tcPr>
            <w:tcW w:w="1157" w:type="dxa"/>
          </w:tcPr>
          <w:p w14:paraId="30CE4D4A" w14:textId="77777777" w:rsidR="007166DC" w:rsidRPr="00084198" w:rsidRDefault="007166DC" w:rsidP="001C0087">
            <w:pPr>
              <w:pStyle w:val="tableheading"/>
              <w:keepNext w:val="0"/>
              <w:keepLines w:val="0"/>
              <w:spacing w:before="20" w:after="40"/>
              <w:jc w:val="center"/>
              <w:rPr>
                <w:b w:val="0"/>
                <w:noProof/>
                <w:lang w:val="en-CA"/>
              </w:rPr>
            </w:pPr>
          </w:p>
        </w:tc>
      </w:tr>
      <w:tr w:rsidR="007166DC" w:rsidRPr="00084198" w14:paraId="3C117B85" w14:textId="77777777" w:rsidTr="001C0087">
        <w:trPr>
          <w:cantSplit/>
          <w:jc w:val="center"/>
        </w:trPr>
        <w:tc>
          <w:tcPr>
            <w:tcW w:w="7920" w:type="dxa"/>
          </w:tcPr>
          <w:p w14:paraId="189C8071" w14:textId="2447697A" w:rsidR="007166DC" w:rsidRPr="00084198" w:rsidRDefault="00335FCF" w:rsidP="001C0087">
            <w:pPr>
              <w:pStyle w:val="tablesyntax"/>
              <w:keepNext w:val="0"/>
              <w:keepLines w:val="0"/>
              <w:spacing w:before="20" w:after="40"/>
              <w:rPr>
                <w:noProof/>
                <w:lang w:val="en-CA"/>
              </w:rPr>
            </w:pPr>
            <w:r>
              <w:rPr>
                <w:noProof/>
                <w:lang w:val="en-CA"/>
              </w:rPr>
              <w:t>}</w:t>
            </w:r>
          </w:p>
        </w:tc>
        <w:tc>
          <w:tcPr>
            <w:tcW w:w="1157" w:type="dxa"/>
          </w:tcPr>
          <w:p w14:paraId="46F83B8D" w14:textId="77777777" w:rsidR="007166DC" w:rsidRPr="00084198" w:rsidRDefault="007166DC" w:rsidP="001C0087">
            <w:pPr>
              <w:pStyle w:val="tableheading"/>
              <w:keepNext w:val="0"/>
              <w:keepLines w:val="0"/>
              <w:spacing w:before="20" w:after="40"/>
              <w:jc w:val="center"/>
              <w:rPr>
                <w:b w:val="0"/>
                <w:noProof/>
                <w:lang w:val="en-CA"/>
              </w:rPr>
            </w:pPr>
          </w:p>
        </w:tc>
      </w:tr>
    </w:tbl>
    <w:p w14:paraId="5B6D649D" w14:textId="77777777" w:rsidR="00CC1723" w:rsidRPr="00084198" w:rsidRDefault="00CC1723" w:rsidP="00CC172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sidRPr="00084198">
        <w:rPr>
          <w:noProof/>
          <w:lang w:val="en-CA"/>
        </w:rPr>
        <w:t>General slice header syntax</w:t>
      </w:r>
    </w:p>
    <w:p w14:paraId="4F4C2227" w14:textId="77777777" w:rsidR="00226D28" w:rsidRPr="00084198" w:rsidRDefault="00226D28" w:rsidP="00226D2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26D28" w:rsidRPr="00084198" w14:paraId="05FC8BA6" w14:textId="77777777" w:rsidTr="001C0087">
        <w:trPr>
          <w:cantSplit/>
          <w:jc w:val="center"/>
        </w:trPr>
        <w:tc>
          <w:tcPr>
            <w:tcW w:w="7920" w:type="dxa"/>
          </w:tcPr>
          <w:p w14:paraId="36C7227D" w14:textId="77777777" w:rsidR="00226D28" w:rsidRPr="00084198" w:rsidRDefault="00226D28" w:rsidP="001C0087">
            <w:pPr>
              <w:pStyle w:val="tablesyntax"/>
              <w:keepNext w:val="0"/>
              <w:keepLines w:val="0"/>
              <w:spacing w:before="20" w:after="40"/>
              <w:rPr>
                <w:noProof/>
                <w:lang w:val="en-CA"/>
              </w:rPr>
            </w:pPr>
            <w:r w:rsidRPr="00084198">
              <w:rPr>
                <w:noProof/>
                <w:lang w:val="en-CA"/>
              </w:rPr>
              <w:t>slice_header( ) {</w:t>
            </w:r>
          </w:p>
        </w:tc>
        <w:tc>
          <w:tcPr>
            <w:tcW w:w="1157" w:type="dxa"/>
          </w:tcPr>
          <w:p w14:paraId="1082D39B" w14:textId="77777777" w:rsidR="00226D28" w:rsidRPr="00084198" w:rsidRDefault="00226D28" w:rsidP="001C0087">
            <w:pPr>
              <w:pStyle w:val="tableheading"/>
              <w:keepNext w:val="0"/>
              <w:keepLines w:val="0"/>
              <w:spacing w:before="20" w:after="40"/>
              <w:rPr>
                <w:noProof/>
                <w:lang w:val="en-CA"/>
              </w:rPr>
            </w:pPr>
            <w:r w:rsidRPr="00084198">
              <w:rPr>
                <w:noProof/>
                <w:lang w:val="en-CA"/>
              </w:rPr>
              <w:t>Descriptor</w:t>
            </w:r>
          </w:p>
        </w:tc>
      </w:tr>
      <w:tr w:rsidR="00226D28" w:rsidRPr="00226D28" w14:paraId="43A5F2CA" w14:textId="77777777" w:rsidTr="001C0087">
        <w:trPr>
          <w:cantSplit/>
          <w:jc w:val="center"/>
        </w:trPr>
        <w:tc>
          <w:tcPr>
            <w:tcW w:w="7920" w:type="dxa"/>
          </w:tcPr>
          <w:p w14:paraId="44860478" w14:textId="77777777" w:rsidR="00226D28" w:rsidRPr="00226D28" w:rsidRDefault="00226D28" w:rsidP="001C0087">
            <w:pPr>
              <w:pStyle w:val="tablesyntax"/>
              <w:keepNext w:val="0"/>
              <w:keepLines w:val="0"/>
              <w:spacing w:before="20" w:after="40"/>
              <w:rPr>
                <w:b/>
                <w:bCs/>
                <w:noProof/>
                <w:highlight w:val="yellow"/>
                <w:lang w:val="en-CA"/>
              </w:rPr>
            </w:pPr>
            <w:r w:rsidRPr="00226D28">
              <w:rPr>
                <w:b/>
                <w:bCs/>
                <w:noProof/>
                <w:highlight w:val="yellow"/>
                <w:lang w:val="en-CA"/>
              </w:rPr>
              <w:tab/>
              <w:t>picture_header_in_slice_header_flag</w:t>
            </w:r>
          </w:p>
        </w:tc>
        <w:tc>
          <w:tcPr>
            <w:tcW w:w="1157" w:type="dxa"/>
          </w:tcPr>
          <w:p w14:paraId="64664D07" w14:textId="77777777" w:rsidR="00226D28" w:rsidRPr="00226D28" w:rsidRDefault="00226D28" w:rsidP="001C0087">
            <w:pPr>
              <w:pStyle w:val="tableheading"/>
              <w:keepNext w:val="0"/>
              <w:keepLines w:val="0"/>
              <w:spacing w:before="20" w:after="40"/>
              <w:jc w:val="center"/>
              <w:rPr>
                <w:b w:val="0"/>
                <w:bCs w:val="0"/>
                <w:noProof/>
                <w:highlight w:val="yellow"/>
                <w:lang w:val="en-CA"/>
              </w:rPr>
            </w:pPr>
            <w:r w:rsidRPr="00226D28">
              <w:rPr>
                <w:b w:val="0"/>
                <w:bCs w:val="0"/>
                <w:noProof/>
                <w:highlight w:val="yellow"/>
                <w:lang w:val="en-CA"/>
              </w:rPr>
              <w:t>u(1)</w:t>
            </w:r>
          </w:p>
        </w:tc>
      </w:tr>
      <w:tr w:rsidR="00226D28" w:rsidRPr="00226D28" w14:paraId="4AEA4D08" w14:textId="77777777" w:rsidTr="001C0087">
        <w:trPr>
          <w:cantSplit/>
          <w:jc w:val="center"/>
        </w:trPr>
        <w:tc>
          <w:tcPr>
            <w:tcW w:w="7920" w:type="dxa"/>
          </w:tcPr>
          <w:p w14:paraId="506002C7" w14:textId="77777777" w:rsidR="00226D28" w:rsidRPr="00226D28" w:rsidRDefault="00226D28" w:rsidP="001C0087">
            <w:pPr>
              <w:pStyle w:val="tablesyntax"/>
              <w:keepNext w:val="0"/>
              <w:keepLines w:val="0"/>
              <w:spacing w:before="20" w:after="40"/>
              <w:rPr>
                <w:noProof/>
                <w:highlight w:val="yellow"/>
                <w:lang w:val="en-CA"/>
              </w:rPr>
            </w:pPr>
            <w:r w:rsidRPr="00226D28">
              <w:rPr>
                <w:noProof/>
                <w:highlight w:val="yellow"/>
                <w:lang w:val="en-CA"/>
              </w:rPr>
              <w:tab/>
              <w:t>if(picture_header_in_slice_header_flag)</w:t>
            </w:r>
          </w:p>
        </w:tc>
        <w:tc>
          <w:tcPr>
            <w:tcW w:w="1157" w:type="dxa"/>
          </w:tcPr>
          <w:p w14:paraId="0E576C81" w14:textId="77777777" w:rsidR="00226D28" w:rsidRPr="00226D28" w:rsidRDefault="00226D28" w:rsidP="001C0087">
            <w:pPr>
              <w:pStyle w:val="tableheading"/>
              <w:keepNext w:val="0"/>
              <w:keepLines w:val="0"/>
              <w:spacing w:before="20" w:after="40"/>
              <w:jc w:val="center"/>
              <w:rPr>
                <w:b w:val="0"/>
                <w:bCs w:val="0"/>
                <w:noProof/>
                <w:highlight w:val="yellow"/>
                <w:lang w:val="en-CA"/>
              </w:rPr>
            </w:pPr>
          </w:p>
        </w:tc>
      </w:tr>
      <w:tr w:rsidR="00226D28" w:rsidRPr="00226D28" w14:paraId="386DE0D2" w14:textId="77777777" w:rsidTr="001C0087">
        <w:trPr>
          <w:cantSplit/>
          <w:jc w:val="center"/>
        </w:trPr>
        <w:tc>
          <w:tcPr>
            <w:tcW w:w="7920" w:type="dxa"/>
          </w:tcPr>
          <w:p w14:paraId="199A0047" w14:textId="396CF5BF" w:rsidR="00226D28" w:rsidRPr="00226D28" w:rsidRDefault="00226D28" w:rsidP="001C0087">
            <w:pPr>
              <w:pStyle w:val="tablesyntax"/>
              <w:keepNext w:val="0"/>
              <w:keepLines w:val="0"/>
              <w:spacing w:before="20" w:after="40"/>
              <w:rPr>
                <w:noProof/>
                <w:highlight w:val="yellow"/>
                <w:lang w:val="en-CA"/>
              </w:rPr>
            </w:pPr>
            <w:r w:rsidRPr="00226D28">
              <w:rPr>
                <w:noProof/>
                <w:highlight w:val="yellow"/>
                <w:lang w:val="en-CA"/>
              </w:rPr>
              <w:tab/>
            </w:r>
            <w:r w:rsidRPr="00226D28">
              <w:rPr>
                <w:noProof/>
                <w:highlight w:val="yellow"/>
                <w:lang w:val="en-CA"/>
              </w:rPr>
              <w:tab/>
              <w:t>picture_header_structure(</w:t>
            </w:r>
            <w:r w:rsidR="00471A82">
              <w:rPr>
                <w:noProof/>
                <w:highlight w:val="yellow"/>
                <w:lang w:val="en-CA"/>
              </w:rPr>
              <w:t> </w:t>
            </w:r>
            <w:r w:rsidRPr="00226D28">
              <w:rPr>
                <w:noProof/>
                <w:highlight w:val="yellow"/>
                <w:lang w:val="en-CA"/>
              </w:rPr>
              <w:t>)</w:t>
            </w:r>
          </w:p>
        </w:tc>
        <w:tc>
          <w:tcPr>
            <w:tcW w:w="1157" w:type="dxa"/>
          </w:tcPr>
          <w:p w14:paraId="44096B80" w14:textId="77777777" w:rsidR="00226D28" w:rsidRPr="00226D28" w:rsidRDefault="00226D28" w:rsidP="001C0087">
            <w:pPr>
              <w:pStyle w:val="tableheading"/>
              <w:keepNext w:val="0"/>
              <w:keepLines w:val="0"/>
              <w:spacing w:before="20" w:after="40"/>
              <w:jc w:val="center"/>
              <w:rPr>
                <w:b w:val="0"/>
                <w:bCs w:val="0"/>
                <w:noProof/>
                <w:highlight w:val="yellow"/>
                <w:lang w:val="en-CA"/>
              </w:rPr>
            </w:pPr>
          </w:p>
        </w:tc>
      </w:tr>
      <w:tr w:rsidR="0075029A" w:rsidRPr="0075029A" w14:paraId="6ED476A8" w14:textId="77777777" w:rsidTr="001C0087">
        <w:trPr>
          <w:cantSplit/>
          <w:jc w:val="center"/>
        </w:trPr>
        <w:tc>
          <w:tcPr>
            <w:tcW w:w="7920" w:type="dxa"/>
          </w:tcPr>
          <w:p w14:paraId="6A56B187" w14:textId="77777777" w:rsidR="00226D28" w:rsidRPr="0075029A" w:rsidRDefault="00226D28" w:rsidP="001C0087">
            <w:pPr>
              <w:pStyle w:val="tablesyntax"/>
              <w:keepNext w:val="0"/>
              <w:keepLines w:val="0"/>
              <w:spacing w:before="20" w:after="40"/>
              <w:rPr>
                <w:strike/>
                <w:noProof/>
                <w:color w:val="FF0000"/>
                <w:lang w:val="en-CA"/>
              </w:rPr>
            </w:pPr>
            <w:r w:rsidRPr="0075029A">
              <w:rPr>
                <w:strike/>
                <w:noProof/>
                <w:color w:val="FF0000"/>
                <w:lang w:val="en-CA"/>
              </w:rPr>
              <w:tab/>
            </w:r>
            <w:bookmarkStart w:id="1" w:name="_Hlk26275237"/>
            <w:r w:rsidRPr="0075029A">
              <w:rPr>
                <w:b/>
                <w:bCs/>
                <w:strike/>
                <w:noProof/>
                <w:color w:val="FF0000"/>
                <w:lang w:val="en-CA"/>
              </w:rPr>
              <w:t>slice_pic_order_cnt_lsb</w:t>
            </w:r>
            <w:bookmarkEnd w:id="1"/>
          </w:p>
        </w:tc>
        <w:tc>
          <w:tcPr>
            <w:tcW w:w="1157" w:type="dxa"/>
          </w:tcPr>
          <w:p w14:paraId="1AE56EB3" w14:textId="77777777" w:rsidR="00226D28" w:rsidRPr="0075029A" w:rsidRDefault="00226D28" w:rsidP="001C0087">
            <w:pPr>
              <w:pStyle w:val="tableheading"/>
              <w:keepNext w:val="0"/>
              <w:keepLines w:val="0"/>
              <w:spacing w:before="20" w:after="40"/>
              <w:jc w:val="center"/>
              <w:rPr>
                <w:b w:val="0"/>
                <w:strike/>
                <w:noProof/>
                <w:color w:val="FF0000"/>
                <w:lang w:val="en-CA"/>
              </w:rPr>
            </w:pPr>
            <w:r w:rsidRPr="0075029A">
              <w:rPr>
                <w:b w:val="0"/>
                <w:strike/>
                <w:noProof/>
                <w:color w:val="FF0000"/>
                <w:lang w:val="en-CA"/>
              </w:rPr>
              <w:t>u(v)</w:t>
            </w:r>
          </w:p>
        </w:tc>
      </w:tr>
      <w:tr w:rsidR="00226D28" w:rsidRPr="00084198" w14:paraId="2AAB024E" w14:textId="77777777" w:rsidTr="001C0087">
        <w:trPr>
          <w:cantSplit/>
          <w:jc w:val="center"/>
        </w:trPr>
        <w:tc>
          <w:tcPr>
            <w:tcW w:w="7920" w:type="dxa"/>
          </w:tcPr>
          <w:p w14:paraId="67D8FC9F" w14:textId="77777777" w:rsidR="00226D28" w:rsidRPr="00084198" w:rsidRDefault="00226D28" w:rsidP="001C0087">
            <w:pPr>
              <w:pStyle w:val="tablesyntax"/>
              <w:keepNext w:val="0"/>
              <w:keepLines w:val="0"/>
              <w:spacing w:before="20" w:after="40"/>
              <w:rPr>
                <w:noProof/>
                <w:lang w:val="en-CA" w:eastAsia="ko-KR"/>
              </w:rPr>
            </w:pPr>
            <w:r>
              <w:rPr>
                <w:noProof/>
                <w:lang w:val="en-CA"/>
              </w:rPr>
              <w:tab/>
              <w:t>if( subpics_present_flag )</w:t>
            </w:r>
          </w:p>
        </w:tc>
        <w:tc>
          <w:tcPr>
            <w:tcW w:w="1157" w:type="dxa"/>
          </w:tcPr>
          <w:p w14:paraId="0A6047B1" w14:textId="77777777" w:rsidR="00226D28" w:rsidRPr="00084198" w:rsidRDefault="00226D28" w:rsidP="001C0087">
            <w:pPr>
              <w:pStyle w:val="tablecell"/>
              <w:keepNext w:val="0"/>
              <w:keepLines w:val="0"/>
              <w:spacing w:before="20" w:after="40"/>
              <w:jc w:val="center"/>
              <w:rPr>
                <w:noProof/>
                <w:lang w:val="en-CA"/>
              </w:rPr>
            </w:pPr>
          </w:p>
        </w:tc>
      </w:tr>
      <w:tr w:rsidR="00226D28" w:rsidRPr="00084198" w14:paraId="1E6E74CC" w14:textId="77777777" w:rsidTr="001C0087">
        <w:trPr>
          <w:cantSplit/>
          <w:jc w:val="center"/>
        </w:trPr>
        <w:tc>
          <w:tcPr>
            <w:tcW w:w="7920" w:type="dxa"/>
          </w:tcPr>
          <w:p w14:paraId="7D843C3B" w14:textId="77777777" w:rsidR="00226D28" w:rsidRPr="00084198" w:rsidRDefault="00226D28" w:rsidP="001C0087">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550791BA" w14:textId="77777777" w:rsidR="00226D28" w:rsidRPr="00084198" w:rsidRDefault="00226D28" w:rsidP="001C0087">
            <w:pPr>
              <w:pStyle w:val="tablecell"/>
              <w:keepNext w:val="0"/>
              <w:keepLines w:val="0"/>
              <w:spacing w:before="20" w:after="40"/>
              <w:jc w:val="center"/>
              <w:rPr>
                <w:noProof/>
                <w:lang w:val="en-CA"/>
              </w:rPr>
            </w:pPr>
            <w:r>
              <w:rPr>
                <w:noProof/>
                <w:lang w:val="en-CA"/>
              </w:rPr>
              <w:t>u(v)</w:t>
            </w:r>
          </w:p>
        </w:tc>
      </w:tr>
      <w:tr w:rsidR="00226D28" w:rsidRPr="00084198" w14:paraId="7C1E6A94" w14:textId="77777777" w:rsidTr="001C0087">
        <w:trPr>
          <w:cantSplit/>
          <w:jc w:val="center"/>
        </w:trPr>
        <w:tc>
          <w:tcPr>
            <w:tcW w:w="7920" w:type="dxa"/>
          </w:tcPr>
          <w:p w14:paraId="0E8382FD" w14:textId="77777777" w:rsidR="00226D28" w:rsidRPr="00084198" w:rsidRDefault="00226D28" w:rsidP="001C0087">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6644E552" w14:textId="77777777" w:rsidR="00226D28" w:rsidRPr="00084198" w:rsidRDefault="00226D28" w:rsidP="001C0087">
            <w:pPr>
              <w:pStyle w:val="tablecell"/>
              <w:keepNext w:val="0"/>
              <w:keepLines w:val="0"/>
              <w:spacing w:before="20" w:after="40"/>
              <w:jc w:val="center"/>
              <w:rPr>
                <w:noProof/>
                <w:lang w:val="en-CA"/>
              </w:rPr>
            </w:pPr>
          </w:p>
        </w:tc>
      </w:tr>
      <w:tr w:rsidR="00226D28" w:rsidRPr="00084198" w14:paraId="07F05608" w14:textId="77777777" w:rsidTr="001C0087">
        <w:trPr>
          <w:cantSplit/>
          <w:jc w:val="center"/>
        </w:trPr>
        <w:tc>
          <w:tcPr>
            <w:tcW w:w="7920" w:type="dxa"/>
          </w:tcPr>
          <w:p w14:paraId="35EBB045" w14:textId="77777777" w:rsidR="00226D28" w:rsidRPr="00084198" w:rsidRDefault="00226D28" w:rsidP="001C0087">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2DD60E53" w14:textId="77777777" w:rsidR="00226D28" w:rsidRPr="00084198" w:rsidRDefault="00226D28" w:rsidP="001C0087">
            <w:pPr>
              <w:pStyle w:val="tableheading"/>
              <w:keepNext w:val="0"/>
              <w:keepLines w:val="0"/>
              <w:spacing w:before="20" w:after="40"/>
              <w:jc w:val="center"/>
              <w:rPr>
                <w:b w:val="0"/>
                <w:noProof/>
                <w:lang w:val="en-CA"/>
              </w:rPr>
            </w:pPr>
            <w:r w:rsidRPr="00084198">
              <w:rPr>
                <w:b w:val="0"/>
                <w:noProof/>
                <w:lang w:val="en-CA" w:eastAsia="ko-KR"/>
              </w:rPr>
              <w:t>u(v)</w:t>
            </w:r>
          </w:p>
        </w:tc>
      </w:tr>
      <w:tr w:rsidR="00226D28" w:rsidRPr="00084198" w14:paraId="1891E099" w14:textId="77777777" w:rsidTr="001C0087">
        <w:trPr>
          <w:cantSplit/>
          <w:jc w:val="center"/>
        </w:trPr>
        <w:tc>
          <w:tcPr>
            <w:tcW w:w="7920" w:type="dxa"/>
          </w:tcPr>
          <w:p w14:paraId="2A211626" w14:textId="77777777" w:rsidR="00226D28" w:rsidRPr="00084198" w:rsidRDefault="00226D28" w:rsidP="001C0087">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525B6DD8" w14:textId="77777777" w:rsidR="00226D28" w:rsidRPr="00084198" w:rsidRDefault="00226D28" w:rsidP="001C0087">
            <w:pPr>
              <w:pStyle w:val="tableheading"/>
              <w:keepNext w:val="0"/>
              <w:keepLines w:val="0"/>
              <w:spacing w:before="20" w:after="40"/>
              <w:jc w:val="center"/>
              <w:rPr>
                <w:b w:val="0"/>
                <w:noProof/>
                <w:lang w:val="en-CA" w:eastAsia="ko-KR"/>
              </w:rPr>
            </w:pPr>
          </w:p>
        </w:tc>
      </w:tr>
      <w:tr w:rsidR="00226D28" w:rsidRPr="00084198" w14:paraId="1578F383" w14:textId="77777777" w:rsidTr="001C0087">
        <w:trPr>
          <w:cantSplit/>
          <w:jc w:val="center"/>
        </w:trPr>
        <w:tc>
          <w:tcPr>
            <w:tcW w:w="7920" w:type="dxa"/>
          </w:tcPr>
          <w:p w14:paraId="2F61FAFD" w14:textId="77777777" w:rsidR="00226D28" w:rsidRPr="00084198" w:rsidRDefault="00226D28" w:rsidP="001C0087">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5CE69898" w14:textId="77777777" w:rsidR="00226D28" w:rsidRPr="00084198" w:rsidRDefault="00226D28" w:rsidP="001C0087">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226D28" w:rsidRPr="00084198" w14:paraId="52B4C878" w14:textId="77777777" w:rsidTr="001C0087">
        <w:trPr>
          <w:cantSplit/>
          <w:jc w:val="center"/>
        </w:trPr>
        <w:tc>
          <w:tcPr>
            <w:tcW w:w="7920" w:type="dxa"/>
          </w:tcPr>
          <w:p w14:paraId="5C229878" w14:textId="77777777" w:rsidR="00226D28" w:rsidRPr="00084198" w:rsidRDefault="00226D28" w:rsidP="001C0087">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3640100E" w14:textId="77777777" w:rsidR="00226D28" w:rsidRPr="00084198" w:rsidRDefault="00226D28" w:rsidP="001C0087">
            <w:pPr>
              <w:pStyle w:val="tableheading"/>
              <w:keepNext w:val="0"/>
              <w:keepLines w:val="0"/>
              <w:spacing w:before="20" w:after="40"/>
              <w:jc w:val="center"/>
              <w:rPr>
                <w:b w:val="0"/>
                <w:noProof/>
                <w:lang w:val="en-CA"/>
              </w:rPr>
            </w:pPr>
            <w:r w:rsidRPr="00084198">
              <w:rPr>
                <w:b w:val="0"/>
                <w:noProof/>
                <w:lang w:val="en-CA"/>
              </w:rPr>
              <w:t>ue(v)</w:t>
            </w:r>
          </w:p>
        </w:tc>
      </w:tr>
      <w:tr w:rsidR="00226D28" w:rsidRPr="00084198" w14:paraId="6564614F" w14:textId="77777777" w:rsidTr="001C0087">
        <w:trPr>
          <w:cantSplit/>
          <w:jc w:val="center"/>
        </w:trPr>
        <w:tc>
          <w:tcPr>
            <w:tcW w:w="7920" w:type="dxa"/>
          </w:tcPr>
          <w:p w14:paraId="7C7B8632" w14:textId="77777777" w:rsidR="00226D28" w:rsidRPr="00084198" w:rsidRDefault="00226D28" w:rsidP="001C0087">
            <w:pPr>
              <w:pStyle w:val="tablesyntax"/>
              <w:keepNext w:val="0"/>
              <w:keepLines w:val="0"/>
              <w:spacing w:before="20" w:after="40"/>
              <w:rPr>
                <w:noProof/>
                <w:lang w:val="en-CA"/>
              </w:rPr>
            </w:pPr>
            <w:r w:rsidRPr="00084198">
              <w:rPr>
                <w:bCs/>
                <w:noProof/>
                <w:lang w:val="en-CA" w:eastAsia="ko-KR"/>
              </w:rPr>
              <w:tab/>
            </w:r>
            <w:r w:rsidRPr="00084198">
              <w:rPr>
                <w:bCs/>
                <w:noProof/>
                <w:lang w:val="en-CA"/>
              </w:rPr>
              <w:t>if(</w:t>
            </w:r>
            <w:r>
              <w:rPr>
                <w:bCs/>
                <w:noProof/>
                <w:lang w:val="en-CA"/>
              </w:rPr>
              <w:t> !pic_rpl_present_flag  &amp;&amp;( </w:t>
            </w:r>
            <w:r w:rsidRPr="00084198">
              <w:rPr>
                <w:bCs/>
                <w:noProof/>
                <w:lang w:val="en-CA"/>
              </w:rPr>
              <w:t>(</w:t>
            </w:r>
            <w:r>
              <w:rPr>
                <w:bCs/>
                <w:noProof/>
                <w:lang w:val="en-CA"/>
              </w:rPr>
              <w:t> </w:t>
            </w:r>
            <w:r w:rsidRPr="00084198">
              <w:rPr>
                <w:noProof/>
                <w:lang w:val="en-CA"/>
              </w:rPr>
              <w:t xml:space="preserve">nal_unit_type  !=  </w:t>
            </w:r>
            <w:r w:rsidRPr="00084198">
              <w:rPr>
                <w:noProof/>
                <w:lang w:val="en-CA" w:eastAsia="ko-KR"/>
              </w:rPr>
              <w:t>IDR_W_RADL</w:t>
            </w:r>
            <w:r w:rsidRPr="00084198">
              <w:rPr>
                <w:noProof/>
                <w:lang w:val="en-CA"/>
              </w:rPr>
              <w:t xml:space="preserve">  &amp;&amp;  nal_unit_type  !=</w:t>
            </w:r>
            <w:r>
              <w:rPr>
                <w:noProof/>
                <w:lang w:val="en-CA"/>
              </w:rPr>
              <w:br/>
            </w:r>
            <w:r w:rsidRPr="00084198">
              <w:rPr>
                <w:noProof/>
                <w:lang w:val="en-CA"/>
              </w:rPr>
              <w:tab/>
            </w:r>
            <w:r w:rsidRPr="00084198">
              <w:rPr>
                <w:noProof/>
                <w:lang w:val="en-CA"/>
              </w:rPr>
              <w:tab/>
            </w:r>
            <w:r w:rsidRPr="00084198">
              <w:rPr>
                <w:noProof/>
                <w:lang w:val="en-CA"/>
              </w:rPr>
              <w:tab/>
            </w:r>
            <w:r w:rsidRPr="00084198">
              <w:rPr>
                <w:noProof/>
                <w:lang w:val="en-CA" w:eastAsia="ko-KR"/>
              </w:rPr>
              <w:t>IDR_N_LP</w:t>
            </w:r>
            <w:r>
              <w:rPr>
                <w:noProof/>
                <w:lang w:val="en-CA" w:eastAsia="ko-KR"/>
              </w:rPr>
              <w:t> </w:t>
            </w:r>
            <w:r w:rsidRPr="00084198">
              <w:rPr>
                <w:noProof/>
                <w:lang w:val="en-CA" w:eastAsia="ko-KR"/>
              </w:rPr>
              <w:t xml:space="preserve">) </w:t>
            </w:r>
            <w:r w:rsidRPr="00084198">
              <w:rPr>
                <w:noProof/>
                <w:lang w:val="en-CA"/>
              </w:rPr>
              <w:t xml:space="preserve"> </w:t>
            </w:r>
            <w:r w:rsidRPr="00084198">
              <w:rPr>
                <w:bCs/>
                <w:noProof/>
                <w:lang w:val="en-CA"/>
              </w:rPr>
              <w:t>| |</w:t>
            </w:r>
            <w:r>
              <w:rPr>
                <w:noProof/>
                <w:lang w:val="en-CA"/>
              </w:rPr>
              <w:t xml:space="preserve"> </w:t>
            </w:r>
            <w:r w:rsidRPr="00084198">
              <w:rPr>
                <w:noProof/>
                <w:lang w:val="en-CA"/>
              </w:rPr>
              <w:t xml:space="preserve"> sps_idr_rpl_present_flag</w:t>
            </w:r>
            <w:r>
              <w:rPr>
                <w:noProof/>
                <w:lang w:val="en-CA"/>
              </w:rPr>
              <w:t> )</w:t>
            </w:r>
            <w:r>
              <w:rPr>
                <w:bCs/>
                <w:noProof/>
                <w:lang w:val="en-CA"/>
              </w:rPr>
              <w:t> </w:t>
            </w:r>
            <w:r w:rsidRPr="00084198">
              <w:rPr>
                <w:bCs/>
                <w:noProof/>
                <w:lang w:val="en-CA"/>
              </w:rPr>
              <w:t>) {</w:t>
            </w:r>
          </w:p>
        </w:tc>
        <w:tc>
          <w:tcPr>
            <w:tcW w:w="1157" w:type="dxa"/>
          </w:tcPr>
          <w:p w14:paraId="29D82DDE" w14:textId="77777777" w:rsidR="00226D28" w:rsidRPr="00084198" w:rsidRDefault="00226D28" w:rsidP="001C0087">
            <w:pPr>
              <w:pStyle w:val="tableheading"/>
              <w:keepNext w:val="0"/>
              <w:keepLines w:val="0"/>
              <w:spacing w:before="20" w:after="40"/>
              <w:jc w:val="center"/>
              <w:rPr>
                <w:b w:val="0"/>
                <w:noProof/>
                <w:lang w:val="en-CA"/>
              </w:rPr>
            </w:pPr>
          </w:p>
        </w:tc>
      </w:tr>
      <w:tr w:rsidR="00226D28" w:rsidRPr="00084198" w14:paraId="56477D06" w14:textId="77777777" w:rsidTr="001C0087">
        <w:trPr>
          <w:cantSplit/>
          <w:jc w:val="center"/>
        </w:trPr>
        <w:tc>
          <w:tcPr>
            <w:tcW w:w="7920" w:type="dxa"/>
          </w:tcPr>
          <w:p w14:paraId="56F5EE5D" w14:textId="77777777" w:rsidR="00226D28" w:rsidRPr="00084198" w:rsidRDefault="00226D28" w:rsidP="001C0087">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33C63762" w14:textId="77777777" w:rsidR="00226D28" w:rsidRPr="00084198" w:rsidRDefault="00226D28" w:rsidP="001C0087">
            <w:pPr>
              <w:pStyle w:val="tableheading"/>
              <w:keepNext w:val="0"/>
              <w:keepLines w:val="0"/>
              <w:spacing w:before="20" w:after="40"/>
              <w:jc w:val="center"/>
              <w:rPr>
                <w:b w:val="0"/>
                <w:noProof/>
                <w:lang w:val="en-CA"/>
              </w:rPr>
            </w:pPr>
          </w:p>
        </w:tc>
      </w:tr>
      <w:tr w:rsidR="00226D28" w:rsidRPr="00084198" w14:paraId="13AB15BC" w14:textId="77777777" w:rsidTr="001C0087">
        <w:trPr>
          <w:cantSplit/>
          <w:jc w:val="center"/>
        </w:trPr>
        <w:tc>
          <w:tcPr>
            <w:tcW w:w="7920" w:type="dxa"/>
          </w:tcPr>
          <w:p w14:paraId="0F942187" w14:textId="77777777" w:rsidR="00226D28" w:rsidRPr="00084198" w:rsidRDefault="00226D28" w:rsidP="001C0087">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40D7036C" w14:textId="77777777" w:rsidR="00226D28" w:rsidRPr="00084198" w:rsidRDefault="00226D28" w:rsidP="001C0087">
            <w:pPr>
              <w:pStyle w:val="tableheading"/>
              <w:keepNext w:val="0"/>
              <w:keepLines w:val="0"/>
              <w:spacing w:before="20" w:after="40"/>
              <w:jc w:val="center"/>
              <w:rPr>
                <w:b w:val="0"/>
                <w:noProof/>
                <w:lang w:val="en-CA"/>
              </w:rPr>
            </w:pPr>
          </w:p>
        </w:tc>
      </w:tr>
      <w:tr w:rsidR="00226D28" w:rsidRPr="00084198" w14:paraId="761977FD" w14:textId="77777777" w:rsidTr="001C0087">
        <w:trPr>
          <w:cantSplit/>
          <w:jc w:val="center"/>
        </w:trPr>
        <w:tc>
          <w:tcPr>
            <w:tcW w:w="7920" w:type="dxa"/>
          </w:tcPr>
          <w:p w14:paraId="256D9C6C" w14:textId="77777777" w:rsidR="00226D28" w:rsidRPr="00084198" w:rsidRDefault="00226D28" w:rsidP="001C0087">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slice_rpl</w:t>
            </w:r>
            <w:r w:rsidRPr="00084198">
              <w:rPr>
                <w:b/>
                <w:noProof/>
                <w:lang w:val="en-CA" w:eastAsia="ko-KR"/>
              </w:rPr>
              <w:t>_sps_flag</w:t>
            </w:r>
            <w:r w:rsidRPr="00084198">
              <w:rPr>
                <w:bCs/>
                <w:noProof/>
                <w:lang w:val="en-CA"/>
              </w:rPr>
              <w:t>[ i ]</w:t>
            </w:r>
          </w:p>
        </w:tc>
        <w:tc>
          <w:tcPr>
            <w:tcW w:w="1157" w:type="dxa"/>
          </w:tcPr>
          <w:p w14:paraId="7916ADE1" w14:textId="77777777" w:rsidR="00226D28" w:rsidRPr="00084198" w:rsidRDefault="00226D28" w:rsidP="001C0087">
            <w:pPr>
              <w:pStyle w:val="tableheading"/>
              <w:keepNext w:val="0"/>
              <w:keepLines w:val="0"/>
              <w:spacing w:before="20" w:after="40"/>
              <w:jc w:val="center"/>
              <w:rPr>
                <w:b w:val="0"/>
                <w:noProof/>
                <w:lang w:val="en-CA"/>
              </w:rPr>
            </w:pPr>
            <w:r w:rsidRPr="00084198">
              <w:rPr>
                <w:b w:val="0"/>
                <w:noProof/>
                <w:lang w:val="en-CA"/>
              </w:rPr>
              <w:t>u(1)</w:t>
            </w:r>
          </w:p>
        </w:tc>
      </w:tr>
      <w:tr w:rsidR="00226D28" w:rsidRPr="00084198" w14:paraId="30693AC7" w14:textId="77777777" w:rsidTr="001C0087">
        <w:trPr>
          <w:cantSplit/>
          <w:jc w:val="center"/>
        </w:trPr>
        <w:tc>
          <w:tcPr>
            <w:tcW w:w="7920" w:type="dxa"/>
          </w:tcPr>
          <w:p w14:paraId="2C0DA15D" w14:textId="1F292893" w:rsidR="00226D28" w:rsidRPr="00084198" w:rsidRDefault="00226D28" w:rsidP="001C0087">
            <w:pPr>
              <w:pStyle w:val="tablesyntax"/>
              <w:keepNext w:val="0"/>
              <w:keepLines w:val="0"/>
              <w:spacing w:before="20" w:after="40"/>
              <w:rPr>
                <w:noProof/>
                <w:lang w:val="en-CA" w:eastAsia="ko-KR"/>
              </w:rPr>
            </w:pPr>
            <w:r>
              <w:rPr>
                <w:noProof/>
                <w:lang w:val="en-CA" w:eastAsia="ko-KR"/>
              </w:rPr>
              <w:t>…</w:t>
            </w:r>
          </w:p>
        </w:tc>
        <w:tc>
          <w:tcPr>
            <w:tcW w:w="1157" w:type="dxa"/>
          </w:tcPr>
          <w:p w14:paraId="21F43385" w14:textId="77777777" w:rsidR="00226D28" w:rsidRPr="00084198" w:rsidRDefault="00226D28" w:rsidP="001C0087">
            <w:pPr>
              <w:pStyle w:val="tableheading"/>
              <w:keepNext w:val="0"/>
              <w:keepLines w:val="0"/>
              <w:spacing w:before="20" w:after="40"/>
              <w:jc w:val="center"/>
              <w:rPr>
                <w:b w:val="0"/>
                <w:noProof/>
                <w:lang w:val="en-CA"/>
              </w:rPr>
            </w:pPr>
          </w:p>
        </w:tc>
      </w:tr>
      <w:tr w:rsidR="00226D28" w:rsidRPr="00084198" w14:paraId="7B8F1F1C" w14:textId="77777777" w:rsidTr="001C0087">
        <w:trPr>
          <w:cantSplit/>
          <w:jc w:val="center"/>
        </w:trPr>
        <w:tc>
          <w:tcPr>
            <w:tcW w:w="7920" w:type="dxa"/>
          </w:tcPr>
          <w:p w14:paraId="3FDB3CC3" w14:textId="18B9B95A" w:rsidR="00226D28" w:rsidRDefault="00226D28" w:rsidP="001C0087">
            <w:pPr>
              <w:pStyle w:val="tablesyntax"/>
              <w:keepNext w:val="0"/>
              <w:keepLines w:val="0"/>
              <w:spacing w:before="20" w:after="40"/>
              <w:rPr>
                <w:noProof/>
                <w:lang w:val="en-CA" w:eastAsia="ko-KR"/>
              </w:rPr>
            </w:pPr>
            <w:r>
              <w:rPr>
                <w:noProof/>
                <w:lang w:val="en-CA" w:eastAsia="ko-KR"/>
              </w:rPr>
              <w:t>}</w:t>
            </w:r>
          </w:p>
        </w:tc>
        <w:tc>
          <w:tcPr>
            <w:tcW w:w="1157" w:type="dxa"/>
          </w:tcPr>
          <w:p w14:paraId="58B6E57F" w14:textId="77777777" w:rsidR="00226D28" w:rsidRPr="00084198" w:rsidRDefault="00226D28" w:rsidP="001C0087">
            <w:pPr>
              <w:pStyle w:val="tableheading"/>
              <w:keepNext w:val="0"/>
              <w:keepLines w:val="0"/>
              <w:spacing w:before="20" w:after="40"/>
              <w:jc w:val="center"/>
              <w:rPr>
                <w:b w:val="0"/>
                <w:noProof/>
                <w:lang w:val="en-CA"/>
              </w:rPr>
            </w:pPr>
          </w:p>
        </w:tc>
      </w:tr>
    </w:tbl>
    <w:p w14:paraId="7F62D59C" w14:textId="77777777" w:rsidR="009B1968" w:rsidRDefault="009B1968" w:rsidP="009B1968">
      <w:pPr>
        <w:rPr>
          <w:lang w:val="en-CA"/>
        </w:rPr>
      </w:pPr>
    </w:p>
    <w:p w14:paraId="5FE16A82" w14:textId="2985A97D" w:rsidR="009B1968" w:rsidRPr="009B1968" w:rsidRDefault="009B1968" w:rsidP="009B1968">
      <w:pPr>
        <w:pStyle w:val="Heading2"/>
        <w:rPr>
          <w:lang w:val="en-CA"/>
        </w:rPr>
      </w:pPr>
      <w:r w:rsidRPr="009B1968">
        <w:rPr>
          <w:lang w:val="en-CA"/>
        </w:rPr>
        <w:t xml:space="preserve">Semantics for the </w:t>
      </w:r>
      <w:r w:rsidR="00EF4490">
        <w:rPr>
          <w:noProof/>
          <w:lang w:val="en-CA"/>
        </w:rPr>
        <w:t>picture_header</w:t>
      </w:r>
      <w:r w:rsidRPr="009B1968">
        <w:rPr>
          <w:noProof/>
          <w:lang w:val="en-CA"/>
        </w:rPr>
        <w:t>_in_slice_header_flag and related bitstream constraints.</w:t>
      </w:r>
    </w:p>
    <w:p w14:paraId="62DC0FDC" w14:textId="333A5D2D" w:rsidR="008101B8" w:rsidRPr="008101B8" w:rsidRDefault="00EF4490" w:rsidP="00810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Pr>
          <w:rFonts w:eastAsia="SimSun"/>
          <w:b/>
          <w:bCs/>
          <w:noProof/>
          <w:sz w:val="20"/>
          <w:highlight w:val="yellow"/>
          <w:lang w:val="en-CA"/>
        </w:rPr>
        <w:t>picture_header</w:t>
      </w:r>
      <w:r w:rsidR="008101B8" w:rsidRPr="008101B8">
        <w:rPr>
          <w:rFonts w:eastAsia="SimSun"/>
          <w:b/>
          <w:bCs/>
          <w:noProof/>
          <w:sz w:val="20"/>
          <w:highlight w:val="yellow"/>
          <w:lang w:val="en-CA"/>
        </w:rPr>
        <w:t>_in_slice_header_flag</w:t>
      </w:r>
      <w:r w:rsidR="008101B8" w:rsidRPr="008101B8">
        <w:rPr>
          <w:rFonts w:eastAsia="SimSun"/>
          <w:noProof/>
          <w:sz w:val="20"/>
          <w:highlight w:val="yellow"/>
          <w:lang w:val="en-CA"/>
        </w:rPr>
        <w:t xml:space="preserve"> equal to 1 specifies that the picture header syntax structure is present in the slice header. </w:t>
      </w:r>
      <w:r>
        <w:rPr>
          <w:rFonts w:eastAsia="SimSun"/>
          <w:noProof/>
          <w:sz w:val="20"/>
          <w:highlight w:val="yellow"/>
          <w:lang w:val="en-CA"/>
        </w:rPr>
        <w:t>picture_header</w:t>
      </w:r>
      <w:r w:rsidR="008101B8" w:rsidRPr="008101B8">
        <w:rPr>
          <w:rFonts w:eastAsia="SimSun"/>
          <w:noProof/>
          <w:sz w:val="20"/>
          <w:highlight w:val="yellow"/>
          <w:lang w:val="en-CA"/>
        </w:rPr>
        <w:t xml:space="preserve">_in_slice_header_flag equal to 0 specifies that the picture header syntax structure is not present in the slice header. </w:t>
      </w:r>
    </w:p>
    <w:p w14:paraId="2F594476" w14:textId="120DE71E" w:rsidR="008101B8" w:rsidRPr="008101B8" w:rsidRDefault="008101B8" w:rsidP="00810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8101B8">
        <w:rPr>
          <w:rFonts w:eastAsia="SimSun"/>
          <w:noProof/>
          <w:sz w:val="20"/>
          <w:highlight w:val="yellow"/>
          <w:lang w:val="en-CA"/>
        </w:rPr>
        <w:t xml:space="preserve">It is a requirement of bitstream conformance that the value of </w:t>
      </w:r>
      <w:r w:rsidR="00EF4490">
        <w:rPr>
          <w:rFonts w:eastAsia="SimSun"/>
          <w:noProof/>
          <w:sz w:val="20"/>
          <w:highlight w:val="yellow"/>
          <w:lang w:val="en-CA"/>
        </w:rPr>
        <w:t>picture_header</w:t>
      </w:r>
      <w:r w:rsidRPr="008101B8">
        <w:rPr>
          <w:rFonts w:eastAsia="SimSun"/>
          <w:noProof/>
          <w:sz w:val="20"/>
          <w:highlight w:val="yellow"/>
          <w:lang w:val="en-CA"/>
        </w:rPr>
        <w:t>_in_slice_header_flag is the same in all slices of a C</w:t>
      </w:r>
      <w:r w:rsidR="00C30CB1">
        <w:rPr>
          <w:rFonts w:eastAsia="SimSun"/>
          <w:noProof/>
          <w:sz w:val="20"/>
          <w:highlight w:val="yellow"/>
          <w:lang w:val="en-CA"/>
        </w:rPr>
        <w:t>L</w:t>
      </w:r>
      <w:r w:rsidRPr="008101B8">
        <w:rPr>
          <w:rFonts w:eastAsia="SimSun"/>
          <w:noProof/>
          <w:sz w:val="20"/>
          <w:highlight w:val="yellow"/>
          <w:lang w:val="en-CA"/>
        </w:rPr>
        <w:t xml:space="preserve">VS. </w:t>
      </w:r>
    </w:p>
    <w:p w14:paraId="0EA43F08" w14:textId="3A68216C" w:rsidR="008101B8" w:rsidRPr="008101B8" w:rsidRDefault="008101B8" w:rsidP="00810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8101B8">
        <w:rPr>
          <w:rFonts w:eastAsia="SimSun"/>
          <w:noProof/>
          <w:sz w:val="20"/>
          <w:highlight w:val="yellow"/>
          <w:lang w:val="en-CA"/>
        </w:rPr>
        <w:lastRenderedPageBreak/>
        <w:t xml:space="preserve">When </w:t>
      </w:r>
      <w:r w:rsidR="00EF4490">
        <w:rPr>
          <w:rFonts w:eastAsia="SimSun"/>
          <w:noProof/>
          <w:sz w:val="20"/>
          <w:highlight w:val="yellow"/>
          <w:lang w:val="en-CA"/>
        </w:rPr>
        <w:t>picture_header</w:t>
      </w:r>
      <w:r w:rsidRPr="008101B8">
        <w:rPr>
          <w:rFonts w:eastAsia="SimSun"/>
          <w:noProof/>
          <w:sz w:val="20"/>
          <w:highlight w:val="yellow"/>
          <w:lang w:val="en-CA"/>
        </w:rPr>
        <w:t>_in_slice_header_flag is equal to 1, it is a requirement of bitstream conformance that no NAL unit with NAL unit type equal to PH_NUT is present in the C</w:t>
      </w:r>
      <w:r w:rsidR="00C30CB1">
        <w:rPr>
          <w:rFonts w:eastAsia="SimSun"/>
          <w:noProof/>
          <w:sz w:val="20"/>
          <w:highlight w:val="yellow"/>
          <w:lang w:val="en-CA"/>
        </w:rPr>
        <w:t>L</w:t>
      </w:r>
      <w:r w:rsidRPr="008101B8">
        <w:rPr>
          <w:rFonts w:eastAsia="SimSun"/>
          <w:noProof/>
          <w:sz w:val="20"/>
          <w:highlight w:val="yellow"/>
          <w:lang w:val="en-CA"/>
        </w:rPr>
        <w:t xml:space="preserve">VS. </w:t>
      </w:r>
    </w:p>
    <w:p w14:paraId="4E12D96B" w14:textId="5FC22727" w:rsidR="008101B8" w:rsidRPr="008101B8" w:rsidRDefault="008101B8" w:rsidP="00810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101B8">
        <w:rPr>
          <w:rFonts w:eastAsia="SimSun"/>
          <w:noProof/>
          <w:sz w:val="20"/>
          <w:highlight w:val="yellow"/>
          <w:lang w:val="en-CA"/>
        </w:rPr>
        <w:t xml:space="preserve">When </w:t>
      </w:r>
      <w:r w:rsidR="00EF4490">
        <w:rPr>
          <w:rFonts w:eastAsia="SimSun"/>
          <w:noProof/>
          <w:sz w:val="20"/>
          <w:highlight w:val="yellow"/>
          <w:lang w:val="en-CA"/>
        </w:rPr>
        <w:t>picture_header</w:t>
      </w:r>
      <w:r w:rsidRPr="008101B8">
        <w:rPr>
          <w:rFonts w:eastAsia="SimSun"/>
          <w:noProof/>
          <w:sz w:val="20"/>
          <w:highlight w:val="yellow"/>
          <w:lang w:val="en-CA"/>
        </w:rPr>
        <w:t>_in_slice_header_flag is equal to 0, it is a requirement of bitstream conformance that a NAL unit with NAL unit type equal to PH_NUT is present in the PU, preceding the first VCL NAL unit of the PU.</w:t>
      </w:r>
    </w:p>
    <w:p w14:paraId="2FF39E52" w14:textId="50299FB6" w:rsidR="006B4482" w:rsidRDefault="006B4482" w:rsidP="00AB5752">
      <w:pPr>
        <w:pStyle w:val="Heading1"/>
        <w:rPr>
          <w:lang w:val="en-CA"/>
        </w:rPr>
      </w:pPr>
      <w:r>
        <w:rPr>
          <w:lang w:val="en-CA"/>
        </w:rPr>
        <w:t>References</w:t>
      </w:r>
    </w:p>
    <w:p w14:paraId="390EF8A2" w14:textId="29499A9B" w:rsidR="00B203FC" w:rsidRDefault="00B203FC" w:rsidP="00AB5752">
      <w:pPr>
        <w:rPr>
          <w:szCs w:val="22"/>
          <w:lang w:val="en-CA"/>
        </w:rPr>
      </w:pPr>
      <w:r>
        <w:rPr>
          <w:szCs w:val="22"/>
          <w:lang w:val="en-CA"/>
        </w:rPr>
        <w:t xml:space="preserve">[1] </w:t>
      </w:r>
      <w:r w:rsidR="002F029B" w:rsidRPr="002F029B">
        <w:rPr>
          <w:szCs w:val="22"/>
          <w:lang w:val="en-CA"/>
        </w:rPr>
        <w:t>HLS Authoring Specification for Apple Devices</w:t>
      </w:r>
      <w:r w:rsidR="002F029B">
        <w:rPr>
          <w:szCs w:val="22"/>
          <w:lang w:val="en-CA"/>
        </w:rPr>
        <w:t xml:space="preserve"> - </w:t>
      </w:r>
      <w:r w:rsidR="00660663">
        <w:rPr>
          <w:szCs w:val="22"/>
          <w:lang w:val="en-CA"/>
        </w:rPr>
        <w:br/>
      </w:r>
      <w:hyperlink r:id="rId14" w:history="1">
        <w:r w:rsidR="00660663" w:rsidRPr="004C0213">
          <w:rPr>
            <w:rStyle w:val="Hyperlink"/>
            <w:szCs w:val="22"/>
            <w:lang w:val="en-CA"/>
          </w:rPr>
          <w:t>https://developer.apple.com/documentation/http_live_streaming/hls_authoring_specification_for_apple_devices</w:t>
        </w:r>
      </w:hyperlink>
      <w:r w:rsidR="00660663">
        <w:rPr>
          <w:szCs w:val="22"/>
          <w:lang w:val="en-CA"/>
        </w:rPr>
        <w:t xml:space="preserve"> </w:t>
      </w:r>
    </w:p>
    <w:p w14:paraId="415C95DD" w14:textId="7220F192" w:rsidR="00B203FC" w:rsidRDefault="00B203FC" w:rsidP="00AB5752">
      <w:pPr>
        <w:rPr>
          <w:szCs w:val="22"/>
          <w:lang w:val="en-CA"/>
        </w:rPr>
      </w:pPr>
      <w:r>
        <w:rPr>
          <w:szCs w:val="22"/>
          <w:lang w:val="en-CA"/>
        </w:rPr>
        <w:t xml:space="preserve">[2] </w:t>
      </w:r>
      <w:r w:rsidR="00F76DC4">
        <w:rPr>
          <w:szCs w:val="22"/>
          <w:lang w:val="en-CA"/>
        </w:rPr>
        <w:t xml:space="preserve">Vimeo Engineering Blog - </w:t>
      </w:r>
      <w:hyperlink r:id="rId15" w:history="1">
        <w:r w:rsidR="00F76DC4" w:rsidRPr="004C0213">
          <w:rPr>
            <w:rStyle w:val="Hyperlink"/>
            <w:szCs w:val="22"/>
            <w:lang w:val="en-CA"/>
          </w:rPr>
          <w:t>https://medium.com/vimeo-engineering-blog/a-story-of-lowering-quality-for-improving-accessibility-121dcd3871cc</w:t>
        </w:r>
      </w:hyperlink>
      <w:r w:rsidR="00F76DC4">
        <w:rPr>
          <w:szCs w:val="22"/>
          <w:lang w:val="en-CA"/>
        </w:rPr>
        <w:t xml:space="preserve"> </w:t>
      </w:r>
    </w:p>
    <w:p w14:paraId="48C2EDA9" w14:textId="10BD8092" w:rsidR="00B203FC" w:rsidRDefault="00B203FC" w:rsidP="00AB5752">
      <w:pPr>
        <w:rPr>
          <w:szCs w:val="22"/>
          <w:lang w:val="en-CA"/>
        </w:rPr>
      </w:pPr>
      <w:r>
        <w:rPr>
          <w:szCs w:val="22"/>
          <w:lang w:val="en-CA"/>
        </w:rPr>
        <w:t xml:space="preserve">[3] </w:t>
      </w:r>
      <w:r w:rsidR="00C80B73" w:rsidRPr="00C80B73">
        <w:rPr>
          <w:szCs w:val="22"/>
          <w:lang w:val="en-CA"/>
        </w:rPr>
        <w:t>ISO/IEC 14496-15</w:t>
      </w:r>
      <w:r w:rsidR="00895194">
        <w:rPr>
          <w:szCs w:val="22"/>
          <w:lang w:val="en-CA"/>
        </w:rPr>
        <w:t xml:space="preserve"> </w:t>
      </w:r>
      <w:r w:rsidR="00895194" w:rsidRPr="00895194">
        <w:rPr>
          <w:szCs w:val="22"/>
          <w:lang w:val="en-CA"/>
        </w:rPr>
        <w:t>Carriage of NAL unit structured video in the ISO Base Media File Format</w:t>
      </w:r>
    </w:p>
    <w:p w14:paraId="70922101" w14:textId="4B7A948A" w:rsidR="00B203FC" w:rsidRDefault="00B203FC" w:rsidP="00AB5752">
      <w:pPr>
        <w:rPr>
          <w:szCs w:val="22"/>
          <w:lang w:val="en-CA"/>
        </w:rPr>
      </w:pPr>
      <w:r>
        <w:rPr>
          <w:szCs w:val="22"/>
          <w:lang w:val="en-CA"/>
        </w:rPr>
        <w:t xml:space="preserve">[4] </w:t>
      </w:r>
      <w:r w:rsidR="00D50025">
        <w:rPr>
          <w:szCs w:val="22"/>
          <w:lang w:val="en-CA"/>
        </w:rPr>
        <w:t xml:space="preserve">IETF RFC 7798 </w:t>
      </w:r>
      <w:r w:rsidR="00425753" w:rsidRPr="00425753">
        <w:rPr>
          <w:szCs w:val="22"/>
          <w:lang w:val="en-CA"/>
        </w:rPr>
        <w:t>RTP Payload Format for High Efficiency Video Coding (HEVC)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4DEB6BB" w:rsidR="007F1F8B" w:rsidRDefault="00DD798D" w:rsidP="009234A5">
      <w:pPr>
        <w:rPr>
          <w:b/>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14EA97" w14:textId="510A2A15" w:rsidR="00D85C75" w:rsidRDefault="006C0A19" w:rsidP="009234A5">
      <w:pPr>
        <w:rPr>
          <w:b/>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2852149" w14:textId="77777777" w:rsidR="00D85C75" w:rsidRDefault="00D85C75" w:rsidP="00D85C75">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3322BD" w14:textId="77777777" w:rsidR="00D85C75" w:rsidRPr="00AF583B" w:rsidRDefault="00D85C75" w:rsidP="009234A5">
      <w:pPr>
        <w:rPr>
          <w:b/>
          <w:szCs w:val="22"/>
          <w:lang w:val="en-CA"/>
        </w:rPr>
      </w:pPr>
    </w:p>
    <w:sectPr w:rsidR="00D85C75" w:rsidRPr="00AF583B"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0E29D" w14:textId="77777777" w:rsidR="00C5361E" w:rsidRDefault="00C5361E">
      <w:r>
        <w:separator/>
      </w:r>
    </w:p>
  </w:endnote>
  <w:endnote w:type="continuationSeparator" w:id="0">
    <w:p w14:paraId="1BF16757" w14:textId="77777777" w:rsidR="00C5361E" w:rsidRDefault="00C5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0D706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E488D">
      <w:rPr>
        <w:rStyle w:val="PageNumber"/>
        <w:noProof/>
      </w:rPr>
      <w:t>2020-01-10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6BC6F" w14:textId="77777777" w:rsidR="00C5361E" w:rsidRDefault="00C5361E">
      <w:r>
        <w:separator/>
      </w:r>
    </w:p>
  </w:footnote>
  <w:footnote w:type="continuationSeparator" w:id="0">
    <w:p w14:paraId="3E3FFBE1" w14:textId="77777777" w:rsidR="00C5361E" w:rsidRDefault="00C53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249F5"/>
    <w:multiLevelType w:val="hybridMultilevel"/>
    <w:tmpl w:val="F852E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677341"/>
    <w:multiLevelType w:val="hybridMultilevel"/>
    <w:tmpl w:val="5086A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1134C"/>
    <w:multiLevelType w:val="hybridMultilevel"/>
    <w:tmpl w:val="5086A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65087A"/>
    <w:multiLevelType w:val="hybridMultilevel"/>
    <w:tmpl w:val="5086A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E35096F"/>
    <w:multiLevelType w:val="hybridMultilevel"/>
    <w:tmpl w:val="4C6C6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2"/>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2"/>
  </w:num>
  <w:num w:numId="13">
    <w:abstractNumId w:val="13"/>
  </w:num>
  <w:num w:numId="14">
    <w:abstractNumId w:val="9"/>
  </w:num>
  <w:num w:numId="15">
    <w:abstractNumId w:val="3"/>
  </w:num>
  <w:num w:numId="16">
    <w:abstractNumId w:val="16"/>
  </w:num>
  <w:num w:numId="17">
    <w:abstractNumId w:val="11"/>
  </w:num>
  <w:num w:numId="18">
    <w:abstractNumId w:val="17"/>
  </w:num>
  <w:num w:numId="19">
    <w:abstractNumId w:val="8"/>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BD"/>
    <w:rsid w:val="00001664"/>
    <w:rsid w:val="00001BBA"/>
    <w:rsid w:val="00013090"/>
    <w:rsid w:val="000138EE"/>
    <w:rsid w:val="00024FCC"/>
    <w:rsid w:val="000308A3"/>
    <w:rsid w:val="00033086"/>
    <w:rsid w:val="000417C1"/>
    <w:rsid w:val="00043F2B"/>
    <w:rsid w:val="000458BC"/>
    <w:rsid w:val="00045C41"/>
    <w:rsid w:val="00046C03"/>
    <w:rsid w:val="0005517E"/>
    <w:rsid w:val="00055554"/>
    <w:rsid w:val="00065039"/>
    <w:rsid w:val="0007500B"/>
    <w:rsid w:val="0007614F"/>
    <w:rsid w:val="00081398"/>
    <w:rsid w:val="000926B8"/>
    <w:rsid w:val="00092964"/>
    <w:rsid w:val="00092C3C"/>
    <w:rsid w:val="00094479"/>
    <w:rsid w:val="000962AC"/>
    <w:rsid w:val="000A44D9"/>
    <w:rsid w:val="000A78E9"/>
    <w:rsid w:val="000B0C0F"/>
    <w:rsid w:val="000B1C6B"/>
    <w:rsid w:val="000B2CDD"/>
    <w:rsid w:val="000B4FF9"/>
    <w:rsid w:val="000B51F7"/>
    <w:rsid w:val="000C09AC"/>
    <w:rsid w:val="000C2BAA"/>
    <w:rsid w:val="000C42F0"/>
    <w:rsid w:val="000D1C38"/>
    <w:rsid w:val="000D31F0"/>
    <w:rsid w:val="000D3F8E"/>
    <w:rsid w:val="000E00F3"/>
    <w:rsid w:val="000F0A35"/>
    <w:rsid w:val="000F158C"/>
    <w:rsid w:val="000F44F0"/>
    <w:rsid w:val="00100FC4"/>
    <w:rsid w:val="00102F3D"/>
    <w:rsid w:val="00106770"/>
    <w:rsid w:val="00124C84"/>
    <w:rsid w:val="00124E38"/>
    <w:rsid w:val="0012563D"/>
    <w:rsid w:val="0012580B"/>
    <w:rsid w:val="001308DA"/>
    <w:rsid w:val="00131F90"/>
    <w:rsid w:val="00133E19"/>
    <w:rsid w:val="0013458C"/>
    <w:rsid w:val="0013526E"/>
    <w:rsid w:val="00135710"/>
    <w:rsid w:val="00146152"/>
    <w:rsid w:val="00150FF7"/>
    <w:rsid w:val="00155526"/>
    <w:rsid w:val="00171371"/>
    <w:rsid w:val="0017195E"/>
    <w:rsid w:val="00174FF0"/>
    <w:rsid w:val="00175A24"/>
    <w:rsid w:val="001771C8"/>
    <w:rsid w:val="00185962"/>
    <w:rsid w:val="00187E58"/>
    <w:rsid w:val="00193BF4"/>
    <w:rsid w:val="001A297E"/>
    <w:rsid w:val="001A368E"/>
    <w:rsid w:val="001A4BCE"/>
    <w:rsid w:val="001A71D6"/>
    <w:rsid w:val="001A7329"/>
    <w:rsid w:val="001A792F"/>
    <w:rsid w:val="001B03C0"/>
    <w:rsid w:val="001B333C"/>
    <w:rsid w:val="001B4E28"/>
    <w:rsid w:val="001B5867"/>
    <w:rsid w:val="001C0428"/>
    <w:rsid w:val="001C3525"/>
    <w:rsid w:val="001C35D5"/>
    <w:rsid w:val="001C362C"/>
    <w:rsid w:val="001C3AFB"/>
    <w:rsid w:val="001C3B86"/>
    <w:rsid w:val="001D1BD2"/>
    <w:rsid w:val="001D6382"/>
    <w:rsid w:val="001E0248"/>
    <w:rsid w:val="001E02BE"/>
    <w:rsid w:val="001E10A9"/>
    <w:rsid w:val="001E3B37"/>
    <w:rsid w:val="001F2594"/>
    <w:rsid w:val="002055A6"/>
    <w:rsid w:val="0020614C"/>
    <w:rsid w:val="00206460"/>
    <w:rsid w:val="002069B4"/>
    <w:rsid w:val="0021008D"/>
    <w:rsid w:val="00213162"/>
    <w:rsid w:val="00215DFC"/>
    <w:rsid w:val="002212DF"/>
    <w:rsid w:val="00221868"/>
    <w:rsid w:val="00222CD4"/>
    <w:rsid w:val="00225016"/>
    <w:rsid w:val="002253CA"/>
    <w:rsid w:val="002264A6"/>
    <w:rsid w:val="00226D28"/>
    <w:rsid w:val="00227184"/>
    <w:rsid w:val="00227BA7"/>
    <w:rsid w:val="0023011C"/>
    <w:rsid w:val="0023311C"/>
    <w:rsid w:val="0023576F"/>
    <w:rsid w:val="002375C1"/>
    <w:rsid w:val="00246D65"/>
    <w:rsid w:val="00247E1E"/>
    <w:rsid w:val="00263398"/>
    <w:rsid w:val="00263B99"/>
    <w:rsid w:val="002647D8"/>
    <w:rsid w:val="002657DD"/>
    <w:rsid w:val="00266F06"/>
    <w:rsid w:val="0027494E"/>
    <w:rsid w:val="0027562B"/>
    <w:rsid w:val="00275BCF"/>
    <w:rsid w:val="00280613"/>
    <w:rsid w:val="00291E36"/>
    <w:rsid w:val="00292257"/>
    <w:rsid w:val="00293A43"/>
    <w:rsid w:val="002A04D5"/>
    <w:rsid w:val="002A057E"/>
    <w:rsid w:val="002A54E0"/>
    <w:rsid w:val="002B03BB"/>
    <w:rsid w:val="002B1595"/>
    <w:rsid w:val="002B191D"/>
    <w:rsid w:val="002B2E83"/>
    <w:rsid w:val="002C4BEF"/>
    <w:rsid w:val="002C4CF3"/>
    <w:rsid w:val="002C5573"/>
    <w:rsid w:val="002D0AF6"/>
    <w:rsid w:val="002E7B7E"/>
    <w:rsid w:val="002F029B"/>
    <w:rsid w:val="002F076C"/>
    <w:rsid w:val="002F14A7"/>
    <w:rsid w:val="002F164D"/>
    <w:rsid w:val="002F5A10"/>
    <w:rsid w:val="002F7776"/>
    <w:rsid w:val="003020FD"/>
    <w:rsid w:val="003021BC"/>
    <w:rsid w:val="00306206"/>
    <w:rsid w:val="0031033D"/>
    <w:rsid w:val="00315811"/>
    <w:rsid w:val="00317203"/>
    <w:rsid w:val="00317D85"/>
    <w:rsid w:val="0032322D"/>
    <w:rsid w:val="00325B6B"/>
    <w:rsid w:val="003275E9"/>
    <w:rsid w:val="00327C56"/>
    <w:rsid w:val="003315A1"/>
    <w:rsid w:val="00335FCF"/>
    <w:rsid w:val="003373EC"/>
    <w:rsid w:val="00342FF4"/>
    <w:rsid w:val="00343134"/>
    <w:rsid w:val="00343224"/>
    <w:rsid w:val="00344E5A"/>
    <w:rsid w:val="003459B9"/>
    <w:rsid w:val="00346148"/>
    <w:rsid w:val="0034732D"/>
    <w:rsid w:val="00355C94"/>
    <w:rsid w:val="0035605C"/>
    <w:rsid w:val="0036289C"/>
    <w:rsid w:val="0036670A"/>
    <w:rsid w:val="003669EA"/>
    <w:rsid w:val="0036772A"/>
    <w:rsid w:val="003706CC"/>
    <w:rsid w:val="00370E41"/>
    <w:rsid w:val="00377710"/>
    <w:rsid w:val="00382C48"/>
    <w:rsid w:val="0038323D"/>
    <w:rsid w:val="00384C9E"/>
    <w:rsid w:val="00390831"/>
    <w:rsid w:val="003936D1"/>
    <w:rsid w:val="0039459C"/>
    <w:rsid w:val="003948B3"/>
    <w:rsid w:val="003979C9"/>
    <w:rsid w:val="003A1CC3"/>
    <w:rsid w:val="003A2D8E"/>
    <w:rsid w:val="003A7CE6"/>
    <w:rsid w:val="003B05E5"/>
    <w:rsid w:val="003B39C6"/>
    <w:rsid w:val="003C0316"/>
    <w:rsid w:val="003C20E4"/>
    <w:rsid w:val="003C245E"/>
    <w:rsid w:val="003D6342"/>
    <w:rsid w:val="003D6796"/>
    <w:rsid w:val="003E0ABA"/>
    <w:rsid w:val="003E2E46"/>
    <w:rsid w:val="003E3E7A"/>
    <w:rsid w:val="003E4A7E"/>
    <w:rsid w:val="003E6977"/>
    <w:rsid w:val="003E6F90"/>
    <w:rsid w:val="003E73ED"/>
    <w:rsid w:val="003F5D0F"/>
    <w:rsid w:val="003F6939"/>
    <w:rsid w:val="004007DF"/>
    <w:rsid w:val="00402EDB"/>
    <w:rsid w:val="00414101"/>
    <w:rsid w:val="004219CF"/>
    <w:rsid w:val="00421AB0"/>
    <w:rsid w:val="004230C6"/>
    <w:rsid w:val="004234F0"/>
    <w:rsid w:val="00425753"/>
    <w:rsid w:val="00433DDB"/>
    <w:rsid w:val="00435A29"/>
    <w:rsid w:val="00437147"/>
    <w:rsid w:val="00437619"/>
    <w:rsid w:val="00437B28"/>
    <w:rsid w:val="00445C3F"/>
    <w:rsid w:val="004553E6"/>
    <w:rsid w:val="00456570"/>
    <w:rsid w:val="00465A1E"/>
    <w:rsid w:val="00465E43"/>
    <w:rsid w:val="00467799"/>
    <w:rsid w:val="00471A82"/>
    <w:rsid w:val="0047381E"/>
    <w:rsid w:val="00481CB5"/>
    <w:rsid w:val="00482021"/>
    <w:rsid w:val="0048377C"/>
    <w:rsid w:val="00485E70"/>
    <w:rsid w:val="0048754D"/>
    <w:rsid w:val="0049445A"/>
    <w:rsid w:val="004A2A63"/>
    <w:rsid w:val="004A4A93"/>
    <w:rsid w:val="004B210C"/>
    <w:rsid w:val="004B257E"/>
    <w:rsid w:val="004B6170"/>
    <w:rsid w:val="004B665C"/>
    <w:rsid w:val="004D405F"/>
    <w:rsid w:val="004D5957"/>
    <w:rsid w:val="004E2B4D"/>
    <w:rsid w:val="004E488D"/>
    <w:rsid w:val="004E4F4F"/>
    <w:rsid w:val="004E6789"/>
    <w:rsid w:val="004F44BD"/>
    <w:rsid w:val="004F61E3"/>
    <w:rsid w:val="004F6F23"/>
    <w:rsid w:val="004F794D"/>
    <w:rsid w:val="00502E10"/>
    <w:rsid w:val="0050705B"/>
    <w:rsid w:val="0051015C"/>
    <w:rsid w:val="00516BA9"/>
    <w:rsid w:val="00516CF1"/>
    <w:rsid w:val="00521594"/>
    <w:rsid w:val="00521C25"/>
    <w:rsid w:val="00531AE9"/>
    <w:rsid w:val="00535F66"/>
    <w:rsid w:val="00536188"/>
    <w:rsid w:val="00537BA2"/>
    <w:rsid w:val="00541A33"/>
    <w:rsid w:val="00542A7C"/>
    <w:rsid w:val="00547FF9"/>
    <w:rsid w:val="00550A66"/>
    <w:rsid w:val="005600B3"/>
    <w:rsid w:val="00567EC7"/>
    <w:rsid w:val="00570013"/>
    <w:rsid w:val="005753EC"/>
    <w:rsid w:val="005801A2"/>
    <w:rsid w:val="00582C25"/>
    <w:rsid w:val="00586864"/>
    <w:rsid w:val="00591429"/>
    <w:rsid w:val="00592BED"/>
    <w:rsid w:val="005952A5"/>
    <w:rsid w:val="00597C1A"/>
    <w:rsid w:val="005A2759"/>
    <w:rsid w:val="005A33A1"/>
    <w:rsid w:val="005B0348"/>
    <w:rsid w:val="005B217D"/>
    <w:rsid w:val="005B5770"/>
    <w:rsid w:val="005C3492"/>
    <w:rsid w:val="005C385F"/>
    <w:rsid w:val="005C7C26"/>
    <w:rsid w:val="005D0AA8"/>
    <w:rsid w:val="005D15AE"/>
    <w:rsid w:val="005D309E"/>
    <w:rsid w:val="005E1AC6"/>
    <w:rsid w:val="005E3F2B"/>
    <w:rsid w:val="005E4E37"/>
    <w:rsid w:val="005E7F03"/>
    <w:rsid w:val="005F6F1B"/>
    <w:rsid w:val="006024BA"/>
    <w:rsid w:val="00604792"/>
    <w:rsid w:val="006064C2"/>
    <w:rsid w:val="00606F05"/>
    <w:rsid w:val="006132CF"/>
    <w:rsid w:val="00615995"/>
    <w:rsid w:val="00616155"/>
    <w:rsid w:val="006204FB"/>
    <w:rsid w:val="00620CA6"/>
    <w:rsid w:val="00624B33"/>
    <w:rsid w:val="00626AE8"/>
    <w:rsid w:val="0063041A"/>
    <w:rsid w:val="00630AA2"/>
    <w:rsid w:val="006326A1"/>
    <w:rsid w:val="00636160"/>
    <w:rsid w:val="00642147"/>
    <w:rsid w:val="006449A0"/>
    <w:rsid w:val="00646707"/>
    <w:rsid w:val="00647ECB"/>
    <w:rsid w:val="006525ED"/>
    <w:rsid w:val="00657F7E"/>
    <w:rsid w:val="00660663"/>
    <w:rsid w:val="00662E58"/>
    <w:rsid w:val="006637F2"/>
    <w:rsid w:val="006642A5"/>
    <w:rsid w:val="00664DCF"/>
    <w:rsid w:val="00665781"/>
    <w:rsid w:val="0068084E"/>
    <w:rsid w:val="00681388"/>
    <w:rsid w:val="00682002"/>
    <w:rsid w:val="006960B2"/>
    <w:rsid w:val="006A20C2"/>
    <w:rsid w:val="006A6172"/>
    <w:rsid w:val="006A6634"/>
    <w:rsid w:val="006B4482"/>
    <w:rsid w:val="006C0A19"/>
    <w:rsid w:val="006C5D39"/>
    <w:rsid w:val="006C67E4"/>
    <w:rsid w:val="006C7081"/>
    <w:rsid w:val="006D30AF"/>
    <w:rsid w:val="006D6D9B"/>
    <w:rsid w:val="006D71EF"/>
    <w:rsid w:val="006E0E8D"/>
    <w:rsid w:val="006E2810"/>
    <w:rsid w:val="006E5417"/>
    <w:rsid w:val="006F0794"/>
    <w:rsid w:val="006F2028"/>
    <w:rsid w:val="006F5D40"/>
    <w:rsid w:val="006F6B9F"/>
    <w:rsid w:val="006F6F8F"/>
    <w:rsid w:val="006F7528"/>
    <w:rsid w:val="006F7E47"/>
    <w:rsid w:val="007023DE"/>
    <w:rsid w:val="00706729"/>
    <w:rsid w:val="00712F60"/>
    <w:rsid w:val="007166DC"/>
    <w:rsid w:val="00716B90"/>
    <w:rsid w:val="00717574"/>
    <w:rsid w:val="00720E3B"/>
    <w:rsid w:val="00721C9F"/>
    <w:rsid w:val="007343C2"/>
    <w:rsid w:val="00737C0B"/>
    <w:rsid w:val="007409D7"/>
    <w:rsid w:val="007434DA"/>
    <w:rsid w:val="0074393F"/>
    <w:rsid w:val="00745272"/>
    <w:rsid w:val="00745F6B"/>
    <w:rsid w:val="0075029A"/>
    <w:rsid w:val="0075175B"/>
    <w:rsid w:val="00753DDB"/>
    <w:rsid w:val="0075585E"/>
    <w:rsid w:val="00765207"/>
    <w:rsid w:val="00766B63"/>
    <w:rsid w:val="00770571"/>
    <w:rsid w:val="00772695"/>
    <w:rsid w:val="007768FF"/>
    <w:rsid w:val="007824D3"/>
    <w:rsid w:val="007826D5"/>
    <w:rsid w:val="00785928"/>
    <w:rsid w:val="00796EE3"/>
    <w:rsid w:val="0079719D"/>
    <w:rsid w:val="007A3636"/>
    <w:rsid w:val="007A38A4"/>
    <w:rsid w:val="007A7D29"/>
    <w:rsid w:val="007B389E"/>
    <w:rsid w:val="007B4AB8"/>
    <w:rsid w:val="007C7F83"/>
    <w:rsid w:val="007D1181"/>
    <w:rsid w:val="007E01A3"/>
    <w:rsid w:val="007F1F8B"/>
    <w:rsid w:val="007F32F1"/>
    <w:rsid w:val="007F467F"/>
    <w:rsid w:val="007F6205"/>
    <w:rsid w:val="007F67A1"/>
    <w:rsid w:val="008101B8"/>
    <w:rsid w:val="00810A49"/>
    <w:rsid w:val="00811C05"/>
    <w:rsid w:val="008206C8"/>
    <w:rsid w:val="00831FEF"/>
    <w:rsid w:val="00832538"/>
    <w:rsid w:val="0083285B"/>
    <w:rsid w:val="008467A3"/>
    <w:rsid w:val="008609B0"/>
    <w:rsid w:val="00862212"/>
    <w:rsid w:val="0086387C"/>
    <w:rsid w:val="0087021E"/>
    <w:rsid w:val="00874A6C"/>
    <w:rsid w:val="008765DE"/>
    <w:rsid w:val="00876C65"/>
    <w:rsid w:val="00876C97"/>
    <w:rsid w:val="00882F72"/>
    <w:rsid w:val="00890F60"/>
    <w:rsid w:val="00893ACB"/>
    <w:rsid w:val="00895194"/>
    <w:rsid w:val="008A064C"/>
    <w:rsid w:val="008A49E7"/>
    <w:rsid w:val="008A4B4C"/>
    <w:rsid w:val="008A50EC"/>
    <w:rsid w:val="008C239F"/>
    <w:rsid w:val="008C2CE8"/>
    <w:rsid w:val="008C2E3E"/>
    <w:rsid w:val="008C5E6A"/>
    <w:rsid w:val="008D4B51"/>
    <w:rsid w:val="008D676C"/>
    <w:rsid w:val="008D7A50"/>
    <w:rsid w:val="008E480C"/>
    <w:rsid w:val="008E6872"/>
    <w:rsid w:val="008F1E8D"/>
    <w:rsid w:val="008F3837"/>
    <w:rsid w:val="008F67FB"/>
    <w:rsid w:val="00907757"/>
    <w:rsid w:val="009212B0"/>
    <w:rsid w:val="00921FA1"/>
    <w:rsid w:val="00921FD7"/>
    <w:rsid w:val="009234A5"/>
    <w:rsid w:val="00925E43"/>
    <w:rsid w:val="00933453"/>
    <w:rsid w:val="009336F7"/>
    <w:rsid w:val="009347FD"/>
    <w:rsid w:val="009351D3"/>
    <w:rsid w:val="0093636C"/>
    <w:rsid w:val="009374A7"/>
    <w:rsid w:val="00940351"/>
    <w:rsid w:val="00941E6C"/>
    <w:rsid w:val="00946B51"/>
    <w:rsid w:val="00946FF0"/>
    <w:rsid w:val="0095038E"/>
    <w:rsid w:val="00952249"/>
    <w:rsid w:val="00953646"/>
    <w:rsid w:val="00955F6D"/>
    <w:rsid w:val="0097079D"/>
    <w:rsid w:val="009715B9"/>
    <w:rsid w:val="00976D07"/>
    <w:rsid w:val="0097785C"/>
    <w:rsid w:val="00977986"/>
    <w:rsid w:val="00977C16"/>
    <w:rsid w:val="00984474"/>
    <w:rsid w:val="0098551D"/>
    <w:rsid w:val="00985DCB"/>
    <w:rsid w:val="009866D8"/>
    <w:rsid w:val="009912F8"/>
    <w:rsid w:val="009935C3"/>
    <w:rsid w:val="0099518F"/>
    <w:rsid w:val="009964AE"/>
    <w:rsid w:val="009A523D"/>
    <w:rsid w:val="009A6274"/>
    <w:rsid w:val="009B02A1"/>
    <w:rsid w:val="009B1968"/>
    <w:rsid w:val="009B3361"/>
    <w:rsid w:val="009B42FE"/>
    <w:rsid w:val="009B63FE"/>
    <w:rsid w:val="009B7F3F"/>
    <w:rsid w:val="009C21A7"/>
    <w:rsid w:val="009C4278"/>
    <w:rsid w:val="009C6F4F"/>
    <w:rsid w:val="009D180A"/>
    <w:rsid w:val="009D454D"/>
    <w:rsid w:val="009D56D3"/>
    <w:rsid w:val="009D72B6"/>
    <w:rsid w:val="009D7CE6"/>
    <w:rsid w:val="009E448E"/>
    <w:rsid w:val="009F1273"/>
    <w:rsid w:val="009F496B"/>
    <w:rsid w:val="009F51D8"/>
    <w:rsid w:val="00A01439"/>
    <w:rsid w:val="00A02E61"/>
    <w:rsid w:val="00A04305"/>
    <w:rsid w:val="00A056A6"/>
    <w:rsid w:val="00A05CFF"/>
    <w:rsid w:val="00A079E4"/>
    <w:rsid w:val="00A13048"/>
    <w:rsid w:val="00A133AF"/>
    <w:rsid w:val="00A13BCC"/>
    <w:rsid w:val="00A1517A"/>
    <w:rsid w:val="00A15B82"/>
    <w:rsid w:val="00A21316"/>
    <w:rsid w:val="00A32ED0"/>
    <w:rsid w:val="00A3448C"/>
    <w:rsid w:val="00A37379"/>
    <w:rsid w:val="00A4011B"/>
    <w:rsid w:val="00A459D3"/>
    <w:rsid w:val="00A46843"/>
    <w:rsid w:val="00A50226"/>
    <w:rsid w:val="00A53487"/>
    <w:rsid w:val="00A54093"/>
    <w:rsid w:val="00A56B97"/>
    <w:rsid w:val="00A6093D"/>
    <w:rsid w:val="00A61D8C"/>
    <w:rsid w:val="00A62F46"/>
    <w:rsid w:val="00A65FE9"/>
    <w:rsid w:val="00A674E1"/>
    <w:rsid w:val="00A728F1"/>
    <w:rsid w:val="00A767DC"/>
    <w:rsid w:val="00A76A6D"/>
    <w:rsid w:val="00A83253"/>
    <w:rsid w:val="00A91C3D"/>
    <w:rsid w:val="00A97869"/>
    <w:rsid w:val="00A97C0F"/>
    <w:rsid w:val="00AA5CD4"/>
    <w:rsid w:val="00AA626C"/>
    <w:rsid w:val="00AA6982"/>
    <w:rsid w:val="00AA6E84"/>
    <w:rsid w:val="00AB1A1C"/>
    <w:rsid w:val="00AB5752"/>
    <w:rsid w:val="00AB6B89"/>
    <w:rsid w:val="00AC540F"/>
    <w:rsid w:val="00AC61D2"/>
    <w:rsid w:val="00AC6F26"/>
    <w:rsid w:val="00AD05A8"/>
    <w:rsid w:val="00AD23C4"/>
    <w:rsid w:val="00AD7EDF"/>
    <w:rsid w:val="00AE22C1"/>
    <w:rsid w:val="00AE341B"/>
    <w:rsid w:val="00AE53DD"/>
    <w:rsid w:val="00AE5EBF"/>
    <w:rsid w:val="00AE69F6"/>
    <w:rsid w:val="00AF1C86"/>
    <w:rsid w:val="00AF413E"/>
    <w:rsid w:val="00AF583B"/>
    <w:rsid w:val="00AF6D8F"/>
    <w:rsid w:val="00B01905"/>
    <w:rsid w:val="00B022E5"/>
    <w:rsid w:val="00B04C01"/>
    <w:rsid w:val="00B07CA7"/>
    <w:rsid w:val="00B11699"/>
    <w:rsid w:val="00B1279A"/>
    <w:rsid w:val="00B13608"/>
    <w:rsid w:val="00B163FC"/>
    <w:rsid w:val="00B203FC"/>
    <w:rsid w:val="00B22452"/>
    <w:rsid w:val="00B22F57"/>
    <w:rsid w:val="00B32795"/>
    <w:rsid w:val="00B34C45"/>
    <w:rsid w:val="00B35A62"/>
    <w:rsid w:val="00B3640F"/>
    <w:rsid w:val="00B4194A"/>
    <w:rsid w:val="00B437E8"/>
    <w:rsid w:val="00B45E1C"/>
    <w:rsid w:val="00B5222E"/>
    <w:rsid w:val="00B53179"/>
    <w:rsid w:val="00B53E04"/>
    <w:rsid w:val="00B57A23"/>
    <w:rsid w:val="00B57D2C"/>
    <w:rsid w:val="00B600CD"/>
    <w:rsid w:val="00B610F3"/>
    <w:rsid w:val="00B613E4"/>
    <w:rsid w:val="00B61C96"/>
    <w:rsid w:val="00B62139"/>
    <w:rsid w:val="00B66AF6"/>
    <w:rsid w:val="00B73A2A"/>
    <w:rsid w:val="00B75A51"/>
    <w:rsid w:val="00B82602"/>
    <w:rsid w:val="00B827C6"/>
    <w:rsid w:val="00B868D2"/>
    <w:rsid w:val="00B92399"/>
    <w:rsid w:val="00B94B06"/>
    <w:rsid w:val="00B94C28"/>
    <w:rsid w:val="00BA6776"/>
    <w:rsid w:val="00BB6E20"/>
    <w:rsid w:val="00BC10BA"/>
    <w:rsid w:val="00BC428A"/>
    <w:rsid w:val="00BC528A"/>
    <w:rsid w:val="00BC5AFD"/>
    <w:rsid w:val="00BC6234"/>
    <w:rsid w:val="00BC64C9"/>
    <w:rsid w:val="00BD66F0"/>
    <w:rsid w:val="00BE4CD9"/>
    <w:rsid w:val="00BE72DA"/>
    <w:rsid w:val="00BF2C84"/>
    <w:rsid w:val="00BF3E6E"/>
    <w:rsid w:val="00C00DDE"/>
    <w:rsid w:val="00C04F43"/>
    <w:rsid w:val="00C0609D"/>
    <w:rsid w:val="00C115AB"/>
    <w:rsid w:val="00C17C0A"/>
    <w:rsid w:val="00C21862"/>
    <w:rsid w:val="00C26CCB"/>
    <w:rsid w:val="00C30249"/>
    <w:rsid w:val="00C30CB1"/>
    <w:rsid w:val="00C31921"/>
    <w:rsid w:val="00C33A1B"/>
    <w:rsid w:val="00C3723B"/>
    <w:rsid w:val="00C41CBC"/>
    <w:rsid w:val="00C42466"/>
    <w:rsid w:val="00C5361E"/>
    <w:rsid w:val="00C542EF"/>
    <w:rsid w:val="00C60145"/>
    <w:rsid w:val="00C606C9"/>
    <w:rsid w:val="00C80288"/>
    <w:rsid w:val="00C80B73"/>
    <w:rsid w:val="00C84003"/>
    <w:rsid w:val="00C90650"/>
    <w:rsid w:val="00C95A2D"/>
    <w:rsid w:val="00C96D8B"/>
    <w:rsid w:val="00C97D78"/>
    <w:rsid w:val="00CA34CD"/>
    <w:rsid w:val="00CA7E14"/>
    <w:rsid w:val="00CB0036"/>
    <w:rsid w:val="00CB3144"/>
    <w:rsid w:val="00CC1723"/>
    <w:rsid w:val="00CC2AAE"/>
    <w:rsid w:val="00CC3049"/>
    <w:rsid w:val="00CC5A42"/>
    <w:rsid w:val="00CD0EAB"/>
    <w:rsid w:val="00CE1117"/>
    <w:rsid w:val="00CE2535"/>
    <w:rsid w:val="00CE4DFE"/>
    <w:rsid w:val="00CE5E02"/>
    <w:rsid w:val="00CE7D8E"/>
    <w:rsid w:val="00CE7DDC"/>
    <w:rsid w:val="00CF18B9"/>
    <w:rsid w:val="00CF34DB"/>
    <w:rsid w:val="00CF3917"/>
    <w:rsid w:val="00CF3D05"/>
    <w:rsid w:val="00CF4A87"/>
    <w:rsid w:val="00CF558F"/>
    <w:rsid w:val="00D010C0"/>
    <w:rsid w:val="00D0202D"/>
    <w:rsid w:val="00D0254A"/>
    <w:rsid w:val="00D073E2"/>
    <w:rsid w:val="00D12B45"/>
    <w:rsid w:val="00D138E6"/>
    <w:rsid w:val="00D1555A"/>
    <w:rsid w:val="00D25C32"/>
    <w:rsid w:val="00D325DD"/>
    <w:rsid w:val="00D369FE"/>
    <w:rsid w:val="00D37A8A"/>
    <w:rsid w:val="00D404CD"/>
    <w:rsid w:val="00D446EC"/>
    <w:rsid w:val="00D44713"/>
    <w:rsid w:val="00D467F7"/>
    <w:rsid w:val="00D472E7"/>
    <w:rsid w:val="00D50025"/>
    <w:rsid w:val="00D509C3"/>
    <w:rsid w:val="00D51BF0"/>
    <w:rsid w:val="00D531DB"/>
    <w:rsid w:val="00D55942"/>
    <w:rsid w:val="00D60348"/>
    <w:rsid w:val="00D60A13"/>
    <w:rsid w:val="00D65CB2"/>
    <w:rsid w:val="00D72920"/>
    <w:rsid w:val="00D767A8"/>
    <w:rsid w:val="00D807BF"/>
    <w:rsid w:val="00D81555"/>
    <w:rsid w:val="00D82FCC"/>
    <w:rsid w:val="00D85C75"/>
    <w:rsid w:val="00D96303"/>
    <w:rsid w:val="00DA17FC"/>
    <w:rsid w:val="00DA542A"/>
    <w:rsid w:val="00DA7887"/>
    <w:rsid w:val="00DB2004"/>
    <w:rsid w:val="00DB2C26"/>
    <w:rsid w:val="00DB4E06"/>
    <w:rsid w:val="00DC2682"/>
    <w:rsid w:val="00DC3292"/>
    <w:rsid w:val="00DC32FE"/>
    <w:rsid w:val="00DD02F4"/>
    <w:rsid w:val="00DD13FE"/>
    <w:rsid w:val="00DD4C5D"/>
    <w:rsid w:val="00DD6622"/>
    <w:rsid w:val="00DD798D"/>
    <w:rsid w:val="00DE1C7C"/>
    <w:rsid w:val="00DE50CE"/>
    <w:rsid w:val="00DE6B43"/>
    <w:rsid w:val="00DE7431"/>
    <w:rsid w:val="00DF78B2"/>
    <w:rsid w:val="00E11923"/>
    <w:rsid w:val="00E262D4"/>
    <w:rsid w:val="00E26FC1"/>
    <w:rsid w:val="00E27EC8"/>
    <w:rsid w:val="00E3511D"/>
    <w:rsid w:val="00E36250"/>
    <w:rsid w:val="00E42254"/>
    <w:rsid w:val="00E47F2D"/>
    <w:rsid w:val="00E5298A"/>
    <w:rsid w:val="00E54511"/>
    <w:rsid w:val="00E54CFE"/>
    <w:rsid w:val="00E60EDC"/>
    <w:rsid w:val="00E61DAC"/>
    <w:rsid w:val="00E675DF"/>
    <w:rsid w:val="00E70607"/>
    <w:rsid w:val="00E72B80"/>
    <w:rsid w:val="00E75FE3"/>
    <w:rsid w:val="00E86C4C"/>
    <w:rsid w:val="00E907A3"/>
    <w:rsid w:val="00E92B40"/>
    <w:rsid w:val="00EA5AE0"/>
    <w:rsid w:val="00EB0FC2"/>
    <w:rsid w:val="00EB1591"/>
    <w:rsid w:val="00EB17F6"/>
    <w:rsid w:val="00EB18CD"/>
    <w:rsid w:val="00EB318B"/>
    <w:rsid w:val="00EB3231"/>
    <w:rsid w:val="00EB520C"/>
    <w:rsid w:val="00EB56E1"/>
    <w:rsid w:val="00EB7AB1"/>
    <w:rsid w:val="00EC0663"/>
    <w:rsid w:val="00EC0FA6"/>
    <w:rsid w:val="00EC32BD"/>
    <w:rsid w:val="00EC341E"/>
    <w:rsid w:val="00EC3F9D"/>
    <w:rsid w:val="00ED49AE"/>
    <w:rsid w:val="00EE1D99"/>
    <w:rsid w:val="00EE5DCF"/>
    <w:rsid w:val="00EE7CD8"/>
    <w:rsid w:val="00EF1B59"/>
    <w:rsid w:val="00EF37F6"/>
    <w:rsid w:val="00EF41C3"/>
    <w:rsid w:val="00EF4343"/>
    <w:rsid w:val="00EF4490"/>
    <w:rsid w:val="00EF48CC"/>
    <w:rsid w:val="00EF4DD7"/>
    <w:rsid w:val="00F00801"/>
    <w:rsid w:val="00F00BBD"/>
    <w:rsid w:val="00F01367"/>
    <w:rsid w:val="00F05150"/>
    <w:rsid w:val="00F17174"/>
    <w:rsid w:val="00F2002E"/>
    <w:rsid w:val="00F21DFA"/>
    <w:rsid w:val="00F246C7"/>
    <w:rsid w:val="00F2488D"/>
    <w:rsid w:val="00F266DE"/>
    <w:rsid w:val="00F300C1"/>
    <w:rsid w:val="00F334A1"/>
    <w:rsid w:val="00F475F4"/>
    <w:rsid w:val="00F547F2"/>
    <w:rsid w:val="00F601A0"/>
    <w:rsid w:val="00F6283B"/>
    <w:rsid w:val="00F712E9"/>
    <w:rsid w:val="00F71D0F"/>
    <w:rsid w:val="00F73032"/>
    <w:rsid w:val="00F73CE8"/>
    <w:rsid w:val="00F76DC4"/>
    <w:rsid w:val="00F76F3E"/>
    <w:rsid w:val="00F77D39"/>
    <w:rsid w:val="00F80CD2"/>
    <w:rsid w:val="00F848FC"/>
    <w:rsid w:val="00F906F6"/>
    <w:rsid w:val="00F9282A"/>
    <w:rsid w:val="00F96BAD"/>
    <w:rsid w:val="00FA139D"/>
    <w:rsid w:val="00FA3CD6"/>
    <w:rsid w:val="00FA60F5"/>
    <w:rsid w:val="00FB0E84"/>
    <w:rsid w:val="00FB5DA3"/>
    <w:rsid w:val="00FC2405"/>
    <w:rsid w:val="00FC38C2"/>
    <w:rsid w:val="00FC3EB3"/>
    <w:rsid w:val="00FC61FE"/>
    <w:rsid w:val="00FD01C2"/>
    <w:rsid w:val="00FD7C17"/>
    <w:rsid w:val="00FE0124"/>
    <w:rsid w:val="00FE01A1"/>
    <w:rsid w:val="00FE0D5E"/>
    <w:rsid w:val="00FE1348"/>
    <w:rsid w:val="00FE363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styleId="UnresolvedMention">
    <w:name w:val="Unresolved Mention"/>
    <w:basedOn w:val="DefaultParagraphFont"/>
    <w:uiPriority w:val="99"/>
    <w:semiHidden/>
    <w:unhideWhenUsed/>
    <w:rsid w:val="00F76DC4"/>
    <w:rPr>
      <w:color w:val="605E5C"/>
      <w:shd w:val="clear" w:color="auto" w:fill="E1DFDD"/>
    </w:rPr>
  </w:style>
  <w:style w:type="paragraph" w:customStyle="1" w:styleId="enumlev1">
    <w:name w:val="enumlev1"/>
    <w:basedOn w:val="Normal"/>
    <w:rsid w:val="00150F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ppendixHeading2">
    <w:name w:val="Appendix Heading 2"/>
    <w:basedOn w:val="Heading2"/>
    <w:uiPriority w:val="99"/>
    <w:rsid w:val="007166DC"/>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166DC"/>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166DC"/>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166DC"/>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D467F7"/>
    <w:rPr>
      <w:sz w:val="16"/>
      <w:szCs w:val="16"/>
    </w:rPr>
  </w:style>
  <w:style w:type="paragraph" w:styleId="CommentText">
    <w:name w:val="annotation text"/>
    <w:basedOn w:val="Normal"/>
    <w:link w:val="CommentTextChar"/>
    <w:rsid w:val="00D467F7"/>
    <w:rPr>
      <w:sz w:val="20"/>
    </w:rPr>
  </w:style>
  <w:style w:type="character" w:customStyle="1" w:styleId="CommentTextChar">
    <w:name w:val="Comment Text Char"/>
    <w:basedOn w:val="DefaultParagraphFont"/>
    <w:link w:val="CommentText"/>
    <w:rsid w:val="00D467F7"/>
  </w:style>
  <w:style w:type="paragraph" w:styleId="CommentSubject">
    <w:name w:val="annotation subject"/>
    <w:basedOn w:val="CommentText"/>
    <w:next w:val="CommentText"/>
    <w:link w:val="CommentSubjectChar"/>
    <w:semiHidden/>
    <w:unhideWhenUsed/>
    <w:rsid w:val="00D467F7"/>
    <w:rPr>
      <w:b/>
      <w:bCs/>
    </w:rPr>
  </w:style>
  <w:style w:type="character" w:customStyle="1" w:styleId="CommentSubjectChar">
    <w:name w:val="Comment Subject Char"/>
    <w:basedOn w:val="CommentTextChar"/>
    <w:link w:val="CommentSubject"/>
    <w:semiHidden/>
    <w:rsid w:val="00D467F7"/>
    <w:rPr>
      <w:b/>
      <w:bCs/>
    </w:rPr>
  </w:style>
  <w:style w:type="paragraph" w:styleId="Revision">
    <w:name w:val="Revision"/>
    <w:hidden/>
    <w:uiPriority w:val="99"/>
    <w:semiHidden/>
    <w:rsid w:val="00D467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985429023">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muelssonj@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medium.com/vimeo-engineering-blog/a-story-of-lowering-quality-for-improving-accessibility-121dcd3871cc"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pple.com/documentation/http_live_streaming/hls_authoring_specification_for_apple_dev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42F20-5CDD-46C4-81DC-5556C34D8D69}">
  <ds:schemaRefs>
    <ds:schemaRef ds:uri="http://schemas.microsoft.com/sharepoint/v3/contenttype/forms"/>
  </ds:schemaRefs>
</ds:datastoreItem>
</file>

<file path=customXml/itemProps2.xml><?xml version="1.0" encoding="utf-8"?>
<ds:datastoreItem xmlns:ds="http://schemas.openxmlformats.org/officeDocument/2006/customXml" ds:itemID="{D66528F9-61A1-42F5-9476-6B35E2141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E060DE-495D-4907-BE52-6FD545AA42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623A38-3E06-4A40-8FD6-267A549CA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1864</Words>
  <Characters>10449</Characters>
  <Application>Microsoft Office Word</Application>
  <DocSecurity>4</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2</cp:revision>
  <cp:lastPrinted>1900-01-01T08:00:00Z</cp:lastPrinted>
  <dcterms:created xsi:type="dcterms:W3CDTF">2020-01-10T18:05:00Z</dcterms:created>
  <dcterms:modified xsi:type="dcterms:W3CDTF">2020-01-10T18:05:00Z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