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A28816C" w:rsidR="008A4B4C" w:rsidRPr="005B217D" w:rsidRDefault="00E61DAC" w:rsidP="0025420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5420E">
              <w:rPr>
                <w:lang w:val="en-CA"/>
              </w:rPr>
              <w:t>0726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B09C82" w:rsidR="00E61DAC" w:rsidRPr="005B217D" w:rsidRDefault="00A45EEE" w:rsidP="009C4A2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JVET-Q044</w:t>
            </w:r>
            <w:r w:rsidR="009C4A22">
              <w:rPr>
                <w:b/>
                <w:szCs w:val="22"/>
                <w:lang w:val="en-CA"/>
              </w:rPr>
              <w:t>6 (</w:t>
            </w:r>
            <w:r w:rsidR="009C4A22" w:rsidRPr="009C4A22">
              <w:rPr>
                <w:b/>
                <w:szCs w:val="22"/>
                <w:lang w:val="en-CA"/>
              </w:rPr>
              <w:t>MIP with constant shifts and offsets</w:t>
            </w:r>
            <w:r w:rsidR="009C4A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21A3E6" w:rsidR="00E61DAC" w:rsidRPr="005B217D" w:rsidRDefault="0013458C" w:rsidP="009C4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405A4C" w:rsidR="00E61DAC" w:rsidRPr="005B217D" w:rsidRDefault="00E61DAC" w:rsidP="009C4A2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5688395" w:rsidR="00E61DAC" w:rsidRPr="005B217D" w:rsidRDefault="009C4A22" w:rsidP="009C4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18F78D" w:rsidR="00E61DAC" w:rsidRPr="005B217D" w:rsidRDefault="00E61DAC" w:rsidP="009C4A2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23E8F" w:rsidRPr="00A55519">
                <w:rPr>
                  <w:rStyle w:val="Hyperlink"/>
                  <w:szCs w:val="22"/>
                  <w:lang w:val="en-CA"/>
                </w:rPr>
                <w:t>fbossen@sharpsec.com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6A1121" w:rsidR="00E61DAC" w:rsidRPr="005B217D" w:rsidRDefault="009C4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AF635" w14:textId="66E2ED6E" w:rsidR="007F1F8B" w:rsidRDefault="00A45EEE" w:rsidP="009234A5">
      <w:pPr>
        <w:rPr>
          <w:lang w:val="en-CA"/>
        </w:rPr>
      </w:pPr>
      <w:r>
        <w:rPr>
          <w:lang w:val="en-CA"/>
        </w:rPr>
        <w:t>JVET-Q044</w:t>
      </w:r>
      <w:r w:rsidR="009C4A22">
        <w:rPr>
          <w:lang w:val="en-CA"/>
        </w:rPr>
        <w:t>6 proposes to modify the MIP predictor by replacing a variable, mode-depen</w:t>
      </w:r>
      <w:bookmarkStart w:id="0" w:name="_GoBack"/>
      <w:bookmarkEnd w:id="0"/>
      <w:r w:rsidR="009C4A22">
        <w:rPr>
          <w:lang w:val="en-CA"/>
        </w:rPr>
        <w:t xml:space="preserve">dent shift operation by a fixed shift operation. It is claimed that this simplification (removal of </w:t>
      </w:r>
      <w:r w:rsidR="00C0141F">
        <w:rPr>
          <w:lang w:val="en-CA"/>
        </w:rPr>
        <w:t xml:space="preserve">a </w:t>
      </w:r>
      <w:r w:rsidR="009C4A22">
        <w:rPr>
          <w:lang w:val="en-CA"/>
        </w:rPr>
        <w:t xml:space="preserve">table mapping </w:t>
      </w:r>
      <w:r w:rsidR="00C0141F">
        <w:rPr>
          <w:lang w:val="en-CA"/>
        </w:rPr>
        <w:t xml:space="preserve">a </w:t>
      </w:r>
      <w:r w:rsidR="009C4A22">
        <w:rPr>
          <w:lang w:val="en-CA"/>
        </w:rPr>
        <w:t xml:space="preserve">mode to </w:t>
      </w:r>
      <w:r w:rsidR="00C0141F">
        <w:rPr>
          <w:lang w:val="en-CA"/>
        </w:rPr>
        <w:t xml:space="preserve">a </w:t>
      </w:r>
      <w:r w:rsidR="009C4A22">
        <w:rPr>
          <w:lang w:val="en-CA"/>
        </w:rPr>
        <w:t xml:space="preserve">shift amount) does not adversely impact coding efficiency. Text and software for the proposal were studied and confirmed to be </w:t>
      </w:r>
      <w:r w:rsidR="00C0141F">
        <w:rPr>
          <w:lang w:val="en-CA"/>
        </w:rPr>
        <w:t xml:space="preserve">complete and </w:t>
      </w:r>
      <w:r w:rsidR="009C4A22">
        <w:rPr>
          <w:lang w:val="en-CA"/>
        </w:rPr>
        <w:t>consistent with each other. C</w:t>
      </w:r>
      <w:r>
        <w:rPr>
          <w:lang w:val="en-CA"/>
        </w:rPr>
        <w:t>TC results provided in JVET-Q044</w:t>
      </w:r>
      <w:r w:rsidR="009C4A22">
        <w:rPr>
          <w:lang w:val="en-CA"/>
        </w:rPr>
        <w:t>6 are also confirmed (see attached Excel sheet).</w:t>
      </w:r>
      <w:r w:rsidR="003270F4">
        <w:rPr>
          <w:lang w:val="en-CA"/>
        </w:rPr>
        <w:t xml:space="preserve"> Additionally it was confirmed that the proposed matrix coefficients satisfy constraints required for efficient software implementations.</w:t>
      </w:r>
    </w:p>
    <w:p w14:paraId="2664A2B0" w14:textId="77777777" w:rsidR="003270F4" w:rsidRPr="009C4A22" w:rsidRDefault="003270F4" w:rsidP="009234A5">
      <w:pPr>
        <w:rPr>
          <w:lang w:val="en-CA"/>
        </w:rPr>
      </w:pPr>
    </w:p>
    <w:sectPr w:rsidR="003270F4" w:rsidRPr="009C4A2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9C32C" w14:textId="77777777" w:rsidR="00C0141F" w:rsidRDefault="00C0141F">
      <w:r>
        <w:separator/>
      </w:r>
    </w:p>
  </w:endnote>
  <w:endnote w:type="continuationSeparator" w:id="0">
    <w:p w14:paraId="12C94343" w14:textId="77777777" w:rsidR="00C0141F" w:rsidRDefault="00C0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游明朝">
    <w:altName w:val="Times New Roman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2D1D267" w:rsidR="00C0141F" w:rsidRPr="00C00DDE" w:rsidRDefault="00C014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3E8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95CEC" w14:textId="77777777" w:rsidR="00C0141F" w:rsidRDefault="00C0141F">
      <w:r>
        <w:separator/>
      </w:r>
    </w:p>
  </w:footnote>
  <w:footnote w:type="continuationSeparator" w:id="0">
    <w:p w14:paraId="70407BD7" w14:textId="77777777" w:rsidR="00C0141F" w:rsidRDefault="00C01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3E8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20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0F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55AB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191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2A31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A22"/>
    <w:rsid w:val="009D7CE6"/>
    <w:rsid w:val="009E448E"/>
    <w:rsid w:val="009F496B"/>
    <w:rsid w:val="00A01439"/>
    <w:rsid w:val="00A02E61"/>
    <w:rsid w:val="00A05CFF"/>
    <w:rsid w:val="00A13048"/>
    <w:rsid w:val="00A45EEE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141F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fbossen@sharpse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922</Characters>
  <Application>Microsoft Macintosh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2</cp:revision>
  <cp:lastPrinted>1901-01-01T00:00:00Z</cp:lastPrinted>
  <dcterms:created xsi:type="dcterms:W3CDTF">2020-01-08T11:24:00Z</dcterms:created>
  <dcterms:modified xsi:type="dcterms:W3CDTF">2020-01-08T11:24:00Z</dcterms:modified>
</cp:coreProperties>
</file>