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67BFC0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 w:rsidRPr="009D780C">
              <w:rPr>
                <w:lang w:val="en-CA"/>
              </w:rPr>
              <w:t>Q</w:t>
            </w:r>
            <w:r w:rsidR="009D780C" w:rsidRPr="009D780C">
              <w:rPr>
                <w:rFonts w:hint="eastAsia"/>
                <w:lang w:val="en-CA" w:eastAsia="zh-CN"/>
              </w:rPr>
              <w:t>0420</w:t>
            </w:r>
            <w:r w:rsidR="006F116E" w:rsidRPr="009D780C">
              <w:rPr>
                <w:lang w:val="en-CA"/>
              </w:rPr>
              <w:t>-</w:t>
            </w:r>
            <w:r w:rsidR="006F116E">
              <w:rPr>
                <w:lang w:val="en-CA"/>
              </w:rPr>
              <w:t>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5E9B19" w:rsidR="00E61DAC" w:rsidRPr="005B217D" w:rsidRDefault="009B74F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B74F5">
              <w:rPr>
                <w:b/>
                <w:szCs w:val="22"/>
                <w:lang w:val="en-CA"/>
              </w:rPr>
              <w:t>Crosscheck of JVET-Q0380 (LFNST restriction based on MI</w:t>
            </w:r>
            <w:r>
              <w:rPr>
                <w:b/>
                <w:szCs w:val="22"/>
                <w:lang w:val="en-CA"/>
              </w:rPr>
              <w:t>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F9BC6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2C7F14" w:rsidR="00E61DAC" w:rsidRPr="005B217D" w:rsidRDefault="009B74F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4887985" w14:textId="3DEA13DC" w:rsidR="009B74F5" w:rsidRPr="005B217D" w:rsidRDefault="006F116E" w:rsidP="009B74F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Ling Li</w:t>
            </w:r>
          </w:p>
          <w:p w14:paraId="49D81240" w14:textId="771419F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DFB61B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F116E">
              <w:rPr>
                <w:szCs w:val="22"/>
                <w:lang w:val="en-CA"/>
              </w:rPr>
              <w:t>aurali</w:t>
            </w:r>
            <w:r w:rsidR="009B74F5">
              <w:rPr>
                <w:szCs w:val="22"/>
                <w:lang w:val="en-CA"/>
              </w:rPr>
              <w:t>@</w:t>
            </w:r>
            <w:r w:rsidR="006F116E">
              <w:rPr>
                <w:szCs w:val="22"/>
                <w:lang w:val="en-CA"/>
              </w:rPr>
              <w:t>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6AB12EE" w:rsidR="00E61DAC" w:rsidRPr="005B217D" w:rsidRDefault="006F11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5CEFE4C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2EE68FB" w14:textId="3F583D91" w:rsidR="009B74F5" w:rsidRPr="009B74F5" w:rsidRDefault="009B74F5" w:rsidP="009B74F5">
      <w:pPr>
        <w:rPr>
          <w:lang w:val="en-CA"/>
        </w:rPr>
      </w:pPr>
      <w:r w:rsidRPr="009B74F5">
        <w:rPr>
          <w:lang w:val="en-CA"/>
        </w:rPr>
        <w:t xml:space="preserve">This proposal </w:t>
      </w:r>
      <w:r>
        <w:rPr>
          <w:lang w:val="en-CA"/>
        </w:rPr>
        <w:t xml:space="preserve">JVET-Q0380 proposed two methods on block size restriction. </w:t>
      </w:r>
      <w:r w:rsidRPr="009B74F5">
        <w:rPr>
          <w:lang w:val="en-CA"/>
        </w:rPr>
        <w:t xml:space="preserve">The BD-rate performance of the proposed </w:t>
      </w:r>
      <w:r>
        <w:rPr>
          <w:lang w:val="en-CA"/>
        </w:rPr>
        <w:t xml:space="preserve">two methods matches with crosscheck result in all point. </w:t>
      </w:r>
      <w:r w:rsidRPr="009B74F5">
        <w:rPr>
          <w:lang w:val="en-CA"/>
        </w:rPr>
        <w:t xml:space="preserve"> </w:t>
      </w:r>
    </w:p>
    <w:p w14:paraId="7D2AC1F0" w14:textId="1FE6D0CC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4E4E3AB" w14:textId="0FEE8012" w:rsidR="009B74F5" w:rsidRPr="009B74F5" w:rsidRDefault="009B74F5" w:rsidP="009B74F5">
      <w:pPr>
        <w:rPr>
          <w:lang w:val="en-CA"/>
        </w:rPr>
      </w:pPr>
      <w:r>
        <w:rPr>
          <w:lang w:val="en-CA"/>
        </w:rPr>
        <w:t xml:space="preserve">The first method proposes to apply LFNST only for blocks where either height or width are greater than or equal to </w:t>
      </w:r>
      <w:r w:rsidRPr="00754C8E">
        <w:rPr>
          <w:lang w:val="en-CA"/>
        </w:rPr>
        <w:t>16</w:t>
      </w:r>
      <w:r>
        <w:rPr>
          <w:lang w:val="en-CA"/>
        </w:rPr>
        <w:t xml:space="preserve"> or </w:t>
      </w:r>
      <w:r w:rsidRPr="00754C8E">
        <w:rPr>
          <w:lang w:val="en-CA"/>
        </w:rPr>
        <w:t>(</w:t>
      </w:r>
      <w:r w:rsidRPr="00754C8E">
        <w:rPr>
          <w:lang w:val="en-CA"/>
        </w:rPr>
        <w:t>maximum (</w:t>
      </w:r>
      <w:r w:rsidRPr="00754C8E">
        <w:rPr>
          <w:lang w:val="en-CA"/>
        </w:rPr>
        <w:t xml:space="preserve">height, width) greater than or equal to 32 &amp;&amp; </w:t>
      </w:r>
      <w:proofErr w:type="gramStart"/>
      <w:r w:rsidRPr="00754C8E">
        <w:rPr>
          <w:lang w:val="en-CA"/>
        </w:rPr>
        <w:t>minimum(</w:t>
      </w:r>
      <w:proofErr w:type="gramEnd"/>
      <w:r w:rsidRPr="00754C8E">
        <w:rPr>
          <w:lang w:val="en-CA"/>
        </w:rPr>
        <w:t>height, width) greater than or equal to 4)</w:t>
      </w:r>
      <w:r>
        <w:rPr>
          <w:lang w:val="en-CA"/>
        </w:rPr>
        <w:t xml:space="preserve">. The second method proposes to apply LFNST only for blocks </w:t>
      </w:r>
      <w:r w:rsidRPr="009B74F5">
        <w:rPr>
          <w:lang w:val="en-CA"/>
        </w:rPr>
        <w:t>where either height or width both are greater than or equal to 16 or (H&gt;=4 &amp;&amp; W&gt;=64) and vice-versa or (H&gt;=8 &amp;&amp; W&gt;=32) and vice versa</w:t>
      </w:r>
      <w:r>
        <w:rPr>
          <w:lang w:val="en-CA"/>
        </w:rPr>
        <w:t>.</w:t>
      </w:r>
    </w:p>
    <w:p w14:paraId="5B5E7183" w14:textId="1EC52833" w:rsidR="009B74F5" w:rsidRDefault="009B74F5" w:rsidP="005D6E76">
      <w:pPr>
        <w:pStyle w:val="Heading1"/>
        <w:ind w:left="432" w:hanging="432"/>
        <w:rPr>
          <w:lang w:val="en-CA" w:eastAsia="zh-CN"/>
        </w:rPr>
      </w:pPr>
      <w:r>
        <w:rPr>
          <w:lang w:val="en-CA" w:eastAsia="zh-CN"/>
        </w:rPr>
        <w:t>Simulation results</w:t>
      </w:r>
    </w:p>
    <w:p w14:paraId="0CA3E9F9" w14:textId="7439CEB3" w:rsidR="009B74F5" w:rsidRDefault="009B74F5" w:rsidP="009B74F5">
      <w:pPr>
        <w:rPr>
          <w:lang w:val="en-CA" w:eastAsia="zh-CN"/>
        </w:rPr>
      </w:pPr>
      <w:r>
        <w:rPr>
          <w:lang w:val="en-CA" w:eastAsia="zh-CN"/>
        </w:rPr>
        <w:t>Method 1: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9B74F5" w:rsidRPr="009B74F5" w14:paraId="73BB95AA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D334D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5602EF" w14:textId="4888B133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AI</w:t>
            </w:r>
          </w:p>
        </w:tc>
      </w:tr>
      <w:tr w:rsidR="009B74F5" w:rsidRPr="009B74F5" w14:paraId="4787837E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98AE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37CC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7315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DB0C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37CA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24C5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74F5" w:rsidRPr="009B74F5" w14:paraId="58B049AE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C431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1D7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2B3C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7A6B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2C67D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5A2B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4F5" w:rsidRPr="009B74F5" w14:paraId="29162742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7741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CCAE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0DD3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2F34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BA70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3DF9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4F5" w:rsidRPr="009B74F5" w14:paraId="3D0F07FE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CE2A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B63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BAF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5F0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7C1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8C2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B74F5" w:rsidRPr="009B74F5" w14:paraId="04A9E021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61D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0EC7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9BB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2A90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C608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0820D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9B74F5" w:rsidRPr="009B74F5" w14:paraId="217FA1AB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F65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1D20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3246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05F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9B54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9D1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4F5" w:rsidRPr="009B74F5" w14:paraId="3651A5A5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9E6B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491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4FB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14269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588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A67E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74F5" w:rsidRPr="009B74F5" w14:paraId="6712410C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C8DC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AED0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18F0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B6B9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F60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DBF5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9B74F5" w:rsidRPr="009B74F5" w14:paraId="50CA4009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65E6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703E4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11D3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B1D3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134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C7E6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</w:tbl>
    <w:p w14:paraId="68BB94D9" w14:textId="60135F8D" w:rsidR="009B74F5" w:rsidRDefault="009B74F5" w:rsidP="009B74F5">
      <w:pPr>
        <w:rPr>
          <w:lang w:val="en-CA" w:eastAsia="zh-CN"/>
        </w:rPr>
      </w:pP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9B74F5" w:rsidRPr="009B74F5" w14:paraId="3BE020FA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BCF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FA6ACD" w14:textId="65A1FE2E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</w:t>
            </w:r>
          </w:p>
        </w:tc>
      </w:tr>
      <w:tr w:rsidR="009B74F5" w:rsidRPr="009B74F5" w14:paraId="6EEFAFF8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DCE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EF773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BD136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15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9BAE4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78DE2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9B74F5" w:rsidRPr="009B74F5" w14:paraId="633EDEA9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3EBE9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1BC1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951C3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816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B24E9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3C5F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4F5" w:rsidRPr="009B74F5" w14:paraId="1769A9B7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F0E73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3F3F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223DD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C1C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4F01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BABC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9B74F5" w:rsidRPr="009B74F5" w14:paraId="2F96B1E6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A0A2B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EA95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308D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69D0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2AF3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438D7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74F5" w:rsidRPr="009B74F5" w14:paraId="40A9657B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3389B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6FE0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BD5159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6C39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B105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DA25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4F5" w:rsidRPr="009B74F5" w14:paraId="4A6FE209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6E7E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1BD9BE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D30C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2B91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53B63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3F30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B74F5" w:rsidRPr="009B74F5" w14:paraId="13B1BA0D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3F4278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5CF3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0763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205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1102A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5CB37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9B74F5" w:rsidRPr="009B74F5" w14:paraId="5062A4D1" w14:textId="77777777" w:rsidTr="009B74F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3B4520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7A7E5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50AE0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792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AD486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407F58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9B74F5" w:rsidRPr="009B74F5" w14:paraId="37233632" w14:textId="77777777" w:rsidTr="009B74F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9B3EC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8684F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6770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19A64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CCD6B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2DB3" w14:textId="77777777" w:rsidR="009B74F5" w:rsidRPr="009B74F5" w:rsidRDefault="009B74F5" w:rsidP="009B74F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9B74F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6245A087" w14:textId="746664F4" w:rsidR="009B74F5" w:rsidRPr="009B74F5" w:rsidRDefault="009B74F5" w:rsidP="009B74F5">
      <w:pPr>
        <w:rPr>
          <w:lang w:val="en-CA" w:eastAsia="zh-CN"/>
        </w:rPr>
      </w:pPr>
      <w:r>
        <w:rPr>
          <w:lang w:val="en-CA" w:eastAsia="zh-CN"/>
        </w:rPr>
        <w:t>Method 2:</w:t>
      </w: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D5922" w:rsidRPr="00BD5922" w14:paraId="35241A3D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69B1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8B066" w14:textId="299D11CE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AI</w:t>
            </w:r>
          </w:p>
        </w:tc>
      </w:tr>
      <w:tr w:rsidR="00BD5922" w:rsidRPr="00BD5922" w14:paraId="39D33810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F603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9FCF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A35F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450F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FB9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A538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922" w:rsidRPr="00BD5922" w14:paraId="03E1109C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A855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B52E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7FCD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F82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DDCCA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BD9D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922" w:rsidRPr="00BD5922" w14:paraId="4BE6EFF7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6DBA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6861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2FF2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2D96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A14DD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F25B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922" w:rsidRPr="00BD5922" w14:paraId="425B065E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0B4B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0BB9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9B99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0D97A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3E31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B543A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3D874C49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10210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11F4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9D70A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B51D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136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43B6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543F29F3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680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0E63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F0B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FFDD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F661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BC7D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6F595905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91FD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6C59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7B0F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DA00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1A07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4A56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922" w:rsidRPr="00BD5922" w14:paraId="2540D40C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90C6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DA15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42D5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856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BB5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A086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D5922" w:rsidRPr="00BD5922" w14:paraId="746509A2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3A39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8439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56F8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4D4C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2BEDD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10FA7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48B62E8C" w14:textId="219B4702" w:rsidR="00AD73CE" w:rsidRDefault="00AD73CE" w:rsidP="009B74F5">
      <w:pPr>
        <w:pStyle w:val="Heading1"/>
        <w:numPr>
          <w:ilvl w:val="0"/>
          <w:numId w:val="0"/>
        </w:numPr>
        <w:rPr>
          <w:lang w:val="en-CA" w:eastAsia="zh-CN"/>
        </w:rPr>
      </w:pPr>
    </w:p>
    <w:tbl>
      <w:tblPr>
        <w:tblW w:w="6840" w:type="dxa"/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BD5922" w:rsidRPr="00BD5922" w14:paraId="705511EA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950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0E4AB6" w14:textId="122950B0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VTM-7</w:t>
            </w: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RA</w:t>
            </w:r>
            <w:bookmarkStart w:id="0" w:name="_GoBack"/>
            <w:bookmarkEnd w:id="0"/>
          </w:p>
        </w:tc>
      </w:tr>
      <w:tr w:rsidR="00BD5922" w:rsidRPr="00BD5922" w14:paraId="40751508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D2A2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66120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E487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163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6AC1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E5017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D5922" w:rsidRPr="00BD5922" w14:paraId="4776A969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6B4AA9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18F7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9B6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AFD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AAB2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418C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5922" w:rsidRPr="00BD5922" w14:paraId="0441A41B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4E004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6E7E0A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606F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40E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5612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C2AC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D5922" w:rsidRPr="00BD5922" w14:paraId="5E55D42B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415FC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4F39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E9E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35E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82AE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350F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608ABB99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B9578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0A59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CBAB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3CEC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3183E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672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55C7CCB1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4BCF9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7F375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37EF0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96FD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45CD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AF78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5922" w:rsidRPr="00BD5922" w14:paraId="2BE389D8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047CCB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469A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C56FA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208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2949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519C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D5922" w:rsidRPr="00BD5922" w14:paraId="577358F2" w14:textId="77777777" w:rsidTr="00BD592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2BDFD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72C3F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9515E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4CE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92364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5F6A07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D5922" w:rsidRPr="00BD5922" w14:paraId="26A1ACA8" w14:textId="77777777" w:rsidTr="00BD592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823E9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6A658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84BD2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18691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422E6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B8A33" w14:textId="77777777" w:rsidR="00BD5922" w:rsidRPr="00BD5922" w:rsidRDefault="00BD5922" w:rsidP="00BD5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BD5922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5CFFDCA9" w14:textId="77777777" w:rsidR="00BD5922" w:rsidRPr="00BD5922" w:rsidRDefault="00BD5922" w:rsidP="00BD5922">
      <w:pPr>
        <w:rPr>
          <w:lang w:val="en-CA" w:eastAsia="zh-CN"/>
        </w:rPr>
      </w:pPr>
    </w:p>
    <w:p w14:paraId="447D9A75" w14:textId="77777777" w:rsidR="00BD5922" w:rsidRPr="00BD5922" w:rsidRDefault="00BD5922" w:rsidP="00BD5922">
      <w:pPr>
        <w:rPr>
          <w:lang w:val="en-CA" w:eastAsia="zh-CN"/>
        </w:rPr>
      </w:pPr>
    </w:p>
    <w:p w14:paraId="16627F30" w14:textId="6523441C" w:rsidR="005D6E76" w:rsidRDefault="005D6E76" w:rsidP="005D6E76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5BB611E1" w14:textId="3D3C26C6" w:rsidR="005D6E76" w:rsidRDefault="009B74F5" w:rsidP="005D6E76">
      <w:pPr>
        <w:rPr>
          <w:szCs w:val="22"/>
          <w:lang w:val="en-CA" w:eastAsia="zh-CN"/>
        </w:rPr>
      </w:pPr>
      <w:r w:rsidRPr="009B74F5">
        <w:rPr>
          <w:lang w:val="en-CA"/>
        </w:rPr>
        <w:t xml:space="preserve">The BD-rate performance of the proposed </w:t>
      </w:r>
      <w:r>
        <w:rPr>
          <w:lang w:val="en-CA"/>
        </w:rPr>
        <w:t>two methods matche</w:t>
      </w:r>
      <w:r>
        <w:rPr>
          <w:lang w:val="en-CA"/>
        </w:rPr>
        <w:t>s</w:t>
      </w:r>
      <w:r>
        <w:rPr>
          <w:lang w:val="en-CA"/>
        </w:rPr>
        <w:t xml:space="preserve"> with crosscheck result in all point.</w:t>
      </w:r>
      <w:r w:rsidR="0023141D">
        <w:rPr>
          <w:szCs w:val="22"/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9BDBA5" w:rsidR="00342FF4" w:rsidRPr="005B217D" w:rsidRDefault="006F116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</w:t>
      </w:r>
      <w:r w:rsidR="009B74F5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005C16" w14:textId="77777777" w:rsidR="0002379F" w:rsidRDefault="0002379F">
      <w:r>
        <w:separator/>
      </w:r>
    </w:p>
  </w:endnote>
  <w:endnote w:type="continuationSeparator" w:id="0">
    <w:p w14:paraId="31BA3839" w14:textId="77777777" w:rsidR="0002379F" w:rsidRDefault="000237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1384AF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13D5D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FCC5AD" w14:textId="77777777" w:rsidR="0002379F" w:rsidRDefault="0002379F">
      <w:r>
        <w:separator/>
      </w:r>
    </w:p>
  </w:footnote>
  <w:footnote w:type="continuationSeparator" w:id="0">
    <w:p w14:paraId="10A9193B" w14:textId="77777777" w:rsidR="0002379F" w:rsidRDefault="000237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1534"/>
    <w:multiLevelType w:val="hybridMultilevel"/>
    <w:tmpl w:val="39468F62"/>
    <w:lvl w:ilvl="0" w:tplc="739240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7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3D6"/>
    <w:rsid w:val="0002379F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A0695"/>
    <w:rsid w:val="000B0C0F"/>
    <w:rsid w:val="000B1C6B"/>
    <w:rsid w:val="000B4FF9"/>
    <w:rsid w:val="000C09AC"/>
    <w:rsid w:val="000C2BAA"/>
    <w:rsid w:val="000E00F3"/>
    <w:rsid w:val="000F158C"/>
    <w:rsid w:val="00101ED4"/>
    <w:rsid w:val="00102F3D"/>
    <w:rsid w:val="00124E38"/>
    <w:rsid w:val="0012580B"/>
    <w:rsid w:val="00131F90"/>
    <w:rsid w:val="0013458C"/>
    <w:rsid w:val="0013526E"/>
    <w:rsid w:val="00141EDC"/>
    <w:rsid w:val="00146152"/>
    <w:rsid w:val="00155526"/>
    <w:rsid w:val="00171371"/>
    <w:rsid w:val="00175A24"/>
    <w:rsid w:val="00180970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41D"/>
    <w:rsid w:val="002375C1"/>
    <w:rsid w:val="00247E1E"/>
    <w:rsid w:val="00263398"/>
    <w:rsid w:val="00263B99"/>
    <w:rsid w:val="002647D8"/>
    <w:rsid w:val="00266F06"/>
    <w:rsid w:val="002745E9"/>
    <w:rsid w:val="00275BCF"/>
    <w:rsid w:val="00277F54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2E1D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0D07"/>
    <w:rsid w:val="003D6342"/>
    <w:rsid w:val="003E6F90"/>
    <w:rsid w:val="003E73ED"/>
    <w:rsid w:val="003F5D0F"/>
    <w:rsid w:val="0040046C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C0BB8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5F31"/>
    <w:rsid w:val="005C7C26"/>
    <w:rsid w:val="005D6E76"/>
    <w:rsid w:val="005E1AC6"/>
    <w:rsid w:val="005E3F2B"/>
    <w:rsid w:val="005F22D9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116E"/>
    <w:rsid w:val="006F7528"/>
    <w:rsid w:val="007023DE"/>
    <w:rsid w:val="00712F60"/>
    <w:rsid w:val="00720E3B"/>
    <w:rsid w:val="0074393F"/>
    <w:rsid w:val="00745F6B"/>
    <w:rsid w:val="007466E3"/>
    <w:rsid w:val="0075175B"/>
    <w:rsid w:val="0075585E"/>
    <w:rsid w:val="0076088B"/>
    <w:rsid w:val="00766310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4F5"/>
    <w:rsid w:val="009B7F3F"/>
    <w:rsid w:val="009D13DC"/>
    <w:rsid w:val="009D780C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68CF"/>
    <w:rsid w:val="00AA6E84"/>
    <w:rsid w:val="00AB1A1C"/>
    <w:rsid w:val="00AD05A8"/>
    <w:rsid w:val="00AD73CE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5922"/>
    <w:rsid w:val="00C00DDE"/>
    <w:rsid w:val="00C04F43"/>
    <w:rsid w:val="00C0609D"/>
    <w:rsid w:val="00C115AB"/>
    <w:rsid w:val="00C13D5D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3FB3"/>
    <w:rsid w:val="00D774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DF4695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5D2E"/>
    <w:rsid w:val="00EB56E1"/>
    <w:rsid w:val="00EB7AB1"/>
    <w:rsid w:val="00EC32BD"/>
    <w:rsid w:val="00EC6858"/>
    <w:rsid w:val="00EE7CD8"/>
    <w:rsid w:val="00EF37F6"/>
    <w:rsid w:val="00EF48CC"/>
    <w:rsid w:val="00F00801"/>
    <w:rsid w:val="00F00CDE"/>
    <w:rsid w:val="00F2488D"/>
    <w:rsid w:val="00F601A0"/>
    <w:rsid w:val="00F712E9"/>
    <w:rsid w:val="00F73032"/>
    <w:rsid w:val="00F80584"/>
    <w:rsid w:val="00F848FC"/>
    <w:rsid w:val="00F906F6"/>
    <w:rsid w:val="00F90C13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D6E76"/>
    <w:pPr>
      <w:ind w:left="720"/>
      <w:contextualSpacing/>
    </w:pPr>
    <w:rPr>
      <w:rFonts w:eastAsiaTheme="minorEastAsia"/>
    </w:rPr>
  </w:style>
  <w:style w:type="paragraph" w:customStyle="1" w:styleId="tablecell">
    <w:name w:val="table cell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6631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66310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76631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F90C1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0C1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0C1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0C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437</Words>
  <Characters>2491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Ling Li</cp:lastModifiedBy>
  <cp:revision>4</cp:revision>
  <cp:lastPrinted>1900-01-01T08:00:00Z</cp:lastPrinted>
  <dcterms:created xsi:type="dcterms:W3CDTF">2020-01-09T18:16:00Z</dcterms:created>
  <dcterms:modified xsi:type="dcterms:W3CDTF">2020-01-09T18:33:00Z</dcterms:modified>
</cp:coreProperties>
</file>