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615B6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7615B6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15B6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15B6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7615B6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7615B6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7615B6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77777777" w:rsidR="00E61DAC" w:rsidRPr="007615B6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29/WG</w:t>
            </w:r>
            <w:r w:rsidR="005E1AC6" w:rsidRPr="007615B6">
              <w:rPr>
                <w:b/>
                <w:sz w:val="22"/>
                <w:szCs w:val="21"/>
                <w:lang w:val="en-CA"/>
              </w:rPr>
              <w:t> </w:t>
            </w:r>
            <w:r w:rsidR="007F1F8B" w:rsidRPr="007615B6">
              <w:rPr>
                <w:b/>
                <w:sz w:val="22"/>
                <w:szCs w:val="21"/>
                <w:lang w:val="en-CA"/>
              </w:rPr>
              <w:t>11</w:t>
            </w:r>
          </w:p>
          <w:p w14:paraId="19908E82" w14:textId="07E67988" w:rsidR="00E61DAC" w:rsidRPr="007615B6" w:rsidRDefault="00E25DAE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E25DAE">
              <w:rPr>
                <w:sz w:val="22"/>
                <w:szCs w:val="22"/>
              </w:rPr>
              <w:t>17th Meeting: Brussels, BE, 7–17 January 2020</w:t>
            </w:r>
          </w:p>
        </w:tc>
        <w:tc>
          <w:tcPr>
            <w:tcW w:w="3060" w:type="dxa"/>
          </w:tcPr>
          <w:p w14:paraId="59B7E346" w14:textId="27D436DE" w:rsidR="008A4B4C" w:rsidRPr="007615B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7615B6">
              <w:rPr>
                <w:sz w:val="22"/>
                <w:szCs w:val="22"/>
                <w:lang w:val="en-CA"/>
              </w:rPr>
              <w:t>Document</w:t>
            </w:r>
            <w:r w:rsidR="006C5D39" w:rsidRPr="007615B6">
              <w:rPr>
                <w:sz w:val="22"/>
                <w:szCs w:val="22"/>
                <w:lang w:val="en-CA"/>
              </w:rPr>
              <w:t xml:space="preserve">: </w:t>
            </w:r>
            <w:r w:rsidR="009D7CE6" w:rsidRPr="007615B6">
              <w:rPr>
                <w:sz w:val="22"/>
                <w:szCs w:val="22"/>
                <w:lang w:val="en-CA"/>
              </w:rPr>
              <w:t>JVET</w:t>
            </w:r>
            <w:r w:rsidRPr="007615B6">
              <w:rPr>
                <w:sz w:val="22"/>
                <w:szCs w:val="22"/>
                <w:lang w:val="en-CA"/>
              </w:rPr>
              <w:t>-</w:t>
            </w:r>
            <w:r w:rsidR="00815C94">
              <w:rPr>
                <w:sz w:val="22"/>
                <w:szCs w:val="22"/>
                <w:lang w:val="en-CA"/>
              </w:rPr>
              <w:t>Q</w:t>
            </w:r>
            <w:r w:rsidR="009851FA">
              <w:rPr>
                <w:sz w:val="22"/>
                <w:szCs w:val="22"/>
                <w:lang w:val="en-CA"/>
              </w:rPr>
              <w:t>0509</w:t>
            </w:r>
            <w:r w:rsidR="000F6EF7">
              <w:rPr>
                <w:sz w:val="22"/>
                <w:szCs w:val="22"/>
                <w:lang w:val="en-CA"/>
              </w:rPr>
              <w:t>-v1</w:t>
            </w:r>
          </w:p>
        </w:tc>
      </w:tr>
    </w:tbl>
    <w:p w14:paraId="79DBA597" w14:textId="77777777" w:rsidR="00E61DAC" w:rsidRPr="007615B6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615B6" w14:paraId="188D2B50" w14:textId="77777777" w:rsidTr="000962AC">
        <w:tc>
          <w:tcPr>
            <w:tcW w:w="1458" w:type="dxa"/>
          </w:tcPr>
          <w:p w14:paraId="7A6C85E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566BF" w:rsidR="00E61DAC" w:rsidRPr="007615B6" w:rsidRDefault="00983BFB" w:rsidP="009D7CE6">
            <w:pPr>
              <w:spacing w:before="60" w:after="60"/>
              <w:rPr>
                <w:b/>
                <w:sz w:val="22"/>
                <w:szCs w:val="21"/>
              </w:rPr>
            </w:pPr>
            <w:r w:rsidRPr="007615B6">
              <w:rPr>
                <w:b/>
                <w:sz w:val="22"/>
                <w:szCs w:val="21"/>
                <w:lang w:val="en-CA"/>
              </w:rPr>
              <w:t>CE</w:t>
            </w:r>
            <w:r w:rsidR="009A7177">
              <w:rPr>
                <w:b/>
                <w:sz w:val="22"/>
                <w:szCs w:val="21"/>
                <w:lang w:val="en-CA"/>
              </w:rPr>
              <w:t>2</w:t>
            </w:r>
            <w:r w:rsidR="00504B3E">
              <w:rPr>
                <w:b/>
                <w:sz w:val="22"/>
                <w:szCs w:val="21"/>
                <w:lang w:val="en-CA"/>
              </w:rPr>
              <w:t>-1.1</w:t>
            </w:r>
            <w:r w:rsidR="00EE2A28">
              <w:rPr>
                <w:b/>
                <w:sz w:val="22"/>
                <w:szCs w:val="21"/>
                <w:lang w:val="en-CA"/>
              </w:rPr>
              <w:t>-</w:t>
            </w:r>
            <w:r w:rsidR="00EE2A28">
              <w:rPr>
                <w:rFonts w:hint="eastAsia"/>
                <w:b/>
                <w:sz w:val="22"/>
                <w:szCs w:val="21"/>
                <w:lang w:val="en-CA"/>
              </w:rPr>
              <w:t>related</w:t>
            </w:r>
            <w:r w:rsidRPr="007615B6">
              <w:rPr>
                <w:b/>
                <w:sz w:val="22"/>
                <w:szCs w:val="21"/>
                <w:lang w:val="en-CA"/>
              </w:rPr>
              <w:t xml:space="preserve">: </w:t>
            </w:r>
            <w:r w:rsidR="00504B3E">
              <w:rPr>
                <w:b/>
                <w:sz w:val="22"/>
                <w:szCs w:val="21"/>
                <w:lang w:val="en-CA"/>
              </w:rPr>
              <w:t>E</w:t>
            </w:r>
            <w:r w:rsidR="009A7177">
              <w:rPr>
                <w:b/>
                <w:sz w:val="22"/>
                <w:szCs w:val="21"/>
                <w:lang w:val="en-CA"/>
              </w:rPr>
              <w:t>ncoder optimization with adjusted palette clustering steps</w:t>
            </w:r>
          </w:p>
        </w:tc>
      </w:tr>
      <w:tr w:rsidR="00E61DAC" w:rsidRPr="007615B6" w14:paraId="3D8B01B2" w14:textId="77777777" w:rsidTr="000962AC">
        <w:tc>
          <w:tcPr>
            <w:tcW w:w="1458" w:type="dxa"/>
          </w:tcPr>
          <w:p w14:paraId="7AC356CE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7615B6" w:rsidRDefault="0037620A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7615B6" w14:paraId="7E6D99E3" w14:textId="77777777" w:rsidTr="000962AC">
        <w:tc>
          <w:tcPr>
            <w:tcW w:w="1458" w:type="dxa"/>
          </w:tcPr>
          <w:p w14:paraId="18CCDCD6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7615B6" w:rsidRDefault="0037620A" w:rsidP="005E1AC6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032357" w:rsidRPr="007615B6" w14:paraId="714CD808" w14:textId="77777777" w:rsidTr="00FA104F">
        <w:tc>
          <w:tcPr>
            <w:tcW w:w="1458" w:type="dxa"/>
          </w:tcPr>
          <w:p w14:paraId="4DB59313" w14:textId="0E2E3548" w:rsidR="00032357" w:rsidRPr="007615B6" w:rsidRDefault="00032357" w:rsidP="00032357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Author(s) or</w:t>
            </w:r>
            <w:r w:rsidRPr="007615B6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BB6E35" w14:textId="3BFB474E" w:rsidR="00032357" w:rsidRPr="007615B6" w:rsidRDefault="00FA104F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>
              <w:rPr>
                <w:sz w:val="22"/>
                <w:szCs w:val="21"/>
                <w:lang w:val="en-CA"/>
              </w:rPr>
              <w:t xml:space="preserve">Meng Wang, JunruLi, Li Zhang, </w:t>
            </w:r>
            <w:r w:rsidRPr="007615B6">
              <w:rPr>
                <w:sz w:val="22"/>
                <w:szCs w:val="21"/>
                <w:lang w:val="en-CA"/>
              </w:rPr>
              <w:br/>
            </w:r>
            <w:r>
              <w:rPr>
                <w:sz w:val="22"/>
                <w:szCs w:val="21"/>
                <w:lang w:val="en-CA"/>
              </w:rPr>
              <w:t>Jizheng Xu, Kai Zhang, Hongbin Liu</w:t>
            </w:r>
            <w:r w:rsidR="004D19CB">
              <w:rPr>
                <w:sz w:val="22"/>
                <w:szCs w:val="21"/>
                <w:lang w:val="en-CA"/>
              </w:rPr>
              <w:t>, Shiqi Wang</w:t>
            </w:r>
          </w:p>
          <w:p w14:paraId="49D81240" w14:textId="038911C8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</w:p>
        </w:tc>
        <w:tc>
          <w:tcPr>
            <w:tcW w:w="810" w:type="dxa"/>
          </w:tcPr>
          <w:p w14:paraId="0140ECA2" w14:textId="0201C3B4" w:rsidR="00032357" w:rsidRPr="007615B6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  <w:t>Tel:</w:t>
            </w:r>
            <w:r w:rsidRPr="007615B6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E716747" w14:textId="0B321D7F" w:rsidR="00FA104F" w:rsidRDefault="00032357" w:rsidP="00032357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7615B6">
              <w:rPr>
                <w:sz w:val="22"/>
                <w:szCs w:val="21"/>
                <w:lang w:val="en-CA"/>
              </w:rPr>
              <w:br/>
            </w:r>
            <w:r w:rsidR="00FA104F">
              <w:rPr>
                <w:sz w:val="22"/>
                <w:szCs w:val="21"/>
                <w:lang w:val="en-CA"/>
              </w:rPr>
              <w:t>1-858-999-7093</w:t>
            </w:r>
            <w:r w:rsidRPr="007615B6">
              <w:rPr>
                <w:sz w:val="22"/>
                <w:szCs w:val="21"/>
                <w:lang w:val="en-CA"/>
              </w:rPr>
              <w:br/>
            </w:r>
            <w:hyperlink r:id="rId9" w:history="1">
              <w:r w:rsidR="00FA104F" w:rsidRPr="0058429E">
                <w:rPr>
                  <w:rStyle w:val="Hyperlink"/>
                  <w:sz w:val="22"/>
                  <w:szCs w:val="21"/>
                  <w:lang w:val="en-CA"/>
                </w:rPr>
                <w:t>wangmeng.kids@bytedance.com</w:t>
              </w:r>
            </w:hyperlink>
          </w:p>
          <w:p w14:paraId="38CC3515" w14:textId="1AF54554" w:rsidR="00032357" w:rsidRPr="00FA104F" w:rsidRDefault="006F2AF3" w:rsidP="00032357">
            <w:pPr>
              <w:spacing w:before="60" w:after="60"/>
              <w:rPr>
                <w:sz w:val="22"/>
                <w:szCs w:val="21"/>
              </w:rPr>
            </w:pPr>
            <w:hyperlink r:id="rId10" w:history="1">
              <w:r w:rsidR="00FA104F" w:rsidRPr="0058429E">
                <w:rPr>
                  <w:rStyle w:val="Hyperlink"/>
                  <w:sz w:val="22"/>
                  <w:szCs w:val="21"/>
                  <w:lang w:val="en-CA"/>
                </w:rPr>
                <w:t>lizhang</w:t>
              </w:r>
              <w:r w:rsidR="00FA104F" w:rsidRPr="0058429E">
                <w:rPr>
                  <w:rStyle w:val="Hyperlink"/>
                  <w:sz w:val="22"/>
                  <w:szCs w:val="21"/>
                </w:rPr>
                <w:t>.idm@bytedance.com</w:t>
              </w:r>
            </w:hyperlink>
            <w:r w:rsidR="00FA104F">
              <w:rPr>
                <w:sz w:val="22"/>
                <w:szCs w:val="21"/>
              </w:rPr>
              <w:t xml:space="preserve"> </w:t>
            </w:r>
          </w:p>
          <w:p w14:paraId="32C2ABFD" w14:textId="18BD7F60" w:rsidR="00032357" w:rsidRPr="007615B6" w:rsidRDefault="00032357" w:rsidP="00032357">
            <w:pPr>
              <w:spacing w:before="60" w:after="60"/>
              <w:rPr>
                <w:sz w:val="22"/>
                <w:szCs w:val="21"/>
              </w:rPr>
            </w:pPr>
          </w:p>
        </w:tc>
      </w:tr>
      <w:tr w:rsidR="00E61DAC" w:rsidRPr="007615B6" w14:paraId="49AFAA61" w14:textId="77777777" w:rsidTr="000962AC">
        <w:tc>
          <w:tcPr>
            <w:tcW w:w="1458" w:type="dxa"/>
          </w:tcPr>
          <w:p w14:paraId="2C08AF6B" w14:textId="77777777" w:rsidR="00E61DAC" w:rsidRPr="007615B6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7615B6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7615B6" w:rsidRDefault="00032357">
            <w:pPr>
              <w:spacing w:before="60" w:after="60"/>
              <w:rPr>
                <w:sz w:val="22"/>
                <w:szCs w:val="21"/>
              </w:rPr>
            </w:pPr>
            <w:r w:rsidRPr="007615B6">
              <w:rPr>
                <w:sz w:val="22"/>
                <w:szCs w:val="21"/>
                <w:lang w:val="en-CA"/>
              </w:rPr>
              <w:t>Byteda</w:t>
            </w:r>
            <w:r w:rsidRPr="007615B6">
              <w:rPr>
                <w:sz w:val="22"/>
                <w:szCs w:val="21"/>
              </w:rPr>
              <w:t>nce Inc.</w:t>
            </w:r>
          </w:p>
        </w:tc>
      </w:tr>
    </w:tbl>
    <w:p w14:paraId="732815A4" w14:textId="77777777" w:rsidR="00E61DAC" w:rsidRPr="00123A5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23A5C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123A5C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Abstract</w:t>
      </w:r>
    </w:p>
    <w:p w14:paraId="61281FE3" w14:textId="12D7B244" w:rsidR="00A702DB" w:rsidRDefault="00320BA4" w:rsidP="00F32339">
      <w:pPr>
        <w:spacing w:before="136"/>
        <w:jc w:val="both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This document </w:t>
      </w:r>
      <w:r w:rsidR="003C0EC3">
        <w:rPr>
          <w:sz w:val="22"/>
          <w:szCs w:val="22"/>
          <w:lang w:val="en-CA"/>
        </w:rPr>
        <w:t>presents supplemental results of CE2-1.1 with</w:t>
      </w:r>
      <w:r w:rsidR="00CF44F1" w:rsidRPr="00123A5C">
        <w:rPr>
          <w:sz w:val="22"/>
          <w:szCs w:val="22"/>
          <w:lang w:val="en-CA"/>
        </w:rPr>
        <w:t xml:space="preserve"> </w:t>
      </w:r>
      <w:r w:rsidR="00B500B2">
        <w:rPr>
          <w:sz w:val="22"/>
          <w:szCs w:val="22"/>
          <w:lang w:val="en-CA"/>
        </w:rPr>
        <w:t xml:space="preserve">modified </w:t>
      </w:r>
      <w:r w:rsidR="00815C94">
        <w:rPr>
          <w:sz w:val="22"/>
          <w:szCs w:val="22"/>
          <w:lang w:val="en-CA"/>
        </w:rPr>
        <w:t xml:space="preserve">palette clustering steps. </w:t>
      </w:r>
      <w:r w:rsidR="003C0EC3">
        <w:rPr>
          <w:sz w:val="22"/>
          <w:szCs w:val="22"/>
          <w:lang w:val="en-CA"/>
        </w:rPr>
        <w:t xml:space="preserve">More specifically, the </w:t>
      </w:r>
      <w:r w:rsidR="003C0EC3">
        <w:rPr>
          <w:sz w:val="22"/>
          <w:szCs w:val="22"/>
        </w:rPr>
        <w:t>c</w:t>
      </w:r>
      <w:r w:rsidR="00014A53">
        <w:rPr>
          <w:sz w:val="22"/>
          <w:szCs w:val="22"/>
          <w:lang w:val="en-CA"/>
        </w:rPr>
        <w:t>lustering</w:t>
      </w:r>
      <w:r w:rsidR="00815C94">
        <w:rPr>
          <w:sz w:val="22"/>
          <w:szCs w:val="22"/>
        </w:rPr>
        <w:t xml:space="preserve"> steps are refined </w:t>
      </w:r>
      <w:r w:rsidR="00815C94">
        <w:rPr>
          <w:rFonts w:hint="eastAsia"/>
          <w:sz w:val="22"/>
          <w:szCs w:val="22"/>
        </w:rPr>
        <w:t>on</w:t>
      </w:r>
      <w:r w:rsidR="00815C94">
        <w:rPr>
          <w:sz w:val="22"/>
          <w:szCs w:val="22"/>
        </w:rPr>
        <w:t xml:space="preserve"> the premise of escape sample coding method proposed in </w:t>
      </w:r>
      <w:r w:rsidR="00815C94">
        <w:rPr>
          <w:sz w:val="22"/>
          <w:szCs w:val="22"/>
          <w:lang w:val="en-CA"/>
        </w:rPr>
        <w:t>CE2-1.1.</w:t>
      </w:r>
      <w:r w:rsidR="00120580">
        <w:rPr>
          <w:sz w:val="22"/>
          <w:szCs w:val="22"/>
          <w:lang w:val="en-CA"/>
        </w:rPr>
        <w:t xml:space="preserve"> </w:t>
      </w:r>
      <w:r w:rsidR="00055BC5">
        <w:rPr>
          <w:sz w:val="22"/>
          <w:szCs w:val="22"/>
          <w:lang w:val="en-CA"/>
        </w:rPr>
        <w:t xml:space="preserve">Two methods are presented: </w:t>
      </w:r>
    </w:p>
    <w:p w14:paraId="36D737B3" w14:textId="77DE9332" w:rsidR="00A702DB" w:rsidRDefault="00A702DB" w:rsidP="00F32339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#1:</w:t>
      </w:r>
      <w:r w:rsidR="00055BC5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O</w:t>
      </w:r>
      <w:r w:rsidR="00055BC5">
        <w:rPr>
          <w:sz w:val="22"/>
          <w:szCs w:val="22"/>
          <w:lang w:val="en-CA"/>
        </w:rPr>
        <w:t xml:space="preserve">ne modified table </w:t>
      </w:r>
      <w:r>
        <w:rPr>
          <w:sz w:val="22"/>
          <w:szCs w:val="22"/>
          <w:lang w:val="en-CA"/>
        </w:rPr>
        <w:t xml:space="preserve">is proposed </w:t>
      </w:r>
      <w:r w:rsidR="00055BC5">
        <w:rPr>
          <w:sz w:val="22"/>
          <w:szCs w:val="22"/>
          <w:lang w:val="en-CA"/>
        </w:rPr>
        <w:t>for the relationship between clustering step and quantization</w:t>
      </w:r>
      <w:r w:rsidR="00AB20CD">
        <w:rPr>
          <w:sz w:val="22"/>
          <w:szCs w:val="22"/>
          <w:lang w:val="en-CA"/>
        </w:rPr>
        <w:t xml:space="preserve"> parameters</w:t>
      </w:r>
      <w:r>
        <w:rPr>
          <w:sz w:val="22"/>
          <w:szCs w:val="22"/>
          <w:lang w:val="en-CA"/>
        </w:rPr>
        <w:t>.</w:t>
      </w:r>
    </w:p>
    <w:p w14:paraId="7B5EFD82" w14:textId="30C1E3B8" w:rsidR="00A702DB" w:rsidRDefault="00A702DB" w:rsidP="00F32339">
      <w:pPr>
        <w:spacing w:before="136"/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#2:</w:t>
      </w:r>
      <w:r w:rsidR="00055BC5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B</w:t>
      </w:r>
      <w:r w:rsidR="00963D35">
        <w:rPr>
          <w:sz w:val="22"/>
          <w:szCs w:val="22"/>
        </w:rPr>
        <w:t xml:space="preserve">ased on method #1, </w:t>
      </w:r>
      <w:r w:rsidR="00963D35">
        <w:rPr>
          <w:sz w:val="22"/>
          <w:szCs w:val="22"/>
          <w:lang w:val="en-CA"/>
        </w:rPr>
        <w:t xml:space="preserve">an additional </w:t>
      </w:r>
      <w:r w:rsidR="00055BC5">
        <w:rPr>
          <w:sz w:val="22"/>
          <w:szCs w:val="22"/>
          <w:lang w:val="en-CA"/>
        </w:rPr>
        <w:t>table</w:t>
      </w:r>
      <w:r w:rsidR="00963D35">
        <w:rPr>
          <w:sz w:val="22"/>
          <w:szCs w:val="22"/>
          <w:lang w:val="en-CA"/>
        </w:rPr>
        <w:t xml:space="preserve"> is </w:t>
      </w:r>
      <w:r w:rsidR="00EA68AF">
        <w:rPr>
          <w:sz w:val="22"/>
          <w:szCs w:val="22"/>
          <w:lang w:val="en-CA"/>
        </w:rPr>
        <w:t>proposed</w:t>
      </w:r>
      <w:r w:rsidR="00055BC5">
        <w:rPr>
          <w:sz w:val="22"/>
          <w:szCs w:val="22"/>
          <w:lang w:val="en-CA"/>
        </w:rPr>
        <w:t xml:space="preserve"> for chroma </w:t>
      </w:r>
      <w:r w:rsidR="00963D35">
        <w:rPr>
          <w:sz w:val="22"/>
          <w:szCs w:val="22"/>
          <w:lang w:val="en-CA"/>
        </w:rPr>
        <w:t xml:space="preserve">components </w:t>
      </w:r>
      <w:r w:rsidR="00055BC5">
        <w:rPr>
          <w:sz w:val="22"/>
          <w:szCs w:val="22"/>
          <w:lang w:val="en-CA"/>
        </w:rPr>
        <w:t>when dual tree is enabled.</w:t>
      </w:r>
    </w:p>
    <w:p w14:paraId="3A235C2B" w14:textId="0D79896E" w:rsidR="00320BA4" w:rsidRPr="00123A5C" w:rsidRDefault="00320BA4" w:rsidP="00F32339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</w:t>
      </w:r>
      <w:r w:rsidR="00963D35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</w:t>
      </w:r>
      <w:r w:rsidR="00963D35">
        <w:rPr>
          <w:sz w:val="22"/>
          <w:szCs w:val="22"/>
          <w:lang w:val="en-CA"/>
        </w:rPr>
        <w:t>are</w:t>
      </w:r>
      <w:r w:rsidR="00963D35" w:rsidRPr="00123A5C">
        <w:rPr>
          <w:sz w:val="22"/>
          <w:szCs w:val="22"/>
          <w:lang w:val="en-CA"/>
        </w:rPr>
        <w:t xml:space="preserve"> </w:t>
      </w:r>
      <w:r w:rsidRPr="00123A5C">
        <w:rPr>
          <w:sz w:val="22"/>
          <w:szCs w:val="22"/>
          <w:lang w:val="en-CA"/>
        </w:rPr>
        <w:t xml:space="preserve">implemented </w:t>
      </w:r>
      <w:r w:rsidR="00F664A4" w:rsidRPr="00123A5C">
        <w:rPr>
          <w:sz w:val="22"/>
          <w:szCs w:val="22"/>
          <w:lang w:val="en-CA"/>
        </w:rPr>
        <w:t>and evaluate</w:t>
      </w:r>
      <w:r w:rsidR="00B65B05">
        <w:rPr>
          <w:rFonts w:hint="eastAsia"/>
          <w:sz w:val="22"/>
          <w:szCs w:val="22"/>
          <w:lang w:val="en-CA"/>
        </w:rPr>
        <w:t>d</w:t>
      </w:r>
      <w:r w:rsidR="00F664A4" w:rsidRPr="00123A5C">
        <w:rPr>
          <w:sz w:val="22"/>
          <w:szCs w:val="22"/>
          <w:lang w:val="en-CA"/>
        </w:rPr>
        <w:t xml:space="preserve"> with</w:t>
      </w:r>
      <w:r w:rsidR="00241D00" w:rsidRPr="00123A5C">
        <w:rPr>
          <w:sz w:val="22"/>
          <w:szCs w:val="22"/>
          <w:lang w:val="en-CA"/>
        </w:rPr>
        <w:t xml:space="preserve"> </w:t>
      </w:r>
      <w:r w:rsidR="00815C94">
        <w:rPr>
          <w:sz w:val="22"/>
          <w:szCs w:val="22"/>
          <w:lang w:val="en-CA"/>
        </w:rPr>
        <w:t>CE2-1.1</w:t>
      </w:r>
      <w:r w:rsidR="00F664A4" w:rsidRPr="00123A5C">
        <w:rPr>
          <w:sz w:val="22"/>
          <w:szCs w:val="22"/>
          <w:lang w:val="en-CA"/>
        </w:rPr>
        <w:t xml:space="preserve"> </w:t>
      </w:r>
      <w:r w:rsidR="00F32339" w:rsidRPr="00123A5C">
        <w:rPr>
          <w:sz w:val="22"/>
          <w:szCs w:val="22"/>
          <w:lang w:val="en-CA"/>
        </w:rPr>
        <w:t>following</w:t>
      </w:r>
      <w:r w:rsidR="00E67CDF" w:rsidRPr="00123A5C">
        <w:rPr>
          <w:sz w:val="22"/>
          <w:szCs w:val="22"/>
          <w:lang w:val="en-CA"/>
        </w:rPr>
        <w:t xml:space="preserve"> the CE</w:t>
      </w:r>
      <w:r w:rsidR="00120580">
        <w:rPr>
          <w:sz w:val="22"/>
          <w:szCs w:val="22"/>
          <w:lang w:val="en-CA"/>
        </w:rPr>
        <w:t>2</w:t>
      </w:r>
      <w:r w:rsidR="00E67CDF" w:rsidRPr="00123A5C">
        <w:rPr>
          <w:sz w:val="22"/>
          <w:szCs w:val="22"/>
          <w:lang w:val="en-CA"/>
        </w:rPr>
        <w:t xml:space="preserve"> test condition</w:t>
      </w:r>
      <w:r w:rsidR="006029A7" w:rsidRPr="00123A5C">
        <w:rPr>
          <w:sz w:val="22"/>
          <w:szCs w:val="22"/>
          <w:lang w:val="en-CA"/>
        </w:rPr>
        <w:t>s</w:t>
      </w:r>
      <w:r w:rsidR="00233382" w:rsidRPr="00123A5C">
        <w:rPr>
          <w:sz w:val="22"/>
          <w:szCs w:val="22"/>
          <w:lang w:val="en-CA"/>
        </w:rPr>
        <w:t xml:space="preserve">. </w:t>
      </w:r>
      <w:r w:rsidR="004212D8">
        <w:rPr>
          <w:sz w:val="22"/>
          <w:szCs w:val="22"/>
          <w:lang w:val="en-CA"/>
        </w:rPr>
        <w:t>When compared to VTM</w:t>
      </w:r>
      <w:r w:rsidR="0023050D">
        <w:rPr>
          <w:sz w:val="22"/>
          <w:szCs w:val="22"/>
          <w:lang w:val="en-CA"/>
        </w:rPr>
        <w:t>-</w:t>
      </w:r>
      <w:r w:rsidR="004212D8">
        <w:rPr>
          <w:sz w:val="22"/>
          <w:szCs w:val="22"/>
          <w:lang w:val="en-CA"/>
        </w:rPr>
        <w:t xml:space="preserve">7.0, experimental </w:t>
      </w:r>
      <w:r w:rsidR="00D9704E">
        <w:rPr>
          <w:sz w:val="22"/>
          <w:szCs w:val="22"/>
          <w:lang w:val="en-CA"/>
        </w:rPr>
        <w:t xml:space="preserve">results </w:t>
      </w:r>
      <w:r w:rsidR="00C41D54" w:rsidRPr="00123A5C">
        <w:rPr>
          <w:sz w:val="22"/>
          <w:szCs w:val="22"/>
          <w:lang w:val="en-CA"/>
        </w:rPr>
        <w:t xml:space="preserve">are </w:t>
      </w:r>
      <w:r w:rsidR="00E14393">
        <w:rPr>
          <w:sz w:val="22"/>
          <w:szCs w:val="22"/>
          <w:lang w:val="en-CA"/>
        </w:rPr>
        <w:t>reported</w:t>
      </w:r>
      <w:r w:rsidR="00E14393" w:rsidRPr="00123A5C">
        <w:rPr>
          <w:sz w:val="22"/>
          <w:szCs w:val="22"/>
          <w:lang w:val="en-CA"/>
        </w:rPr>
        <w:t xml:space="preserve"> </w:t>
      </w:r>
      <w:r w:rsidR="00C41D54" w:rsidRPr="00123A5C">
        <w:rPr>
          <w:sz w:val="22"/>
          <w:szCs w:val="22"/>
          <w:lang w:val="en-CA"/>
        </w:rPr>
        <w:t xml:space="preserve">as </w:t>
      </w:r>
      <w:r w:rsidR="004814E4">
        <w:rPr>
          <w:sz w:val="22"/>
          <w:szCs w:val="22"/>
          <w:lang w:val="en-CA"/>
        </w:rPr>
        <w:t>follows</w:t>
      </w:r>
      <w:r w:rsidR="004212D8">
        <w:rPr>
          <w:sz w:val="22"/>
          <w:szCs w:val="22"/>
          <w:lang w:val="en-CA"/>
        </w:rPr>
        <w:t xml:space="preserve"> with almost </w:t>
      </w:r>
      <w:r w:rsidR="00963D35">
        <w:rPr>
          <w:sz w:val="22"/>
          <w:szCs w:val="22"/>
          <w:lang w:val="en-CA"/>
        </w:rPr>
        <w:t>no</w:t>
      </w:r>
      <w:r w:rsidR="004212D8">
        <w:rPr>
          <w:sz w:val="22"/>
          <w:szCs w:val="22"/>
          <w:lang w:val="en-CA"/>
        </w:rPr>
        <w:t xml:space="preserve"> running time</w:t>
      </w:r>
      <w:r w:rsidR="00963D35">
        <w:rPr>
          <w:sz w:val="22"/>
          <w:szCs w:val="22"/>
          <w:lang w:val="en-CA"/>
        </w:rPr>
        <w:t xml:space="preserve"> changes</w:t>
      </w:r>
      <w:r w:rsidR="004212D8">
        <w:rPr>
          <w:sz w:val="22"/>
          <w:szCs w:val="22"/>
          <w:lang w:val="en-CA"/>
        </w:rPr>
        <w:t>:</w:t>
      </w:r>
      <w:r w:rsidR="004814E4">
        <w:rPr>
          <w:sz w:val="22"/>
          <w:szCs w:val="22"/>
          <w:lang w:val="en-CA"/>
        </w:rPr>
        <w:t xml:space="preserve"> </w:t>
      </w:r>
    </w:p>
    <w:p w14:paraId="2A38C837" w14:textId="37C854FA" w:rsidR="00411EBB" w:rsidRPr="00123A5C" w:rsidRDefault="00A92ADD" w:rsidP="00411EBB">
      <w:pPr>
        <w:spacing w:before="13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#1 under l</w:t>
      </w:r>
      <w:r w:rsidRPr="00EC4177">
        <w:rPr>
          <w:sz w:val="22"/>
          <w:szCs w:val="22"/>
          <w:lang w:val="en-CA"/>
        </w:rPr>
        <w:t xml:space="preserve">ow </w:t>
      </w:r>
      <w:r w:rsidR="00411EBB" w:rsidRPr="00EC4177">
        <w:rPr>
          <w:sz w:val="22"/>
          <w:szCs w:val="22"/>
          <w:lang w:val="en-CA"/>
        </w:rPr>
        <w:t>QPs = {2, 7, 12, 17}</w:t>
      </w:r>
    </w:p>
    <w:p w14:paraId="06D8E15C" w14:textId="60D8C9C0" w:rsidR="00411EBB" w:rsidRPr="00EC4177" w:rsidRDefault="00411EBB">
      <w:pPr>
        <w:spacing w:before="136"/>
        <w:ind w:left="720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  <w:r w:rsidR="004212D8">
        <w:rPr>
          <w:sz w:val="22"/>
          <w:szCs w:val="22"/>
          <w:lang w:val="en-CA"/>
        </w:rPr>
        <w:t>{</w:t>
      </w:r>
      <w:r w:rsidRPr="00EC4177"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3.09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3.52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3.57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>} {</w:t>
      </w:r>
      <w:r w:rsidRPr="00EC4177"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2.86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5C4CD0">
        <w:rPr>
          <w:sz w:val="22"/>
          <w:szCs w:val="22"/>
          <w:lang w:val="en-CA"/>
        </w:rPr>
        <w:t>2.55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2.58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>}, {</w:t>
      </w:r>
      <w:r>
        <w:rPr>
          <w:sz w:val="22"/>
          <w:szCs w:val="22"/>
          <w:lang w:val="en-CA"/>
        </w:rPr>
        <w:t>-1.</w:t>
      </w:r>
      <w:r w:rsidR="005C4CD0">
        <w:rPr>
          <w:sz w:val="22"/>
          <w:szCs w:val="22"/>
          <w:lang w:val="en-CA"/>
        </w:rPr>
        <w:t>91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2.31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2.36</w:t>
      </w:r>
      <w:r>
        <w:rPr>
          <w:sz w:val="22"/>
          <w:szCs w:val="22"/>
          <w:lang w:val="en-CA"/>
        </w:rPr>
        <w:t>%</w:t>
      </w:r>
      <w:r w:rsidR="004212D8">
        <w:rPr>
          <w:sz w:val="22"/>
          <w:szCs w:val="22"/>
          <w:lang w:val="en-CA"/>
        </w:rPr>
        <w:t xml:space="preserve">} for AI, RA, and LDB, respectively. </w:t>
      </w:r>
    </w:p>
    <w:p w14:paraId="77D3483E" w14:textId="12951235" w:rsidR="00411EBB" w:rsidRPr="002A38BA" w:rsidRDefault="00411EBB">
      <w:pPr>
        <w:spacing w:before="136"/>
        <w:ind w:left="720"/>
        <w:rPr>
          <w:rFonts w:ascii="SimSun" w:eastAsia="SimSun" w:hAnsi="SimSun" w:cs="SimSun"/>
          <w:sz w:val="22"/>
          <w:szCs w:val="22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4212D8">
        <w:rPr>
          <w:sz w:val="22"/>
          <w:szCs w:val="22"/>
          <w:lang w:val="en-CA"/>
        </w:rPr>
        <w:t>{</w:t>
      </w:r>
      <w:r>
        <w:rPr>
          <w:sz w:val="22"/>
          <w:szCs w:val="22"/>
          <w:lang w:val="en-CA"/>
        </w:rPr>
        <w:t>-2.</w:t>
      </w:r>
      <w:r w:rsidR="005C4CD0">
        <w:rPr>
          <w:sz w:val="22"/>
          <w:szCs w:val="22"/>
          <w:lang w:val="en-CA"/>
        </w:rPr>
        <w:t>69</w:t>
      </w:r>
      <w:r>
        <w:rPr>
          <w:sz w:val="22"/>
          <w:szCs w:val="22"/>
          <w:lang w:val="en-CA"/>
        </w:rPr>
        <w:t>%, -</w:t>
      </w:r>
      <w:r w:rsidR="005C4CD0">
        <w:rPr>
          <w:sz w:val="22"/>
          <w:szCs w:val="22"/>
          <w:lang w:val="en-CA"/>
        </w:rPr>
        <w:t>2.42</w:t>
      </w:r>
      <w:r>
        <w:rPr>
          <w:sz w:val="22"/>
          <w:szCs w:val="22"/>
          <w:lang w:val="en-CA"/>
        </w:rPr>
        <w:t>%,</w:t>
      </w:r>
      <w:r w:rsidR="005C4CD0">
        <w:rPr>
          <w:sz w:val="22"/>
          <w:szCs w:val="22"/>
          <w:lang w:val="en-CA"/>
        </w:rPr>
        <w:t xml:space="preserve"> -2.49%</w:t>
      </w:r>
      <w:r w:rsidR="004212D8">
        <w:rPr>
          <w:sz w:val="22"/>
          <w:szCs w:val="22"/>
          <w:lang w:val="en-CA"/>
        </w:rPr>
        <w:t>}, {</w:t>
      </w:r>
      <w:r w:rsidR="00A03D6A">
        <w:rPr>
          <w:sz w:val="22"/>
          <w:szCs w:val="22"/>
          <w:lang w:val="en-CA"/>
        </w:rPr>
        <w:t>-3.01%, -1.83%, -1.86%</w:t>
      </w:r>
      <w:r w:rsidR="004212D8">
        <w:rPr>
          <w:sz w:val="22"/>
          <w:szCs w:val="22"/>
          <w:lang w:val="en-CA"/>
        </w:rPr>
        <w:t>}, {</w:t>
      </w:r>
      <w:r w:rsidR="002A38BA">
        <w:rPr>
          <w:sz w:val="22"/>
          <w:szCs w:val="22"/>
          <w:lang w:val="en-CA"/>
        </w:rPr>
        <w:t>-1.</w:t>
      </w:r>
      <w:r w:rsidR="00F06F46">
        <w:rPr>
          <w:sz w:val="22"/>
          <w:szCs w:val="22"/>
          <w:lang w:val="en-CA"/>
        </w:rPr>
        <w:t>75</w:t>
      </w:r>
      <w:r w:rsidR="002A38BA">
        <w:rPr>
          <w:sz w:val="22"/>
          <w:szCs w:val="22"/>
          <w:lang w:val="en-CA"/>
        </w:rPr>
        <w:t>%, -1.</w:t>
      </w:r>
      <w:r w:rsidR="00F06F46">
        <w:rPr>
          <w:sz w:val="22"/>
          <w:szCs w:val="22"/>
          <w:lang w:val="en-CA"/>
        </w:rPr>
        <w:t>83</w:t>
      </w:r>
      <w:r w:rsidR="002A38BA">
        <w:rPr>
          <w:sz w:val="22"/>
          <w:szCs w:val="22"/>
          <w:lang w:val="en-CA"/>
        </w:rPr>
        <w:t>%,</w:t>
      </w:r>
      <w:r w:rsidR="002A38BA">
        <w:rPr>
          <w:rFonts w:hint="eastAsia"/>
          <w:sz w:val="22"/>
          <w:szCs w:val="22"/>
        </w:rPr>
        <w:t xml:space="preserve"> </w:t>
      </w:r>
      <w:r w:rsidR="002A38BA">
        <w:rPr>
          <w:sz w:val="22"/>
          <w:szCs w:val="22"/>
        </w:rPr>
        <w:t>-1.</w:t>
      </w:r>
      <w:r w:rsidR="00F06F46">
        <w:rPr>
          <w:sz w:val="22"/>
          <w:szCs w:val="22"/>
        </w:rPr>
        <w:t>87</w:t>
      </w:r>
      <w:r w:rsidR="002A38BA">
        <w:rPr>
          <w:sz w:val="22"/>
          <w:szCs w:val="22"/>
        </w:rPr>
        <w:t>%</w:t>
      </w:r>
      <w:r w:rsidR="004212D8">
        <w:rPr>
          <w:sz w:val="22"/>
          <w:szCs w:val="22"/>
        </w:rPr>
        <w:t>}</w:t>
      </w:r>
      <w:r w:rsidR="002A38BA">
        <w:rPr>
          <w:sz w:val="22"/>
          <w:szCs w:val="22"/>
          <w:lang w:val="en-CA"/>
        </w:rPr>
        <w:t xml:space="preserve"> </w:t>
      </w:r>
      <w:r w:rsidR="004212D8">
        <w:rPr>
          <w:sz w:val="22"/>
          <w:szCs w:val="22"/>
          <w:lang w:val="en-CA"/>
        </w:rPr>
        <w:t>for AI, RA, and LDB, respectively.</w:t>
      </w:r>
    </w:p>
    <w:p w14:paraId="45C32BF0" w14:textId="59AF1B1C" w:rsidR="001A1BC4" w:rsidRPr="0026273A" w:rsidRDefault="00A92ADD" w:rsidP="0026273A">
      <w:pPr>
        <w:spacing w:before="136"/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Method #1 under </w:t>
      </w:r>
      <w:r w:rsidR="001A1BC4" w:rsidRPr="00123A5C">
        <w:rPr>
          <w:sz w:val="22"/>
          <w:szCs w:val="22"/>
          <w:lang w:val="en-CA"/>
        </w:rPr>
        <w:t>CTC QPs = {22, 27, 32, 37}</w:t>
      </w:r>
    </w:p>
    <w:p w14:paraId="2E18FF37" w14:textId="02958C5F" w:rsidR="001A1BC4" w:rsidRPr="00EC4177" w:rsidRDefault="001A1BC4">
      <w:pPr>
        <w:spacing w:before="136"/>
        <w:ind w:left="720"/>
        <w:rPr>
          <w:sz w:val="22"/>
          <w:szCs w:val="22"/>
          <w:lang w:val="en-CA"/>
        </w:rPr>
      </w:pPr>
      <w:r w:rsidRPr="00EC4177">
        <w:rPr>
          <w:sz w:val="22"/>
          <w:szCs w:val="22"/>
          <w:lang w:val="en-CA"/>
        </w:rPr>
        <w:t xml:space="preserve">Dual tree off: </w:t>
      </w:r>
      <w:r w:rsidR="000E765E">
        <w:rPr>
          <w:sz w:val="22"/>
          <w:szCs w:val="22"/>
          <w:lang w:val="en-CA"/>
        </w:rPr>
        <w:t>{</w:t>
      </w:r>
      <w:r w:rsidR="00D9704E">
        <w:rPr>
          <w:sz w:val="22"/>
          <w:szCs w:val="22"/>
          <w:lang w:val="en-CA"/>
        </w:rPr>
        <w:t xml:space="preserve"> </w:t>
      </w:r>
      <w:r w:rsidRPr="00EC4177">
        <w:rPr>
          <w:sz w:val="22"/>
          <w:szCs w:val="22"/>
          <w:lang w:val="en-CA"/>
        </w:rPr>
        <w:t>-0.</w:t>
      </w:r>
      <w:r w:rsidR="00D9704E">
        <w:rPr>
          <w:sz w:val="22"/>
          <w:szCs w:val="22"/>
          <w:lang w:val="en-CA"/>
        </w:rPr>
        <w:t>1</w:t>
      </w:r>
      <w:r w:rsidR="00AD6854">
        <w:rPr>
          <w:sz w:val="22"/>
          <w:szCs w:val="22"/>
          <w:lang w:val="en-CA"/>
        </w:rPr>
        <w:t>4</w:t>
      </w:r>
      <w:r w:rsidRPr="00EC4177">
        <w:rPr>
          <w:sz w:val="22"/>
          <w:szCs w:val="22"/>
          <w:lang w:val="en-CA"/>
        </w:rPr>
        <w:t xml:space="preserve">%, </w:t>
      </w:r>
      <w:r w:rsidR="00D9704E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47</w:t>
      </w:r>
      <w:r w:rsidR="00D9704E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9</w:t>
      </w:r>
      <w:r w:rsidR="00D9704E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 {</w:t>
      </w:r>
      <w:r w:rsidR="00D9704E" w:rsidRPr="00EC4177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31</w:t>
      </w:r>
      <w:r w:rsidR="00D9704E" w:rsidRPr="00EC4177">
        <w:rPr>
          <w:sz w:val="22"/>
          <w:szCs w:val="22"/>
          <w:lang w:val="en-CA"/>
        </w:rPr>
        <w:t xml:space="preserve">%, </w:t>
      </w:r>
      <w:r w:rsidR="00D9704E">
        <w:rPr>
          <w:sz w:val="22"/>
          <w:szCs w:val="22"/>
          <w:lang w:val="en-CA"/>
        </w:rPr>
        <w:t>-</w:t>
      </w:r>
      <w:r w:rsidR="00AD6854">
        <w:rPr>
          <w:sz w:val="22"/>
          <w:szCs w:val="22"/>
          <w:lang w:val="en-CA"/>
        </w:rPr>
        <w:t>1.08</w:t>
      </w:r>
      <w:r w:rsidR="00D9704E">
        <w:rPr>
          <w:sz w:val="22"/>
          <w:szCs w:val="22"/>
          <w:lang w:val="en-CA"/>
        </w:rPr>
        <w:t>%, -</w:t>
      </w:r>
      <w:r w:rsidR="00AD6854">
        <w:rPr>
          <w:sz w:val="22"/>
          <w:szCs w:val="22"/>
          <w:lang w:val="en-CA"/>
        </w:rPr>
        <w:t>1.02</w:t>
      </w:r>
      <w:r w:rsidR="00D9704E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</w:t>
      </w:r>
      <w:r w:rsidR="002F31A6">
        <w:rPr>
          <w:sz w:val="22"/>
          <w:szCs w:val="22"/>
          <w:lang w:val="en-CA"/>
        </w:rPr>
        <w:t xml:space="preserve"> </w:t>
      </w:r>
      <w:r w:rsidR="000E765E">
        <w:rPr>
          <w:sz w:val="22"/>
          <w:szCs w:val="22"/>
          <w:lang w:val="en-CA"/>
        </w:rPr>
        <w:t>{</w:t>
      </w:r>
      <w:r w:rsidR="00F75E43">
        <w:rPr>
          <w:sz w:val="22"/>
          <w:szCs w:val="22"/>
          <w:lang w:val="en-CA"/>
        </w:rPr>
        <w:t>-0.</w:t>
      </w:r>
      <w:r w:rsidR="00AD6854">
        <w:rPr>
          <w:sz w:val="22"/>
          <w:szCs w:val="22"/>
          <w:lang w:val="en-CA"/>
        </w:rPr>
        <w:t>31</w:t>
      </w:r>
      <w:r w:rsidR="00F75E43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4</w:t>
      </w:r>
      <w:r w:rsidR="00F75E43">
        <w:rPr>
          <w:sz w:val="22"/>
          <w:szCs w:val="22"/>
          <w:lang w:val="en-CA"/>
        </w:rPr>
        <w:t>%, -0.4</w:t>
      </w:r>
      <w:r w:rsidR="00AD6854">
        <w:rPr>
          <w:sz w:val="22"/>
          <w:szCs w:val="22"/>
          <w:lang w:val="en-CA"/>
        </w:rPr>
        <w:t>4</w:t>
      </w:r>
      <w:r w:rsidR="00F75E43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 for AI, RA, and LDB, respectively.</w:t>
      </w:r>
      <w:r w:rsidRPr="00EC4177">
        <w:rPr>
          <w:sz w:val="22"/>
          <w:szCs w:val="22"/>
          <w:lang w:val="en-CA"/>
        </w:rPr>
        <w:t xml:space="preserve"> </w:t>
      </w:r>
    </w:p>
    <w:p w14:paraId="7A87C24C" w14:textId="7B443593" w:rsidR="00D9704E" w:rsidRDefault="0026273A" w:rsidP="002A5CEF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0E765E">
        <w:rPr>
          <w:sz w:val="22"/>
          <w:szCs w:val="22"/>
          <w:lang w:val="en-CA"/>
        </w:rPr>
        <w:t>{</w:t>
      </w:r>
      <w:r w:rsidR="009A7177">
        <w:rPr>
          <w:sz w:val="22"/>
          <w:szCs w:val="22"/>
          <w:lang w:val="en-CA"/>
        </w:rPr>
        <w:t>0.2</w:t>
      </w:r>
      <w:r w:rsidR="00C577C3">
        <w:rPr>
          <w:sz w:val="22"/>
          <w:szCs w:val="22"/>
          <w:lang w:val="en-CA"/>
        </w:rPr>
        <w:t>4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-0.</w:t>
      </w:r>
      <w:r w:rsidR="00C577C3">
        <w:rPr>
          <w:sz w:val="22"/>
          <w:szCs w:val="22"/>
          <w:lang w:val="en-CA"/>
        </w:rPr>
        <w:t>69</w:t>
      </w:r>
      <w:r>
        <w:rPr>
          <w:sz w:val="22"/>
          <w:szCs w:val="22"/>
          <w:lang w:val="en-CA"/>
        </w:rPr>
        <w:t>%, -0.</w:t>
      </w:r>
      <w:r w:rsidR="00C577C3">
        <w:rPr>
          <w:sz w:val="22"/>
          <w:szCs w:val="22"/>
          <w:lang w:val="en-CA"/>
        </w:rPr>
        <w:t>66</w:t>
      </w:r>
      <w:r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</w:t>
      </w:r>
      <w:r>
        <w:rPr>
          <w:sz w:val="22"/>
          <w:szCs w:val="22"/>
          <w:lang w:val="en-CA"/>
        </w:rPr>
        <w:t xml:space="preserve">, </w:t>
      </w:r>
      <w:r w:rsidR="000E765E">
        <w:rPr>
          <w:sz w:val="22"/>
          <w:szCs w:val="22"/>
          <w:lang w:val="en-CA"/>
        </w:rPr>
        <w:t>{</w:t>
      </w:r>
      <w:r w:rsidRPr="00EC4177">
        <w:rPr>
          <w:sz w:val="22"/>
          <w:szCs w:val="22"/>
          <w:lang w:val="en-CA"/>
        </w:rPr>
        <w:t>0.</w:t>
      </w:r>
      <w:r w:rsidR="009A7177">
        <w:rPr>
          <w:sz w:val="22"/>
          <w:szCs w:val="22"/>
          <w:lang w:val="en-CA"/>
        </w:rPr>
        <w:t>03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9A7177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.</w:t>
      </w:r>
      <w:r w:rsidR="009A7177">
        <w:rPr>
          <w:sz w:val="22"/>
          <w:szCs w:val="22"/>
          <w:lang w:val="en-CA"/>
        </w:rPr>
        <w:t>6</w:t>
      </w:r>
      <w:r w:rsidR="00C577C3">
        <w:rPr>
          <w:sz w:val="22"/>
          <w:szCs w:val="22"/>
          <w:lang w:val="en-CA"/>
        </w:rPr>
        <w:t>9</w:t>
      </w:r>
      <w:r>
        <w:rPr>
          <w:sz w:val="22"/>
          <w:szCs w:val="22"/>
          <w:lang w:val="en-CA"/>
        </w:rPr>
        <w:t>%, -</w:t>
      </w:r>
      <w:r w:rsidR="009A7177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>.7</w:t>
      </w:r>
      <w:r w:rsidR="00C577C3">
        <w:rPr>
          <w:sz w:val="22"/>
          <w:szCs w:val="22"/>
          <w:lang w:val="en-CA"/>
        </w:rPr>
        <w:t>2</w:t>
      </w:r>
      <w:r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}, {</w:t>
      </w:r>
      <w:r w:rsidR="00D779AA">
        <w:rPr>
          <w:sz w:val="22"/>
          <w:szCs w:val="22"/>
          <w:lang w:val="en-CA"/>
        </w:rPr>
        <w:t>-0.</w:t>
      </w:r>
      <w:r w:rsidR="00AE106C">
        <w:rPr>
          <w:sz w:val="22"/>
          <w:szCs w:val="22"/>
          <w:lang w:val="en-CA"/>
        </w:rPr>
        <w:t>22</w:t>
      </w:r>
      <w:r w:rsidRPr="00EC4177">
        <w:rPr>
          <w:sz w:val="22"/>
          <w:szCs w:val="22"/>
          <w:lang w:val="en-CA"/>
        </w:rPr>
        <w:t xml:space="preserve">%, </w:t>
      </w:r>
      <w:r w:rsidR="00B3675F">
        <w:rPr>
          <w:sz w:val="22"/>
          <w:szCs w:val="22"/>
          <w:lang w:val="en-CA"/>
        </w:rPr>
        <w:t>-0.</w:t>
      </w:r>
      <w:r w:rsidR="00AE106C">
        <w:rPr>
          <w:sz w:val="22"/>
          <w:szCs w:val="22"/>
          <w:lang w:val="en-CA"/>
        </w:rPr>
        <w:t>80</w:t>
      </w:r>
      <w:r w:rsidR="00B3675F">
        <w:rPr>
          <w:sz w:val="22"/>
          <w:szCs w:val="22"/>
          <w:lang w:val="en-CA"/>
        </w:rPr>
        <w:t>%, -0.</w:t>
      </w:r>
      <w:r w:rsidR="00AE106C">
        <w:rPr>
          <w:sz w:val="22"/>
          <w:szCs w:val="22"/>
          <w:lang w:val="en-CA"/>
        </w:rPr>
        <w:t>83</w:t>
      </w:r>
      <w:r w:rsidR="00B3675F">
        <w:rPr>
          <w:sz w:val="22"/>
          <w:szCs w:val="22"/>
          <w:lang w:val="en-CA"/>
        </w:rPr>
        <w:t>%</w:t>
      </w:r>
      <w:r w:rsidR="000E765E">
        <w:rPr>
          <w:sz w:val="22"/>
          <w:szCs w:val="22"/>
          <w:lang w:val="en-CA"/>
        </w:rPr>
        <w:t>}</w:t>
      </w:r>
      <w:r w:rsidR="000E765E" w:rsidRPr="000E765E">
        <w:rPr>
          <w:sz w:val="22"/>
          <w:szCs w:val="22"/>
          <w:lang w:val="en-CA"/>
        </w:rPr>
        <w:t xml:space="preserve"> </w:t>
      </w:r>
      <w:r w:rsidR="000E765E">
        <w:rPr>
          <w:sz w:val="22"/>
          <w:szCs w:val="22"/>
          <w:lang w:val="en-CA"/>
        </w:rPr>
        <w:t>for AI, RA, and LDB, respectively.</w:t>
      </w:r>
      <w:r w:rsidR="000E765E" w:rsidRPr="00EC4177">
        <w:rPr>
          <w:sz w:val="22"/>
          <w:szCs w:val="22"/>
          <w:lang w:val="en-CA"/>
        </w:rPr>
        <w:t xml:space="preserve"> </w:t>
      </w:r>
    </w:p>
    <w:p w14:paraId="734C3BC1" w14:textId="2BF365F5" w:rsidR="00CE7A10" w:rsidRPr="00123A5C" w:rsidRDefault="00CE7A10" w:rsidP="00CE7A10">
      <w:pPr>
        <w:spacing w:before="136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Method #2 under l</w:t>
      </w:r>
      <w:r w:rsidRPr="00EC4177">
        <w:rPr>
          <w:sz w:val="22"/>
          <w:szCs w:val="22"/>
          <w:lang w:val="en-CA"/>
        </w:rPr>
        <w:t>ow QPs = {2, 7, 12, 17}</w:t>
      </w:r>
    </w:p>
    <w:p w14:paraId="388E47E8" w14:textId="49A5949D" w:rsidR="00FE1DB9" w:rsidRPr="00EC4177" w:rsidRDefault="00CE7A10" w:rsidP="00FE1DB9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FE1DB9">
        <w:rPr>
          <w:sz w:val="22"/>
          <w:szCs w:val="22"/>
          <w:lang w:val="en-CA"/>
        </w:rPr>
        <w:t>{</w:t>
      </w:r>
      <w:r>
        <w:rPr>
          <w:sz w:val="22"/>
          <w:szCs w:val="22"/>
          <w:lang w:val="en-CA"/>
        </w:rPr>
        <w:t>-2.</w:t>
      </w:r>
      <w:r w:rsidR="00B33A11">
        <w:rPr>
          <w:sz w:val="22"/>
          <w:szCs w:val="22"/>
          <w:lang w:val="en-CA"/>
        </w:rPr>
        <w:t>69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</w:t>
      </w:r>
      <w:r w:rsidR="00B33A11">
        <w:rPr>
          <w:sz w:val="22"/>
          <w:szCs w:val="22"/>
          <w:lang w:val="en-CA"/>
        </w:rPr>
        <w:t>2.42</w:t>
      </w:r>
      <w:r>
        <w:rPr>
          <w:sz w:val="22"/>
          <w:szCs w:val="22"/>
          <w:lang w:val="en-CA"/>
        </w:rPr>
        <w:t>%, -</w:t>
      </w:r>
      <w:r w:rsidR="00B33A11">
        <w:rPr>
          <w:sz w:val="22"/>
          <w:szCs w:val="22"/>
          <w:lang w:val="en-CA"/>
        </w:rPr>
        <w:t>2.49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</w:t>
      </w:r>
      <w:r w:rsidR="00037D67">
        <w:rPr>
          <w:sz w:val="22"/>
          <w:szCs w:val="22"/>
          <w:lang w:val="en-CA"/>
        </w:rPr>
        <w:t>-3.01%, -1.83%, -1.86</w:t>
      </w:r>
      <w:r w:rsidR="00A03D6A"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{}</w:t>
      </w:r>
      <w:r w:rsidR="00FE1DB9" w:rsidRPr="00FE1DB9">
        <w:rPr>
          <w:sz w:val="22"/>
          <w:szCs w:val="22"/>
          <w:lang w:val="en-CA"/>
        </w:rPr>
        <w:t xml:space="preserve"> </w:t>
      </w:r>
      <w:r w:rsidR="00FE1DB9">
        <w:rPr>
          <w:sz w:val="22"/>
          <w:szCs w:val="22"/>
          <w:lang w:val="en-CA"/>
        </w:rPr>
        <w:t>for AI, RA, and LDB, respectively.</w:t>
      </w:r>
      <w:r w:rsidR="00FE1DB9" w:rsidRPr="00EC4177">
        <w:rPr>
          <w:sz w:val="22"/>
          <w:szCs w:val="22"/>
          <w:lang w:val="en-CA"/>
        </w:rPr>
        <w:t xml:space="preserve"> </w:t>
      </w:r>
    </w:p>
    <w:p w14:paraId="73F0633B" w14:textId="651A5A12" w:rsidR="00CE7A10" w:rsidRPr="0026273A" w:rsidRDefault="00CE7A10" w:rsidP="00CE7A10">
      <w:pPr>
        <w:spacing w:before="136"/>
        <w:rPr>
          <w:sz w:val="22"/>
          <w:szCs w:val="22"/>
        </w:rPr>
      </w:pPr>
      <w:r>
        <w:rPr>
          <w:sz w:val="22"/>
          <w:szCs w:val="22"/>
          <w:lang w:val="en-CA"/>
        </w:rPr>
        <w:t xml:space="preserve">Method #2 under </w:t>
      </w:r>
      <w:r w:rsidRPr="00123A5C">
        <w:rPr>
          <w:sz w:val="22"/>
          <w:szCs w:val="22"/>
          <w:lang w:val="en-CA"/>
        </w:rPr>
        <w:t>CTC QPs = {22, 27, 32, 37}</w:t>
      </w:r>
    </w:p>
    <w:p w14:paraId="088FEC37" w14:textId="2E977385" w:rsidR="00FE1DB9" w:rsidRPr="00EC4177" w:rsidRDefault="00CE7A10" w:rsidP="00FE1DB9">
      <w:pPr>
        <w:spacing w:before="136"/>
        <w:ind w:left="720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Dual tree on: </w:t>
      </w:r>
      <w:r w:rsidR="00FE1DB9">
        <w:rPr>
          <w:sz w:val="22"/>
          <w:szCs w:val="22"/>
          <w:lang w:val="en-CA"/>
        </w:rPr>
        <w:t>{</w:t>
      </w:r>
      <w:r w:rsidR="00BA6551">
        <w:rPr>
          <w:sz w:val="22"/>
          <w:szCs w:val="22"/>
          <w:lang w:val="en-CA"/>
        </w:rPr>
        <w:t>-0.32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-0.</w:t>
      </w:r>
      <w:r w:rsidR="00BA6551">
        <w:rPr>
          <w:sz w:val="22"/>
          <w:szCs w:val="22"/>
          <w:lang w:val="en-CA"/>
        </w:rPr>
        <w:t>15</w:t>
      </w:r>
      <w:r>
        <w:rPr>
          <w:sz w:val="22"/>
          <w:szCs w:val="22"/>
          <w:lang w:val="en-CA"/>
        </w:rPr>
        <w:t>%, -0.</w:t>
      </w:r>
      <w:r w:rsidR="00BA6551">
        <w:rPr>
          <w:sz w:val="22"/>
          <w:szCs w:val="22"/>
          <w:lang w:val="en-CA"/>
        </w:rPr>
        <w:t>20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</w:t>
      </w:r>
      <w:r w:rsidRPr="00EC4177">
        <w:rPr>
          <w:sz w:val="22"/>
          <w:szCs w:val="22"/>
          <w:lang w:val="en-CA"/>
        </w:rPr>
        <w:t>-0.</w:t>
      </w:r>
      <w:r w:rsidR="00BA6551">
        <w:rPr>
          <w:sz w:val="22"/>
          <w:szCs w:val="22"/>
          <w:lang w:val="en-CA"/>
        </w:rPr>
        <w:t>23</w:t>
      </w:r>
      <w:r w:rsidRPr="00EC4177">
        <w:rPr>
          <w:sz w:val="22"/>
          <w:szCs w:val="22"/>
          <w:lang w:val="en-CA"/>
        </w:rPr>
        <w:t xml:space="preserve">%, </w:t>
      </w:r>
      <w:r>
        <w:rPr>
          <w:sz w:val="22"/>
          <w:szCs w:val="22"/>
          <w:lang w:val="en-CA"/>
        </w:rPr>
        <w:t>-1.</w:t>
      </w:r>
      <w:r w:rsidR="00BA6551">
        <w:rPr>
          <w:sz w:val="22"/>
          <w:szCs w:val="22"/>
          <w:lang w:val="en-CA"/>
        </w:rPr>
        <w:t>04</w:t>
      </w:r>
      <w:r>
        <w:rPr>
          <w:sz w:val="22"/>
          <w:szCs w:val="22"/>
          <w:lang w:val="en-CA"/>
        </w:rPr>
        <w:t>%, -1.</w:t>
      </w:r>
      <w:r w:rsidR="00BA6551">
        <w:rPr>
          <w:sz w:val="22"/>
          <w:szCs w:val="22"/>
          <w:lang w:val="en-CA"/>
        </w:rPr>
        <w:t>13</w:t>
      </w:r>
      <w:r>
        <w:rPr>
          <w:sz w:val="22"/>
          <w:szCs w:val="22"/>
          <w:lang w:val="en-CA"/>
        </w:rPr>
        <w:t>%</w:t>
      </w:r>
      <w:r w:rsidR="00FE1DB9">
        <w:rPr>
          <w:sz w:val="22"/>
          <w:szCs w:val="22"/>
          <w:lang w:val="en-CA"/>
        </w:rPr>
        <w:t>}, {} for AI, RA, and LDB, respectively.</w:t>
      </w:r>
      <w:r w:rsidR="00FE1DB9" w:rsidRPr="00EC4177">
        <w:rPr>
          <w:sz w:val="22"/>
          <w:szCs w:val="22"/>
          <w:lang w:val="en-CA"/>
        </w:rPr>
        <w:t xml:space="preserve"> </w:t>
      </w:r>
    </w:p>
    <w:p w14:paraId="2713E4B2" w14:textId="6B2F16F0" w:rsidR="00CE7A10" w:rsidRPr="002A5CEF" w:rsidRDefault="00CE7A10" w:rsidP="002A5CEF">
      <w:pPr>
        <w:spacing w:before="136"/>
        <w:ind w:left="720"/>
        <w:rPr>
          <w:sz w:val="22"/>
          <w:szCs w:val="22"/>
          <w:lang w:val="en-CA"/>
        </w:rPr>
      </w:pPr>
    </w:p>
    <w:p w14:paraId="7D2AC1F0" w14:textId="574913A4" w:rsidR="00745F6B" w:rsidRPr="00123A5C" w:rsidRDefault="00745F6B" w:rsidP="00E11923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lastRenderedPageBreak/>
        <w:t xml:space="preserve">Introduction </w:t>
      </w:r>
    </w:p>
    <w:p w14:paraId="5AF87B59" w14:textId="745BE3F6" w:rsidR="009A3B33" w:rsidRDefault="00EC1D6F" w:rsidP="009A3B33">
      <w:pPr>
        <w:spacing w:before="136"/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CA"/>
        </w:rPr>
        <w:t>W</w:t>
      </w:r>
      <w:r>
        <w:rPr>
          <w:sz w:val="22"/>
          <w:szCs w:val="22"/>
          <w:lang w:val="en-CA"/>
        </w:rPr>
        <w:t xml:space="preserve">ith Palette prediction mode, dominant colors </w:t>
      </w:r>
      <w:r>
        <w:rPr>
          <w:rFonts w:hint="eastAsia"/>
          <w:sz w:val="22"/>
          <w:szCs w:val="22"/>
          <w:lang w:val="en-CA"/>
        </w:rPr>
        <w:t>are</w:t>
      </w:r>
      <w:r>
        <w:rPr>
          <w:sz w:val="22"/>
          <w:szCs w:val="22"/>
        </w:rPr>
        <w:t xml:space="preserve"> clustered as palette and coded with entry indices and color values. Escape </w:t>
      </w:r>
      <w:r w:rsidR="00594F37">
        <w:rPr>
          <w:sz w:val="22"/>
          <w:szCs w:val="22"/>
        </w:rPr>
        <w:t xml:space="preserve">samples </w:t>
      </w:r>
      <w:r>
        <w:rPr>
          <w:sz w:val="22"/>
          <w:szCs w:val="22"/>
        </w:rPr>
        <w:t>are quantized</w:t>
      </w:r>
      <w:r w:rsidR="00C01913">
        <w:rPr>
          <w:sz w:val="22"/>
          <w:szCs w:val="22"/>
        </w:rPr>
        <w:t>,</w:t>
      </w:r>
      <w:r>
        <w:rPr>
          <w:sz w:val="22"/>
          <w:szCs w:val="22"/>
        </w:rPr>
        <w:t xml:space="preserve"> binari</w:t>
      </w:r>
      <w:r w:rsidR="00C01913">
        <w:rPr>
          <w:sz w:val="22"/>
          <w:szCs w:val="22"/>
        </w:rPr>
        <w:t xml:space="preserve">zed and </w:t>
      </w:r>
      <w:r w:rsidR="00EE2A28">
        <w:rPr>
          <w:rFonts w:hint="eastAsia"/>
          <w:sz w:val="22"/>
          <w:szCs w:val="22"/>
        </w:rPr>
        <w:t>signaled</w:t>
      </w:r>
      <w:r w:rsidR="00C01913">
        <w:rPr>
          <w:sz w:val="22"/>
          <w:szCs w:val="22"/>
        </w:rPr>
        <w:t>.</w:t>
      </w:r>
      <w:r w:rsidR="00893822">
        <w:rPr>
          <w:sz w:val="22"/>
          <w:szCs w:val="22"/>
        </w:rPr>
        <w:t xml:space="preserve"> </w:t>
      </w:r>
      <w:r w:rsidR="00E24317">
        <w:rPr>
          <w:rFonts w:hint="eastAsia"/>
          <w:sz w:val="22"/>
          <w:szCs w:val="22"/>
        </w:rPr>
        <w:t>Palette</w:t>
      </w:r>
      <w:r w:rsidR="00E24317">
        <w:rPr>
          <w:sz w:val="22"/>
          <w:szCs w:val="22"/>
        </w:rPr>
        <w:t xml:space="preserve"> </w:t>
      </w:r>
      <w:r w:rsidR="00E24317">
        <w:rPr>
          <w:rFonts w:hint="eastAsia"/>
          <w:sz w:val="22"/>
          <w:szCs w:val="22"/>
        </w:rPr>
        <w:t>ge</w:t>
      </w:r>
      <w:r w:rsidR="00E24317">
        <w:rPr>
          <w:sz w:val="22"/>
          <w:szCs w:val="22"/>
        </w:rPr>
        <w:t xml:space="preserve">neration is crucial to the coding performance. Similar colors can be grouped </w:t>
      </w:r>
      <w:r w:rsidR="00890645">
        <w:rPr>
          <w:sz w:val="22"/>
          <w:szCs w:val="22"/>
        </w:rPr>
        <w:t xml:space="preserve">into </w:t>
      </w:r>
      <w:r w:rsidR="00E24317">
        <w:rPr>
          <w:sz w:val="22"/>
          <w:szCs w:val="22"/>
        </w:rPr>
        <w:t xml:space="preserve">one entry if the absolute difference between the sample color and the entry color </w:t>
      </w:r>
      <w:r w:rsidR="00A06316">
        <w:rPr>
          <w:sz w:val="22"/>
          <w:szCs w:val="22"/>
        </w:rPr>
        <w:t xml:space="preserve">is </w:t>
      </w:r>
      <w:r w:rsidR="00E24317">
        <w:rPr>
          <w:sz w:val="22"/>
          <w:szCs w:val="22"/>
        </w:rPr>
        <w:t xml:space="preserve">smaller than </w:t>
      </w:r>
      <w:r w:rsidR="004A6AAF">
        <w:rPr>
          <w:sz w:val="22"/>
          <w:szCs w:val="22"/>
        </w:rPr>
        <w:t xml:space="preserve">a </w:t>
      </w:r>
      <w:r w:rsidR="00E24317">
        <w:rPr>
          <w:sz w:val="22"/>
          <w:szCs w:val="22"/>
        </w:rPr>
        <w:t>preset step</w:t>
      </w:r>
      <w:r w:rsidR="00893822">
        <w:rPr>
          <w:sz w:val="22"/>
          <w:szCs w:val="22"/>
        </w:rPr>
        <w:t>. In VTM-7.0</w:t>
      </w:r>
      <w:r w:rsidR="00EA68AF">
        <w:rPr>
          <w:sz w:val="22"/>
          <w:szCs w:val="22"/>
        </w:rPr>
        <w:t xml:space="preserve"> </w:t>
      </w:r>
      <w:r w:rsidR="002F27EF">
        <w:rPr>
          <w:sz w:val="22"/>
          <w:szCs w:val="22"/>
        </w:rPr>
        <w:t>[1]</w:t>
      </w:r>
      <w:r w:rsidR="00893822">
        <w:rPr>
          <w:sz w:val="22"/>
          <w:szCs w:val="22"/>
        </w:rPr>
        <w:t>, palette clustering step</w:t>
      </w:r>
      <w:r w:rsidR="00F95926">
        <w:rPr>
          <w:sz w:val="22"/>
          <w:szCs w:val="22"/>
        </w:rPr>
        <w:t>s</w:t>
      </w:r>
      <w:r w:rsidR="00893822">
        <w:rPr>
          <w:sz w:val="22"/>
          <w:szCs w:val="22"/>
        </w:rPr>
        <w:t xml:space="preserve"> are represented </w:t>
      </w:r>
      <w:r w:rsidR="00537A43">
        <w:rPr>
          <w:rFonts w:hint="eastAsia"/>
          <w:sz w:val="22"/>
          <w:szCs w:val="22"/>
        </w:rPr>
        <w:t>with</w:t>
      </w:r>
      <w:r w:rsidR="00893822">
        <w:rPr>
          <w:sz w:val="22"/>
          <w:szCs w:val="22"/>
        </w:rPr>
        <w:t xml:space="preserve"> a look-up-table ind</w:t>
      </w:r>
      <w:r w:rsidR="00893822">
        <w:rPr>
          <w:rFonts w:hint="eastAsia"/>
          <w:sz w:val="22"/>
          <w:szCs w:val="22"/>
        </w:rPr>
        <w:t>exed</w:t>
      </w:r>
      <w:r w:rsidR="00893822">
        <w:rPr>
          <w:sz w:val="22"/>
          <w:szCs w:val="22"/>
        </w:rPr>
        <w:t xml:space="preserve"> by</w:t>
      </w:r>
      <w:r w:rsidR="00EA68AF">
        <w:rPr>
          <w:sz w:val="22"/>
          <w:szCs w:val="22"/>
        </w:rPr>
        <w:t xml:space="preserve"> a</w:t>
      </w:r>
      <w:r w:rsidR="00893822">
        <w:rPr>
          <w:sz w:val="22"/>
          <w:szCs w:val="22"/>
        </w:rPr>
        <w:t xml:space="preserve"> </w:t>
      </w:r>
      <w:r w:rsidR="00537A43">
        <w:rPr>
          <w:sz w:val="22"/>
          <w:szCs w:val="22"/>
        </w:rPr>
        <w:t>base-</w:t>
      </w:r>
      <w:r w:rsidR="00893822">
        <w:rPr>
          <w:sz w:val="22"/>
          <w:szCs w:val="22"/>
        </w:rPr>
        <w:t>QP.</w:t>
      </w:r>
      <w:r w:rsidR="009A3B33">
        <w:rPr>
          <w:sz w:val="22"/>
          <w:szCs w:val="22"/>
        </w:rPr>
        <w:t xml:space="preserve"> </w:t>
      </w:r>
      <w:r w:rsidR="009A3B33">
        <w:rPr>
          <w:rFonts w:hint="eastAsia"/>
          <w:sz w:val="22"/>
          <w:szCs w:val="22"/>
        </w:rPr>
        <w:t>T</w:t>
      </w:r>
      <w:r w:rsidR="009A3B33">
        <w:rPr>
          <w:sz w:val="22"/>
          <w:szCs w:val="22"/>
        </w:rPr>
        <w:t xml:space="preserve">he original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 w:rsidR="009A3B33">
        <w:rPr>
          <w:rFonts w:hint="eastAsia"/>
          <w:sz w:val="22"/>
          <w:szCs w:val="22"/>
        </w:rPr>
        <w:t xml:space="preserve"> </w:t>
      </w:r>
      <w:r w:rsidR="009A3B33">
        <w:rPr>
          <w:sz w:val="22"/>
          <w:szCs w:val="22"/>
        </w:rPr>
        <w:t xml:space="preserve">in VTM-7.0 with respect to different QPs is illustrated in Table 1-1. </w:t>
      </w:r>
    </w:p>
    <w:p w14:paraId="33B58799" w14:textId="58281471" w:rsidR="009A3B33" w:rsidRDefault="009A3B33" w:rsidP="009A3B33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1-1: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in VTM-7.0</w:t>
      </w:r>
    </w:p>
    <w:tbl>
      <w:tblPr>
        <w:tblW w:w="7120" w:type="dxa"/>
        <w:jc w:val="center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A3B33" w:rsidRPr="00CD3F7D" w14:paraId="230BA99C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1FB6E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B95A5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CCB1C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CDBD4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E3CC8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A083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8945F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4F2DB1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698A1E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8853D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05440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0FDA7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3C24B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F58C65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BDACE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9E133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534EE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063F9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C3727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</w:tr>
      <w:tr w:rsidR="009A3B33" w:rsidRPr="00CD3F7D" w14:paraId="3FA9B388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7FB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6D1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201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DB31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893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04F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D60D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84F1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F1B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A22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F13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459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625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44B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1F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162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955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BC6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F75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</w:tr>
      <w:tr w:rsidR="009A3B33" w:rsidRPr="00CD3F7D" w14:paraId="741AA745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592ED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466BE0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495F1B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7677A2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C7427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4D2CC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BB1FC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BE5D6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11EF9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205B8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64195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2C190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0C840B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68526D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2F002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26C3B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F4FF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81BCD0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95BA5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</w:tr>
      <w:tr w:rsidR="009A3B33" w:rsidRPr="00CD3F7D" w14:paraId="27677A39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F21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FEB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CD8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ED0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49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FE5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DC6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D10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09C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0A6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2B7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5FB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159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5CC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3CF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28B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F62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069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BEB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</w:tr>
      <w:tr w:rsidR="009A3B33" w:rsidRPr="00CD3F7D" w14:paraId="3450CB6F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7C8A21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FF2DD6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68E50A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B8A4F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9DFF4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566B2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859B1C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04F2E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CE6A3A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7218940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9B239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6B0E1F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AD9D504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CDBFD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D455639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809AE9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7C88B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99A4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F528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</w:tr>
      <w:tr w:rsidR="009A3B33" w:rsidRPr="00CD3F7D" w14:paraId="02F04EC4" w14:textId="77777777" w:rsidTr="008C2236">
        <w:trPr>
          <w:trHeight w:val="320"/>
          <w:jc w:val="center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3B3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6BC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6CB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839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595A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D5CC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AF93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AA5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B9A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04AE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511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BCF2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3E5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8DAB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93B7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AEF8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19F" w14:textId="77777777" w:rsidR="009A3B33" w:rsidRPr="00CD3F7D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D3F7D"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45DA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92AB" w14:textId="77777777" w:rsidR="009A3B33" w:rsidRPr="00CD3F7D" w:rsidRDefault="009A3B33" w:rsidP="008C2236">
            <w:pPr>
              <w:rPr>
                <w:rFonts w:ascii="DengXian" w:eastAsia="DengXian" w:hAnsi="DengXian" w:cs="SimSun"/>
                <w:color w:val="000000"/>
              </w:rPr>
            </w:pPr>
            <w:r w:rsidRPr="00CD3F7D">
              <w:rPr>
                <w:rFonts w:ascii="DengXian" w:eastAsia="DengXian" w:hAnsi="DengXian" w:cs="SimSun" w:hint="eastAsia"/>
                <w:color w:val="000000"/>
              </w:rPr>
              <w:t xml:space="preserve">　</w:t>
            </w:r>
          </w:p>
        </w:tc>
      </w:tr>
    </w:tbl>
    <w:p w14:paraId="447F2ED6" w14:textId="39F3D9D4" w:rsidR="006B16BC" w:rsidRPr="00123A5C" w:rsidRDefault="006B16BC" w:rsidP="00CD3F7D">
      <w:pPr>
        <w:spacing w:before="136"/>
        <w:jc w:val="both"/>
        <w:rPr>
          <w:sz w:val="22"/>
          <w:szCs w:val="22"/>
        </w:rPr>
      </w:pPr>
    </w:p>
    <w:p w14:paraId="47CB03A0" w14:textId="044541EB" w:rsidR="00763150" w:rsidRPr="00123A5C" w:rsidRDefault="00763150" w:rsidP="00763150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 xml:space="preserve">Proposed </w:t>
      </w:r>
      <w:r w:rsidR="003827ED">
        <w:rPr>
          <w:rFonts w:cs="Times New Roman"/>
          <w:lang w:val="en-CA"/>
        </w:rPr>
        <w:t>m</w:t>
      </w:r>
      <w:r w:rsidRPr="00123A5C">
        <w:rPr>
          <w:rFonts w:cs="Times New Roman"/>
          <w:lang w:val="en-CA"/>
        </w:rPr>
        <w:t>ethod</w:t>
      </w:r>
      <w:r w:rsidR="00EA68AF">
        <w:rPr>
          <w:rFonts w:cs="Times New Roman"/>
          <w:lang w:val="en-CA"/>
        </w:rPr>
        <w:t>s</w:t>
      </w:r>
    </w:p>
    <w:p w14:paraId="155A9760" w14:textId="43B2DEF7" w:rsidR="009A3B33" w:rsidRDefault="0076668F" w:rsidP="00F32339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>It is proposed to adjust t</w:t>
      </w:r>
      <w:r w:rsidR="00537A43">
        <w:rPr>
          <w:sz w:val="22"/>
          <w:szCs w:val="22"/>
        </w:rPr>
        <w:t xml:space="preserve">he palette clustering steps according to </w:t>
      </w:r>
      <w:r>
        <w:rPr>
          <w:sz w:val="22"/>
          <w:szCs w:val="22"/>
        </w:rPr>
        <w:t xml:space="preserve">the </w:t>
      </w:r>
      <w:r w:rsidR="00537A43">
        <w:rPr>
          <w:sz w:val="22"/>
          <w:szCs w:val="22"/>
        </w:rPr>
        <w:t xml:space="preserve">estimated cost of escape-coded samples. </w:t>
      </w:r>
      <w:r w:rsidR="00EE2A28">
        <w:rPr>
          <w:sz w:val="22"/>
          <w:szCs w:val="22"/>
        </w:rPr>
        <w:t xml:space="preserve">In CE2-1.1, fixed length binarization is </w:t>
      </w:r>
      <w:r>
        <w:rPr>
          <w:sz w:val="22"/>
          <w:szCs w:val="22"/>
        </w:rPr>
        <w:t>investigated</w:t>
      </w:r>
      <w:r w:rsidR="00EE2A28">
        <w:rPr>
          <w:sz w:val="22"/>
          <w:szCs w:val="22"/>
        </w:rPr>
        <w:t xml:space="preserve"> for escape sample coding, which reveals </w:t>
      </w:r>
      <w:r w:rsidR="00EE2A28">
        <w:rPr>
          <w:rFonts w:hint="eastAsia"/>
          <w:sz w:val="22"/>
          <w:szCs w:val="22"/>
        </w:rPr>
        <w:t>benefits</w:t>
      </w:r>
      <w:r w:rsidR="00EE2A28">
        <w:rPr>
          <w:sz w:val="22"/>
          <w:szCs w:val="22"/>
        </w:rPr>
        <w:t xml:space="preserve"> </w:t>
      </w:r>
      <w:r w:rsidR="00EE2A28">
        <w:rPr>
          <w:rFonts w:hint="eastAsia"/>
          <w:sz w:val="22"/>
          <w:szCs w:val="22"/>
        </w:rPr>
        <w:t>in</w:t>
      </w:r>
      <w:r w:rsidR="00EE2A28">
        <w:rPr>
          <w:sz w:val="22"/>
          <w:szCs w:val="22"/>
        </w:rPr>
        <w:t xml:space="preserve"> handling the uniform distribution signal [</w:t>
      </w:r>
      <w:r w:rsidR="002F27EF">
        <w:rPr>
          <w:sz w:val="22"/>
          <w:szCs w:val="22"/>
        </w:rPr>
        <w:t>2</w:t>
      </w:r>
      <w:r w:rsidR="00EE2A28">
        <w:rPr>
          <w:sz w:val="22"/>
          <w:szCs w:val="22"/>
        </w:rPr>
        <w:t>].</w:t>
      </w:r>
      <w:r w:rsidR="00EC4BC7">
        <w:rPr>
          <w:sz w:val="22"/>
          <w:szCs w:val="22"/>
        </w:rPr>
        <w:t xml:space="preserve"> </w:t>
      </w:r>
      <w:r w:rsidR="00537A43">
        <w:rPr>
          <w:rFonts w:hint="eastAsia"/>
          <w:sz w:val="22"/>
          <w:szCs w:val="22"/>
        </w:rPr>
        <w:t>Th</w:t>
      </w:r>
      <w:r w:rsidR="00537A43">
        <w:rPr>
          <w:sz w:val="22"/>
          <w:szCs w:val="22"/>
        </w:rPr>
        <w:t xml:space="preserve">is proposal </w:t>
      </w:r>
      <w:r>
        <w:rPr>
          <w:sz w:val="22"/>
          <w:szCs w:val="22"/>
          <w:lang w:val="en-CA"/>
        </w:rPr>
        <w:t>refines</w:t>
      </w:r>
      <w:r w:rsidR="00DE4F09">
        <w:rPr>
          <w:sz w:val="22"/>
          <w:szCs w:val="22"/>
        </w:rPr>
        <w:t xml:space="preserve"> palette clustering step</w:t>
      </w:r>
      <w:r>
        <w:rPr>
          <w:sz w:val="22"/>
          <w:szCs w:val="22"/>
        </w:rPr>
        <w:t xml:space="preserve"> sizes</w:t>
      </w:r>
      <w:r w:rsidR="00DE4F09">
        <w:rPr>
          <w:sz w:val="22"/>
          <w:szCs w:val="22"/>
        </w:rPr>
        <w:t xml:space="preserve"> </w:t>
      </w:r>
      <w:r w:rsidR="00537A43" w:rsidRPr="00537A43">
        <w:rPr>
          <w:sz w:val="22"/>
          <w:szCs w:val="22"/>
          <w:lang w:val="en-CA"/>
        </w:rPr>
        <w:t>in accordance with</w:t>
      </w:r>
      <w:r w:rsidR="00537A43">
        <w:rPr>
          <w:sz w:val="22"/>
          <w:szCs w:val="22"/>
          <w:lang w:val="en-CA"/>
        </w:rPr>
        <w:t xml:space="preserve"> </w:t>
      </w:r>
      <w:r w:rsidR="00537A43">
        <w:rPr>
          <w:sz w:val="22"/>
          <w:szCs w:val="22"/>
        </w:rPr>
        <w:t>CE2-1.1.</w:t>
      </w:r>
      <w:r>
        <w:rPr>
          <w:rFonts w:hint="eastAsia"/>
          <w:sz w:val="22"/>
          <w:szCs w:val="22"/>
        </w:rPr>
        <w:t xml:space="preserve"> </w:t>
      </w:r>
    </w:p>
    <w:p w14:paraId="7856E670" w14:textId="6FFE770F" w:rsidR="006C7F7A" w:rsidRDefault="009A3B33" w:rsidP="006703EF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Two methods are proposed. In method #1, the </w:t>
      </w:r>
      <w:r w:rsidR="00CD3F7D">
        <w:rPr>
          <w:sz w:val="22"/>
          <w:szCs w:val="22"/>
        </w:rPr>
        <w:t xml:space="preserve">proposed </w:t>
      </w:r>
      <m:oMath>
        <m:r>
          <w:rPr>
            <w:rFonts w:ascii="Cambria Math" w:hAnsi="Cambria Math"/>
            <w:sz w:val="22"/>
            <w:szCs w:val="22"/>
          </w:rPr>
          <m:t>pltQstep</m:t>
        </m:r>
      </m:oMath>
      <w:r w:rsidR="00CD3F7D">
        <w:rPr>
          <w:sz w:val="22"/>
          <w:szCs w:val="22"/>
        </w:rPr>
        <w:t xml:space="preserve"> is illustrated in Table 2</w:t>
      </w:r>
      <w:r w:rsidR="00C62CC4">
        <w:rPr>
          <w:sz w:val="22"/>
          <w:szCs w:val="22"/>
        </w:rPr>
        <w:t>-</w:t>
      </w:r>
      <w:r>
        <w:rPr>
          <w:sz w:val="22"/>
          <w:szCs w:val="22"/>
        </w:rPr>
        <w:t>1</w:t>
      </w:r>
      <w:r w:rsidR="00CD3F7D">
        <w:rPr>
          <w:sz w:val="22"/>
          <w:szCs w:val="22"/>
        </w:rPr>
        <w:t>.</w:t>
      </w:r>
      <w:r>
        <w:rPr>
          <w:sz w:val="22"/>
          <w:szCs w:val="22"/>
        </w:rPr>
        <w:t xml:space="preserve"> In method #2, </w:t>
      </w:r>
      <w:r w:rsidR="00EA68AF">
        <w:rPr>
          <w:sz w:val="22"/>
          <w:szCs w:val="22"/>
          <w:lang w:val="en-CA"/>
        </w:rPr>
        <w:t>an additional table is proposed for chroma components when dual tree is enabled</w:t>
      </w:r>
      <w:r>
        <w:rPr>
          <w:sz w:val="22"/>
          <w:szCs w:val="22"/>
        </w:rPr>
        <w:t>.</w:t>
      </w:r>
      <w:r w:rsidR="002655F9">
        <w:rPr>
          <w:sz w:val="22"/>
          <w:szCs w:val="22"/>
        </w:rPr>
        <w:t xml:space="preserve"> More specifically, the clustering steps for chroma components can be further adjusted </w:t>
      </w:r>
      <w:r w:rsidR="00EA68AF">
        <w:rPr>
          <w:sz w:val="22"/>
          <w:szCs w:val="22"/>
        </w:rPr>
        <w:t xml:space="preserve">according to the table for chroma components illustrated in Table 2-2 </w:t>
      </w:r>
      <w:r w:rsidR="002655F9">
        <w:rPr>
          <w:sz w:val="22"/>
          <w:szCs w:val="22"/>
        </w:rPr>
        <w:t>to balance the rate and distortion behavior</w:t>
      </w:r>
      <w:r w:rsidR="00EA68AF">
        <w:rPr>
          <w:sz w:val="22"/>
          <w:szCs w:val="22"/>
        </w:rPr>
        <w:t xml:space="preserve"> in dual-tree cases</w:t>
      </w:r>
      <w:r w:rsidR="002655F9">
        <w:rPr>
          <w:sz w:val="22"/>
          <w:szCs w:val="22"/>
        </w:rPr>
        <w:t xml:space="preserve">. </w:t>
      </w:r>
      <w:r w:rsidR="00A706FF">
        <w:rPr>
          <w:sz w:val="22"/>
          <w:szCs w:val="22"/>
        </w:rPr>
        <w:t xml:space="preserve">In </w:t>
      </w:r>
      <w:r w:rsidR="00EA68AF">
        <w:rPr>
          <w:sz w:val="22"/>
          <w:szCs w:val="22"/>
        </w:rPr>
        <w:t xml:space="preserve">other </w:t>
      </w:r>
      <w:r w:rsidR="00A706FF">
        <w:rPr>
          <w:sz w:val="22"/>
          <w:szCs w:val="22"/>
        </w:rPr>
        <w:t>case</w:t>
      </w:r>
      <w:r w:rsidR="00EA68AF">
        <w:rPr>
          <w:sz w:val="22"/>
          <w:szCs w:val="22"/>
        </w:rPr>
        <w:t>s</w:t>
      </w:r>
      <w:r w:rsidR="00A706FF">
        <w:rPr>
          <w:sz w:val="22"/>
          <w:szCs w:val="22"/>
        </w:rPr>
        <w:t xml:space="preserve">, </w:t>
      </w:r>
      <w:r w:rsidR="00EA68AF" w:rsidRPr="002A5CEF">
        <w:rPr>
          <w:i/>
          <w:sz w:val="22"/>
          <w:szCs w:val="22"/>
        </w:rPr>
        <w:t xml:space="preserve">i.e. </w:t>
      </w:r>
      <w:r w:rsidR="00EA68AF">
        <w:rPr>
          <w:sz w:val="22"/>
          <w:szCs w:val="22"/>
        </w:rPr>
        <w:t>for the component or when dual-tree is off</w:t>
      </w:r>
      <w:r w:rsidR="00255481">
        <w:rPr>
          <w:sz w:val="22"/>
          <w:szCs w:val="22"/>
        </w:rPr>
        <w:t xml:space="preserve">, </w:t>
      </w:r>
      <w:r w:rsidR="00EA68AF">
        <w:rPr>
          <w:sz w:val="22"/>
          <w:szCs w:val="22"/>
        </w:rPr>
        <w:t xml:space="preserve">Table 2-1 </w:t>
      </w:r>
      <w:r w:rsidR="00A706FF">
        <w:rPr>
          <w:sz w:val="22"/>
          <w:szCs w:val="22"/>
        </w:rPr>
        <w:t xml:space="preserve">is </w:t>
      </w:r>
      <w:r w:rsidR="00EA68AF">
        <w:rPr>
          <w:sz w:val="22"/>
          <w:szCs w:val="22"/>
        </w:rPr>
        <w:t xml:space="preserve">used </w:t>
      </w:r>
      <w:r w:rsidR="00A706FF">
        <w:rPr>
          <w:sz w:val="22"/>
          <w:szCs w:val="22"/>
        </w:rPr>
        <w:t xml:space="preserve">as in method #1. </w:t>
      </w:r>
    </w:p>
    <w:p w14:paraId="0A819558" w14:textId="61AD660B" w:rsidR="009A3B33" w:rsidRDefault="009A3B33" w:rsidP="009A3B33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2-1: The proposed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 w:rsidR="003827ED">
        <w:rPr>
          <w:sz w:val="22"/>
          <w:szCs w:val="22"/>
        </w:rPr>
        <w:t>.</w:t>
      </w:r>
    </w:p>
    <w:tbl>
      <w:tblPr>
        <w:tblW w:w="9247" w:type="dxa"/>
        <w:jc w:val="center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9A3B33" w:rsidRPr="00DE4F09" w14:paraId="61CA9814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4AFC0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B4699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742E0A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BB04B1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53E947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D1850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CE9061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29B115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F636C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9FBB2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DC42C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FAA43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797B6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7F566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C22E4F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B7BF0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127AEB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A67113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0BC67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</w:tr>
      <w:tr w:rsidR="009A3B33" w:rsidRPr="00DE4F09" w14:paraId="6D5F2EF9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1BF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D7B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E43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168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1F3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847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7A4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DB7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71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87C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59E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CC3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BAF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41B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1D4D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CB6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BD5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451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846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</w:tr>
      <w:tr w:rsidR="009A3B33" w:rsidRPr="00DE4F09" w14:paraId="03480FC0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9FD7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9CC2F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DF0AC1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506BBD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60AD2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DE0662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BC832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FF0DA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BAE3B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BF5BA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2B933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BABF3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E4711A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7CF7A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34ABB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FAD39B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38CFDD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F24C4A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65750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</w:tr>
      <w:tr w:rsidR="009A3B33" w:rsidRPr="00DE4F09" w14:paraId="27C73ACD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E9A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832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DF3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DA0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4BF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9A1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A61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59C5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9E1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86F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B647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B53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019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7B9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D84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F60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78E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E148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28C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</w:tr>
      <w:tr w:rsidR="009A3B33" w:rsidRPr="00DE4F09" w14:paraId="31E74927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27A28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89265D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59B24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31A6C4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B9732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0838D5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D1105A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C6D21D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B70F9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6DDE45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98D478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FCE34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FA8C6B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8DCD1E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6D0F7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4F80B5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AD72B9F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3CA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3D2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9A3B33" w:rsidRPr="00DE4F09" w14:paraId="71B79323" w14:textId="77777777" w:rsidTr="008C2236">
        <w:trPr>
          <w:trHeight w:val="320"/>
          <w:jc w:val="center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2F4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6B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9CB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99C1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5E53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6E7E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B789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BB7D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978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1BB0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F10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54F5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3CC8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8F36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DA32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5FE4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A2B7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2E1C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A3AB" w14:textId="77777777" w:rsidR="009A3B33" w:rsidRPr="00DE4F09" w:rsidRDefault="009A3B33" w:rsidP="008C2236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DE4F09"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2A949283" w14:textId="77777777" w:rsidR="009A3B33" w:rsidRDefault="009A3B33" w:rsidP="009A3B33">
      <w:pPr>
        <w:jc w:val="both"/>
        <w:rPr>
          <w:sz w:val="22"/>
          <w:szCs w:val="22"/>
        </w:rPr>
      </w:pPr>
    </w:p>
    <w:p w14:paraId="38D35325" w14:textId="5FE1DF6D" w:rsidR="006C7F7A" w:rsidRPr="00C62CC4" w:rsidRDefault="006C7F7A" w:rsidP="006C7F7A">
      <w:pPr>
        <w:spacing w:before="136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>able 2-</w:t>
      </w:r>
      <w:r w:rsidR="009A3B33">
        <w:rPr>
          <w:sz w:val="22"/>
          <w:szCs w:val="22"/>
        </w:rPr>
        <w:t>2</w:t>
      </w:r>
      <w:r>
        <w:rPr>
          <w:sz w:val="22"/>
          <w:szCs w:val="22"/>
        </w:rPr>
        <w:t xml:space="preserve">: The proposed </w:t>
      </w:r>
      <m:oMath>
        <m:r>
          <w:rPr>
            <w:rFonts w:ascii="Cambria Math" w:hAnsi="Cambria Math"/>
            <w:sz w:val="22"/>
            <w:szCs w:val="22"/>
          </w:rPr>
          <m:t>g_paletteQuant</m:t>
        </m:r>
      </m:oMath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for chroma components, dual-tree on</w:t>
      </w:r>
      <w:r w:rsidR="003827ED">
        <w:rPr>
          <w:sz w:val="22"/>
          <w:szCs w:val="22"/>
        </w:rPr>
        <w:t>.</w:t>
      </w:r>
    </w:p>
    <w:tbl>
      <w:tblPr>
        <w:tblW w:w="9247" w:type="dxa"/>
        <w:tblLook w:val="04A0" w:firstRow="1" w:lastRow="0" w:firstColumn="1" w:lastColumn="0" w:noHBand="0" w:noVBand="1"/>
      </w:tblPr>
      <w:tblGrid>
        <w:gridCol w:w="1759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6C7F7A" w:rsidRPr="00C62CC4" w14:paraId="08BB1DEE" w14:textId="77777777" w:rsidTr="00E14393">
        <w:trPr>
          <w:trHeight w:val="32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29810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62CC4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484B3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7ACDC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3363A9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729C2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DC7FC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1E83F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4BA15B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1E0B28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42E48A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EA6E7F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41CF33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5ACAAE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C2532D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A1D250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B23124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8019B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681E2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158DA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</w:tr>
      <w:tr w:rsidR="006C7F7A" w:rsidRPr="00C62CC4" w14:paraId="2E014ED5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ED2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EC2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643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3F1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3C4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29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A23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137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2F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921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49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A1AF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70B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1AE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3A6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37C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683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01B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4C4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</w:t>
            </w:r>
          </w:p>
        </w:tc>
      </w:tr>
      <w:tr w:rsidR="006C7F7A" w:rsidRPr="00C62CC4" w14:paraId="565EC166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33A11B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62CC4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5C5F57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665BBB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7DFD0F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5FAFD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1EA132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BEE0B5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362E0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7915E9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EE6DE1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E1D49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7A4A6D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2A0D8E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FAEC1A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E472CE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B929E0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2C4E2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29D46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C62AA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</w:tr>
      <w:tr w:rsidR="006C7F7A" w:rsidRPr="00C62CC4" w14:paraId="7632A2E9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4E8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8CA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715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A9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A89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3EC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B3B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CE3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360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405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6AB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431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E96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EDA8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2CB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150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BD7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FEEE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D7E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21</w:t>
            </w:r>
          </w:p>
        </w:tc>
      </w:tr>
      <w:tr w:rsidR="006C7F7A" w:rsidRPr="00C62CC4" w14:paraId="2C1A14FD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FA0AC2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 w:rsidRPr="00C62CC4">
              <w:rPr>
                <w:rFonts w:eastAsia="DengXian"/>
                <w:color w:val="000000"/>
                <w:sz w:val="20"/>
                <w:szCs w:val="20"/>
              </w:rPr>
              <w:t>QP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1F7F54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4088B03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6DCA2D1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95F03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D0E262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2DA2160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53F21B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1FE1C8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C999B8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BF1134A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6A7DEF0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7C4741C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54B404A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9244B7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207026A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0987389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20E76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7B0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6C7F7A" w:rsidRPr="00C62CC4" w14:paraId="3244EAE1" w14:textId="77777777" w:rsidTr="00E14393">
        <w:trPr>
          <w:trHeight w:val="320"/>
        </w:trPr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E60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g_paletteQuant</m:t>
                </m:r>
              </m:oMath>
            </m:oMathPara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9C9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3FD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671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4E6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85DB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047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18C3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B32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AF7E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43D2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C155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9EE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4F79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82BD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65D4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2F5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CE5C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6A47" w14:textId="77777777" w:rsidR="006C7F7A" w:rsidRPr="00C62CC4" w:rsidRDefault="006C7F7A" w:rsidP="00E14393">
            <w:pPr>
              <w:jc w:val="center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14:paraId="18F37F59" w14:textId="77777777" w:rsidR="006C7F7A" w:rsidRDefault="006C7F7A" w:rsidP="006C7F7A">
      <w:pPr>
        <w:jc w:val="both"/>
        <w:rPr>
          <w:sz w:val="22"/>
          <w:szCs w:val="22"/>
        </w:rPr>
      </w:pPr>
    </w:p>
    <w:p w14:paraId="3B54BCC2" w14:textId="102A7E7A" w:rsidR="005A5F87" w:rsidRPr="00123A5C" w:rsidRDefault="005A5F87" w:rsidP="005A5F87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lastRenderedPageBreak/>
        <w:t xml:space="preserve">Simulation </w:t>
      </w:r>
      <w:r w:rsidR="003827ED">
        <w:rPr>
          <w:rFonts w:cs="Times New Roman"/>
          <w:lang w:val="en-CA"/>
        </w:rPr>
        <w:t>r</w:t>
      </w:r>
      <w:r w:rsidRPr="00123A5C">
        <w:rPr>
          <w:rFonts w:cs="Times New Roman"/>
          <w:lang w:val="en-CA"/>
        </w:rPr>
        <w:t>esults</w:t>
      </w:r>
    </w:p>
    <w:p w14:paraId="1B3C26C3" w14:textId="26171D7E" w:rsidR="005A5F87" w:rsidRPr="00123A5C" w:rsidRDefault="005A5F87" w:rsidP="0089003C">
      <w:pPr>
        <w:spacing w:before="136"/>
        <w:jc w:val="both"/>
        <w:rPr>
          <w:sz w:val="22"/>
          <w:szCs w:val="22"/>
        </w:rPr>
      </w:pPr>
      <w:r w:rsidRPr="00123A5C">
        <w:rPr>
          <w:sz w:val="22"/>
          <w:szCs w:val="22"/>
          <w:lang w:val="en-CA"/>
        </w:rPr>
        <w:t>The proposed method</w:t>
      </w:r>
      <w:r w:rsidR="00666909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</w:t>
      </w:r>
      <w:r w:rsidR="00666909">
        <w:rPr>
          <w:sz w:val="22"/>
          <w:szCs w:val="22"/>
          <w:lang w:val="en-CA"/>
        </w:rPr>
        <w:t xml:space="preserve">are </w:t>
      </w:r>
      <w:r w:rsidR="00C259C0">
        <w:rPr>
          <w:sz w:val="22"/>
          <w:szCs w:val="22"/>
          <w:lang w:val="en-CA"/>
        </w:rPr>
        <w:t>implemented and evaluated with CE2-1.1</w:t>
      </w:r>
      <w:r w:rsidR="003827ED">
        <w:rPr>
          <w:sz w:val="22"/>
          <w:szCs w:val="22"/>
          <w:lang w:val="en-CA"/>
        </w:rPr>
        <w:t xml:space="preserve"> </w:t>
      </w:r>
      <w:r w:rsidR="00C259C0">
        <w:rPr>
          <w:sz w:val="22"/>
          <w:szCs w:val="22"/>
          <w:lang w:val="en-CA"/>
        </w:rPr>
        <w:t>[2] over</w:t>
      </w:r>
      <w:r w:rsidRPr="00123A5C">
        <w:rPr>
          <w:sz w:val="22"/>
          <w:szCs w:val="22"/>
          <w:lang w:val="en-CA"/>
        </w:rPr>
        <w:t xml:space="preserve"> VTM</w:t>
      </w:r>
      <w:r w:rsidR="00E00B94">
        <w:rPr>
          <w:sz w:val="22"/>
          <w:szCs w:val="22"/>
          <w:lang w:val="en-CA"/>
        </w:rPr>
        <w:t>-</w:t>
      </w:r>
      <w:r w:rsidR="0076668F">
        <w:rPr>
          <w:sz w:val="22"/>
          <w:szCs w:val="22"/>
          <w:lang w:val="en-CA"/>
        </w:rPr>
        <w:t>7</w:t>
      </w:r>
      <w:r w:rsidR="00E00B94">
        <w:rPr>
          <w:sz w:val="22"/>
          <w:szCs w:val="22"/>
          <w:lang w:val="en-CA"/>
        </w:rPr>
        <w:t>.0</w:t>
      </w:r>
      <w:r w:rsidR="007502FB">
        <w:rPr>
          <w:sz w:val="22"/>
          <w:szCs w:val="22"/>
          <w:lang w:val="en-CA"/>
        </w:rPr>
        <w:t xml:space="preserve"> following</w:t>
      </w:r>
      <w:r w:rsidRPr="00123A5C">
        <w:rPr>
          <w:sz w:val="22"/>
          <w:szCs w:val="22"/>
          <w:lang w:val="en-CA"/>
        </w:rPr>
        <w:t xml:space="preserve"> the CE</w:t>
      </w:r>
      <w:r w:rsidR="0076668F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 test condition</w:t>
      </w:r>
      <w:r w:rsidR="007502FB">
        <w:rPr>
          <w:sz w:val="22"/>
          <w:szCs w:val="22"/>
          <w:lang w:val="en-CA"/>
        </w:rPr>
        <w:t>s</w:t>
      </w:r>
      <w:r w:rsidRPr="00123A5C">
        <w:rPr>
          <w:sz w:val="22"/>
          <w:szCs w:val="22"/>
          <w:lang w:val="en-CA"/>
        </w:rPr>
        <w:t xml:space="preserve"> [</w:t>
      </w:r>
      <w:r w:rsidR="002F27EF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]. </w:t>
      </w:r>
      <w:r w:rsidR="007C5443">
        <w:rPr>
          <w:sz w:val="22"/>
          <w:szCs w:val="22"/>
          <w:lang w:val="en-CA"/>
        </w:rPr>
        <w:t>Simulation</w:t>
      </w:r>
      <w:r w:rsidRPr="00123A5C">
        <w:rPr>
          <w:sz w:val="22"/>
          <w:szCs w:val="22"/>
          <w:lang w:val="en-CA"/>
        </w:rPr>
        <w:t xml:space="preserve"> results are </w:t>
      </w:r>
      <w:r w:rsidR="007502FB">
        <w:rPr>
          <w:sz w:val="22"/>
          <w:szCs w:val="22"/>
          <w:lang w:val="en-CA"/>
        </w:rPr>
        <w:t>illustrated</w:t>
      </w:r>
      <w:r w:rsidRPr="00123A5C">
        <w:rPr>
          <w:sz w:val="22"/>
          <w:szCs w:val="22"/>
          <w:lang w:val="en-CA"/>
        </w:rPr>
        <w:t xml:space="preserve"> </w:t>
      </w:r>
      <w:r w:rsidR="00D421B9">
        <w:rPr>
          <w:sz w:val="22"/>
          <w:szCs w:val="22"/>
          <w:lang w:val="en-CA"/>
        </w:rPr>
        <w:t>from Table 3</w:t>
      </w:r>
      <w:r w:rsidR="008A5562">
        <w:rPr>
          <w:sz w:val="22"/>
          <w:szCs w:val="22"/>
          <w:lang w:val="en-CA"/>
        </w:rPr>
        <w:t>-1</w:t>
      </w:r>
      <w:r w:rsidR="00D421B9">
        <w:rPr>
          <w:sz w:val="22"/>
          <w:szCs w:val="22"/>
          <w:lang w:val="en-CA"/>
        </w:rPr>
        <w:t xml:space="preserve"> to Table </w:t>
      </w:r>
      <w:r w:rsidR="008A5562">
        <w:rPr>
          <w:sz w:val="22"/>
          <w:szCs w:val="22"/>
          <w:lang w:val="en-CA"/>
        </w:rPr>
        <w:t>3-</w:t>
      </w:r>
      <w:r w:rsidR="00175A83">
        <w:rPr>
          <w:sz w:val="22"/>
          <w:szCs w:val="22"/>
          <w:lang w:val="en-CA"/>
        </w:rPr>
        <w:t>6</w:t>
      </w:r>
      <w:r w:rsidRPr="00123A5C">
        <w:rPr>
          <w:sz w:val="22"/>
          <w:szCs w:val="22"/>
          <w:lang w:val="en-CA"/>
        </w:rPr>
        <w:t xml:space="preserve">. </w:t>
      </w:r>
      <w:r w:rsidR="002E357D" w:rsidRPr="00123A5C">
        <w:rPr>
          <w:sz w:val="22"/>
          <w:szCs w:val="22"/>
          <w:lang w:val="en-CA"/>
        </w:rPr>
        <w:t xml:space="preserve">More detailed results could be found in the attached </w:t>
      </w:r>
      <w:r w:rsidR="001D3049" w:rsidRPr="00123A5C">
        <w:rPr>
          <w:sz w:val="22"/>
          <w:szCs w:val="22"/>
          <w:lang w:val="en-CA"/>
        </w:rPr>
        <w:t>excel s</w:t>
      </w:r>
      <w:r w:rsidR="002E357D" w:rsidRPr="00123A5C">
        <w:rPr>
          <w:sz w:val="22"/>
          <w:szCs w:val="22"/>
          <w:lang w:val="en-CA"/>
        </w:rPr>
        <w:t>heets.</w:t>
      </w:r>
    </w:p>
    <w:p w14:paraId="6DA7D61D" w14:textId="7302D726" w:rsidR="005A5F87" w:rsidRPr="00123A5C" w:rsidRDefault="005A5F87" w:rsidP="00F32339">
      <w:pPr>
        <w:spacing w:before="136"/>
        <w:jc w:val="center"/>
        <w:rPr>
          <w:sz w:val="22"/>
          <w:szCs w:val="22"/>
          <w:lang w:val="en-CA"/>
        </w:rPr>
      </w:pPr>
      <w:bookmarkStart w:id="1" w:name="OLE_LINK1"/>
      <w:bookmarkStart w:id="2" w:name="OLE_LINK2"/>
      <w:r w:rsidRPr="00123A5C">
        <w:rPr>
          <w:sz w:val="22"/>
          <w:szCs w:val="22"/>
          <w:lang w:val="en-CA"/>
        </w:rPr>
        <w:t xml:space="preserve">Table </w:t>
      </w:r>
      <w:r w:rsidR="00D421B9">
        <w:rPr>
          <w:sz w:val="22"/>
          <w:szCs w:val="22"/>
          <w:lang w:val="en-CA"/>
        </w:rPr>
        <w:t>3</w:t>
      </w:r>
      <w:r w:rsidR="00C62CC4">
        <w:rPr>
          <w:sz w:val="22"/>
          <w:szCs w:val="22"/>
          <w:lang w:val="en-CA"/>
        </w:rPr>
        <w:t>-1</w:t>
      </w:r>
      <w:r w:rsidRPr="00123A5C">
        <w:rPr>
          <w:sz w:val="22"/>
          <w:szCs w:val="22"/>
          <w:lang w:val="en-CA"/>
        </w:rPr>
        <w:t>.</w:t>
      </w:r>
      <w:r w:rsidR="001465E6" w:rsidRPr="00123A5C">
        <w:rPr>
          <w:sz w:val="22"/>
          <w:szCs w:val="22"/>
          <w:lang w:val="en-CA"/>
        </w:rPr>
        <w:t xml:space="preserve"> 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="00C1614C"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 CTC QPs</w:t>
      </w:r>
      <w:r w:rsidR="003827ED">
        <w:rPr>
          <w:sz w:val="22"/>
          <w:szCs w:val="22"/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67541D" w:rsidRPr="00DD4F3B" w14:paraId="651160F7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25556E" w14:textId="77777777" w:rsidR="0067541D" w:rsidRPr="00DD4F3B" w:rsidRDefault="0067541D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44B0F50" w14:textId="77777777" w:rsidR="0067541D" w:rsidRPr="00973E25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974C4C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56F073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535ABF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7CD2BAE" w14:textId="77777777" w:rsidR="0067541D" w:rsidRPr="00DD4F3B" w:rsidRDefault="0067541D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255481" w:rsidRPr="00DD4F3B" w14:paraId="11E346B1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6C1CAC1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38C44F3" w14:textId="4A75FE4E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273DFB44" w14:textId="2BA9CBD5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0FDD2324" w14:textId="2BFD6786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vAlign w:val="center"/>
            <w:hideMark/>
          </w:tcPr>
          <w:p w14:paraId="3199E1D6" w14:textId="33793B8C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779ACB3" w14:textId="4CEE48B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255481" w:rsidRPr="00DD4F3B" w14:paraId="15A2A12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1BAAEC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5B790988" w14:textId="6C68930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4D6F9287" w14:textId="02DD9218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vAlign w:val="bottom"/>
            <w:hideMark/>
          </w:tcPr>
          <w:p w14:paraId="4C552301" w14:textId="093A63AF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-0.94%</w:t>
            </w:r>
          </w:p>
        </w:tc>
        <w:tc>
          <w:tcPr>
            <w:tcW w:w="1060" w:type="dxa"/>
            <w:noWrap/>
            <w:vAlign w:val="center"/>
            <w:hideMark/>
          </w:tcPr>
          <w:p w14:paraId="792CAEA8" w14:textId="200EF69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235664E" w14:textId="7915AF71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48159A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B0DB881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786BE415" w14:textId="4FF87B66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0.07%</w:t>
            </w:r>
          </w:p>
        </w:tc>
        <w:tc>
          <w:tcPr>
            <w:tcW w:w="1060" w:type="dxa"/>
            <w:noWrap/>
            <w:vAlign w:val="bottom"/>
            <w:hideMark/>
          </w:tcPr>
          <w:p w14:paraId="5E19F4CF" w14:textId="0AA2C52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4D19AB8" w14:textId="217265D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293F71" w14:textId="3CBA194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173872E" w14:textId="4A67FA9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255481" w:rsidRPr="00DD4F3B" w14:paraId="55920DB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FE32876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8943F29" w14:textId="1205C8EE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7A47F151" w14:textId="02FA03EB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-0.39%</w:t>
            </w:r>
          </w:p>
        </w:tc>
        <w:tc>
          <w:tcPr>
            <w:tcW w:w="1060" w:type="dxa"/>
            <w:noWrap/>
            <w:vAlign w:val="bottom"/>
            <w:hideMark/>
          </w:tcPr>
          <w:p w14:paraId="3501A012" w14:textId="4C74FD5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-0.48%</w:t>
            </w:r>
          </w:p>
        </w:tc>
        <w:tc>
          <w:tcPr>
            <w:tcW w:w="1060" w:type="dxa"/>
            <w:noWrap/>
            <w:vAlign w:val="center"/>
            <w:hideMark/>
          </w:tcPr>
          <w:p w14:paraId="1A669EE5" w14:textId="3F283B4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DEA6E30" w14:textId="05767AD2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1710F27E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F24FD12" w14:textId="77777777" w:rsidR="00255481" w:rsidRPr="00DD4F3B" w:rsidRDefault="00255481" w:rsidP="00255481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90D8258" w14:textId="2D5278F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64E258A" w14:textId="4FF7A227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F02E21D" w14:textId="6A1486C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A98193" w14:textId="3082C37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DDCB4CC" w14:textId="2391001A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55481" w:rsidRPr="00DD4F3B" w14:paraId="7773C5F8" w14:textId="77777777" w:rsidTr="00BB20BE">
        <w:trPr>
          <w:trHeight w:val="134"/>
          <w:jc w:val="center"/>
        </w:trPr>
        <w:tc>
          <w:tcPr>
            <w:tcW w:w="2880" w:type="dxa"/>
            <w:noWrap/>
            <w:vAlign w:val="center"/>
            <w:hideMark/>
          </w:tcPr>
          <w:p w14:paraId="00339356" w14:textId="77777777" w:rsidR="00255481" w:rsidRPr="00DD4F3B" w:rsidRDefault="00255481" w:rsidP="00255481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55A7E943" w14:textId="0CBD9973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5AC90D3" w14:textId="60B4868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-0.47%</w:t>
            </w:r>
          </w:p>
        </w:tc>
        <w:tc>
          <w:tcPr>
            <w:tcW w:w="1060" w:type="dxa"/>
            <w:noWrap/>
            <w:vAlign w:val="bottom"/>
            <w:hideMark/>
          </w:tcPr>
          <w:p w14:paraId="683CBC93" w14:textId="0898BF69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7D1B5001" w14:textId="66F3C9A0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D93931" w14:textId="318AFEF4" w:rsidR="00255481" w:rsidRPr="00255481" w:rsidRDefault="00255481" w:rsidP="00255481">
            <w:pPr>
              <w:jc w:val="center"/>
              <w:rPr>
                <w:sz w:val="22"/>
                <w:szCs w:val="22"/>
              </w:rPr>
            </w:pPr>
            <w:r w:rsidRPr="00255481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18E8474A" w14:textId="3E2EA871" w:rsidR="00226DAD" w:rsidRPr="00123A5C" w:rsidRDefault="006A2F86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15816" w:rsidRPr="00123A5C" w14:paraId="6FA768DF" w14:textId="77777777" w:rsidTr="00DD4A2B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B0EFA92" w14:textId="77777777" w:rsidR="00815816" w:rsidRPr="00DD4F3B" w:rsidRDefault="00815816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8AF8ED3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207220C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6B207B1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6DDE945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A4AB8FD" w14:textId="77777777" w:rsidR="00815816" w:rsidRPr="00DD4F3B" w:rsidRDefault="00815816" w:rsidP="00587969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3F20B4" w:rsidRPr="00123A5C" w14:paraId="0D92D047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6F1E3D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5E7BAF0" w14:textId="7E02A7C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-0.11%</w:t>
            </w:r>
          </w:p>
        </w:tc>
        <w:tc>
          <w:tcPr>
            <w:tcW w:w="1060" w:type="dxa"/>
            <w:noWrap/>
            <w:vAlign w:val="bottom"/>
            <w:hideMark/>
          </w:tcPr>
          <w:p w14:paraId="15FB6C8C" w14:textId="6D3017E1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697FE4CA" w14:textId="4DF9A5E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-1.38%</w:t>
            </w:r>
          </w:p>
        </w:tc>
        <w:tc>
          <w:tcPr>
            <w:tcW w:w="1060" w:type="dxa"/>
            <w:noWrap/>
            <w:vAlign w:val="center"/>
            <w:hideMark/>
          </w:tcPr>
          <w:p w14:paraId="6A79007B" w14:textId="3F94526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F146C7D" w14:textId="5B66AEC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3F20B4" w:rsidRPr="00123A5C" w14:paraId="55C24FA8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4CF79A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7C3B78C" w14:textId="5734652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bottom"/>
            <w:hideMark/>
          </w:tcPr>
          <w:p w14:paraId="1A653F37" w14:textId="2FA640B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-1.68%</w:t>
            </w:r>
          </w:p>
        </w:tc>
        <w:tc>
          <w:tcPr>
            <w:tcW w:w="1060" w:type="dxa"/>
            <w:noWrap/>
            <w:vAlign w:val="bottom"/>
            <w:hideMark/>
          </w:tcPr>
          <w:p w14:paraId="3936F427" w14:textId="7D3FB25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-1.73%</w:t>
            </w:r>
          </w:p>
        </w:tc>
        <w:tc>
          <w:tcPr>
            <w:tcW w:w="1060" w:type="dxa"/>
            <w:noWrap/>
            <w:vAlign w:val="center"/>
            <w:hideMark/>
          </w:tcPr>
          <w:p w14:paraId="0C414779" w14:textId="7B61299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F5FB57D" w14:textId="6606AE4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3F20B4" w:rsidRPr="00123A5C" w14:paraId="6E214F3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A76B24E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A31EBF" w14:textId="55E2C16E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4ADF5902" w14:textId="276AC37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75667079" w14:textId="3FFCEBA2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5F5CE7C" w14:textId="44A5CFEC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1FF670D" w14:textId="6712413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3F20B4" w:rsidRPr="00123A5C" w14:paraId="53EA0CD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EE9B832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74C1255" w14:textId="70F7D106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-0.51%</w:t>
            </w:r>
          </w:p>
        </w:tc>
        <w:tc>
          <w:tcPr>
            <w:tcW w:w="1060" w:type="dxa"/>
            <w:noWrap/>
            <w:vAlign w:val="bottom"/>
            <w:hideMark/>
          </w:tcPr>
          <w:p w14:paraId="7C681B3F" w14:textId="11FED876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-1.21%</w:t>
            </w:r>
          </w:p>
        </w:tc>
        <w:tc>
          <w:tcPr>
            <w:tcW w:w="1060" w:type="dxa"/>
            <w:noWrap/>
            <w:vAlign w:val="bottom"/>
            <w:hideMark/>
          </w:tcPr>
          <w:p w14:paraId="40EA2DF5" w14:textId="6702AAD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-1.30%</w:t>
            </w:r>
          </w:p>
        </w:tc>
        <w:tc>
          <w:tcPr>
            <w:tcW w:w="1060" w:type="dxa"/>
            <w:noWrap/>
            <w:vAlign w:val="center"/>
            <w:hideMark/>
          </w:tcPr>
          <w:p w14:paraId="72F1E365" w14:textId="63634CD9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4ADA043" w14:textId="43B0DE42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3F20B4" w:rsidRPr="00123A5C" w14:paraId="6B871242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4FC9B61" w14:textId="77777777" w:rsidR="003F20B4" w:rsidRPr="00DD4F3B" w:rsidRDefault="003F20B4" w:rsidP="003F20B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E1C64E" w14:textId="2EE2135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65819804" w14:textId="469BC1C7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7B1D10F" w14:textId="3D7A1CA9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BADECBD" w14:textId="70A7360E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A5FE2A8" w14:textId="5B213E45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3F20B4" w:rsidRPr="00123A5C" w14:paraId="21203B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D455E7" w14:textId="77777777" w:rsidR="003F20B4" w:rsidRPr="00DD4F3B" w:rsidRDefault="003F20B4" w:rsidP="003F20B4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F0565B" w14:textId="3F53802B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A2DE04A" w14:textId="29BFFD28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-1.08%</w:t>
            </w:r>
          </w:p>
        </w:tc>
        <w:tc>
          <w:tcPr>
            <w:tcW w:w="1060" w:type="dxa"/>
            <w:noWrap/>
            <w:vAlign w:val="bottom"/>
            <w:hideMark/>
          </w:tcPr>
          <w:p w14:paraId="1D023AB2" w14:textId="032BB1FA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sz w:val="22"/>
                <w:szCs w:val="22"/>
              </w:rPr>
              <w:t>-1.02%</w:t>
            </w:r>
          </w:p>
        </w:tc>
        <w:tc>
          <w:tcPr>
            <w:tcW w:w="1060" w:type="dxa"/>
            <w:noWrap/>
            <w:vAlign w:val="center"/>
            <w:hideMark/>
          </w:tcPr>
          <w:p w14:paraId="799280E6" w14:textId="3CBF0DD4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467E747" w14:textId="08D65C3D" w:rsidR="003F20B4" w:rsidRPr="003F20B4" w:rsidRDefault="003F20B4" w:rsidP="003F20B4">
            <w:pPr>
              <w:jc w:val="center"/>
              <w:rPr>
                <w:sz w:val="22"/>
                <w:szCs w:val="22"/>
              </w:rPr>
            </w:pPr>
            <w:r w:rsidRPr="003F20B4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366605C7" w14:textId="4556E415" w:rsidR="007C55B8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bookmarkEnd w:id="1"/>
      <w:bookmarkEnd w:id="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9E6E50" w:rsidRPr="00DD4F3B" w14:paraId="29A3CEB7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2C300C" w14:textId="77777777" w:rsidR="009E6E50" w:rsidRPr="00DD4F3B" w:rsidRDefault="009E6E50" w:rsidP="009E6E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63BF010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475560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74721791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57FF0B63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E64BC97" w14:textId="77777777" w:rsidR="009E6E50" w:rsidRPr="00DD4F3B" w:rsidRDefault="009E6E50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DecT</w:t>
            </w:r>
          </w:p>
        </w:tc>
      </w:tr>
      <w:tr w:rsidR="00E03A24" w:rsidRPr="00DD4F3B" w14:paraId="7F672F1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C3DFEA7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EFAAD" w14:textId="2B35244D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-0.18%</w:t>
            </w:r>
          </w:p>
        </w:tc>
        <w:tc>
          <w:tcPr>
            <w:tcW w:w="1060" w:type="dxa"/>
            <w:noWrap/>
            <w:vAlign w:val="bottom"/>
            <w:hideMark/>
          </w:tcPr>
          <w:p w14:paraId="73C3868D" w14:textId="146C2AB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-0.53%</w:t>
            </w:r>
          </w:p>
        </w:tc>
        <w:tc>
          <w:tcPr>
            <w:tcW w:w="1060" w:type="dxa"/>
            <w:noWrap/>
            <w:vAlign w:val="bottom"/>
            <w:hideMark/>
          </w:tcPr>
          <w:p w14:paraId="2F0DC8E8" w14:textId="404F45A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-0.53%</w:t>
            </w:r>
          </w:p>
        </w:tc>
        <w:tc>
          <w:tcPr>
            <w:tcW w:w="1060" w:type="dxa"/>
            <w:noWrap/>
            <w:vAlign w:val="center"/>
            <w:hideMark/>
          </w:tcPr>
          <w:p w14:paraId="3EE14585" w14:textId="2BEE40F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96%</w:t>
            </w:r>
          </w:p>
        </w:tc>
        <w:tc>
          <w:tcPr>
            <w:tcW w:w="1060" w:type="dxa"/>
            <w:noWrap/>
            <w:vAlign w:val="center"/>
            <w:hideMark/>
          </w:tcPr>
          <w:p w14:paraId="6334E5F7" w14:textId="6AC79976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03A24" w:rsidRPr="00DD4F3B" w14:paraId="06769603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4865096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E4C0F" w14:textId="5C6DFD3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-0.70%</w:t>
            </w:r>
          </w:p>
        </w:tc>
        <w:tc>
          <w:tcPr>
            <w:tcW w:w="1060" w:type="dxa"/>
            <w:noWrap/>
            <w:vAlign w:val="bottom"/>
            <w:hideMark/>
          </w:tcPr>
          <w:p w14:paraId="48488C74" w14:textId="06D8222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-0.75%</w:t>
            </w:r>
          </w:p>
        </w:tc>
        <w:tc>
          <w:tcPr>
            <w:tcW w:w="1060" w:type="dxa"/>
            <w:noWrap/>
            <w:vAlign w:val="bottom"/>
            <w:hideMark/>
          </w:tcPr>
          <w:p w14:paraId="2241100A" w14:textId="6FD2319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35111791" w14:textId="3F83F12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BC1D789" w14:textId="72C5976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03A24" w:rsidRPr="00DD4F3B" w14:paraId="1B5457A6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65B2A8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6E838808" w14:textId="48E102A0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4706932B" w14:textId="468A1190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0.14%</w:t>
            </w:r>
          </w:p>
        </w:tc>
        <w:tc>
          <w:tcPr>
            <w:tcW w:w="1060" w:type="dxa"/>
            <w:noWrap/>
            <w:vAlign w:val="bottom"/>
            <w:hideMark/>
          </w:tcPr>
          <w:p w14:paraId="6248A0A0" w14:textId="1310B68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0.16%</w:t>
            </w:r>
          </w:p>
        </w:tc>
        <w:tc>
          <w:tcPr>
            <w:tcW w:w="1060" w:type="dxa"/>
            <w:noWrap/>
            <w:vAlign w:val="center"/>
            <w:hideMark/>
          </w:tcPr>
          <w:p w14:paraId="17470952" w14:textId="60F95F0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3D578C" w14:textId="081F076F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03A24" w:rsidRPr="00DD4F3B" w14:paraId="0C2DBFC7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DB34137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0D9A084" w14:textId="4FF915A7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27EFB103" w14:textId="745CE58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31667763" w14:textId="59075C4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-0.46%</w:t>
            </w:r>
          </w:p>
        </w:tc>
        <w:tc>
          <w:tcPr>
            <w:tcW w:w="1060" w:type="dxa"/>
            <w:noWrap/>
            <w:vAlign w:val="center"/>
            <w:hideMark/>
          </w:tcPr>
          <w:p w14:paraId="42FEECC1" w14:textId="58D796D9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48CD6F25" w14:textId="0B28693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03A24" w:rsidRPr="00DD4F3B" w14:paraId="73B3CF5C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222E6E5" w14:textId="77777777" w:rsidR="00E03A24" w:rsidRPr="00DD4F3B" w:rsidRDefault="00E03A24" w:rsidP="00E03A24">
            <w:pPr>
              <w:jc w:val="center"/>
              <w:rPr>
                <w:sz w:val="22"/>
                <w:szCs w:val="22"/>
              </w:rPr>
            </w:pPr>
            <w:r w:rsidRPr="00DD4F3B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000C279" w14:textId="6C85B30D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58316948" w14:textId="1A245EE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-0.03%</w:t>
            </w:r>
          </w:p>
        </w:tc>
        <w:tc>
          <w:tcPr>
            <w:tcW w:w="1060" w:type="dxa"/>
            <w:noWrap/>
            <w:vAlign w:val="bottom"/>
            <w:hideMark/>
          </w:tcPr>
          <w:p w14:paraId="7AA0DA60" w14:textId="73A20383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7E6924F" w14:textId="6F321C81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38796E0" w14:textId="6FE103FE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03A24" w:rsidRPr="00DD4F3B" w14:paraId="69284C9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4270145" w14:textId="77777777" w:rsidR="00E03A24" w:rsidRPr="00DD4F3B" w:rsidRDefault="00E03A24" w:rsidP="00E03A24">
            <w:pPr>
              <w:jc w:val="center"/>
              <w:rPr>
                <w:b/>
                <w:bCs/>
                <w:sz w:val="22"/>
                <w:szCs w:val="22"/>
              </w:rPr>
            </w:pPr>
            <w:r w:rsidRPr="00DD4F3B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7688FDA" w14:textId="41846C62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-0.31%</w:t>
            </w:r>
          </w:p>
        </w:tc>
        <w:tc>
          <w:tcPr>
            <w:tcW w:w="1060" w:type="dxa"/>
            <w:noWrap/>
            <w:vAlign w:val="bottom"/>
            <w:hideMark/>
          </w:tcPr>
          <w:p w14:paraId="01638B98" w14:textId="52297D3B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62EF012F" w14:textId="14427CC4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center"/>
            <w:hideMark/>
          </w:tcPr>
          <w:p w14:paraId="060D6669" w14:textId="38B877F2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4B1E6C29" w14:textId="47112085" w:rsidR="00E03A24" w:rsidRPr="00E03A24" w:rsidRDefault="00E03A24" w:rsidP="00E03A24">
            <w:pPr>
              <w:jc w:val="center"/>
              <w:rPr>
                <w:sz w:val="22"/>
                <w:szCs w:val="22"/>
              </w:rPr>
            </w:pPr>
            <w:r w:rsidRPr="00E03A24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3B82A2B5" w14:textId="5936126B" w:rsidR="006E3F1E" w:rsidRDefault="0090702D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7EE9193D" w14:textId="77777777" w:rsidR="003827ED" w:rsidRDefault="003827ED" w:rsidP="00587969">
      <w:pPr>
        <w:jc w:val="center"/>
        <w:rPr>
          <w:sz w:val="22"/>
          <w:szCs w:val="22"/>
          <w:lang w:val="en-CA"/>
        </w:rPr>
      </w:pPr>
    </w:p>
    <w:p w14:paraId="4ADE81B0" w14:textId="43C530AC" w:rsidR="00E63E18" w:rsidRDefault="0051362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2</w:t>
      </w:r>
      <w:r w:rsidRPr="00123A5C">
        <w:rPr>
          <w:sz w:val="22"/>
          <w:szCs w:val="22"/>
          <w:lang w:val="en-CA"/>
        </w:rPr>
        <w:t xml:space="preserve">. </w:t>
      </w:r>
      <w:r w:rsidR="00E97F11" w:rsidRPr="00123A5C">
        <w:rPr>
          <w:sz w:val="22"/>
          <w:szCs w:val="22"/>
          <w:lang w:val="en-CA"/>
        </w:rPr>
        <w:t xml:space="preserve">Coding </w:t>
      </w:r>
      <w:r w:rsidRPr="00123A5C">
        <w:rPr>
          <w:sz w:val="22"/>
          <w:szCs w:val="22"/>
          <w:lang w:val="en-CA"/>
        </w:rPr>
        <w:t xml:space="preserve">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DD4F3B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33C56" w14:paraId="53657BDF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5221BB9" w14:textId="77777777" w:rsidR="00E63E18" w:rsidRPr="00333C56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188E596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809A6E8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1554D2D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722A7E83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3446F0F" w14:textId="77777777" w:rsidR="00E63E18" w:rsidRPr="00333C56" w:rsidRDefault="00E63E18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E43BE9" w:rsidRPr="00333C56" w14:paraId="000A3CDB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74E09A7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7D53E3D" w14:textId="7EC3D6C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0.43%</w:t>
            </w:r>
          </w:p>
        </w:tc>
        <w:tc>
          <w:tcPr>
            <w:tcW w:w="1060" w:type="dxa"/>
            <w:noWrap/>
            <w:vAlign w:val="bottom"/>
            <w:hideMark/>
          </w:tcPr>
          <w:p w14:paraId="1AC1534C" w14:textId="1EABE68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-0.79%</w:t>
            </w:r>
          </w:p>
        </w:tc>
        <w:tc>
          <w:tcPr>
            <w:tcW w:w="1060" w:type="dxa"/>
            <w:noWrap/>
            <w:vAlign w:val="bottom"/>
            <w:hideMark/>
          </w:tcPr>
          <w:p w14:paraId="05A559BD" w14:textId="5280CD6F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-0.78%</w:t>
            </w:r>
          </w:p>
        </w:tc>
        <w:tc>
          <w:tcPr>
            <w:tcW w:w="1060" w:type="dxa"/>
            <w:noWrap/>
            <w:vAlign w:val="center"/>
            <w:hideMark/>
          </w:tcPr>
          <w:p w14:paraId="337053F2" w14:textId="29F5580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77512BCD" w14:textId="4959A0D5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</w:tr>
      <w:tr w:rsidR="00E43BE9" w:rsidRPr="00333C56" w14:paraId="50D9CC7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23CD47E5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54BE7B9" w14:textId="4091587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0.21%</w:t>
            </w:r>
          </w:p>
        </w:tc>
        <w:tc>
          <w:tcPr>
            <w:tcW w:w="1060" w:type="dxa"/>
            <w:noWrap/>
            <w:vAlign w:val="bottom"/>
            <w:hideMark/>
          </w:tcPr>
          <w:p w14:paraId="1C0568EB" w14:textId="39962A5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-1.06%</w:t>
            </w:r>
          </w:p>
        </w:tc>
        <w:tc>
          <w:tcPr>
            <w:tcW w:w="1060" w:type="dxa"/>
            <w:noWrap/>
            <w:vAlign w:val="bottom"/>
            <w:hideMark/>
          </w:tcPr>
          <w:p w14:paraId="1696C881" w14:textId="1887017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center"/>
            <w:hideMark/>
          </w:tcPr>
          <w:p w14:paraId="3196BB21" w14:textId="4492126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E95B8A7" w14:textId="2335ACD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</w:tr>
      <w:tr w:rsidR="00E43BE9" w:rsidRPr="00333C56" w14:paraId="381ADBC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84C292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6294BBB" w14:textId="432AFA9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0.05%</w:t>
            </w:r>
          </w:p>
        </w:tc>
        <w:tc>
          <w:tcPr>
            <w:tcW w:w="1060" w:type="dxa"/>
            <w:noWrap/>
            <w:vAlign w:val="bottom"/>
            <w:hideMark/>
          </w:tcPr>
          <w:p w14:paraId="094B25F8" w14:textId="5AD5EE7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-0.14%</w:t>
            </w:r>
          </w:p>
        </w:tc>
        <w:tc>
          <w:tcPr>
            <w:tcW w:w="1060" w:type="dxa"/>
            <w:noWrap/>
            <w:vAlign w:val="bottom"/>
            <w:hideMark/>
          </w:tcPr>
          <w:p w14:paraId="22FC5730" w14:textId="5E96C7BE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-0.08%</w:t>
            </w:r>
          </w:p>
        </w:tc>
        <w:tc>
          <w:tcPr>
            <w:tcW w:w="1060" w:type="dxa"/>
            <w:noWrap/>
            <w:vAlign w:val="center"/>
            <w:hideMark/>
          </w:tcPr>
          <w:p w14:paraId="45A999D7" w14:textId="2D5BAE6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167F98F0" w14:textId="4F1C0BA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</w:tr>
      <w:tr w:rsidR="00E43BE9" w:rsidRPr="00333C56" w14:paraId="5C18CDAA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796DF153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9CFF86A" w14:textId="778362D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0.39%</w:t>
            </w:r>
          </w:p>
        </w:tc>
        <w:tc>
          <w:tcPr>
            <w:tcW w:w="1060" w:type="dxa"/>
            <w:noWrap/>
            <w:vAlign w:val="bottom"/>
            <w:hideMark/>
          </w:tcPr>
          <w:p w14:paraId="0A79A658" w14:textId="0346A65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77EF3B68" w14:textId="39ABD05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vAlign w:val="center"/>
            <w:hideMark/>
          </w:tcPr>
          <w:p w14:paraId="2FC702E3" w14:textId="024792A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0C68CEB" w14:textId="77FDE22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2E85E8E5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3E96D8B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C0591C5" w14:textId="177DD77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CB5F481" w14:textId="4FD011F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B71CCB6" w14:textId="3E9DE43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7C71F69" w14:textId="0DAB146F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93%</w:t>
            </w:r>
          </w:p>
        </w:tc>
        <w:tc>
          <w:tcPr>
            <w:tcW w:w="1060" w:type="dxa"/>
            <w:noWrap/>
            <w:vAlign w:val="center"/>
            <w:hideMark/>
          </w:tcPr>
          <w:p w14:paraId="3D0CC8F3" w14:textId="445FE0F5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43741260" w14:textId="77777777" w:rsidTr="00BB20B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2447221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6DB4D21" w14:textId="6C4A01C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0.24%</w:t>
            </w:r>
          </w:p>
        </w:tc>
        <w:tc>
          <w:tcPr>
            <w:tcW w:w="1060" w:type="dxa"/>
            <w:noWrap/>
            <w:vAlign w:val="bottom"/>
            <w:hideMark/>
          </w:tcPr>
          <w:p w14:paraId="562ACF77" w14:textId="253A3B2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4365F866" w14:textId="1537E31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-0.66%</w:t>
            </w:r>
          </w:p>
        </w:tc>
        <w:tc>
          <w:tcPr>
            <w:tcW w:w="1060" w:type="dxa"/>
            <w:noWrap/>
            <w:vAlign w:val="center"/>
            <w:hideMark/>
          </w:tcPr>
          <w:p w14:paraId="39F737AC" w14:textId="78011EB0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C1F9A6C" w14:textId="3BCC85A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101%</w:t>
            </w:r>
          </w:p>
        </w:tc>
      </w:tr>
    </w:tbl>
    <w:p w14:paraId="1CD0ACE6" w14:textId="45F280AE" w:rsidR="00153C1A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6"/>
        <w:gridCol w:w="1080"/>
        <w:gridCol w:w="1080"/>
        <w:gridCol w:w="1080"/>
        <w:gridCol w:w="1080"/>
        <w:gridCol w:w="1080"/>
      </w:tblGrid>
      <w:tr w:rsidR="0093145C" w:rsidRPr="00333C56" w14:paraId="1C4D5BB6" w14:textId="77777777" w:rsidTr="00DD4A2B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12A0E3E4" w14:textId="77777777" w:rsidR="0093145C" w:rsidRPr="00333C56" w:rsidRDefault="0093145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14:paraId="41535E85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80" w:type="dxa"/>
            <w:noWrap/>
            <w:vAlign w:val="center"/>
            <w:hideMark/>
          </w:tcPr>
          <w:p w14:paraId="365DF31A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80" w:type="dxa"/>
            <w:noWrap/>
            <w:vAlign w:val="center"/>
            <w:hideMark/>
          </w:tcPr>
          <w:p w14:paraId="4D43FDAB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80" w:type="dxa"/>
            <w:noWrap/>
            <w:vAlign w:val="center"/>
            <w:hideMark/>
          </w:tcPr>
          <w:p w14:paraId="44675F10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80" w:type="dxa"/>
            <w:noWrap/>
            <w:vAlign w:val="center"/>
            <w:hideMark/>
          </w:tcPr>
          <w:p w14:paraId="4CB6CFC3" w14:textId="77777777" w:rsidR="0093145C" w:rsidRPr="00333C56" w:rsidRDefault="0093145C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E43BE9" w:rsidRPr="00333C56" w14:paraId="6DC82E25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EC40FDC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80" w:type="dxa"/>
            <w:noWrap/>
            <w:vAlign w:val="bottom"/>
            <w:hideMark/>
          </w:tcPr>
          <w:p w14:paraId="22A15459" w14:textId="37FBC63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-0.04%</w:t>
            </w:r>
          </w:p>
        </w:tc>
        <w:tc>
          <w:tcPr>
            <w:tcW w:w="1080" w:type="dxa"/>
            <w:noWrap/>
            <w:vAlign w:val="bottom"/>
            <w:hideMark/>
          </w:tcPr>
          <w:p w14:paraId="222DA39D" w14:textId="29F58C1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-2.14%</w:t>
            </w:r>
          </w:p>
        </w:tc>
        <w:tc>
          <w:tcPr>
            <w:tcW w:w="1080" w:type="dxa"/>
            <w:noWrap/>
            <w:vAlign w:val="bottom"/>
            <w:hideMark/>
          </w:tcPr>
          <w:p w14:paraId="4BEA8A3D" w14:textId="6F56846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-1.94%</w:t>
            </w:r>
          </w:p>
        </w:tc>
        <w:tc>
          <w:tcPr>
            <w:tcW w:w="1080" w:type="dxa"/>
            <w:noWrap/>
            <w:vAlign w:val="center"/>
            <w:hideMark/>
          </w:tcPr>
          <w:p w14:paraId="7FC61595" w14:textId="5A3EFD6C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96%</w:t>
            </w:r>
          </w:p>
        </w:tc>
        <w:tc>
          <w:tcPr>
            <w:tcW w:w="1080" w:type="dxa"/>
            <w:noWrap/>
            <w:vAlign w:val="center"/>
            <w:hideMark/>
          </w:tcPr>
          <w:p w14:paraId="6D36E3A5" w14:textId="640CEA9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</w:tr>
      <w:tr w:rsidR="00E43BE9" w:rsidRPr="00333C56" w14:paraId="31A73EFC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339F2F5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80" w:type="dxa"/>
            <w:noWrap/>
            <w:vAlign w:val="bottom"/>
            <w:hideMark/>
          </w:tcPr>
          <w:p w14:paraId="7CE8C83E" w14:textId="0EA9ED9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-0.06%</w:t>
            </w:r>
          </w:p>
        </w:tc>
        <w:tc>
          <w:tcPr>
            <w:tcW w:w="1080" w:type="dxa"/>
            <w:noWrap/>
            <w:vAlign w:val="bottom"/>
            <w:hideMark/>
          </w:tcPr>
          <w:p w14:paraId="0956DAFA" w14:textId="7D4A246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-2.00%</w:t>
            </w:r>
          </w:p>
        </w:tc>
        <w:tc>
          <w:tcPr>
            <w:tcW w:w="1080" w:type="dxa"/>
            <w:noWrap/>
            <w:vAlign w:val="bottom"/>
            <w:hideMark/>
          </w:tcPr>
          <w:p w14:paraId="641B6463" w14:textId="0D6AE93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-2.61%</w:t>
            </w:r>
          </w:p>
        </w:tc>
        <w:tc>
          <w:tcPr>
            <w:tcW w:w="1080" w:type="dxa"/>
            <w:noWrap/>
            <w:vAlign w:val="center"/>
            <w:hideMark/>
          </w:tcPr>
          <w:p w14:paraId="09E71351" w14:textId="4166245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00DCCCBE" w14:textId="6ACC6D4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</w:tr>
      <w:tr w:rsidR="00E43BE9" w:rsidRPr="00333C56" w14:paraId="7BE360A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8281898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80" w:type="dxa"/>
            <w:noWrap/>
            <w:vAlign w:val="bottom"/>
            <w:hideMark/>
          </w:tcPr>
          <w:p w14:paraId="35447CC3" w14:textId="7633919E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0.05%</w:t>
            </w:r>
          </w:p>
        </w:tc>
        <w:tc>
          <w:tcPr>
            <w:tcW w:w="1080" w:type="dxa"/>
            <w:noWrap/>
            <w:vAlign w:val="bottom"/>
            <w:hideMark/>
          </w:tcPr>
          <w:p w14:paraId="1F731889" w14:textId="79EDA969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-0.02%</w:t>
            </w:r>
          </w:p>
        </w:tc>
        <w:tc>
          <w:tcPr>
            <w:tcW w:w="1080" w:type="dxa"/>
            <w:noWrap/>
            <w:vAlign w:val="bottom"/>
            <w:hideMark/>
          </w:tcPr>
          <w:p w14:paraId="1D81157D" w14:textId="7D86EB0B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-0.07%</w:t>
            </w:r>
          </w:p>
        </w:tc>
        <w:tc>
          <w:tcPr>
            <w:tcW w:w="1080" w:type="dxa"/>
            <w:noWrap/>
            <w:vAlign w:val="center"/>
            <w:hideMark/>
          </w:tcPr>
          <w:p w14:paraId="7C222E74" w14:textId="1A7872D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465D145F" w14:textId="0A0F1F5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  <w:tr w:rsidR="00E43BE9" w:rsidRPr="00333C56" w14:paraId="7569A024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5CFF7581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4F4BAE81" w14:textId="6F74A54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0.26%</w:t>
            </w:r>
          </w:p>
        </w:tc>
        <w:tc>
          <w:tcPr>
            <w:tcW w:w="1080" w:type="dxa"/>
            <w:noWrap/>
            <w:vAlign w:val="bottom"/>
            <w:hideMark/>
          </w:tcPr>
          <w:p w14:paraId="25726022" w14:textId="34C5C54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-3.45%</w:t>
            </w:r>
          </w:p>
        </w:tc>
        <w:tc>
          <w:tcPr>
            <w:tcW w:w="1080" w:type="dxa"/>
            <w:noWrap/>
            <w:vAlign w:val="bottom"/>
            <w:hideMark/>
          </w:tcPr>
          <w:p w14:paraId="2FDEC6F4" w14:textId="61778F0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-3.02%</w:t>
            </w:r>
          </w:p>
        </w:tc>
        <w:tc>
          <w:tcPr>
            <w:tcW w:w="1080" w:type="dxa"/>
            <w:noWrap/>
            <w:vAlign w:val="center"/>
            <w:hideMark/>
          </w:tcPr>
          <w:p w14:paraId="108346E0" w14:textId="7765E85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1742B6C0" w14:textId="44FCCC32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  <w:tr w:rsidR="00E43BE9" w:rsidRPr="00333C56" w14:paraId="2B97D729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0316E5A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80" w:type="dxa"/>
            <w:noWrap/>
            <w:vAlign w:val="bottom"/>
            <w:hideMark/>
          </w:tcPr>
          <w:p w14:paraId="3363547A" w14:textId="74D8DBB8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-0.01%</w:t>
            </w:r>
          </w:p>
        </w:tc>
        <w:tc>
          <w:tcPr>
            <w:tcW w:w="1080" w:type="dxa"/>
            <w:noWrap/>
            <w:vAlign w:val="bottom"/>
            <w:hideMark/>
          </w:tcPr>
          <w:p w14:paraId="04ACA7D0" w14:textId="379485F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0.01%</w:t>
            </w:r>
          </w:p>
        </w:tc>
        <w:tc>
          <w:tcPr>
            <w:tcW w:w="1080" w:type="dxa"/>
            <w:noWrap/>
            <w:vAlign w:val="bottom"/>
            <w:hideMark/>
          </w:tcPr>
          <w:p w14:paraId="6EAE81B8" w14:textId="46120DD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0.00%</w:t>
            </w:r>
          </w:p>
        </w:tc>
        <w:tc>
          <w:tcPr>
            <w:tcW w:w="1080" w:type="dxa"/>
            <w:noWrap/>
            <w:vAlign w:val="center"/>
            <w:hideMark/>
          </w:tcPr>
          <w:p w14:paraId="37B361A9" w14:textId="485F8254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  <w:tc>
          <w:tcPr>
            <w:tcW w:w="1080" w:type="dxa"/>
            <w:noWrap/>
            <w:vAlign w:val="center"/>
            <w:hideMark/>
          </w:tcPr>
          <w:p w14:paraId="77B666EF" w14:textId="0D11E0B1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99%</w:t>
            </w:r>
          </w:p>
        </w:tc>
      </w:tr>
      <w:tr w:rsidR="00E43BE9" w:rsidRPr="00333C56" w14:paraId="19489E32" w14:textId="77777777" w:rsidTr="00BB20BE">
        <w:trPr>
          <w:trHeight w:val="260"/>
          <w:jc w:val="center"/>
        </w:trPr>
        <w:tc>
          <w:tcPr>
            <w:tcW w:w="2936" w:type="dxa"/>
            <w:noWrap/>
            <w:vAlign w:val="center"/>
            <w:hideMark/>
          </w:tcPr>
          <w:p w14:paraId="7B260EF1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80" w:type="dxa"/>
            <w:noWrap/>
            <w:vAlign w:val="bottom"/>
            <w:hideMark/>
          </w:tcPr>
          <w:p w14:paraId="7E182597" w14:textId="61C787C3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0.03%</w:t>
            </w:r>
          </w:p>
        </w:tc>
        <w:tc>
          <w:tcPr>
            <w:tcW w:w="1080" w:type="dxa"/>
            <w:noWrap/>
            <w:vAlign w:val="bottom"/>
            <w:hideMark/>
          </w:tcPr>
          <w:p w14:paraId="7F66FD60" w14:textId="09777676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-1.69%</w:t>
            </w:r>
          </w:p>
        </w:tc>
        <w:tc>
          <w:tcPr>
            <w:tcW w:w="1080" w:type="dxa"/>
            <w:noWrap/>
            <w:vAlign w:val="bottom"/>
            <w:hideMark/>
          </w:tcPr>
          <w:p w14:paraId="2D133EE4" w14:textId="23AD353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-1.72%</w:t>
            </w:r>
          </w:p>
        </w:tc>
        <w:tc>
          <w:tcPr>
            <w:tcW w:w="1080" w:type="dxa"/>
            <w:noWrap/>
            <w:vAlign w:val="center"/>
            <w:hideMark/>
          </w:tcPr>
          <w:p w14:paraId="566083C6" w14:textId="10C150CA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97%</w:t>
            </w:r>
          </w:p>
        </w:tc>
        <w:tc>
          <w:tcPr>
            <w:tcW w:w="1080" w:type="dxa"/>
            <w:noWrap/>
            <w:vAlign w:val="center"/>
            <w:hideMark/>
          </w:tcPr>
          <w:p w14:paraId="4FAC1FB1" w14:textId="69693D7D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E43BE9">
              <w:rPr>
                <w:sz w:val="22"/>
                <w:szCs w:val="22"/>
              </w:rPr>
              <w:t>98%</w:t>
            </w:r>
          </w:p>
        </w:tc>
      </w:tr>
    </w:tbl>
    <w:p w14:paraId="469860CB" w14:textId="44DE954C" w:rsidR="00BF6BAD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294259" w:rsidRPr="00333C56" w14:paraId="5D67995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7210057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8170B28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713D99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90654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18B322F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110E8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E43BE9" w:rsidRPr="00333C56" w14:paraId="2CE418AD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A71F325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089C528" w14:textId="07E1A1E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05D6CE5" w14:textId="723D6A41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-0.83%</w:t>
            </w:r>
          </w:p>
        </w:tc>
        <w:tc>
          <w:tcPr>
            <w:tcW w:w="1060" w:type="dxa"/>
            <w:noWrap/>
            <w:vAlign w:val="bottom"/>
            <w:hideMark/>
          </w:tcPr>
          <w:p w14:paraId="0B274D1C" w14:textId="71F706A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-0.77%</w:t>
            </w:r>
          </w:p>
        </w:tc>
        <w:tc>
          <w:tcPr>
            <w:tcW w:w="1060" w:type="dxa"/>
            <w:noWrap/>
            <w:vAlign w:val="center"/>
            <w:hideMark/>
          </w:tcPr>
          <w:p w14:paraId="7DC5DC52" w14:textId="093D2CB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95%</w:t>
            </w:r>
          </w:p>
        </w:tc>
        <w:tc>
          <w:tcPr>
            <w:tcW w:w="1060" w:type="dxa"/>
            <w:noWrap/>
            <w:vAlign w:val="center"/>
            <w:hideMark/>
          </w:tcPr>
          <w:p w14:paraId="2AA23BFD" w14:textId="3D2A30A5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43BE9" w:rsidRPr="00333C56" w14:paraId="0B0285E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5936E6D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033AC" w14:textId="05475772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6CB32C9" w14:textId="1BFCFBD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-0.87%</w:t>
            </w:r>
          </w:p>
        </w:tc>
        <w:tc>
          <w:tcPr>
            <w:tcW w:w="1060" w:type="dxa"/>
            <w:noWrap/>
            <w:vAlign w:val="bottom"/>
            <w:hideMark/>
          </w:tcPr>
          <w:p w14:paraId="4C683909" w14:textId="256CA42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center"/>
            <w:hideMark/>
          </w:tcPr>
          <w:p w14:paraId="5560FD50" w14:textId="352FB2F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4E2C740" w14:textId="24DA580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43BE9" w:rsidRPr="00333C56" w14:paraId="403DD769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AD84D87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72326FB" w14:textId="57B3BD02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A9B5D99" w14:textId="730ACCC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0.04%</w:t>
            </w:r>
          </w:p>
        </w:tc>
        <w:tc>
          <w:tcPr>
            <w:tcW w:w="1060" w:type="dxa"/>
            <w:noWrap/>
            <w:vAlign w:val="bottom"/>
            <w:hideMark/>
          </w:tcPr>
          <w:p w14:paraId="35629E6F" w14:textId="6CDAFC6B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2364D8E0" w14:textId="6841E43F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EE0C6F7" w14:textId="63FEF5AC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43BE9" w:rsidRPr="00333C56" w14:paraId="07251C0B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7D9D5B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10A671A" w14:textId="3FF5FC0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-0.12%</w:t>
            </w:r>
          </w:p>
        </w:tc>
        <w:tc>
          <w:tcPr>
            <w:tcW w:w="1060" w:type="dxa"/>
            <w:noWrap/>
            <w:vAlign w:val="bottom"/>
            <w:hideMark/>
          </w:tcPr>
          <w:p w14:paraId="77222F60" w14:textId="628180C3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-1.96%</w:t>
            </w:r>
          </w:p>
        </w:tc>
        <w:tc>
          <w:tcPr>
            <w:tcW w:w="1060" w:type="dxa"/>
            <w:noWrap/>
            <w:vAlign w:val="bottom"/>
            <w:hideMark/>
          </w:tcPr>
          <w:p w14:paraId="75807B65" w14:textId="30AF90AE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5D0AC5E7" w14:textId="029DBA89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15724A2" w14:textId="28143E1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43BE9" w:rsidRPr="00333C56" w14:paraId="12343616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5B18686" w14:textId="77777777" w:rsidR="00E43BE9" w:rsidRPr="00333C56" w:rsidRDefault="00E43BE9" w:rsidP="00E43BE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6828E51" w14:textId="087F47FE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099AB476" w14:textId="22D7A290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0F09D03D" w14:textId="78DD5661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6865E93" w14:textId="024810FA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BE6D988" w14:textId="59E14A97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43BE9" w:rsidRPr="00333C56" w14:paraId="423310AF" w14:textId="77777777" w:rsidTr="00BB20BE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0BB13F" w14:textId="77777777" w:rsidR="00E43BE9" w:rsidRPr="00333C56" w:rsidRDefault="00E43BE9" w:rsidP="00E43BE9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39BB41F" w14:textId="562D7006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-0.22%</w:t>
            </w:r>
          </w:p>
        </w:tc>
        <w:tc>
          <w:tcPr>
            <w:tcW w:w="1060" w:type="dxa"/>
            <w:noWrap/>
            <w:vAlign w:val="bottom"/>
            <w:hideMark/>
          </w:tcPr>
          <w:p w14:paraId="3759FB61" w14:textId="4305522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bottom"/>
            <w:hideMark/>
          </w:tcPr>
          <w:p w14:paraId="120D844B" w14:textId="75D7FDE8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sz w:val="22"/>
                <w:szCs w:val="22"/>
              </w:rPr>
              <w:t>-0.83%</w:t>
            </w:r>
          </w:p>
        </w:tc>
        <w:tc>
          <w:tcPr>
            <w:tcW w:w="1060" w:type="dxa"/>
            <w:noWrap/>
            <w:vAlign w:val="center"/>
            <w:hideMark/>
          </w:tcPr>
          <w:p w14:paraId="2B98F2BC" w14:textId="5223FD77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5A4E6B2" w14:textId="57986C6F" w:rsidR="00E43BE9" w:rsidRPr="00E43BE9" w:rsidRDefault="00E43BE9" w:rsidP="00E43BE9">
            <w:pPr>
              <w:jc w:val="center"/>
              <w:rPr>
                <w:sz w:val="22"/>
                <w:szCs w:val="22"/>
                <w:highlight w:val="yellow"/>
              </w:rPr>
            </w:pPr>
            <w:r w:rsidRPr="00E43BE9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4E5AFF54" w14:textId="4F63DC23" w:rsidR="006E3F1E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01FEF95" w14:textId="50D9ECAD" w:rsidR="006E29A5" w:rsidRPr="00123A5C" w:rsidRDefault="006E29A5" w:rsidP="00587969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3</w:t>
      </w:r>
      <w:r w:rsidRPr="00123A5C">
        <w:rPr>
          <w:sz w:val="22"/>
          <w:szCs w:val="22"/>
          <w:lang w:val="en-CA"/>
        </w:rPr>
        <w:t xml:space="preserve">. </w:t>
      </w:r>
      <w:r w:rsidR="002825B5" w:rsidRPr="00123A5C">
        <w:rPr>
          <w:sz w:val="22"/>
          <w:szCs w:val="22"/>
          <w:lang w:val="en-CA"/>
        </w:rPr>
        <w:t>Coding performance</w:t>
      </w:r>
      <w:r w:rsidRPr="00123A5C">
        <w:rPr>
          <w:sz w:val="22"/>
          <w:szCs w:val="22"/>
          <w:lang w:val="en-CA"/>
        </w:rPr>
        <w:t xml:space="preserve">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off</w:t>
      </w:r>
      <w:r w:rsidR="008D4651">
        <w:rPr>
          <w:sz w:val="22"/>
          <w:szCs w:val="22"/>
          <w:lang w:val="en-CA"/>
        </w:rPr>
        <w:t>,</w:t>
      </w:r>
      <w:r w:rsidR="00326A34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93"/>
        <w:gridCol w:w="1064"/>
        <w:gridCol w:w="1064"/>
        <w:gridCol w:w="1064"/>
        <w:gridCol w:w="1064"/>
        <w:gridCol w:w="1064"/>
      </w:tblGrid>
      <w:tr w:rsidR="00294259" w:rsidRPr="00333C56" w14:paraId="2E2996E0" w14:textId="77777777" w:rsidTr="001D48D9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7FBAA246" w14:textId="77777777" w:rsidR="00294259" w:rsidRPr="00333C56" w:rsidRDefault="0029425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4" w:type="dxa"/>
            <w:noWrap/>
            <w:vAlign w:val="center"/>
            <w:hideMark/>
          </w:tcPr>
          <w:p w14:paraId="35F052EA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4" w:type="dxa"/>
            <w:noWrap/>
            <w:vAlign w:val="center"/>
            <w:hideMark/>
          </w:tcPr>
          <w:p w14:paraId="5FA99BAB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4" w:type="dxa"/>
            <w:noWrap/>
            <w:vAlign w:val="center"/>
            <w:hideMark/>
          </w:tcPr>
          <w:p w14:paraId="08C5E5F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4" w:type="dxa"/>
            <w:noWrap/>
            <w:vAlign w:val="center"/>
            <w:hideMark/>
          </w:tcPr>
          <w:p w14:paraId="2B13C4FE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4" w:type="dxa"/>
            <w:noWrap/>
            <w:vAlign w:val="center"/>
            <w:hideMark/>
          </w:tcPr>
          <w:p w14:paraId="307907B6" w14:textId="77777777" w:rsidR="00294259" w:rsidRPr="00333C56" w:rsidRDefault="0029425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051FC7" w:rsidRPr="00333C56" w14:paraId="223986DB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C8DED57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4" w:type="dxa"/>
            <w:noWrap/>
            <w:vAlign w:val="bottom"/>
            <w:hideMark/>
          </w:tcPr>
          <w:p w14:paraId="3BD6CD8A" w14:textId="3DF4E4D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-5.25%</w:t>
            </w:r>
          </w:p>
        </w:tc>
        <w:tc>
          <w:tcPr>
            <w:tcW w:w="1064" w:type="dxa"/>
            <w:noWrap/>
            <w:vAlign w:val="bottom"/>
            <w:hideMark/>
          </w:tcPr>
          <w:p w14:paraId="3A98040B" w14:textId="62C6E1D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-5.90%</w:t>
            </w:r>
          </w:p>
        </w:tc>
        <w:tc>
          <w:tcPr>
            <w:tcW w:w="1064" w:type="dxa"/>
            <w:noWrap/>
            <w:vAlign w:val="bottom"/>
            <w:hideMark/>
          </w:tcPr>
          <w:p w14:paraId="74DFFCD3" w14:textId="1C7FC10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-5.45%</w:t>
            </w:r>
          </w:p>
        </w:tc>
        <w:tc>
          <w:tcPr>
            <w:tcW w:w="1064" w:type="dxa"/>
            <w:noWrap/>
            <w:vAlign w:val="center"/>
            <w:hideMark/>
          </w:tcPr>
          <w:p w14:paraId="4FF31AE5" w14:textId="3DADD2CB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3C5BA0ED" w14:textId="544FCE2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051FC7" w:rsidRPr="00333C56" w14:paraId="348B7FF9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13F74279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4" w:type="dxa"/>
            <w:noWrap/>
            <w:vAlign w:val="bottom"/>
            <w:hideMark/>
          </w:tcPr>
          <w:p w14:paraId="0FBDD74E" w14:textId="1AD6E20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-4.20%</w:t>
            </w:r>
          </w:p>
        </w:tc>
        <w:tc>
          <w:tcPr>
            <w:tcW w:w="1064" w:type="dxa"/>
            <w:noWrap/>
            <w:vAlign w:val="bottom"/>
            <w:hideMark/>
          </w:tcPr>
          <w:p w14:paraId="00F9796C" w14:textId="39BCB9B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-3.66%</w:t>
            </w:r>
          </w:p>
        </w:tc>
        <w:tc>
          <w:tcPr>
            <w:tcW w:w="1064" w:type="dxa"/>
            <w:noWrap/>
            <w:vAlign w:val="bottom"/>
            <w:hideMark/>
          </w:tcPr>
          <w:p w14:paraId="7DB3CC8B" w14:textId="325CE3A2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-4.15%</w:t>
            </w:r>
          </w:p>
        </w:tc>
        <w:tc>
          <w:tcPr>
            <w:tcW w:w="1064" w:type="dxa"/>
            <w:noWrap/>
            <w:vAlign w:val="center"/>
            <w:hideMark/>
          </w:tcPr>
          <w:p w14:paraId="75BAE60F" w14:textId="728AD9C5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4" w:type="dxa"/>
            <w:noWrap/>
            <w:vAlign w:val="center"/>
            <w:hideMark/>
          </w:tcPr>
          <w:p w14:paraId="1E18B2AE" w14:textId="1D107D4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51FC7" w:rsidRPr="00333C56" w14:paraId="09A48829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66B9473A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4" w:type="dxa"/>
            <w:noWrap/>
            <w:vAlign w:val="bottom"/>
            <w:hideMark/>
          </w:tcPr>
          <w:p w14:paraId="6CEE58C1" w14:textId="54FD61D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-1.48%</w:t>
            </w:r>
          </w:p>
        </w:tc>
        <w:tc>
          <w:tcPr>
            <w:tcW w:w="1064" w:type="dxa"/>
            <w:noWrap/>
            <w:vAlign w:val="bottom"/>
            <w:hideMark/>
          </w:tcPr>
          <w:p w14:paraId="0ECFD868" w14:textId="41C7705D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56ADBDA9" w14:textId="61169FA2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-3.19%</w:t>
            </w:r>
          </w:p>
        </w:tc>
        <w:tc>
          <w:tcPr>
            <w:tcW w:w="1064" w:type="dxa"/>
            <w:noWrap/>
            <w:vAlign w:val="center"/>
            <w:hideMark/>
          </w:tcPr>
          <w:p w14:paraId="6251D8DB" w14:textId="09A96D8E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4" w:type="dxa"/>
            <w:noWrap/>
            <w:vAlign w:val="center"/>
            <w:hideMark/>
          </w:tcPr>
          <w:p w14:paraId="78F928F0" w14:textId="7F0C6849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051FC7" w:rsidRPr="00333C56" w14:paraId="6BE8849C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080841DF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FD3CB99" w14:textId="7FD59BFC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-2.42%</w:t>
            </w:r>
          </w:p>
        </w:tc>
        <w:tc>
          <w:tcPr>
            <w:tcW w:w="1064" w:type="dxa"/>
            <w:noWrap/>
            <w:vAlign w:val="bottom"/>
            <w:hideMark/>
          </w:tcPr>
          <w:p w14:paraId="3B368047" w14:textId="3D2DBC03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-2.94%</w:t>
            </w:r>
          </w:p>
        </w:tc>
        <w:tc>
          <w:tcPr>
            <w:tcW w:w="1064" w:type="dxa"/>
            <w:noWrap/>
            <w:vAlign w:val="bottom"/>
            <w:hideMark/>
          </w:tcPr>
          <w:p w14:paraId="34E3F983" w14:textId="7777E5D9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-3.07%</w:t>
            </w:r>
          </w:p>
        </w:tc>
        <w:tc>
          <w:tcPr>
            <w:tcW w:w="1064" w:type="dxa"/>
            <w:noWrap/>
            <w:vAlign w:val="center"/>
            <w:hideMark/>
          </w:tcPr>
          <w:p w14:paraId="28E7E8A3" w14:textId="66D73C7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63D48B15" w14:textId="746C832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605562D5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523448A9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4" w:type="dxa"/>
            <w:noWrap/>
            <w:vAlign w:val="bottom"/>
            <w:hideMark/>
          </w:tcPr>
          <w:p w14:paraId="3AD45C21" w14:textId="02C4A078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7FDF2491" w14:textId="3899FAC1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4" w:type="dxa"/>
            <w:noWrap/>
            <w:vAlign w:val="bottom"/>
            <w:hideMark/>
          </w:tcPr>
          <w:p w14:paraId="2E8AD2ED" w14:textId="50EAFF1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-0.01%</w:t>
            </w:r>
          </w:p>
        </w:tc>
        <w:tc>
          <w:tcPr>
            <w:tcW w:w="1064" w:type="dxa"/>
            <w:noWrap/>
            <w:vAlign w:val="center"/>
            <w:hideMark/>
          </w:tcPr>
          <w:p w14:paraId="1ECA9881" w14:textId="53DF7087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5D494E80" w14:textId="3ED12935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4B3A4B01" w14:textId="77777777" w:rsidTr="00397503">
        <w:trPr>
          <w:trHeight w:val="256"/>
          <w:jc w:val="center"/>
        </w:trPr>
        <w:tc>
          <w:tcPr>
            <w:tcW w:w="2893" w:type="dxa"/>
            <w:noWrap/>
            <w:vAlign w:val="center"/>
            <w:hideMark/>
          </w:tcPr>
          <w:p w14:paraId="46BD7985" w14:textId="77777777" w:rsidR="00051FC7" w:rsidRPr="00333C56" w:rsidRDefault="00051FC7" w:rsidP="00051FC7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4" w:type="dxa"/>
            <w:noWrap/>
            <w:vAlign w:val="bottom"/>
            <w:hideMark/>
          </w:tcPr>
          <w:p w14:paraId="6DEBAB9F" w14:textId="595E7B7F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-3.09%</w:t>
            </w:r>
          </w:p>
        </w:tc>
        <w:tc>
          <w:tcPr>
            <w:tcW w:w="1064" w:type="dxa"/>
            <w:noWrap/>
            <w:vAlign w:val="bottom"/>
            <w:hideMark/>
          </w:tcPr>
          <w:p w14:paraId="0523D778" w14:textId="64FEF7E6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-3.52%</w:t>
            </w:r>
          </w:p>
        </w:tc>
        <w:tc>
          <w:tcPr>
            <w:tcW w:w="1064" w:type="dxa"/>
            <w:noWrap/>
            <w:vAlign w:val="bottom"/>
            <w:hideMark/>
          </w:tcPr>
          <w:p w14:paraId="4B0DCEDD" w14:textId="58245394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sz w:val="22"/>
                <w:szCs w:val="22"/>
              </w:rPr>
              <w:t>-3.57%</w:t>
            </w:r>
          </w:p>
        </w:tc>
        <w:tc>
          <w:tcPr>
            <w:tcW w:w="1064" w:type="dxa"/>
            <w:noWrap/>
            <w:vAlign w:val="center"/>
            <w:hideMark/>
          </w:tcPr>
          <w:p w14:paraId="6BC5DDEF" w14:textId="1F93A0E0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4" w:type="dxa"/>
            <w:noWrap/>
            <w:vAlign w:val="center"/>
            <w:hideMark/>
          </w:tcPr>
          <w:p w14:paraId="20DFF803" w14:textId="03EB708A" w:rsidR="00051FC7" w:rsidRPr="00051FC7" w:rsidRDefault="00051FC7" w:rsidP="00051FC7">
            <w:pPr>
              <w:jc w:val="center"/>
              <w:rPr>
                <w:sz w:val="22"/>
                <w:szCs w:val="22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54410D12" w14:textId="4FED5E1A" w:rsidR="004E5720" w:rsidRPr="00123A5C" w:rsidRDefault="00796E2A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1D48D9" w:rsidRPr="00333C56" w14:paraId="16954E93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1F9D8A" w14:textId="77777777" w:rsidR="001D48D9" w:rsidRPr="00333C56" w:rsidRDefault="001D48D9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8EB980E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13515DF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7C94DC1B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5CCFEAD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54533140" w14:textId="77777777" w:rsidR="001D48D9" w:rsidRPr="00333C56" w:rsidRDefault="001D48D9" w:rsidP="00587969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DecT</w:t>
            </w:r>
          </w:p>
        </w:tc>
      </w:tr>
      <w:tr w:rsidR="00051FC7" w:rsidRPr="00333C56" w14:paraId="04F0D0C0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F42D93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A8547E1" w14:textId="5A6494DB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-4.50%</w:t>
            </w:r>
          </w:p>
        </w:tc>
        <w:tc>
          <w:tcPr>
            <w:tcW w:w="1060" w:type="dxa"/>
            <w:noWrap/>
            <w:vAlign w:val="bottom"/>
            <w:hideMark/>
          </w:tcPr>
          <w:p w14:paraId="762356BB" w14:textId="688AEB2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-4.16%</w:t>
            </w:r>
          </w:p>
        </w:tc>
        <w:tc>
          <w:tcPr>
            <w:tcW w:w="1060" w:type="dxa"/>
            <w:noWrap/>
            <w:vAlign w:val="bottom"/>
            <w:hideMark/>
          </w:tcPr>
          <w:p w14:paraId="44C33586" w14:textId="1EAA5CA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-3.72%</w:t>
            </w:r>
          </w:p>
        </w:tc>
        <w:tc>
          <w:tcPr>
            <w:tcW w:w="1060" w:type="dxa"/>
            <w:noWrap/>
            <w:vAlign w:val="center"/>
            <w:hideMark/>
          </w:tcPr>
          <w:p w14:paraId="0FE93D9C" w14:textId="0DE63891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1ED3AAE" w14:textId="3CEE4D3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542820BF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584F752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7910DDA4" w14:textId="69FA42F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-4.31%</w:t>
            </w:r>
          </w:p>
        </w:tc>
        <w:tc>
          <w:tcPr>
            <w:tcW w:w="1060" w:type="dxa"/>
            <w:noWrap/>
            <w:vAlign w:val="bottom"/>
            <w:hideMark/>
          </w:tcPr>
          <w:p w14:paraId="1713DDDF" w14:textId="3C5F797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-3.20%</w:t>
            </w:r>
          </w:p>
        </w:tc>
        <w:tc>
          <w:tcPr>
            <w:tcW w:w="1060" w:type="dxa"/>
            <w:noWrap/>
            <w:vAlign w:val="bottom"/>
            <w:hideMark/>
          </w:tcPr>
          <w:p w14:paraId="7033647D" w14:textId="064FDB4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-3.37%</w:t>
            </w:r>
          </w:p>
        </w:tc>
        <w:tc>
          <w:tcPr>
            <w:tcW w:w="1060" w:type="dxa"/>
            <w:noWrap/>
            <w:vAlign w:val="center"/>
            <w:hideMark/>
          </w:tcPr>
          <w:p w14:paraId="7EA2FD40" w14:textId="5E3EBCB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4DDA8B8B" w14:textId="74E4780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95%</w:t>
            </w:r>
          </w:p>
        </w:tc>
      </w:tr>
      <w:tr w:rsidR="00051FC7" w:rsidRPr="00333C56" w14:paraId="55EFF47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7D23A5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5CD25C4" w14:textId="580A1D2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-1.48%</w:t>
            </w:r>
          </w:p>
        </w:tc>
        <w:tc>
          <w:tcPr>
            <w:tcW w:w="1060" w:type="dxa"/>
            <w:noWrap/>
            <w:vAlign w:val="bottom"/>
            <w:hideMark/>
          </w:tcPr>
          <w:p w14:paraId="1A2EAC38" w14:textId="0FDD70FF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9195EC" w14:textId="0F42F4E5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6B312D56" w14:textId="6D7123C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8A53BB2" w14:textId="0D31617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48A78DE6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81E958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FE1C1B1" w14:textId="5083874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bottom"/>
            <w:hideMark/>
          </w:tcPr>
          <w:p w14:paraId="32D06C5B" w14:textId="19C174BB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-1.50%</w:t>
            </w:r>
          </w:p>
        </w:tc>
        <w:tc>
          <w:tcPr>
            <w:tcW w:w="1060" w:type="dxa"/>
            <w:noWrap/>
            <w:vAlign w:val="bottom"/>
            <w:hideMark/>
          </w:tcPr>
          <w:p w14:paraId="00D9BCB9" w14:textId="208EC12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-2.23%</w:t>
            </w:r>
          </w:p>
        </w:tc>
        <w:tc>
          <w:tcPr>
            <w:tcW w:w="1060" w:type="dxa"/>
            <w:noWrap/>
            <w:vAlign w:val="center"/>
            <w:hideMark/>
          </w:tcPr>
          <w:p w14:paraId="3C29BAA2" w14:textId="21AF9ACD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7E99FE3" w14:textId="6C818162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051FC7" w:rsidRPr="00333C56" w14:paraId="302E41D1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B8080" w14:textId="77777777" w:rsidR="00051FC7" w:rsidRPr="00333C56" w:rsidRDefault="00051FC7" w:rsidP="00051FC7">
            <w:pPr>
              <w:jc w:val="center"/>
              <w:rPr>
                <w:sz w:val="22"/>
                <w:szCs w:val="22"/>
              </w:rPr>
            </w:pPr>
            <w:r w:rsidRPr="00333C56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17DA76E" w14:textId="19F2111C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C8D2D9B" w14:textId="391F423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1B7CE2" w14:textId="6489811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C92C164" w14:textId="67B87344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5120A9E" w14:textId="4C5B9DA0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051FC7" w:rsidRPr="00333C56" w14:paraId="25F618C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99FB069" w14:textId="77777777" w:rsidR="00051FC7" w:rsidRPr="00333C56" w:rsidRDefault="00051FC7" w:rsidP="00051FC7">
            <w:pPr>
              <w:jc w:val="center"/>
              <w:rPr>
                <w:b/>
                <w:bCs/>
                <w:sz w:val="22"/>
                <w:szCs w:val="22"/>
              </w:rPr>
            </w:pPr>
            <w:r w:rsidRPr="00333C56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E3FA2E7" w14:textId="2BB29F4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-2.86%</w:t>
            </w:r>
          </w:p>
        </w:tc>
        <w:tc>
          <w:tcPr>
            <w:tcW w:w="1060" w:type="dxa"/>
            <w:noWrap/>
            <w:vAlign w:val="bottom"/>
            <w:hideMark/>
          </w:tcPr>
          <w:p w14:paraId="6A59745F" w14:textId="25C1F9B3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04D2557B" w14:textId="7895491E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sz w:val="22"/>
                <w:szCs w:val="22"/>
              </w:rPr>
              <w:t>-2.58%</w:t>
            </w:r>
          </w:p>
        </w:tc>
        <w:tc>
          <w:tcPr>
            <w:tcW w:w="1060" w:type="dxa"/>
            <w:noWrap/>
            <w:vAlign w:val="center"/>
            <w:hideMark/>
          </w:tcPr>
          <w:p w14:paraId="1425F18E" w14:textId="628400A9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0EB08BF6" w14:textId="70490856" w:rsidR="00051FC7" w:rsidRPr="00051FC7" w:rsidRDefault="00051FC7" w:rsidP="00051FC7">
            <w:pPr>
              <w:jc w:val="center"/>
              <w:rPr>
                <w:sz w:val="22"/>
                <w:szCs w:val="22"/>
                <w:highlight w:val="yellow"/>
              </w:rPr>
            </w:pPr>
            <w:r w:rsidRPr="00051FC7">
              <w:rPr>
                <w:color w:val="000000"/>
                <w:sz w:val="22"/>
                <w:szCs w:val="22"/>
              </w:rPr>
              <w:t>97%</w:t>
            </w:r>
          </w:p>
        </w:tc>
      </w:tr>
    </w:tbl>
    <w:p w14:paraId="2606080B" w14:textId="57216F9E" w:rsidR="00E63E18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63E18" w:rsidRPr="003D6229" w14:paraId="7FE6BC3B" w14:textId="77777777" w:rsidTr="003F004E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06F601E" w14:textId="77777777" w:rsidR="00E63E18" w:rsidRPr="003D6229" w:rsidRDefault="00E63E18" w:rsidP="00E63E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hideMark/>
          </w:tcPr>
          <w:p w14:paraId="5BC73BBC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054B772A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B272DE5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9188766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hideMark/>
          </w:tcPr>
          <w:p w14:paraId="6D0F52C2" w14:textId="77777777" w:rsidR="00E63E18" w:rsidRPr="003D6229" w:rsidRDefault="00E63E18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2E1F02" w:rsidRPr="003D6229" w14:paraId="14064132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51D02908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9C2ECA7" w14:textId="6632013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-2.81%</w:t>
            </w:r>
          </w:p>
        </w:tc>
        <w:tc>
          <w:tcPr>
            <w:tcW w:w="1060" w:type="dxa"/>
            <w:noWrap/>
            <w:vAlign w:val="bottom"/>
            <w:hideMark/>
          </w:tcPr>
          <w:p w14:paraId="05FD86DB" w14:textId="290F32CE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-3.32%</w:t>
            </w:r>
          </w:p>
        </w:tc>
        <w:tc>
          <w:tcPr>
            <w:tcW w:w="1060" w:type="dxa"/>
            <w:noWrap/>
            <w:vAlign w:val="bottom"/>
            <w:hideMark/>
          </w:tcPr>
          <w:p w14:paraId="6A2B3E45" w14:textId="3548B109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-3.05%</w:t>
            </w:r>
          </w:p>
        </w:tc>
        <w:tc>
          <w:tcPr>
            <w:tcW w:w="1060" w:type="dxa"/>
            <w:noWrap/>
            <w:vAlign w:val="center"/>
            <w:hideMark/>
          </w:tcPr>
          <w:p w14:paraId="1800DE8C" w14:textId="1A26E85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74664F89" w14:textId="5196A50D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2E1F02" w:rsidRPr="003D6229" w14:paraId="14646BC3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EFFC98B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5E3C40B" w14:textId="02FFF93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-3.17%</w:t>
            </w:r>
          </w:p>
        </w:tc>
        <w:tc>
          <w:tcPr>
            <w:tcW w:w="1060" w:type="dxa"/>
            <w:noWrap/>
            <w:vAlign w:val="bottom"/>
            <w:hideMark/>
          </w:tcPr>
          <w:p w14:paraId="4DE4BF13" w14:textId="1BCAAF6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-2.85%</w:t>
            </w:r>
          </w:p>
        </w:tc>
        <w:tc>
          <w:tcPr>
            <w:tcW w:w="1060" w:type="dxa"/>
            <w:noWrap/>
            <w:vAlign w:val="bottom"/>
            <w:hideMark/>
          </w:tcPr>
          <w:p w14:paraId="5B831704" w14:textId="24D3060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-3.14%</w:t>
            </w:r>
          </w:p>
        </w:tc>
        <w:tc>
          <w:tcPr>
            <w:tcW w:w="1060" w:type="dxa"/>
            <w:noWrap/>
            <w:vAlign w:val="center"/>
            <w:hideMark/>
          </w:tcPr>
          <w:p w14:paraId="4F16C97F" w14:textId="0DEAFB8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83CED32" w14:textId="233486B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2E1F02" w:rsidRPr="003D6229" w14:paraId="0B712406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86CE16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D9D0F50" w14:textId="4E79707E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-0.86%</w:t>
            </w:r>
          </w:p>
        </w:tc>
        <w:tc>
          <w:tcPr>
            <w:tcW w:w="1060" w:type="dxa"/>
            <w:noWrap/>
            <w:vAlign w:val="bottom"/>
            <w:hideMark/>
          </w:tcPr>
          <w:p w14:paraId="7D614A7F" w14:textId="7FBE3FFB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-2.16%</w:t>
            </w:r>
          </w:p>
        </w:tc>
        <w:tc>
          <w:tcPr>
            <w:tcW w:w="1060" w:type="dxa"/>
            <w:noWrap/>
            <w:vAlign w:val="bottom"/>
            <w:hideMark/>
          </w:tcPr>
          <w:p w14:paraId="1873F38F" w14:textId="40E5F0C4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33536D85" w14:textId="02CB913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29D667A" w14:textId="55851094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2E1F02" w:rsidRPr="003D6229" w14:paraId="5DAA5A3A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0E7FBB85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5499FC7" w14:textId="7B34325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-1.36%</w:t>
            </w:r>
          </w:p>
        </w:tc>
        <w:tc>
          <w:tcPr>
            <w:tcW w:w="1060" w:type="dxa"/>
            <w:noWrap/>
            <w:vAlign w:val="bottom"/>
            <w:hideMark/>
          </w:tcPr>
          <w:p w14:paraId="0483738F" w14:textId="7D6AB799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-1.95%</w:t>
            </w:r>
          </w:p>
        </w:tc>
        <w:tc>
          <w:tcPr>
            <w:tcW w:w="1060" w:type="dxa"/>
            <w:noWrap/>
            <w:vAlign w:val="bottom"/>
            <w:hideMark/>
          </w:tcPr>
          <w:p w14:paraId="41F4D565" w14:textId="15706E2F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-2.30%</w:t>
            </w:r>
          </w:p>
        </w:tc>
        <w:tc>
          <w:tcPr>
            <w:tcW w:w="1060" w:type="dxa"/>
            <w:noWrap/>
            <w:vAlign w:val="center"/>
            <w:hideMark/>
          </w:tcPr>
          <w:p w14:paraId="68AB501E" w14:textId="486E88DB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F2D733B" w14:textId="30C21EB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2E1F02" w:rsidRPr="003D6229" w14:paraId="697BC6FB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6B543AF5" w14:textId="77777777" w:rsidR="002E1F02" w:rsidRPr="003D6229" w:rsidRDefault="002E1F02" w:rsidP="002E1F02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966CBAE" w14:textId="513A1F2C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7A0A3A9" w14:textId="25A7476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8B34EE2" w14:textId="201FF000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1E5E853" w14:textId="312C72FD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C0EA925" w14:textId="7FFDAC0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2E1F02" w:rsidRPr="003D6229" w14:paraId="79D244B1" w14:textId="77777777" w:rsidTr="00397503">
        <w:trPr>
          <w:trHeight w:val="255"/>
          <w:jc w:val="center"/>
        </w:trPr>
        <w:tc>
          <w:tcPr>
            <w:tcW w:w="2880" w:type="dxa"/>
            <w:noWrap/>
            <w:hideMark/>
          </w:tcPr>
          <w:p w14:paraId="4C8D8385" w14:textId="77777777" w:rsidR="002E1F02" w:rsidRPr="003D6229" w:rsidRDefault="002E1F02" w:rsidP="002E1F02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BFB5437" w14:textId="15A2C752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-1.91%</w:t>
            </w:r>
          </w:p>
        </w:tc>
        <w:tc>
          <w:tcPr>
            <w:tcW w:w="1060" w:type="dxa"/>
            <w:noWrap/>
            <w:vAlign w:val="bottom"/>
            <w:hideMark/>
          </w:tcPr>
          <w:p w14:paraId="23DAA616" w14:textId="4F6E9C77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1622673F" w14:textId="6D5BFCE8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sz w:val="22"/>
                <w:szCs w:val="22"/>
              </w:rPr>
              <w:t>-2.36%</w:t>
            </w:r>
          </w:p>
        </w:tc>
        <w:tc>
          <w:tcPr>
            <w:tcW w:w="1060" w:type="dxa"/>
            <w:noWrap/>
            <w:vAlign w:val="center"/>
            <w:hideMark/>
          </w:tcPr>
          <w:p w14:paraId="40DF99C7" w14:textId="5D1893E5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D1B427B" w14:textId="64B89656" w:rsidR="002E1F02" w:rsidRPr="002E1F02" w:rsidRDefault="002E1F02" w:rsidP="002E1F02">
            <w:pPr>
              <w:jc w:val="center"/>
              <w:rPr>
                <w:sz w:val="22"/>
                <w:szCs w:val="22"/>
              </w:rPr>
            </w:pPr>
            <w:r w:rsidRPr="002E1F02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56B5F426" w14:textId="44E52894" w:rsidR="006E3F1E" w:rsidRDefault="00881F3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041E7C6F" w14:textId="5A15D0B5" w:rsidR="004E5720" w:rsidRPr="00123A5C" w:rsidRDefault="006E29A5" w:rsidP="00E63E18">
      <w:pPr>
        <w:jc w:val="center"/>
        <w:rPr>
          <w:sz w:val="22"/>
          <w:szCs w:val="22"/>
          <w:lang w:val="en-CA"/>
        </w:rPr>
      </w:pPr>
      <w:r w:rsidRPr="00123A5C">
        <w:rPr>
          <w:sz w:val="22"/>
          <w:szCs w:val="22"/>
          <w:lang w:val="en-CA"/>
        </w:rPr>
        <w:t xml:space="preserve">Table </w:t>
      </w:r>
      <w:r w:rsidR="00C62CC4">
        <w:rPr>
          <w:sz w:val="22"/>
          <w:szCs w:val="22"/>
          <w:lang w:val="en-CA"/>
        </w:rPr>
        <w:t>3-</w:t>
      </w:r>
      <w:r w:rsidR="00C81CBE">
        <w:rPr>
          <w:sz w:val="22"/>
          <w:szCs w:val="22"/>
          <w:lang w:val="en-CA"/>
        </w:rPr>
        <w:t>4</w:t>
      </w:r>
      <w:r w:rsidRPr="00123A5C">
        <w:rPr>
          <w:sz w:val="22"/>
          <w:szCs w:val="22"/>
          <w:lang w:val="en-CA"/>
        </w:rPr>
        <w:t xml:space="preserve">. The performance of the proposed </w:t>
      </w:r>
      <w:r w:rsidR="008C2236">
        <w:rPr>
          <w:sz w:val="22"/>
          <w:szCs w:val="22"/>
        </w:rPr>
        <w:t xml:space="preserve">Method#1 </w:t>
      </w:r>
      <w:r w:rsidRPr="00123A5C">
        <w:rPr>
          <w:sz w:val="22"/>
          <w:szCs w:val="22"/>
          <w:lang w:val="en-CA"/>
        </w:rPr>
        <w:t xml:space="preserve">with dual tree </w:t>
      </w:r>
      <w:r w:rsidR="00BB20BE">
        <w:rPr>
          <w:sz w:val="22"/>
          <w:szCs w:val="22"/>
          <w:lang w:val="en-CA"/>
        </w:rPr>
        <w:t>on</w:t>
      </w:r>
      <w:r w:rsidR="008D4651">
        <w:rPr>
          <w:sz w:val="22"/>
          <w:szCs w:val="22"/>
          <w:lang w:val="en-CA"/>
        </w:rPr>
        <w:t>,</w:t>
      </w:r>
      <w:r w:rsidR="004E5720" w:rsidRPr="00123A5C">
        <w:rPr>
          <w:sz w:val="22"/>
          <w:szCs w:val="22"/>
          <w:lang w:val="en-CA"/>
        </w:rPr>
        <w:t xml:space="preserve"> low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89003C" w:rsidRPr="003D6229" w14:paraId="54B78255" w14:textId="77777777" w:rsidTr="00815C94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ACB1C5" w14:textId="77777777" w:rsidR="0089003C" w:rsidRPr="003D6229" w:rsidRDefault="0089003C" w:rsidP="0058796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2CBA0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EEA0BEB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3D7FAA2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FB6DE88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58404C3" w14:textId="77777777" w:rsidR="0089003C" w:rsidRPr="003D6229" w:rsidRDefault="0089003C" w:rsidP="00587969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239AB" w:rsidRPr="003D6229" w14:paraId="2300BE24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0FDA63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E39C3D5" w14:textId="69E106FF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491AA13D" w14:textId="53E5EDE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1DA8795A" w14:textId="57D738A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63444384" w14:textId="2E247E48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DF0647" w14:textId="1F2755A9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8239AB" w:rsidRPr="003D6229" w14:paraId="206167E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8B3794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DE0140F" w14:textId="0A6AC652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6E87D9" w14:textId="664ECF4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535E682C" w14:textId="5724D0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67CF3FBE" w14:textId="70EE49D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14CD3B1C" w14:textId="55EE074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93%</w:t>
            </w:r>
          </w:p>
        </w:tc>
      </w:tr>
      <w:tr w:rsidR="008239AB" w:rsidRPr="003D6229" w14:paraId="4EC7F243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3DBF4BD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3848DF1C" w14:textId="72D5DCC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5EA416F4" w14:textId="14A639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58116A0D" w14:textId="177A1B23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2F1E65A4" w14:textId="56AC0B7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C2E1427" w14:textId="29FAC3F0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8239AB" w:rsidRPr="003D6229" w14:paraId="2F32336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7A5C2DD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5D317FE9" w14:textId="4C7C6AD0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4F04EF80" w14:textId="0305525C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0B64E3E2" w14:textId="5AB1B0F7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38871B89" w14:textId="174D6E0B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23826B8" w14:textId="1819ABCE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8239AB" w:rsidRPr="003D6229" w14:paraId="26BD5918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EB49CB" w14:textId="77777777" w:rsidR="008239AB" w:rsidRPr="003D6229" w:rsidRDefault="008239AB" w:rsidP="008239A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47AB3E1" w14:textId="67A2C8D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5253B559" w14:textId="028CEFC5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706105C6" w14:textId="1D4EC427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5277317" w14:textId="1B15005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6577246D" w14:textId="6A840A69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8239AB" w:rsidRPr="003D6229" w14:paraId="5AB6E8DB" w14:textId="77777777" w:rsidTr="00397503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90FABFC" w14:textId="77777777" w:rsidR="008239AB" w:rsidRPr="003D6229" w:rsidRDefault="008239AB" w:rsidP="008239AB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945BA36" w14:textId="4A2D1D44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03059764" w14:textId="0AE2A36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88D8EDB" w14:textId="30A7D271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39AE0B87" w14:textId="252BACC8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64FD0BB4" w14:textId="14E3FE0A" w:rsidR="008239AB" w:rsidRPr="008239AB" w:rsidRDefault="008239AB" w:rsidP="008239AB">
            <w:pPr>
              <w:jc w:val="center"/>
              <w:rPr>
                <w:sz w:val="22"/>
                <w:szCs w:val="22"/>
                <w:highlight w:val="yellow"/>
              </w:rPr>
            </w:pPr>
            <w:r w:rsidRPr="008239AB">
              <w:rPr>
                <w:color w:val="000000"/>
                <w:sz w:val="22"/>
                <w:szCs w:val="22"/>
              </w:rPr>
              <w:t>96%</w:t>
            </w:r>
          </w:p>
        </w:tc>
      </w:tr>
    </w:tbl>
    <w:p w14:paraId="450B7A86" w14:textId="11F48A7F" w:rsidR="00E77704" w:rsidRDefault="00881F3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</w:t>
      </w:r>
      <w:r w:rsidR="00200060">
        <w:rPr>
          <w:sz w:val="22"/>
          <w:szCs w:val="22"/>
          <w:lang w:val="en-CA"/>
        </w:rPr>
        <w:t>a</w:t>
      </w:r>
      <w:r>
        <w:rPr>
          <w:sz w:val="22"/>
          <w:szCs w:val="22"/>
          <w:lang w:val="en-CA"/>
        </w:rPr>
        <w:t>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08B8C8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ADF5783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452D34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723D380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319B69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22F9CA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7998CB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9F0935" w:rsidRPr="003D6229" w14:paraId="0472839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F1169E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2FD7ABF" w14:textId="755F54B9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15AD8F1" w14:textId="35B6FF72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65414A13" w14:textId="6E3C3AF7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14C3A168" w14:textId="2F5FCC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013D8D7" w14:textId="4ED1B16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9F0935" w:rsidRPr="003D6229" w14:paraId="61FF11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82E8594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BC75D2C" w14:textId="602C73B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5A4E5C17" w14:textId="3547F4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0B2FC8FB" w14:textId="2FB2589F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433E0ADE" w14:textId="2E96FCF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E33BDA4" w14:textId="63D96DA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F0935" w:rsidRPr="003D6229" w14:paraId="0FC077F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62402D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144BE57" w14:textId="27513E6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546C7BA" w14:textId="72D46E07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47690649" w14:textId="5A8DF69B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2322EA0D" w14:textId="133A8016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D79ABCC" w14:textId="4650956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9F0935" w:rsidRPr="003D6229" w14:paraId="459EAAC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5C81EAB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94D6654" w14:textId="22436C0F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395B870C" w14:textId="6C6C26C8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0758ABBB" w14:textId="2958E84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6FC0ECA3" w14:textId="3B899B8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4322E6" w14:textId="784C3138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9F0935" w:rsidRPr="003D6229" w14:paraId="147BD7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30B1465" w14:textId="77777777" w:rsidR="009F0935" w:rsidRPr="003D6229" w:rsidRDefault="009F0935" w:rsidP="009F0935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B1A610E" w14:textId="636526AB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E09FB07" w14:textId="42D374E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2FF00413" w14:textId="4563BD99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5D92026" w14:textId="69253DE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5B32414" w14:textId="0BFADB85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9F0935" w:rsidRPr="003D6229" w14:paraId="51E39CF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E0DDB77" w14:textId="77777777" w:rsidR="009F0935" w:rsidRPr="003D6229" w:rsidRDefault="009F0935" w:rsidP="009F0935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lastRenderedPageBreak/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24A95958" w14:textId="31C4361D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0FD55B37" w14:textId="4F5CC43C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07190315" w14:textId="34E11980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sz w:val="22"/>
                <w:szCs w:val="22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6597F5A6" w14:textId="3A9C05F6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1B7C3EA" w14:textId="0E9D8CA1" w:rsidR="009F0935" w:rsidRPr="009F0935" w:rsidRDefault="009F0935" w:rsidP="009F0935">
            <w:pPr>
              <w:jc w:val="center"/>
              <w:rPr>
                <w:sz w:val="22"/>
                <w:szCs w:val="22"/>
                <w:highlight w:val="yellow"/>
              </w:rPr>
            </w:pPr>
            <w:r w:rsidRPr="009F0935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126A1AF3" w14:textId="63BFA3EB" w:rsidR="004E5720" w:rsidRPr="00123A5C" w:rsidRDefault="00E77704" w:rsidP="002A5CEF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  <w:r w:rsidRPr="00123A5C" w:rsidDel="00200060">
        <w:rPr>
          <w:sz w:val="22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733D78D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0304FE5" w14:textId="77777777" w:rsidR="00E77704" w:rsidRPr="003D6229" w:rsidRDefault="00E77704" w:rsidP="002A5CEF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875F19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1FC1E8D4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6D0DBE9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435696A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BDF5E9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0E8E501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852893C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31677945" w14:textId="092CF8B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bottom"/>
            <w:hideMark/>
          </w:tcPr>
          <w:p w14:paraId="69A427ED" w14:textId="6B55BBF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-3.03%</w:t>
            </w:r>
          </w:p>
        </w:tc>
        <w:tc>
          <w:tcPr>
            <w:tcW w:w="1060" w:type="dxa"/>
            <w:noWrap/>
            <w:vAlign w:val="bottom"/>
            <w:hideMark/>
          </w:tcPr>
          <w:p w14:paraId="599CA376" w14:textId="54FD128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-2.87%</w:t>
            </w:r>
          </w:p>
        </w:tc>
        <w:tc>
          <w:tcPr>
            <w:tcW w:w="1060" w:type="dxa"/>
            <w:noWrap/>
            <w:vAlign w:val="center"/>
            <w:hideMark/>
          </w:tcPr>
          <w:p w14:paraId="6937C313" w14:textId="58097C4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1B43AE9C" w14:textId="73CC278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475459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4A27B44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685F8012" w14:textId="7D93742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-2.87%</w:t>
            </w:r>
          </w:p>
        </w:tc>
        <w:tc>
          <w:tcPr>
            <w:tcW w:w="1060" w:type="dxa"/>
            <w:noWrap/>
            <w:vAlign w:val="bottom"/>
            <w:hideMark/>
          </w:tcPr>
          <w:p w14:paraId="32C11E5D" w14:textId="4DA76AE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-2.36%</w:t>
            </w:r>
          </w:p>
        </w:tc>
        <w:tc>
          <w:tcPr>
            <w:tcW w:w="1060" w:type="dxa"/>
            <w:noWrap/>
            <w:vAlign w:val="bottom"/>
            <w:hideMark/>
          </w:tcPr>
          <w:p w14:paraId="35B697DF" w14:textId="206F9E4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-2.59%</w:t>
            </w:r>
          </w:p>
        </w:tc>
        <w:tc>
          <w:tcPr>
            <w:tcW w:w="1060" w:type="dxa"/>
            <w:noWrap/>
            <w:vAlign w:val="center"/>
            <w:hideMark/>
          </w:tcPr>
          <w:p w14:paraId="38ED27CB" w14:textId="4E37997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D1C7228" w14:textId="137CC5F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64C5BCA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9F8606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189812A9" w14:textId="34C2F0D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-1.14%</w:t>
            </w:r>
          </w:p>
        </w:tc>
        <w:tc>
          <w:tcPr>
            <w:tcW w:w="1060" w:type="dxa"/>
            <w:noWrap/>
            <w:vAlign w:val="bottom"/>
            <w:hideMark/>
          </w:tcPr>
          <w:p w14:paraId="1D10A7CD" w14:textId="359E41B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-1.53%</w:t>
            </w:r>
          </w:p>
        </w:tc>
        <w:tc>
          <w:tcPr>
            <w:tcW w:w="1060" w:type="dxa"/>
            <w:noWrap/>
            <w:vAlign w:val="bottom"/>
            <w:hideMark/>
          </w:tcPr>
          <w:p w14:paraId="2302251D" w14:textId="134C12F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center"/>
            <w:hideMark/>
          </w:tcPr>
          <w:p w14:paraId="24568182" w14:textId="6880C03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25B32601" w14:textId="2E5AA4B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E77704" w:rsidRPr="003D6229" w14:paraId="7A7813A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0E3D0D4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0ECF0D4A" w14:textId="2495F15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383D932B" w14:textId="70163D7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-1.07%</w:t>
            </w:r>
          </w:p>
        </w:tc>
        <w:tc>
          <w:tcPr>
            <w:tcW w:w="1060" w:type="dxa"/>
            <w:noWrap/>
            <w:vAlign w:val="bottom"/>
            <w:hideMark/>
          </w:tcPr>
          <w:p w14:paraId="2D43B6CF" w14:textId="14DED26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-1.16%</w:t>
            </w:r>
          </w:p>
        </w:tc>
        <w:tc>
          <w:tcPr>
            <w:tcW w:w="1060" w:type="dxa"/>
            <w:noWrap/>
            <w:vAlign w:val="center"/>
            <w:hideMark/>
          </w:tcPr>
          <w:p w14:paraId="19C8E30A" w14:textId="49CB7D6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4ABAC72E" w14:textId="18E2585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3086C3D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97466F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575FCE6" w14:textId="0262ED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3A73BEAC" w14:textId="195F505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bottom"/>
            <w:hideMark/>
          </w:tcPr>
          <w:p w14:paraId="0566B264" w14:textId="34878D1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FD65B01" w14:textId="6F0E313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6D6E0370" w14:textId="4972590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18D2D9C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D14EFF1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45D7A6" w14:textId="42CD817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-1.75%</w:t>
            </w:r>
          </w:p>
        </w:tc>
        <w:tc>
          <w:tcPr>
            <w:tcW w:w="1060" w:type="dxa"/>
            <w:noWrap/>
            <w:vAlign w:val="bottom"/>
            <w:hideMark/>
          </w:tcPr>
          <w:p w14:paraId="7D6EF91B" w14:textId="60ED51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2557800A" w14:textId="0B4E4C1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28D7C398" w14:textId="55C9AD7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8776E64" w14:textId="350FFD3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9335D">
              <w:rPr>
                <w:color w:val="000000"/>
                <w:sz w:val="22"/>
                <w:szCs w:val="22"/>
              </w:rPr>
              <w:t>100%</w:t>
            </w:r>
          </w:p>
        </w:tc>
      </w:tr>
    </w:tbl>
    <w:p w14:paraId="0CFB4C29" w14:textId="2652803F" w:rsidR="00E63E18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(c) under </w:t>
      </w:r>
      <w:r w:rsidR="000A1261">
        <w:rPr>
          <w:sz w:val="22"/>
          <w:szCs w:val="22"/>
          <w:lang w:val="en-CA"/>
        </w:rPr>
        <w:t>LDB</w:t>
      </w:r>
      <w:r>
        <w:rPr>
          <w:sz w:val="22"/>
          <w:szCs w:val="22"/>
          <w:lang w:val="en-CA"/>
        </w:rPr>
        <w:t xml:space="preserve"> configurations</w:t>
      </w:r>
    </w:p>
    <w:p w14:paraId="5610803D" w14:textId="37D4F7E4" w:rsidR="00EC7CF3" w:rsidRDefault="00EC7CF3" w:rsidP="00EC7CF3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2A58DB">
        <w:rPr>
          <w:sz w:val="22"/>
          <w:szCs w:val="22"/>
        </w:rPr>
        <w:t>3-</w:t>
      </w:r>
      <w:r w:rsidR="00C81CBE">
        <w:rPr>
          <w:sz w:val="22"/>
          <w:szCs w:val="22"/>
        </w:rPr>
        <w:t>5</w:t>
      </w:r>
      <w:r>
        <w:rPr>
          <w:sz w:val="22"/>
          <w:szCs w:val="22"/>
        </w:rPr>
        <w:t xml:space="preserve">. The performance of the proposed </w:t>
      </w:r>
      <w:r w:rsidR="002C1B3C">
        <w:rPr>
          <w:sz w:val="22"/>
          <w:szCs w:val="22"/>
        </w:rPr>
        <w:t xml:space="preserve">Method#2 </w:t>
      </w:r>
      <w:r>
        <w:rPr>
          <w:sz w:val="22"/>
          <w:szCs w:val="22"/>
        </w:rPr>
        <w:t>with dual tree on</w:t>
      </w:r>
      <w:r w:rsidR="002A4360">
        <w:rPr>
          <w:sz w:val="22"/>
          <w:szCs w:val="22"/>
        </w:rPr>
        <w:t>, CTC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6DEC58B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BB01445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066E8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ACB64F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7EC765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58422E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293B95B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056C5B6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F1525C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0956F1FA" w14:textId="012A60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-0.61%</w:t>
            </w:r>
          </w:p>
        </w:tc>
        <w:tc>
          <w:tcPr>
            <w:tcW w:w="1060" w:type="dxa"/>
            <w:noWrap/>
            <w:vAlign w:val="bottom"/>
            <w:hideMark/>
          </w:tcPr>
          <w:p w14:paraId="678DBD83" w14:textId="7DFBF0B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-0.25%</w:t>
            </w:r>
          </w:p>
        </w:tc>
        <w:tc>
          <w:tcPr>
            <w:tcW w:w="1060" w:type="dxa"/>
            <w:noWrap/>
            <w:vAlign w:val="bottom"/>
            <w:hideMark/>
          </w:tcPr>
          <w:p w14:paraId="43AC458C" w14:textId="1EE1E7F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-0.42%</w:t>
            </w:r>
          </w:p>
        </w:tc>
        <w:tc>
          <w:tcPr>
            <w:tcW w:w="1060" w:type="dxa"/>
            <w:noWrap/>
            <w:vAlign w:val="center"/>
            <w:hideMark/>
          </w:tcPr>
          <w:p w14:paraId="42F4E879" w14:textId="2AED0F9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488730EA" w14:textId="2FBA745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76CD3289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8FA279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FCDFB7D" w14:textId="67FB4D7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-0.54%</w:t>
            </w:r>
          </w:p>
        </w:tc>
        <w:tc>
          <w:tcPr>
            <w:tcW w:w="1060" w:type="dxa"/>
            <w:noWrap/>
            <w:vAlign w:val="bottom"/>
            <w:hideMark/>
          </w:tcPr>
          <w:p w14:paraId="3C35BB42" w14:textId="37487B0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-0.10%</w:t>
            </w:r>
          </w:p>
        </w:tc>
        <w:tc>
          <w:tcPr>
            <w:tcW w:w="1060" w:type="dxa"/>
            <w:noWrap/>
            <w:vAlign w:val="bottom"/>
            <w:hideMark/>
          </w:tcPr>
          <w:p w14:paraId="745DAC70" w14:textId="217BDE1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48AD403E" w14:textId="59AC120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39867898" w14:textId="01FD9AA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21F3FB3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18B160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0359703E" w14:textId="6626FB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1933AF20" w14:textId="2CCF01C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-0.02%</w:t>
            </w:r>
          </w:p>
        </w:tc>
        <w:tc>
          <w:tcPr>
            <w:tcW w:w="1060" w:type="dxa"/>
            <w:noWrap/>
            <w:vAlign w:val="bottom"/>
            <w:hideMark/>
          </w:tcPr>
          <w:p w14:paraId="6ED225BB" w14:textId="65E7E3A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EFE5F3D" w14:textId="10B998A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F9854A4" w14:textId="2B3D49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2BF87D1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7F9F69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764890" w14:textId="5943636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-0.13%</w:t>
            </w:r>
          </w:p>
        </w:tc>
        <w:tc>
          <w:tcPr>
            <w:tcW w:w="1060" w:type="dxa"/>
            <w:noWrap/>
            <w:vAlign w:val="bottom"/>
            <w:hideMark/>
          </w:tcPr>
          <w:p w14:paraId="43CA9541" w14:textId="6808565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-0.33%</w:t>
            </w:r>
          </w:p>
        </w:tc>
        <w:tc>
          <w:tcPr>
            <w:tcW w:w="1060" w:type="dxa"/>
            <w:noWrap/>
            <w:vAlign w:val="bottom"/>
            <w:hideMark/>
          </w:tcPr>
          <w:p w14:paraId="4DCCA964" w14:textId="2C7706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3F8B45CF" w14:textId="1C5AE6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5D01DFED" w14:textId="263CC1D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48E1038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6E4783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5E56034" w14:textId="73C08F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3BA86C9A" w14:textId="27CDBFA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75B3540" w14:textId="3E74469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116A1E8" w14:textId="7A0588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94%</w:t>
            </w:r>
          </w:p>
        </w:tc>
        <w:tc>
          <w:tcPr>
            <w:tcW w:w="1060" w:type="dxa"/>
            <w:noWrap/>
            <w:vAlign w:val="center"/>
            <w:hideMark/>
          </w:tcPr>
          <w:p w14:paraId="2C4E09F7" w14:textId="438C6F7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1C5A429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520240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42D3CC6" w14:textId="1424797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-0.32%</w:t>
            </w:r>
          </w:p>
        </w:tc>
        <w:tc>
          <w:tcPr>
            <w:tcW w:w="1060" w:type="dxa"/>
            <w:noWrap/>
            <w:vAlign w:val="bottom"/>
            <w:hideMark/>
          </w:tcPr>
          <w:p w14:paraId="26814495" w14:textId="09ED43C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4830DB00" w14:textId="41F1FFF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-0.20%</w:t>
            </w:r>
          </w:p>
        </w:tc>
        <w:tc>
          <w:tcPr>
            <w:tcW w:w="1060" w:type="dxa"/>
            <w:noWrap/>
            <w:vAlign w:val="center"/>
            <w:hideMark/>
          </w:tcPr>
          <w:p w14:paraId="154E64CC" w14:textId="37941CA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B7D98C2" w14:textId="52CE4AE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40CF441F" w14:textId="168488D9" w:rsidR="00E77704" w:rsidRDefault="00387EB3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173131B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7C720D2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D43041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F018E9F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C94B8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A63EEE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36D12B3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3C9AE1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6B0A28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15856A8" w14:textId="40EDD00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-0.49%</w:t>
            </w:r>
          </w:p>
        </w:tc>
        <w:tc>
          <w:tcPr>
            <w:tcW w:w="1060" w:type="dxa"/>
            <w:noWrap/>
            <w:vAlign w:val="bottom"/>
            <w:hideMark/>
          </w:tcPr>
          <w:p w14:paraId="750152A7" w14:textId="5096B8D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-1.12%</w:t>
            </w:r>
          </w:p>
        </w:tc>
        <w:tc>
          <w:tcPr>
            <w:tcW w:w="1060" w:type="dxa"/>
            <w:noWrap/>
            <w:vAlign w:val="bottom"/>
            <w:hideMark/>
          </w:tcPr>
          <w:p w14:paraId="4ECCD8E3" w14:textId="5A4264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-1.00%</w:t>
            </w:r>
          </w:p>
        </w:tc>
        <w:tc>
          <w:tcPr>
            <w:tcW w:w="1060" w:type="dxa"/>
            <w:noWrap/>
            <w:vAlign w:val="center"/>
            <w:hideMark/>
          </w:tcPr>
          <w:p w14:paraId="23A95EFF" w14:textId="2F1541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33AE3102" w14:textId="0B59D66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33F0AEB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CC732A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20EEBD2F" w14:textId="2063A9B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-0.44%</w:t>
            </w:r>
          </w:p>
        </w:tc>
        <w:tc>
          <w:tcPr>
            <w:tcW w:w="1060" w:type="dxa"/>
            <w:noWrap/>
            <w:vAlign w:val="bottom"/>
            <w:hideMark/>
          </w:tcPr>
          <w:p w14:paraId="01DC745E" w14:textId="033EA0E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-1.29%</w:t>
            </w:r>
          </w:p>
        </w:tc>
        <w:tc>
          <w:tcPr>
            <w:tcW w:w="1060" w:type="dxa"/>
            <w:noWrap/>
            <w:vAlign w:val="bottom"/>
            <w:hideMark/>
          </w:tcPr>
          <w:p w14:paraId="0168E7C9" w14:textId="18C0839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-2.05%</w:t>
            </w:r>
          </w:p>
        </w:tc>
        <w:tc>
          <w:tcPr>
            <w:tcW w:w="1060" w:type="dxa"/>
            <w:noWrap/>
            <w:vAlign w:val="center"/>
            <w:hideMark/>
          </w:tcPr>
          <w:p w14:paraId="3090AEE3" w14:textId="2A24425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9921306" w14:textId="3F3BBC4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3FF4C86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6ADF3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260156A9" w14:textId="7C7C4F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0.06%</w:t>
            </w:r>
          </w:p>
        </w:tc>
        <w:tc>
          <w:tcPr>
            <w:tcW w:w="1060" w:type="dxa"/>
            <w:noWrap/>
            <w:vAlign w:val="bottom"/>
            <w:hideMark/>
          </w:tcPr>
          <w:p w14:paraId="1C664E8A" w14:textId="7B69384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1BDFC001" w14:textId="3792BB7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1D59EDB" w14:textId="70F6A58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2B3C361D" w14:textId="49661E6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276DEBD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CBA124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95B2FD6" w14:textId="3615A10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bottom"/>
            <w:hideMark/>
          </w:tcPr>
          <w:p w14:paraId="3A4717FC" w14:textId="1603521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546FE01C" w14:textId="5D243C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-2.03%</w:t>
            </w:r>
          </w:p>
        </w:tc>
        <w:tc>
          <w:tcPr>
            <w:tcW w:w="1060" w:type="dxa"/>
            <w:noWrap/>
            <w:vAlign w:val="center"/>
            <w:hideMark/>
          </w:tcPr>
          <w:p w14:paraId="62F56989" w14:textId="028566D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BDEA507" w14:textId="1DFE33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6A217E73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EFD58F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184AEEF9" w14:textId="20D5836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0DBE87DF" w14:textId="4804F56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616F3F71" w14:textId="2C6AB8E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3E1AC32" w14:textId="1A8F3C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3979AFD" w14:textId="6AB56BF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102%</w:t>
            </w:r>
          </w:p>
        </w:tc>
      </w:tr>
      <w:tr w:rsidR="00E77704" w:rsidRPr="003D6229" w14:paraId="51D0E35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1FCF7DE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00BDBD52" w14:textId="55D761A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-0.23%</w:t>
            </w:r>
          </w:p>
        </w:tc>
        <w:tc>
          <w:tcPr>
            <w:tcW w:w="1060" w:type="dxa"/>
            <w:noWrap/>
            <w:vAlign w:val="bottom"/>
            <w:hideMark/>
          </w:tcPr>
          <w:p w14:paraId="0A1492B6" w14:textId="3B932C3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-1.04%</w:t>
            </w:r>
          </w:p>
        </w:tc>
        <w:tc>
          <w:tcPr>
            <w:tcW w:w="1060" w:type="dxa"/>
            <w:noWrap/>
            <w:vAlign w:val="bottom"/>
            <w:hideMark/>
          </w:tcPr>
          <w:p w14:paraId="524D1221" w14:textId="7AB3020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sz w:val="22"/>
                <w:szCs w:val="22"/>
              </w:rPr>
              <w:t>-1.13%</w:t>
            </w:r>
          </w:p>
        </w:tc>
        <w:tc>
          <w:tcPr>
            <w:tcW w:w="1060" w:type="dxa"/>
            <w:noWrap/>
            <w:vAlign w:val="center"/>
            <w:hideMark/>
          </w:tcPr>
          <w:p w14:paraId="71BD624D" w14:textId="19679266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971121F" w14:textId="7281C49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723DF4">
              <w:rPr>
                <w:color w:val="000000"/>
                <w:sz w:val="22"/>
                <w:szCs w:val="22"/>
              </w:rPr>
              <w:t>101%</w:t>
            </w:r>
          </w:p>
        </w:tc>
      </w:tr>
    </w:tbl>
    <w:p w14:paraId="0B32D341" w14:textId="29E3A147" w:rsidR="00684483" w:rsidRDefault="00E77704">
      <w:pPr>
        <w:spacing w:after="240"/>
        <w:jc w:val="center"/>
        <w:rPr>
          <w:sz w:val="22"/>
          <w:szCs w:val="22"/>
        </w:rPr>
      </w:pPr>
      <w:r w:rsidRPr="00DE6D73">
        <w:rPr>
          <w:sz w:val="22"/>
          <w:szCs w:val="22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97E693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6BDDA730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163D8F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E87832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FBE4516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116D040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1E4072B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83614B" w:rsidRPr="003D6229" w14:paraId="02B52FE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984C48" w14:textId="77777777" w:rsidR="0083614B" w:rsidRPr="003D6229" w:rsidRDefault="0083614B" w:rsidP="0083614B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7AB36169" w14:textId="486186B1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4EACF1B4" w14:textId="607906F2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-0.57%</w:t>
            </w:r>
          </w:p>
        </w:tc>
        <w:tc>
          <w:tcPr>
            <w:tcW w:w="1060" w:type="dxa"/>
            <w:noWrap/>
            <w:vAlign w:val="bottom"/>
            <w:hideMark/>
          </w:tcPr>
          <w:p w14:paraId="5BC16A45" w14:textId="1E0C592B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sz w:val="22"/>
                <w:szCs w:val="22"/>
              </w:rPr>
              <w:t>-0.50%</w:t>
            </w:r>
          </w:p>
        </w:tc>
        <w:tc>
          <w:tcPr>
            <w:tcW w:w="1060" w:type="dxa"/>
            <w:noWrap/>
            <w:vAlign w:val="center"/>
            <w:hideMark/>
          </w:tcPr>
          <w:p w14:paraId="2616B7C7" w14:textId="5AC585A2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95178C" w14:textId="66A48ED6" w:rsidR="0083614B" w:rsidRPr="0083614B" w:rsidRDefault="0083614B" w:rsidP="0083614B">
            <w:pPr>
              <w:jc w:val="center"/>
              <w:rPr>
                <w:sz w:val="22"/>
                <w:szCs w:val="22"/>
                <w:highlight w:val="yellow"/>
              </w:rPr>
            </w:pPr>
            <w:r w:rsidRPr="0083614B">
              <w:rPr>
                <w:color w:val="000000"/>
                <w:sz w:val="22"/>
                <w:szCs w:val="22"/>
              </w:rPr>
              <w:t>98%</w:t>
            </w:r>
          </w:p>
        </w:tc>
      </w:tr>
      <w:tr w:rsidR="00E77704" w:rsidRPr="003D6229" w14:paraId="5BBA58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BFC574F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1AAE6518" w14:textId="6BDAAAD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bottom"/>
            <w:hideMark/>
          </w:tcPr>
          <w:p w14:paraId="2F6909C9" w14:textId="31758B5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-0.15%</w:t>
            </w:r>
          </w:p>
        </w:tc>
        <w:tc>
          <w:tcPr>
            <w:tcW w:w="1060" w:type="dxa"/>
            <w:noWrap/>
            <w:vAlign w:val="bottom"/>
            <w:hideMark/>
          </w:tcPr>
          <w:p w14:paraId="6BA9231B" w14:textId="36A07B6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-0.56%</w:t>
            </w:r>
          </w:p>
        </w:tc>
        <w:tc>
          <w:tcPr>
            <w:tcW w:w="1060" w:type="dxa"/>
            <w:noWrap/>
            <w:vAlign w:val="center"/>
            <w:hideMark/>
          </w:tcPr>
          <w:p w14:paraId="52B4C0C3" w14:textId="3434B44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B53DFB7" w14:textId="506D591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172744A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6DD667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6B0CC48" w14:textId="0DFEE42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0799B2F6" w14:textId="068373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E7341D0" w14:textId="7BE46CF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6B0961E" w14:textId="0536020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F7BB04D" w14:textId="03F7769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60A8D677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8827E5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21365D46" w14:textId="3C810A5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-0.43%</w:t>
            </w:r>
          </w:p>
        </w:tc>
        <w:tc>
          <w:tcPr>
            <w:tcW w:w="1060" w:type="dxa"/>
            <w:noWrap/>
            <w:vAlign w:val="bottom"/>
            <w:hideMark/>
          </w:tcPr>
          <w:p w14:paraId="3DA515B4" w14:textId="6F47685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-0.74%</w:t>
            </w:r>
          </w:p>
        </w:tc>
        <w:tc>
          <w:tcPr>
            <w:tcW w:w="1060" w:type="dxa"/>
            <w:noWrap/>
            <w:vAlign w:val="bottom"/>
            <w:hideMark/>
          </w:tcPr>
          <w:p w14:paraId="013E7AFA" w14:textId="58356C0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-0.52%</w:t>
            </w:r>
          </w:p>
        </w:tc>
        <w:tc>
          <w:tcPr>
            <w:tcW w:w="1060" w:type="dxa"/>
            <w:noWrap/>
            <w:vAlign w:val="center"/>
            <w:hideMark/>
          </w:tcPr>
          <w:p w14:paraId="55008177" w14:textId="22B5117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0F73985D" w14:textId="3EF26AA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105%</w:t>
            </w:r>
          </w:p>
        </w:tc>
      </w:tr>
      <w:tr w:rsidR="00E77704" w:rsidRPr="003D6229" w14:paraId="7C089BD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838734A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8ABB27A" w14:textId="694AD89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0.02%</w:t>
            </w:r>
          </w:p>
        </w:tc>
        <w:tc>
          <w:tcPr>
            <w:tcW w:w="1060" w:type="dxa"/>
            <w:noWrap/>
            <w:vAlign w:val="bottom"/>
            <w:hideMark/>
          </w:tcPr>
          <w:p w14:paraId="2DEACEEF" w14:textId="60936DD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-0.09%</w:t>
            </w:r>
          </w:p>
        </w:tc>
        <w:tc>
          <w:tcPr>
            <w:tcW w:w="1060" w:type="dxa"/>
            <w:noWrap/>
            <w:vAlign w:val="bottom"/>
            <w:hideMark/>
          </w:tcPr>
          <w:p w14:paraId="24116DC9" w14:textId="354DCD7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sz w:val="22"/>
                <w:szCs w:val="22"/>
              </w:rPr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BAD6C05" w14:textId="421F3AE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715D7E7" w14:textId="26540F2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B73F7D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6BAA3B7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14EBE7F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74EF0E09" w14:textId="01D4FED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1FA71DF" w14:textId="63414B21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4FEF4291" w14:textId="5AEC26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8D98440" w14:textId="7717E8F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BB36158" w14:textId="6B50999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14DDA7C7" w14:textId="599BDD10" w:rsidR="00397503" w:rsidRDefault="00E77704" w:rsidP="002A5CEF">
      <w:pPr>
        <w:spacing w:after="240"/>
        <w:jc w:val="center"/>
        <w:rPr>
          <w:sz w:val="22"/>
          <w:szCs w:val="22"/>
        </w:rPr>
      </w:pPr>
      <w:r w:rsidRPr="002A5CEF" w:rsidDel="00E77704">
        <w:rPr>
          <w:sz w:val="22"/>
          <w:szCs w:val="22"/>
        </w:rPr>
        <w:t xml:space="preserve"> </w:t>
      </w:r>
      <w:r>
        <w:rPr>
          <w:sz w:val="22"/>
          <w:szCs w:val="22"/>
          <w:lang w:val="en-CA"/>
        </w:rPr>
        <w:t>(c) under LDB configurations</w:t>
      </w:r>
    </w:p>
    <w:p w14:paraId="227A39CF" w14:textId="7FA68BE2" w:rsidR="00DB066E" w:rsidRDefault="00DB066E" w:rsidP="00DB066E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T</w:t>
      </w:r>
      <w:r>
        <w:rPr>
          <w:sz w:val="22"/>
          <w:szCs w:val="22"/>
        </w:rPr>
        <w:t xml:space="preserve">able </w:t>
      </w:r>
      <w:r w:rsidR="002A58DB">
        <w:rPr>
          <w:sz w:val="22"/>
          <w:szCs w:val="22"/>
        </w:rPr>
        <w:t>3-</w:t>
      </w:r>
      <w:r w:rsidR="00C81CBE">
        <w:rPr>
          <w:sz w:val="22"/>
          <w:szCs w:val="22"/>
        </w:rPr>
        <w:t>6</w:t>
      </w:r>
      <w:r>
        <w:rPr>
          <w:sz w:val="22"/>
          <w:szCs w:val="22"/>
        </w:rPr>
        <w:t xml:space="preserve">. The performance of the proposed </w:t>
      </w:r>
      <w:r w:rsidR="000173F8">
        <w:rPr>
          <w:sz w:val="22"/>
          <w:szCs w:val="22"/>
        </w:rPr>
        <w:t xml:space="preserve">Method#2 </w:t>
      </w:r>
      <w:r>
        <w:rPr>
          <w:sz w:val="22"/>
          <w:szCs w:val="22"/>
        </w:rPr>
        <w:t xml:space="preserve">with dual tree on under </w:t>
      </w:r>
      <w:r>
        <w:rPr>
          <w:rFonts w:hint="eastAsia"/>
          <w:sz w:val="22"/>
          <w:szCs w:val="22"/>
        </w:rPr>
        <w:t>low</w:t>
      </w:r>
      <w:r>
        <w:rPr>
          <w:sz w:val="22"/>
          <w:szCs w:val="22"/>
        </w:rPr>
        <w:t xml:space="preserve"> QPs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D74BA8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9431B51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E7BC3E0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D162CDC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16C3CE83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70D64237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66B734E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731BEFC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22240976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B8BAD7C" w14:textId="554F0D0D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-4.13%</w:t>
            </w:r>
          </w:p>
        </w:tc>
        <w:tc>
          <w:tcPr>
            <w:tcW w:w="1060" w:type="dxa"/>
            <w:noWrap/>
            <w:vAlign w:val="bottom"/>
            <w:hideMark/>
          </w:tcPr>
          <w:p w14:paraId="188B620A" w14:textId="54B481F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-4.54%</w:t>
            </w:r>
          </w:p>
        </w:tc>
        <w:tc>
          <w:tcPr>
            <w:tcW w:w="1060" w:type="dxa"/>
            <w:noWrap/>
            <w:vAlign w:val="bottom"/>
            <w:hideMark/>
          </w:tcPr>
          <w:p w14:paraId="363CD401" w14:textId="2BEABD3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-4.61%</w:t>
            </w:r>
          </w:p>
        </w:tc>
        <w:tc>
          <w:tcPr>
            <w:tcW w:w="1060" w:type="dxa"/>
            <w:noWrap/>
            <w:vAlign w:val="center"/>
            <w:hideMark/>
          </w:tcPr>
          <w:p w14:paraId="569DF0F2" w14:textId="6768E02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43151CE" w14:textId="3D6D4DA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97%</w:t>
            </w:r>
          </w:p>
        </w:tc>
      </w:tr>
      <w:tr w:rsidR="00E77704" w:rsidRPr="003D6229" w14:paraId="6C05BFA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1CB6C8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440E7365" w14:textId="1F44CFC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-4.15%</w:t>
            </w:r>
          </w:p>
        </w:tc>
        <w:tc>
          <w:tcPr>
            <w:tcW w:w="1060" w:type="dxa"/>
            <w:noWrap/>
            <w:vAlign w:val="bottom"/>
            <w:hideMark/>
          </w:tcPr>
          <w:p w14:paraId="796DBE0F" w14:textId="470625E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-2.97%</w:t>
            </w:r>
          </w:p>
        </w:tc>
        <w:tc>
          <w:tcPr>
            <w:tcW w:w="1060" w:type="dxa"/>
            <w:noWrap/>
            <w:vAlign w:val="bottom"/>
            <w:hideMark/>
          </w:tcPr>
          <w:p w14:paraId="02213386" w14:textId="798AB52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-2.92%</w:t>
            </w:r>
          </w:p>
        </w:tc>
        <w:tc>
          <w:tcPr>
            <w:tcW w:w="1060" w:type="dxa"/>
            <w:noWrap/>
            <w:vAlign w:val="center"/>
            <w:hideMark/>
          </w:tcPr>
          <w:p w14:paraId="4EC248B6" w14:textId="2FB7920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E6C4E55" w14:textId="508CC46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91%</w:t>
            </w:r>
          </w:p>
        </w:tc>
      </w:tr>
      <w:tr w:rsidR="00E77704" w:rsidRPr="003D6229" w14:paraId="6F12AC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3978E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8A921" w14:textId="4358417F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bottom"/>
            <w:hideMark/>
          </w:tcPr>
          <w:p w14:paraId="10BD3135" w14:textId="2BD56BF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-0.65%</w:t>
            </w:r>
          </w:p>
        </w:tc>
        <w:tc>
          <w:tcPr>
            <w:tcW w:w="1060" w:type="dxa"/>
            <w:noWrap/>
            <w:vAlign w:val="bottom"/>
            <w:hideMark/>
          </w:tcPr>
          <w:p w14:paraId="4515660A" w14:textId="359AEF58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-0.80%</w:t>
            </w:r>
          </w:p>
        </w:tc>
        <w:tc>
          <w:tcPr>
            <w:tcW w:w="1060" w:type="dxa"/>
            <w:noWrap/>
            <w:vAlign w:val="center"/>
            <w:hideMark/>
          </w:tcPr>
          <w:p w14:paraId="60F878C7" w14:textId="13DCC0F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373E60C1" w14:textId="16E272F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14CDE16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A7527C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B84CDCC" w14:textId="2DB7B83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-2.55%</w:t>
            </w:r>
          </w:p>
        </w:tc>
        <w:tc>
          <w:tcPr>
            <w:tcW w:w="1060" w:type="dxa"/>
            <w:noWrap/>
            <w:vAlign w:val="bottom"/>
            <w:hideMark/>
          </w:tcPr>
          <w:p w14:paraId="70D7DB48" w14:textId="62152B7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-2.27%</w:t>
            </w:r>
          </w:p>
        </w:tc>
        <w:tc>
          <w:tcPr>
            <w:tcW w:w="1060" w:type="dxa"/>
            <w:noWrap/>
            <w:vAlign w:val="bottom"/>
            <w:hideMark/>
          </w:tcPr>
          <w:p w14:paraId="240440A2" w14:textId="1EF0A3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center"/>
            <w:hideMark/>
          </w:tcPr>
          <w:p w14:paraId="52305AD8" w14:textId="1E698D4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  <w:tc>
          <w:tcPr>
            <w:tcW w:w="1060" w:type="dxa"/>
            <w:noWrap/>
            <w:vAlign w:val="center"/>
            <w:hideMark/>
          </w:tcPr>
          <w:p w14:paraId="241A0210" w14:textId="15C0861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31895605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94BF7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3258D76C" w14:textId="5D0E02D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154D122B" w14:textId="6C22F81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48BEBD7C" w14:textId="46C4B55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8780AEC" w14:textId="4AC4B1D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047E783" w14:textId="2E75B0E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103%</w:t>
            </w:r>
          </w:p>
        </w:tc>
      </w:tr>
      <w:tr w:rsidR="00E77704" w:rsidRPr="003D6229" w14:paraId="7CAA5E02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CB5D7F4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672A992F" w14:textId="741002C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-2.69%</w:t>
            </w:r>
          </w:p>
        </w:tc>
        <w:tc>
          <w:tcPr>
            <w:tcW w:w="1060" w:type="dxa"/>
            <w:noWrap/>
            <w:vAlign w:val="bottom"/>
            <w:hideMark/>
          </w:tcPr>
          <w:p w14:paraId="68438F7E" w14:textId="25467D7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-2.42%</w:t>
            </w:r>
          </w:p>
        </w:tc>
        <w:tc>
          <w:tcPr>
            <w:tcW w:w="1060" w:type="dxa"/>
            <w:noWrap/>
            <w:vAlign w:val="bottom"/>
            <w:hideMark/>
          </w:tcPr>
          <w:p w14:paraId="02E4B270" w14:textId="1C48A9BC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sz w:val="22"/>
                <w:szCs w:val="22"/>
              </w:rPr>
              <w:t>-2.49%</w:t>
            </w:r>
          </w:p>
        </w:tc>
        <w:tc>
          <w:tcPr>
            <w:tcW w:w="1060" w:type="dxa"/>
            <w:noWrap/>
            <w:vAlign w:val="center"/>
            <w:hideMark/>
          </w:tcPr>
          <w:p w14:paraId="1A9E281D" w14:textId="2AA440CE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75A792" w14:textId="7A56D87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07297E">
              <w:rPr>
                <w:color w:val="000000"/>
                <w:sz w:val="22"/>
                <w:szCs w:val="22"/>
              </w:rPr>
              <w:t>98%</w:t>
            </w:r>
          </w:p>
        </w:tc>
      </w:tr>
    </w:tbl>
    <w:p w14:paraId="171893E5" w14:textId="460EB97E" w:rsidR="00E77704" w:rsidRDefault="00367F54" w:rsidP="007F4007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(a) under AI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1002D4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C24C264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694255A2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30DC29D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093E6FA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B4E433E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447678BD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1905B3" w:rsidRPr="003D6229" w14:paraId="46466710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7B197B8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53165552" w14:textId="2B535576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-3.97%</w:t>
            </w:r>
          </w:p>
        </w:tc>
        <w:tc>
          <w:tcPr>
            <w:tcW w:w="1060" w:type="dxa"/>
            <w:noWrap/>
            <w:vAlign w:val="bottom"/>
            <w:hideMark/>
          </w:tcPr>
          <w:p w14:paraId="1AD3FEB6" w14:textId="72E3135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-3.80%</w:t>
            </w:r>
          </w:p>
        </w:tc>
        <w:tc>
          <w:tcPr>
            <w:tcW w:w="1060" w:type="dxa"/>
            <w:noWrap/>
            <w:vAlign w:val="bottom"/>
            <w:hideMark/>
          </w:tcPr>
          <w:p w14:paraId="51DF5060" w14:textId="37253914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-3.47%</w:t>
            </w:r>
          </w:p>
        </w:tc>
        <w:tc>
          <w:tcPr>
            <w:tcW w:w="1060" w:type="dxa"/>
            <w:noWrap/>
            <w:vAlign w:val="center"/>
            <w:hideMark/>
          </w:tcPr>
          <w:p w14:paraId="7F1B5EEB" w14:textId="161B6D38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8155ABA" w14:textId="035AC1C8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96%</w:t>
            </w:r>
          </w:p>
        </w:tc>
      </w:tr>
      <w:tr w:rsidR="001905B3" w:rsidRPr="003D6229" w14:paraId="4B15A05F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5ECB452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4CE69A8" w14:textId="7046559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-5.36%</w:t>
            </w:r>
          </w:p>
        </w:tc>
        <w:tc>
          <w:tcPr>
            <w:tcW w:w="1060" w:type="dxa"/>
            <w:noWrap/>
            <w:vAlign w:val="bottom"/>
            <w:hideMark/>
          </w:tcPr>
          <w:p w14:paraId="6DB830E3" w14:textId="650DBF1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-1.49%</w:t>
            </w:r>
          </w:p>
        </w:tc>
        <w:tc>
          <w:tcPr>
            <w:tcW w:w="1060" w:type="dxa"/>
            <w:noWrap/>
            <w:vAlign w:val="bottom"/>
            <w:hideMark/>
          </w:tcPr>
          <w:p w14:paraId="4E387305" w14:textId="413CA109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center"/>
            <w:hideMark/>
          </w:tcPr>
          <w:p w14:paraId="66A158B6" w14:textId="239C66D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97%</w:t>
            </w:r>
          </w:p>
        </w:tc>
        <w:tc>
          <w:tcPr>
            <w:tcW w:w="1060" w:type="dxa"/>
            <w:noWrap/>
            <w:vAlign w:val="center"/>
            <w:hideMark/>
          </w:tcPr>
          <w:p w14:paraId="56D52C69" w14:textId="47EA7E57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99%</w:t>
            </w:r>
          </w:p>
        </w:tc>
      </w:tr>
      <w:tr w:rsidR="001905B3" w:rsidRPr="003D6229" w14:paraId="50895C0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17B62964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lastRenderedPageBreak/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425EA2BE" w14:textId="09FDAE52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-1.26%</w:t>
            </w:r>
          </w:p>
        </w:tc>
        <w:tc>
          <w:tcPr>
            <w:tcW w:w="1060" w:type="dxa"/>
            <w:noWrap/>
            <w:vAlign w:val="bottom"/>
            <w:hideMark/>
          </w:tcPr>
          <w:p w14:paraId="43961C74" w14:textId="641523A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-1.87%</w:t>
            </w:r>
          </w:p>
        </w:tc>
        <w:tc>
          <w:tcPr>
            <w:tcW w:w="1060" w:type="dxa"/>
            <w:noWrap/>
            <w:vAlign w:val="bottom"/>
            <w:hideMark/>
          </w:tcPr>
          <w:p w14:paraId="70CE6847" w14:textId="1A06A447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-1.67%</w:t>
            </w:r>
          </w:p>
        </w:tc>
        <w:tc>
          <w:tcPr>
            <w:tcW w:w="1060" w:type="dxa"/>
            <w:noWrap/>
            <w:vAlign w:val="center"/>
            <w:hideMark/>
          </w:tcPr>
          <w:p w14:paraId="39835957" w14:textId="0BD8F803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7F0727A8" w14:textId="1DAF31C1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905B3" w:rsidRPr="003D6229" w14:paraId="7F0431F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09D6106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709FF825" w14:textId="5FC3FE6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-2.31%</w:t>
            </w:r>
          </w:p>
        </w:tc>
        <w:tc>
          <w:tcPr>
            <w:tcW w:w="1060" w:type="dxa"/>
            <w:noWrap/>
            <w:vAlign w:val="bottom"/>
            <w:hideMark/>
          </w:tcPr>
          <w:p w14:paraId="43FFA2E5" w14:textId="23C2DDFB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-0.85%</w:t>
            </w:r>
          </w:p>
        </w:tc>
        <w:tc>
          <w:tcPr>
            <w:tcW w:w="1060" w:type="dxa"/>
            <w:noWrap/>
            <w:vAlign w:val="bottom"/>
            <w:hideMark/>
          </w:tcPr>
          <w:p w14:paraId="411903FB" w14:textId="4B3E99F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-1.11%</w:t>
            </w:r>
          </w:p>
        </w:tc>
        <w:tc>
          <w:tcPr>
            <w:tcW w:w="1060" w:type="dxa"/>
            <w:noWrap/>
            <w:vAlign w:val="center"/>
            <w:hideMark/>
          </w:tcPr>
          <w:p w14:paraId="77BA9763" w14:textId="7F66F62F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C4E9DAF" w14:textId="7FB3235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1905B3" w:rsidRPr="003D6229" w14:paraId="4218A7E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EFEBAEF" w14:textId="77777777" w:rsidR="001905B3" w:rsidRPr="003D6229" w:rsidRDefault="001905B3" w:rsidP="001905B3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6D563EC2" w14:textId="165F5FEE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-0.01%</w:t>
            </w:r>
          </w:p>
        </w:tc>
        <w:tc>
          <w:tcPr>
            <w:tcW w:w="1060" w:type="dxa"/>
            <w:noWrap/>
            <w:vAlign w:val="bottom"/>
            <w:hideMark/>
          </w:tcPr>
          <w:p w14:paraId="20B293D0" w14:textId="63EFDE3D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bottom"/>
            <w:hideMark/>
          </w:tcPr>
          <w:p w14:paraId="7DDD456F" w14:textId="042DAD8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CBDC057" w14:textId="6766753F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6889DC1" w14:textId="60ACD8FD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1905B3" w:rsidRPr="003D6229" w14:paraId="38EF867C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6EE9BB1" w14:textId="77777777" w:rsidR="001905B3" w:rsidRPr="003D6229" w:rsidRDefault="001905B3" w:rsidP="001905B3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4AD7AD6B" w14:textId="620D395A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-3.01%</w:t>
            </w:r>
          </w:p>
        </w:tc>
        <w:tc>
          <w:tcPr>
            <w:tcW w:w="1060" w:type="dxa"/>
            <w:noWrap/>
            <w:vAlign w:val="bottom"/>
            <w:hideMark/>
          </w:tcPr>
          <w:p w14:paraId="4F24ACB9" w14:textId="305E0A90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-1.83%</w:t>
            </w:r>
          </w:p>
        </w:tc>
        <w:tc>
          <w:tcPr>
            <w:tcW w:w="1060" w:type="dxa"/>
            <w:noWrap/>
            <w:vAlign w:val="bottom"/>
            <w:hideMark/>
          </w:tcPr>
          <w:p w14:paraId="4D0320A7" w14:textId="22C7FA20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sz w:val="22"/>
                <w:szCs w:val="22"/>
              </w:rPr>
              <w:t>-1.86%</w:t>
            </w:r>
          </w:p>
        </w:tc>
        <w:tc>
          <w:tcPr>
            <w:tcW w:w="1060" w:type="dxa"/>
            <w:noWrap/>
            <w:vAlign w:val="center"/>
            <w:hideMark/>
          </w:tcPr>
          <w:p w14:paraId="0C0892A5" w14:textId="6CD35FDC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FEE6D9A" w14:textId="04116AA5" w:rsidR="001905B3" w:rsidRPr="001905B3" w:rsidRDefault="001905B3" w:rsidP="001905B3">
            <w:pPr>
              <w:jc w:val="center"/>
              <w:rPr>
                <w:sz w:val="22"/>
                <w:szCs w:val="22"/>
                <w:highlight w:val="yellow"/>
              </w:rPr>
            </w:pPr>
            <w:r w:rsidRPr="001905B3">
              <w:rPr>
                <w:color w:val="000000"/>
                <w:sz w:val="22"/>
                <w:szCs w:val="22"/>
              </w:rPr>
              <w:t>99%</w:t>
            </w:r>
          </w:p>
        </w:tc>
      </w:tr>
    </w:tbl>
    <w:p w14:paraId="65FE4B74" w14:textId="2E8E61A6" w:rsidR="00E77704" w:rsidRDefault="00E77704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(b) under RA configurations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1060"/>
        <w:gridCol w:w="1060"/>
        <w:gridCol w:w="1060"/>
      </w:tblGrid>
      <w:tr w:rsidR="00E77704" w:rsidRPr="003D6229" w14:paraId="2601DC8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01C219F" w14:textId="77777777" w:rsidR="00E77704" w:rsidRPr="003D6229" w:rsidRDefault="00E77704" w:rsidP="00E12AD6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242B818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549D106A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88B85FB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0B9FC601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EncT</w:t>
            </w:r>
          </w:p>
        </w:tc>
        <w:tc>
          <w:tcPr>
            <w:tcW w:w="1060" w:type="dxa"/>
            <w:noWrap/>
            <w:vAlign w:val="center"/>
            <w:hideMark/>
          </w:tcPr>
          <w:p w14:paraId="0B7BC359" w14:textId="77777777" w:rsidR="00E77704" w:rsidRPr="003D6229" w:rsidRDefault="00E77704" w:rsidP="00E12AD6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DecT</w:t>
            </w:r>
          </w:p>
        </w:tc>
      </w:tr>
      <w:tr w:rsidR="00E77704" w:rsidRPr="003D6229" w14:paraId="6479FEC4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0765E3E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1080p</w:t>
            </w:r>
          </w:p>
        </w:tc>
        <w:tc>
          <w:tcPr>
            <w:tcW w:w="1060" w:type="dxa"/>
            <w:noWrap/>
            <w:vAlign w:val="bottom"/>
            <w:hideMark/>
          </w:tcPr>
          <w:p w14:paraId="480A4EA2" w14:textId="2E387BF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-2.41%</w:t>
            </w:r>
          </w:p>
        </w:tc>
        <w:tc>
          <w:tcPr>
            <w:tcW w:w="1060" w:type="dxa"/>
            <w:noWrap/>
            <w:vAlign w:val="bottom"/>
            <w:hideMark/>
          </w:tcPr>
          <w:p w14:paraId="4E777C16" w14:textId="36AE457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-2.59%</w:t>
            </w:r>
          </w:p>
        </w:tc>
        <w:tc>
          <w:tcPr>
            <w:tcW w:w="1060" w:type="dxa"/>
            <w:noWrap/>
            <w:vAlign w:val="bottom"/>
            <w:hideMark/>
          </w:tcPr>
          <w:p w14:paraId="58E02CA9" w14:textId="2C0785F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-2.48%</w:t>
            </w:r>
          </w:p>
        </w:tc>
        <w:tc>
          <w:tcPr>
            <w:tcW w:w="1060" w:type="dxa"/>
            <w:noWrap/>
            <w:vAlign w:val="center"/>
            <w:hideMark/>
          </w:tcPr>
          <w:p w14:paraId="2B1E32FA" w14:textId="307BFA9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409663A8" w14:textId="5AFBCFB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56CC56AA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372FA422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TGM 720p</w:t>
            </w:r>
          </w:p>
        </w:tc>
        <w:tc>
          <w:tcPr>
            <w:tcW w:w="1060" w:type="dxa"/>
            <w:noWrap/>
            <w:vAlign w:val="bottom"/>
            <w:hideMark/>
          </w:tcPr>
          <w:p w14:paraId="39B87AA7" w14:textId="53AE7BB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-2.77%</w:t>
            </w:r>
          </w:p>
        </w:tc>
        <w:tc>
          <w:tcPr>
            <w:tcW w:w="1060" w:type="dxa"/>
            <w:noWrap/>
            <w:vAlign w:val="bottom"/>
            <w:hideMark/>
          </w:tcPr>
          <w:p w14:paraId="75462B63" w14:textId="2C481C20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-1.54%</w:t>
            </w:r>
          </w:p>
        </w:tc>
        <w:tc>
          <w:tcPr>
            <w:tcW w:w="1060" w:type="dxa"/>
            <w:noWrap/>
            <w:vAlign w:val="bottom"/>
            <w:hideMark/>
          </w:tcPr>
          <w:p w14:paraId="1FFB6330" w14:textId="6FA3C9B3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-1.88%</w:t>
            </w:r>
          </w:p>
        </w:tc>
        <w:tc>
          <w:tcPr>
            <w:tcW w:w="1060" w:type="dxa"/>
            <w:noWrap/>
            <w:vAlign w:val="center"/>
            <w:hideMark/>
          </w:tcPr>
          <w:p w14:paraId="0A18E369" w14:textId="69FFF6A5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77D8E4BE" w14:textId="4DFED4DB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100%</w:t>
            </w:r>
          </w:p>
        </w:tc>
      </w:tr>
      <w:tr w:rsidR="00E77704" w:rsidRPr="003D6229" w14:paraId="585345A1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7825AB85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Animation</w:t>
            </w:r>
          </w:p>
        </w:tc>
        <w:tc>
          <w:tcPr>
            <w:tcW w:w="1060" w:type="dxa"/>
            <w:noWrap/>
            <w:vAlign w:val="bottom"/>
            <w:hideMark/>
          </w:tcPr>
          <w:p w14:paraId="5831FF82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123F12D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AE801BF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2197D148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58448947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47C7A79E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0DA30D5B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Mixed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34403B2" w14:textId="4C603CB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-1.03%</w:t>
            </w:r>
          </w:p>
        </w:tc>
        <w:tc>
          <w:tcPr>
            <w:tcW w:w="1060" w:type="dxa"/>
            <w:noWrap/>
            <w:vAlign w:val="bottom"/>
            <w:hideMark/>
          </w:tcPr>
          <w:p w14:paraId="234EA0E0" w14:textId="4ECE0112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-0.69%</w:t>
            </w:r>
          </w:p>
        </w:tc>
        <w:tc>
          <w:tcPr>
            <w:tcW w:w="1060" w:type="dxa"/>
            <w:noWrap/>
            <w:vAlign w:val="bottom"/>
            <w:hideMark/>
          </w:tcPr>
          <w:p w14:paraId="1A7E89B8" w14:textId="75A2ED49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sz w:val="22"/>
                <w:szCs w:val="22"/>
              </w:rPr>
              <w:t>-0.76%</w:t>
            </w:r>
          </w:p>
        </w:tc>
        <w:tc>
          <w:tcPr>
            <w:tcW w:w="1060" w:type="dxa"/>
            <w:noWrap/>
            <w:vAlign w:val="center"/>
            <w:hideMark/>
          </w:tcPr>
          <w:p w14:paraId="0376113E" w14:textId="769CAFC4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102%</w:t>
            </w:r>
          </w:p>
        </w:tc>
        <w:tc>
          <w:tcPr>
            <w:tcW w:w="1060" w:type="dxa"/>
            <w:noWrap/>
            <w:vAlign w:val="center"/>
            <w:hideMark/>
          </w:tcPr>
          <w:p w14:paraId="6380303E" w14:textId="20804C3A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  <w:r w:rsidRPr="002E359A">
              <w:rPr>
                <w:color w:val="000000"/>
                <w:sz w:val="22"/>
                <w:szCs w:val="22"/>
              </w:rPr>
              <w:t>101%</w:t>
            </w:r>
          </w:p>
        </w:tc>
      </w:tr>
      <w:tr w:rsidR="00E77704" w:rsidRPr="003D6229" w14:paraId="4254A546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51764438" w14:textId="77777777" w:rsidR="00E77704" w:rsidRPr="003D6229" w:rsidRDefault="00E77704" w:rsidP="00E77704">
            <w:pPr>
              <w:jc w:val="center"/>
              <w:rPr>
                <w:sz w:val="22"/>
                <w:szCs w:val="22"/>
              </w:rPr>
            </w:pPr>
            <w:r w:rsidRPr="003D6229">
              <w:rPr>
                <w:sz w:val="22"/>
                <w:szCs w:val="22"/>
              </w:rPr>
              <w:t>Camera-Captured content</w:t>
            </w:r>
          </w:p>
        </w:tc>
        <w:tc>
          <w:tcPr>
            <w:tcW w:w="1060" w:type="dxa"/>
            <w:noWrap/>
            <w:vAlign w:val="bottom"/>
            <w:hideMark/>
          </w:tcPr>
          <w:p w14:paraId="412400CB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1D3F4D88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08E0F7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4F3C610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1701FD07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77704" w:rsidRPr="003D6229" w14:paraId="117ACFBD" w14:textId="77777777" w:rsidTr="00E12AD6">
        <w:trPr>
          <w:trHeight w:val="255"/>
          <w:jc w:val="center"/>
        </w:trPr>
        <w:tc>
          <w:tcPr>
            <w:tcW w:w="2880" w:type="dxa"/>
            <w:noWrap/>
            <w:vAlign w:val="center"/>
            <w:hideMark/>
          </w:tcPr>
          <w:p w14:paraId="44553CF4" w14:textId="77777777" w:rsidR="00E77704" w:rsidRPr="003D6229" w:rsidRDefault="00E77704" w:rsidP="00E77704">
            <w:pPr>
              <w:jc w:val="center"/>
              <w:rPr>
                <w:b/>
                <w:bCs/>
                <w:sz w:val="22"/>
                <w:szCs w:val="22"/>
              </w:rPr>
            </w:pPr>
            <w:r w:rsidRPr="003D6229">
              <w:rPr>
                <w:b/>
                <w:bCs/>
                <w:sz w:val="22"/>
                <w:szCs w:val="22"/>
              </w:rPr>
              <w:t>Overall</w:t>
            </w:r>
          </w:p>
        </w:tc>
        <w:tc>
          <w:tcPr>
            <w:tcW w:w="1060" w:type="dxa"/>
            <w:noWrap/>
            <w:vAlign w:val="bottom"/>
            <w:hideMark/>
          </w:tcPr>
          <w:p w14:paraId="1510444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C17C690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27293E55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7449094F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30F71203" w14:textId="77777777" w:rsidR="00E77704" w:rsidRPr="008239AB" w:rsidRDefault="00E77704" w:rsidP="00E7770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39B85831" w14:textId="3DEEF0FD" w:rsidR="00E77704" w:rsidRDefault="00E77704" w:rsidP="003827ED">
      <w:pPr>
        <w:spacing w:after="240"/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(c) under LDB configurations</w:t>
      </w:r>
    </w:p>
    <w:p w14:paraId="3352ED80" w14:textId="113C27A7" w:rsidR="005A5F87" w:rsidRPr="00123A5C" w:rsidRDefault="005A5F87" w:rsidP="005A5F87">
      <w:pPr>
        <w:pStyle w:val="Heading1"/>
        <w:ind w:left="432" w:hanging="432"/>
        <w:rPr>
          <w:rFonts w:cs="Times New Roman"/>
        </w:rPr>
      </w:pPr>
      <w:r w:rsidRPr="00123A5C">
        <w:rPr>
          <w:rFonts w:cs="Times New Roman"/>
        </w:rPr>
        <w:t>Conclusion</w:t>
      </w:r>
      <w:r w:rsidR="003827ED">
        <w:rPr>
          <w:rFonts w:cs="Times New Roman"/>
        </w:rPr>
        <w:t>s</w:t>
      </w:r>
    </w:p>
    <w:p w14:paraId="6BAD940D" w14:textId="04BA12AF" w:rsidR="00C95DA1" w:rsidRPr="007615B6" w:rsidRDefault="003461E1" w:rsidP="00587969">
      <w:pPr>
        <w:spacing w:before="136"/>
        <w:jc w:val="both"/>
        <w:rPr>
          <w:sz w:val="22"/>
          <w:szCs w:val="22"/>
        </w:rPr>
      </w:pPr>
      <w:r w:rsidRPr="007615B6">
        <w:rPr>
          <w:sz w:val="22"/>
          <w:szCs w:val="22"/>
          <w:lang w:val="en-CA"/>
        </w:rPr>
        <w:t xml:space="preserve">It is proposed </w:t>
      </w:r>
      <w:r w:rsidR="001A49D1">
        <w:rPr>
          <w:sz w:val="22"/>
          <w:szCs w:val="22"/>
          <w:lang w:val="en-CA"/>
        </w:rPr>
        <w:t xml:space="preserve">to </w:t>
      </w:r>
      <w:r w:rsidR="00297049">
        <w:rPr>
          <w:sz w:val="22"/>
          <w:szCs w:val="22"/>
          <w:lang w:val="en-CA"/>
        </w:rPr>
        <w:t xml:space="preserve">adjust palette clustering step sizes in accordance </w:t>
      </w:r>
      <w:r w:rsidR="007502FB" w:rsidRPr="00537A43">
        <w:rPr>
          <w:sz w:val="22"/>
          <w:szCs w:val="22"/>
          <w:lang w:val="en-CA"/>
        </w:rPr>
        <w:t>with</w:t>
      </w:r>
      <w:r w:rsidR="007502FB">
        <w:rPr>
          <w:sz w:val="22"/>
          <w:szCs w:val="22"/>
          <w:lang w:val="en-CA"/>
        </w:rPr>
        <w:t xml:space="preserve"> </w:t>
      </w:r>
      <w:r w:rsidR="00297049">
        <w:rPr>
          <w:sz w:val="22"/>
          <w:szCs w:val="22"/>
          <w:lang w:val="en-CA"/>
        </w:rPr>
        <w:t>the escape coding method</w:t>
      </w:r>
      <w:r w:rsidR="002A5CEF" w:rsidRPr="002A5CEF">
        <w:rPr>
          <w:sz w:val="22"/>
          <w:szCs w:val="22"/>
          <w:lang w:val="en-CA"/>
        </w:rPr>
        <w:t xml:space="preserve"> </w:t>
      </w:r>
      <w:r w:rsidR="002A5CEF">
        <w:rPr>
          <w:sz w:val="22"/>
          <w:szCs w:val="22"/>
          <w:lang w:val="en-CA"/>
        </w:rPr>
        <w:t>in CE2-1.1</w:t>
      </w:r>
      <w:r w:rsidR="00297049">
        <w:rPr>
          <w:sz w:val="22"/>
          <w:szCs w:val="22"/>
          <w:lang w:val="en-CA"/>
        </w:rPr>
        <w:t>. The performance gain</w:t>
      </w:r>
      <w:r w:rsidR="005944AC">
        <w:rPr>
          <w:sz w:val="22"/>
          <w:szCs w:val="22"/>
          <w:lang w:val="en-CA"/>
        </w:rPr>
        <w:t>s</w:t>
      </w:r>
      <w:r w:rsidR="00297049">
        <w:rPr>
          <w:sz w:val="22"/>
          <w:szCs w:val="22"/>
          <w:lang w:val="en-CA"/>
        </w:rPr>
        <w:t xml:space="preserve"> </w:t>
      </w:r>
      <w:r w:rsidR="005944AC">
        <w:rPr>
          <w:sz w:val="22"/>
          <w:szCs w:val="22"/>
          <w:lang w:val="en-CA"/>
        </w:rPr>
        <w:t>are</w:t>
      </w:r>
      <w:r w:rsidR="00297049">
        <w:rPr>
          <w:sz w:val="22"/>
          <w:szCs w:val="22"/>
          <w:lang w:val="en-CA"/>
        </w:rPr>
        <w:t xml:space="preserve"> desirable and encoding/decoding time variation</w:t>
      </w:r>
      <w:r w:rsidR="001A49D1">
        <w:rPr>
          <w:sz w:val="22"/>
          <w:szCs w:val="22"/>
          <w:lang w:val="en-CA"/>
        </w:rPr>
        <w:t>s are</w:t>
      </w:r>
      <w:r w:rsidR="00297049">
        <w:rPr>
          <w:sz w:val="22"/>
          <w:szCs w:val="22"/>
          <w:lang w:val="en-CA"/>
        </w:rPr>
        <w:t xml:space="preserve"> negligible. It is suggested to adopt the proposed </w:t>
      </w:r>
      <w:r w:rsidR="002809E1">
        <w:rPr>
          <w:sz w:val="22"/>
          <w:szCs w:val="22"/>
          <w:lang w:val="en-CA"/>
        </w:rPr>
        <w:t>algorithms to next version of VVC and VTM</w:t>
      </w:r>
      <w:r w:rsidR="00297049">
        <w:rPr>
          <w:sz w:val="22"/>
          <w:szCs w:val="22"/>
          <w:lang w:val="en-CA"/>
        </w:rPr>
        <w:t>.</w:t>
      </w:r>
    </w:p>
    <w:p w14:paraId="2D12AF33" w14:textId="77777777" w:rsidR="001D00EE" w:rsidRPr="00123A5C" w:rsidRDefault="001D00EE" w:rsidP="001D00EE">
      <w:pPr>
        <w:pStyle w:val="Heading1"/>
        <w:ind w:left="432" w:hanging="432"/>
        <w:jc w:val="left"/>
        <w:textAlignment w:val="auto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References</w:t>
      </w:r>
    </w:p>
    <w:p w14:paraId="4C82B253" w14:textId="3115D8E8" w:rsidR="002F27EF" w:rsidRDefault="002F27EF" w:rsidP="002A5CEF">
      <w:pPr>
        <w:numPr>
          <w:ilvl w:val="0"/>
          <w:numId w:val="12"/>
        </w:numPr>
        <w:spacing w:before="136"/>
        <w:jc w:val="both"/>
        <w:rPr>
          <w:sz w:val="22"/>
          <w:szCs w:val="21"/>
          <w:lang w:val="en-CA"/>
        </w:rPr>
      </w:pPr>
      <w:bookmarkStart w:id="3" w:name="_Ref518292329"/>
      <w:bookmarkStart w:id="4" w:name="_Ref532904696"/>
      <w:r w:rsidRPr="002F27EF">
        <w:rPr>
          <w:sz w:val="22"/>
          <w:szCs w:val="21"/>
          <w:lang w:val="en-CA"/>
        </w:rPr>
        <w:t>B. Bross, J. Chen, S. Liu, Y.-K. Wang</w:t>
      </w:r>
      <w:r>
        <w:rPr>
          <w:sz w:val="22"/>
          <w:szCs w:val="21"/>
          <w:lang w:val="en-CA"/>
        </w:rPr>
        <w:t>,</w:t>
      </w:r>
      <w:r w:rsidR="00F011FD">
        <w:rPr>
          <w:sz w:val="22"/>
          <w:szCs w:val="21"/>
          <w:lang w:val="en-CA"/>
        </w:rPr>
        <w:t xml:space="preserve"> </w:t>
      </w:r>
      <w:r w:rsidRPr="002F27EF">
        <w:rPr>
          <w:sz w:val="22"/>
          <w:szCs w:val="21"/>
          <w:lang w:val="en-CA"/>
        </w:rPr>
        <w:t>“Versatile Video Coding (Draft 7)”, JVET-P2001, Oct. 2019</w:t>
      </w:r>
      <w:r>
        <w:rPr>
          <w:sz w:val="22"/>
          <w:szCs w:val="21"/>
          <w:lang w:val="en-CA"/>
        </w:rPr>
        <w:t>.</w:t>
      </w:r>
    </w:p>
    <w:p w14:paraId="6618329A" w14:textId="4BAAD5B3" w:rsidR="002F27EF" w:rsidRPr="002F27EF" w:rsidRDefault="002F27EF" w:rsidP="002A5CEF">
      <w:pPr>
        <w:numPr>
          <w:ilvl w:val="0"/>
          <w:numId w:val="12"/>
        </w:numPr>
        <w:spacing w:before="136"/>
        <w:jc w:val="both"/>
        <w:rPr>
          <w:sz w:val="22"/>
          <w:szCs w:val="21"/>
          <w:lang w:val="en-CA"/>
        </w:rPr>
      </w:pPr>
      <w:r>
        <w:rPr>
          <w:rFonts w:hint="eastAsia"/>
          <w:sz w:val="22"/>
          <w:szCs w:val="21"/>
          <w:lang w:val="en-CA"/>
        </w:rPr>
        <w:t>W</w:t>
      </w:r>
      <w:r>
        <w:rPr>
          <w:sz w:val="22"/>
          <w:szCs w:val="21"/>
          <w:lang w:val="en-CA"/>
        </w:rPr>
        <w:t>. Zhu, J. Xu, L. Zhang, “CE2-1.1: QP dependent fixed-length binarization for escape coding”, JVET-Q0075, Dec. 2019.</w:t>
      </w:r>
    </w:p>
    <w:p w14:paraId="40D7F99D" w14:textId="51987744" w:rsidR="001D00EE" w:rsidRPr="00123A5C" w:rsidRDefault="001D00EE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</w:t>
      </w:r>
      <w:r w:rsidR="00297049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 (CE</w:t>
      </w:r>
      <w:r w:rsidR="00297049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):</w:t>
      </w:r>
      <w:r w:rsidR="002F27EF">
        <w:rPr>
          <w:rFonts w:ascii="Times New Roman" w:hAnsi="Times New Roman"/>
          <w:sz w:val="22"/>
          <w:szCs w:val="22"/>
          <w:lang w:val="en-CA" w:eastAsia="en-US"/>
        </w:rPr>
        <w:t xml:space="preserve"> 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Palette Mode Coding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,” JVET-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P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202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2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 w:rsidR="00C531C3">
        <w:rPr>
          <w:rFonts w:ascii="Times New Roman" w:hAnsi="Times New Roman"/>
          <w:sz w:val="22"/>
          <w:szCs w:val="22"/>
          <w:lang w:val="en-CA" w:eastAsia="en-US"/>
        </w:rPr>
        <w:t>Oct</w:t>
      </w:r>
      <w:r w:rsidRPr="00123A5C">
        <w:rPr>
          <w:rFonts w:ascii="Times New Roman" w:hAnsi="Times New Roman"/>
          <w:sz w:val="22"/>
          <w:szCs w:val="22"/>
          <w:lang w:val="en-CA" w:eastAsia="en-US"/>
        </w:rPr>
        <w:t>. 2019</w:t>
      </w:r>
      <w:r w:rsidR="002F27EF">
        <w:rPr>
          <w:rFonts w:ascii="Times New Roman" w:hAnsi="Times New Roman"/>
          <w:sz w:val="22"/>
          <w:szCs w:val="22"/>
          <w:lang w:val="en-CA" w:eastAsia="en-US"/>
        </w:rPr>
        <w:t>.</w:t>
      </w:r>
    </w:p>
    <w:bookmarkEnd w:id="3"/>
    <w:bookmarkEnd w:id="4"/>
    <w:p w14:paraId="0AF1B22A" w14:textId="77777777" w:rsidR="001D00EE" w:rsidRPr="00123A5C" w:rsidRDefault="001D00EE" w:rsidP="001D00EE">
      <w:pPr>
        <w:pStyle w:val="Heading1"/>
        <w:rPr>
          <w:rFonts w:cs="Times New Roman"/>
          <w:lang w:val="en-CA"/>
        </w:rPr>
      </w:pPr>
      <w:r w:rsidRPr="00123A5C">
        <w:rPr>
          <w:rFonts w:cs="Times New Roman"/>
          <w:lang w:val="en-CA"/>
        </w:rPr>
        <w:t>Patent rights declaration(s)</w:t>
      </w:r>
    </w:p>
    <w:p w14:paraId="754C9E78" w14:textId="77777777" w:rsidR="001D00EE" w:rsidRPr="007615B6" w:rsidRDefault="001D00EE" w:rsidP="0089003C">
      <w:pPr>
        <w:spacing w:before="136"/>
        <w:jc w:val="both"/>
        <w:rPr>
          <w:sz w:val="22"/>
          <w:szCs w:val="21"/>
          <w:lang w:val="en-CA"/>
        </w:rPr>
      </w:pPr>
      <w:r w:rsidRPr="007615B6">
        <w:rPr>
          <w:b/>
          <w:sz w:val="22"/>
          <w:szCs w:val="21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615B6" w:rsidRDefault="007F1F8B" w:rsidP="0089003C">
      <w:pPr>
        <w:spacing w:before="136"/>
        <w:jc w:val="both"/>
        <w:rPr>
          <w:sz w:val="22"/>
          <w:szCs w:val="21"/>
          <w:lang w:val="en-CA"/>
        </w:rPr>
      </w:pPr>
    </w:p>
    <w:sectPr w:rsidR="007F1F8B" w:rsidRPr="007615B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4D64E" w14:textId="77777777" w:rsidR="006F2AF3" w:rsidRDefault="006F2AF3">
      <w:r>
        <w:separator/>
      </w:r>
    </w:p>
  </w:endnote>
  <w:endnote w:type="continuationSeparator" w:id="0">
    <w:p w14:paraId="3A3859A5" w14:textId="77777777" w:rsidR="006F2AF3" w:rsidRDefault="006F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C8241" w14:textId="2CCDC3BE" w:rsidR="0001285E" w:rsidRPr="00C00DDE" w:rsidRDefault="00E12A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01285E">
      <w:rPr>
        <w:rStyle w:val="PageNumber"/>
      </w:rPr>
      <w:t>2019-12-31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D0346" w14:textId="77777777" w:rsidR="006F2AF3" w:rsidRDefault="006F2AF3">
      <w:r>
        <w:separator/>
      </w:r>
    </w:p>
  </w:footnote>
  <w:footnote w:type="continuationSeparator" w:id="0">
    <w:p w14:paraId="4ABB177F" w14:textId="77777777" w:rsidR="006F2AF3" w:rsidRDefault="006F2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344261"/>
    <w:multiLevelType w:val="hybridMultilevel"/>
    <w:tmpl w:val="95546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20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9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doNotDisplayPageBoundarie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05BE5"/>
    <w:rsid w:val="00007CDD"/>
    <w:rsid w:val="0001285E"/>
    <w:rsid w:val="00013672"/>
    <w:rsid w:val="00014A53"/>
    <w:rsid w:val="000173F8"/>
    <w:rsid w:val="00017E5E"/>
    <w:rsid w:val="000308A3"/>
    <w:rsid w:val="00032357"/>
    <w:rsid w:val="00032C7E"/>
    <w:rsid w:val="00033D58"/>
    <w:rsid w:val="000345D4"/>
    <w:rsid w:val="00035348"/>
    <w:rsid w:val="00037D67"/>
    <w:rsid w:val="000458BC"/>
    <w:rsid w:val="00045C41"/>
    <w:rsid w:val="00046822"/>
    <w:rsid w:val="00046C03"/>
    <w:rsid w:val="00051FC7"/>
    <w:rsid w:val="00053DFC"/>
    <w:rsid w:val="00055052"/>
    <w:rsid w:val="00055BC5"/>
    <w:rsid w:val="00057D5C"/>
    <w:rsid w:val="000601E6"/>
    <w:rsid w:val="00065039"/>
    <w:rsid w:val="00070811"/>
    <w:rsid w:val="0007297E"/>
    <w:rsid w:val="0007614F"/>
    <w:rsid w:val="00081398"/>
    <w:rsid w:val="000834C8"/>
    <w:rsid w:val="00094479"/>
    <w:rsid w:val="00096298"/>
    <w:rsid w:val="000962AC"/>
    <w:rsid w:val="000A1261"/>
    <w:rsid w:val="000A4C0A"/>
    <w:rsid w:val="000B0C0F"/>
    <w:rsid w:val="000B1C6B"/>
    <w:rsid w:val="000B4FF9"/>
    <w:rsid w:val="000C09AC"/>
    <w:rsid w:val="000C613E"/>
    <w:rsid w:val="000E00F3"/>
    <w:rsid w:val="000E765E"/>
    <w:rsid w:val="000F158C"/>
    <w:rsid w:val="000F56AB"/>
    <w:rsid w:val="000F6A8B"/>
    <w:rsid w:val="000F6EF7"/>
    <w:rsid w:val="000F792B"/>
    <w:rsid w:val="000F7D2A"/>
    <w:rsid w:val="00102ABD"/>
    <w:rsid w:val="00102F3D"/>
    <w:rsid w:val="00103BC7"/>
    <w:rsid w:val="00103E34"/>
    <w:rsid w:val="0011486F"/>
    <w:rsid w:val="00116115"/>
    <w:rsid w:val="00120580"/>
    <w:rsid w:val="0012339F"/>
    <w:rsid w:val="00123A5C"/>
    <w:rsid w:val="00124E38"/>
    <w:rsid w:val="0012580B"/>
    <w:rsid w:val="00130B13"/>
    <w:rsid w:val="00131F90"/>
    <w:rsid w:val="0013338A"/>
    <w:rsid w:val="0013458C"/>
    <w:rsid w:val="0013526E"/>
    <w:rsid w:val="00135287"/>
    <w:rsid w:val="00136C62"/>
    <w:rsid w:val="00142857"/>
    <w:rsid w:val="00142AD5"/>
    <w:rsid w:val="001430D8"/>
    <w:rsid w:val="00146152"/>
    <w:rsid w:val="001465E6"/>
    <w:rsid w:val="00153C1A"/>
    <w:rsid w:val="00155526"/>
    <w:rsid w:val="00166D2B"/>
    <w:rsid w:val="00171371"/>
    <w:rsid w:val="00171E16"/>
    <w:rsid w:val="00172A8B"/>
    <w:rsid w:val="00175A24"/>
    <w:rsid w:val="00175A83"/>
    <w:rsid w:val="0017618E"/>
    <w:rsid w:val="001823EF"/>
    <w:rsid w:val="0018575D"/>
    <w:rsid w:val="00186614"/>
    <w:rsid w:val="00187E58"/>
    <w:rsid w:val="001905B3"/>
    <w:rsid w:val="00193CE7"/>
    <w:rsid w:val="00194C0C"/>
    <w:rsid w:val="00196B4D"/>
    <w:rsid w:val="001A1BC4"/>
    <w:rsid w:val="001A2486"/>
    <w:rsid w:val="001A297E"/>
    <w:rsid w:val="001A368E"/>
    <w:rsid w:val="001A49D1"/>
    <w:rsid w:val="001A4EDB"/>
    <w:rsid w:val="001A7329"/>
    <w:rsid w:val="001A792F"/>
    <w:rsid w:val="001B13FF"/>
    <w:rsid w:val="001B4E28"/>
    <w:rsid w:val="001C2AA8"/>
    <w:rsid w:val="001C3525"/>
    <w:rsid w:val="001C3AFB"/>
    <w:rsid w:val="001C4AD2"/>
    <w:rsid w:val="001C591D"/>
    <w:rsid w:val="001D00EE"/>
    <w:rsid w:val="001D1BD2"/>
    <w:rsid w:val="001D22C9"/>
    <w:rsid w:val="001D3049"/>
    <w:rsid w:val="001D48D9"/>
    <w:rsid w:val="001D4DE9"/>
    <w:rsid w:val="001E0248"/>
    <w:rsid w:val="001E02BE"/>
    <w:rsid w:val="001E3484"/>
    <w:rsid w:val="001E3B37"/>
    <w:rsid w:val="001E5B9F"/>
    <w:rsid w:val="001F2594"/>
    <w:rsid w:val="001F2A05"/>
    <w:rsid w:val="00200060"/>
    <w:rsid w:val="002055A6"/>
    <w:rsid w:val="00206460"/>
    <w:rsid w:val="002069B4"/>
    <w:rsid w:val="00214DAB"/>
    <w:rsid w:val="00215622"/>
    <w:rsid w:val="00215DFC"/>
    <w:rsid w:val="002212DF"/>
    <w:rsid w:val="00222CD4"/>
    <w:rsid w:val="0022470E"/>
    <w:rsid w:val="00225016"/>
    <w:rsid w:val="002253CA"/>
    <w:rsid w:val="002264A6"/>
    <w:rsid w:val="002264EB"/>
    <w:rsid w:val="00226DAD"/>
    <w:rsid w:val="00227BA7"/>
    <w:rsid w:val="0023011C"/>
    <w:rsid w:val="0023050D"/>
    <w:rsid w:val="00233382"/>
    <w:rsid w:val="002375C1"/>
    <w:rsid w:val="002375D9"/>
    <w:rsid w:val="002414FD"/>
    <w:rsid w:val="00241D00"/>
    <w:rsid w:val="002435A6"/>
    <w:rsid w:val="00245134"/>
    <w:rsid w:val="00245452"/>
    <w:rsid w:val="00255481"/>
    <w:rsid w:val="00261B3B"/>
    <w:rsid w:val="0026273A"/>
    <w:rsid w:val="00263047"/>
    <w:rsid w:val="00263398"/>
    <w:rsid w:val="00263B99"/>
    <w:rsid w:val="00264267"/>
    <w:rsid w:val="00265298"/>
    <w:rsid w:val="002655F9"/>
    <w:rsid w:val="0026673A"/>
    <w:rsid w:val="00266F06"/>
    <w:rsid w:val="00274BD6"/>
    <w:rsid w:val="00275BCF"/>
    <w:rsid w:val="002809E1"/>
    <w:rsid w:val="002825B5"/>
    <w:rsid w:val="00283986"/>
    <w:rsid w:val="0029024A"/>
    <w:rsid w:val="00291E36"/>
    <w:rsid w:val="00292257"/>
    <w:rsid w:val="002932DB"/>
    <w:rsid w:val="00293456"/>
    <w:rsid w:val="00294259"/>
    <w:rsid w:val="002958B5"/>
    <w:rsid w:val="00297049"/>
    <w:rsid w:val="002A0C50"/>
    <w:rsid w:val="002A38BA"/>
    <w:rsid w:val="002A4360"/>
    <w:rsid w:val="002A54E0"/>
    <w:rsid w:val="002A58DB"/>
    <w:rsid w:val="002A5CEF"/>
    <w:rsid w:val="002B1595"/>
    <w:rsid w:val="002B191D"/>
    <w:rsid w:val="002B270A"/>
    <w:rsid w:val="002B2E83"/>
    <w:rsid w:val="002B3080"/>
    <w:rsid w:val="002B3580"/>
    <w:rsid w:val="002B5A9A"/>
    <w:rsid w:val="002C02D6"/>
    <w:rsid w:val="002C1B3C"/>
    <w:rsid w:val="002C1B99"/>
    <w:rsid w:val="002C1E90"/>
    <w:rsid w:val="002C57E5"/>
    <w:rsid w:val="002D0AF6"/>
    <w:rsid w:val="002D1774"/>
    <w:rsid w:val="002D4BCF"/>
    <w:rsid w:val="002D762F"/>
    <w:rsid w:val="002E1F02"/>
    <w:rsid w:val="002E21B9"/>
    <w:rsid w:val="002E357D"/>
    <w:rsid w:val="002E359A"/>
    <w:rsid w:val="002E7059"/>
    <w:rsid w:val="002E7AF2"/>
    <w:rsid w:val="002F019F"/>
    <w:rsid w:val="002F164D"/>
    <w:rsid w:val="002F27EF"/>
    <w:rsid w:val="002F31A6"/>
    <w:rsid w:val="002F39DA"/>
    <w:rsid w:val="0030075D"/>
    <w:rsid w:val="003021BC"/>
    <w:rsid w:val="003055C3"/>
    <w:rsid w:val="00306206"/>
    <w:rsid w:val="0031349A"/>
    <w:rsid w:val="00315288"/>
    <w:rsid w:val="003157DF"/>
    <w:rsid w:val="003165EA"/>
    <w:rsid w:val="00317D85"/>
    <w:rsid w:val="00320BA4"/>
    <w:rsid w:val="00322CE7"/>
    <w:rsid w:val="00324122"/>
    <w:rsid w:val="00326A34"/>
    <w:rsid w:val="00327C56"/>
    <w:rsid w:val="003315A1"/>
    <w:rsid w:val="00333C56"/>
    <w:rsid w:val="00334D53"/>
    <w:rsid w:val="00334FEF"/>
    <w:rsid w:val="003373EC"/>
    <w:rsid w:val="00341A85"/>
    <w:rsid w:val="003420FC"/>
    <w:rsid w:val="0034266D"/>
    <w:rsid w:val="00342FF4"/>
    <w:rsid w:val="00343F0B"/>
    <w:rsid w:val="00344E5A"/>
    <w:rsid w:val="00346148"/>
    <w:rsid w:val="003461E1"/>
    <w:rsid w:val="003530E7"/>
    <w:rsid w:val="003669EA"/>
    <w:rsid w:val="0036724B"/>
    <w:rsid w:val="00367472"/>
    <w:rsid w:val="00367F54"/>
    <w:rsid w:val="003706CC"/>
    <w:rsid w:val="00371B30"/>
    <w:rsid w:val="00372827"/>
    <w:rsid w:val="0037620A"/>
    <w:rsid w:val="00377710"/>
    <w:rsid w:val="003827ED"/>
    <w:rsid w:val="00382DAC"/>
    <w:rsid w:val="00387EB3"/>
    <w:rsid w:val="003910ED"/>
    <w:rsid w:val="00397503"/>
    <w:rsid w:val="003A1951"/>
    <w:rsid w:val="003A2D8E"/>
    <w:rsid w:val="003A2E58"/>
    <w:rsid w:val="003A7CE6"/>
    <w:rsid w:val="003B3DD9"/>
    <w:rsid w:val="003B7EEE"/>
    <w:rsid w:val="003C0EC3"/>
    <w:rsid w:val="003C20E4"/>
    <w:rsid w:val="003C4256"/>
    <w:rsid w:val="003C4B84"/>
    <w:rsid w:val="003C658A"/>
    <w:rsid w:val="003D0A46"/>
    <w:rsid w:val="003D37F4"/>
    <w:rsid w:val="003D6229"/>
    <w:rsid w:val="003D6342"/>
    <w:rsid w:val="003E016E"/>
    <w:rsid w:val="003E4774"/>
    <w:rsid w:val="003E6F90"/>
    <w:rsid w:val="003E73ED"/>
    <w:rsid w:val="003E77A2"/>
    <w:rsid w:val="003F004E"/>
    <w:rsid w:val="003F04C3"/>
    <w:rsid w:val="003F20B4"/>
    <w:rsid w:val="003F5D0F"/>
    <w:rsid w:val="00400D0F"/>
    <w:rsid w:val="004068FD"/>
    <w:rsid w:val="00411EBB"/>
    <w:rsid w:val="00414101"/>
    <w:rsid w:val="004160D6"/>
    <w:rsid w:val="004200E0"/>
    <w:rsid w:val="004212D8"/>
    <w:rsid w:val="004217E0"/>
    <w:rsid w:val="004219CF"/>
    <w:rsid w:val="004234F0"/>
    <w:rsid w:val="004235F1"/>
    <w:rsid w:val="00424BFC"/>
    <w:rsid w:val="00424F26"/>
    <w:rsid w:val="00430527"/>
    <w:rsid w:val="004305B9"/>
    <w:rsid w:val="00433DDB"/>
    <w:rsid w:val="00435A29"/>
    <w:rsid w:val="00436903"/>
    <w:rsid w:val="00437619"/>
    <w:rsid w:val="0044446B"/>
    <w:rsid w:val="00444AA3"/>
    <w:rsid w:val="00453FE3"/>
    <w:rsid w:val="00456330"/>
    <w:rsid w:val="00456F95"/>
    <w:rsid w:val="00457A5D"/>
    <w:rsid w:val="00461359"/>
    <w:rsid w:val="00464CF9"/>
    <w:rsid w:val="00464F1B"/>
    <w:rsid w:val="00465A1E"/>
    <w:rsid w:val="00465F76"/>
    <w:rsid w:val="00470BE0"/>
    <w:rsid w:val="0047240F"/>
    <w:rsid w:val="00480D92"/>
    <w:rsid w:val="004814E4"/>
    <w:rsid w:val="00492F71"/>
    <w:rsid w:val="0049445A"/>
    <w:rsid w:val="004A23B3"/>
    <w:rsid w:val="004A23C0"/>
    <w:rsid w:val="004A2650"/>
    <w:rsid w:val="004A2A63"/>
    <w:rsid w:val="004A3BD3"/>
    <w:rsid w:val="004A6AAF"/>
    <w:rsid w:val="004B210C"/>
    <w:rsid w:val="004B4507"/>
    <w:rsid w:val="004C365A"/>
    <w:rsid w:val="004D19CB"/>
    <w:rsid w:val="004D392B"/>
    <w:rsid w:val="004D405F"/>
    <w:rsid w:val="004D531C"/>
    <w:rsid w:val="004E092B"/>
    <w:rsid w:val="004E4F4F"/>
    <w:rsid w:val="004E5720"/>
    <w:rsid w:val="004E6789"/>
    <w:rsid w:val="004F3546"/>
    <w:rsid w:val="004F5D9B"/>
    <w:rsid w:val="004F61E3"/>
    <w:rsid w:val="004F65B7"/>
    <w:rsid w:val="005001B8"/>
    <w:rsid w:val="00502E10"/>
    <w:rsid w:val="00504B3E"/>
    <w:rsid w:val="005065F2"/>
    <w:rsid w:val="0051015C"/>
    <w:rsid w:val="00510CD3"/>
    <w:rsid w:val="00512892"/>
    <w:rsid w:val="00513625"/>
    <w:rsid w:val="0051446D"/>
    <w:rsid w:val="00514796"/>
    <w:rsid w:val="0051592D"/>
    <w:rsid w:val="00516CF1"/>
    <w:rsid w:val="00531406"/>
    <w:rsid w:val="00531AE9"/>
    <w:rsid w:val="00531EB3"/>
    <w:rsid w:val="00536188"/>
    <w:rsid w:val="00537A43"/>
    <w:rsid w:val="005431EA"/>
    <w:rsid w:val="00543EB4"/>
    <w:rsid w:val="00546848"/>
    <w:rsid w:val="00550630"/>
    <w:rsid w:val="00550A66"/>
    <w:rsid w:val="005547FC"/>
    <w:rsid w:val="0055507A"/>
    <w:rsid w:val="005636AD"/>
    <w:rsid w:val="0056781E"/>
    <w:rsid w:val="00567EC7"/>
    <w:rsid w:val="00570013"/>
    <w:rsid w:val="005753EC"/>
    <w:rsid w:val="00577CF1"/>
    <w:rsid w:val="005801A2"/>
    <w:rsid w:val="00582C2C"/>
    <w:rsid w:val="00587969"/>
    <w:rsid w:val="005944AC"/>
    <w:rsid w:val="00594F37"/>
    <w:rsid w:val="005952A5"/>
    <w:rsid w:val="00597ABA"/>
    <w:rsid w:val="005A0C48"/>
    <w:rsid w:val="005A33A1"/>
    <w:rsid w:val="005A5149"/>
    <w:rsid w:val="005A5F87"/>
    <w:rsid w:val="005B0C56"/>
    <w:rsid w:val="005B217D"/>
    <w:rsid w:val="005C0902"/>
    <w:rsid w:val="005C26CF"/>
    <w:rsid w:val="005C385F"/>
    <w:rsid w:val="005C42F3"/>
    <w:rsid w:val="005C4CD0"/>
    <w:rsid w:val="005C7C26"/>
    <w:rsid w:val="005D4C29"/>
    <w:rsid w:val="005D50AA"/>
    <w:rsid w:val="005D5481"/>
    <w:rsid w:val="005E1AC6"/>
    <w:rsid w:val="005E3F2B"/>
    <w:rsid w:val="005E4E72"/>
    <w:rsid w:val="005E7129"/>
    <w:rsid w:val="005F6F1B"/>
    <w:rsid w:val="006029A7"/>
    <w:rsid w:val="00604B38"/>
    <w:rsid w:val="00613A86"/>
    <w:rsid w:val="00615995"/>
    <w:rsid w:val="00616155"/>
    <w:rsid w:val="00617944"/>
    <w:rsid w:val="00623077"/>
    <w:rsid w:val="00624B33"/>
    <w:rsid w:val="0063041A"/>
    <w:rsid w:val="00630AA2"/>
    <w:rsid w:val="00632B9E"/>
    <w:rsid w:val="00640CA4"/>
    <w:rsid w:val="00645565"/>
    <w:rsid w:val="00646707"/>
    <w:rsid w:val="0065276A"/>
    <w:rsid w:val="00657F7E"/>
    <w:rsid w:val="00660D0D"/>
    <w:rsid w:val="00662E58"/>
    <w:rsid w:val="006637F2"/>
    <w:rsid w:val="006642A5"/>
    <w:rsid w:val="00664DCF"/>
    <w:rsid w:val="006658E9"/>
    <w:rsid w:val="00665C66"/>
    <w:rsid w:val="00666909"/>
    <w:rsid w:val="006703EF"/>
    <w:rsid w:val="00674382"/>
    <w:rsid w:val="0067541D"/>
    <w:rsid w:val="0067770C"/>
    <w:rsid w:val="00682E8F"/>
    <w:rsid w:val="00684483"/>
    <w:rsid w:val="006932BE"/>
    <w:rsid w:val="00694A3D"/>
    <w:rsid w:val="006A0EF2"/>
    <w:rsid w:val="006A2F86"/>
    <w:rsid w:val="006A509F"/>
    <w:rsid w:val="006A6D14"/>
    <w:rsid w:val="006B16BC"/>
    <w:rsid w:val="006B6A9C"/>
    <w:rsid w:val="006B7050"/>
    <w:rsid w:val="006B76BF"/>
    <w:rsid w:val="006B7B87"/>
    <w:rsid w:val="006C5D39"/>
    <w:rsid w:val="006C7F7A"/>
    <w:rsid w:val="006D6D9B"/>
    <w:rsid w:val="006E2810"/>
    <w:rsid w:val="006E29A5"/>
    <w:rsid w:val="006E3F1E"/>
    <w:rsid w:val="006E5417"/>
    <w:rsid w:val="006F0705"/>
    <w:rsid w:val="006F0794"/>
    <w:rsid w:val="006F2AF3"/>
    <w:rsid w:val="006F37ED"/>
    <w:rsid w:val="006F4535"/>
    <w:rsid w:val="006F7528"/>
    <w:rsid w:val="00701204"/>
    <w:rsid w:val="007023DE"/>
    <w:rsid w:val="007038BC"/>
    <w:rsid w:val="00705431"/>
    <w:rsid w:val="007068BC"/>
    <w:rsid w:val="00712F60"/>
    <w:rsid w:val="00713FD4"/>
    <w:rsid w:val="00716861"/>
    <w:rsid w:val="00720E3B"/>
    <w:rsid w:val="00723DF4"/>
    <w:rsid w:val="00731829"/>
    <w:rsid w:val="007438A4"/>
    <w:rsid w:val="0074393F"/>
    <w:rsid w:val="00745F6B"/>
    <w:rsid w:val="007461BC"/>
    <w:rsid w:val="007502FB"/>
    <w:rsid w:val="0075175B"/>
    <w:rsid w:val="00752D98"/>
    <w:rsid w:val="00753FC2"/>
    <w:rsid w:val="00755083"/>
    <w:rsid w:val="0075585E"/>
    <w:rsid w:val="007615B6"/>
    <w:rsid w:val="0076166C"/>
    <w:rsid w:val="00763150"/>
    <w:rsid w:val="00764B39"/>
    <w:rsid w:val="0076668F"/>
    <w:rsid w:val="00770571"/>
    <w:rsid w:val="0077175F"/>
    <w:rsid w:val="0077580C"/>
    <w:rsid w:val="00775EB1"/>
    <w:rsid w:val="007768FF"/>
    <w:rsid w:val="00777D4A"/>
    <w:rsid w:val="007824D3"/>
    <w:rsid w:val="007843A0"/>
    <w:rsid w:val="0078527D"/>
    <w:rsid w:val="00792BE5"/>
    <w:rsid w:val="0079335D"/>
    <w:rsid w:val="007969CB"/>
    <w:rsid w:val="00796E2A"/>
    <w:rsid w:val="00796EE3"/>
    <w:rsid w:val="007A11E6"/>
    <w:rsid w:val="007A7D29"/>
    <w:rsid w:val="007B4AB8"/>
    <w:rsid w:val="007B6507"/>
    <w:rsid w:val="007C05CB"/>
    <w:rsid w:val="007C5443"/>
    <w:rsid w:val="007C55B8"/>
    <w:rsid w:val="007D1181"/>
    <w:rsid w:val="007D29B1"/>
    <w:rsid w:val="007D5908"/>
    <w:rsid w:val="007E01A3"/>
    <w:rsid w:val="007E4C70"/>
    <w:rsid w:val="007F02C4"/>
    <w:rsid w:val="007F1F8B"/>
    <w:rsid w:val="007F2362"/>
    <w:rsid w:val="007F4007"/>
    <w:rsid w:val="007F5041"/>
    <w:rsid w:val="007F606E"/>
    <w:rsid w:val="007F6205"/>
    <w:rsid w:val="007F67A1"/>
    <w:rsid w:val="00807DBF"/>
    <w:rsid w:val="00811C05"/>
    <w:rsid w:val="00815816"/>
    <w:rsid w:val="00815C94"/>
    <w:rsid w:val="008206C8"/>
    <w:rsid w:val="008239AB"/>
    <w:rsid w:val="00823A1C"/>
    <w:rsid w:val="00824DF4"/>
    <w:rsid w:val="008342BE"/>
    <w:rsid w:val="00834AD1"/>
    <w:rsid w:val="0083614B"/>
    <w:rsid w:val="00846E54"/>
    <w:rsid w:val="00853467"/>
    <w:rsid w:val="008556DD"/>
    <w:rsid w:val="0085606E"/>
    <w:rsid w:val="008612AF"/>
    <w:rsid w:val="0086254A"/>
    <w:rsid w:val="00862848"/>
    <w:rsid w:val="008636BF"/>
    <w:rsid w:val="0086387C"/>
    <w:rsid w:val="00867253"/>
    <w:rsid w:val="0087028A"/>
    <w:rsid w:val="0087227E"/>
    <w:rsid w:val="008724B5"/>
    <w:rsid w:val="0087279F"/>
    <w:rsid w:val="00874A6C"/>
    <w:rsid w:val="0087652E"/>
    <w:rsid w:val="00876C65"/>
    <w:rsid w:val="00881F34"/>
    <w:rsid w:val="00882363"/>
    <w:rsid w:val="008824E8"/>
    <w:rsid w:val="00882F72"/>
    <w:rsid w:val="00887668"/>
    <w:rsid w:val="0089003C"/>
    <w:rsid w:val="00890645"/>
    <w:rsid w:val="00892030"/>
    <w:rsid w:val="00892FCD"/>
    <w:rsid w:val="00893822"/>
    <w:rsid w:val="008A2D03"/>
    <w:rsid w:val="008A4B4C"/>
    <w:rsid w:val="008A5562"/>
    <w:rsid w:val="008A5B7C"/>
    <w:rsid w:val="008A7D1A"/>
    <w:rsid w:val="008B2696"/>
    <w:rsid w:val="008C2236"/>
    <w:rsid w:val="008C239F"/>
    <w:rsid w:val="008C64A1"/>
    <w:rsid w:val="008C6BB6"/>
    <w:rsid w:val="008D4651"/>
    <w:rsid w:val="008D5290"/>
    <w:rsid w:val="008D750E"/>
    <w:rsid w:val="008E480C"/>
    <w:rsid w:val="008E7C32"/>
    <w:rsid w:val="00902EC1"/>
    <w:rsid w:val="0090702D"/>
    <w:rsid w:val="00907757"/>
    <w:rsid w:val="00907F34"/>
    <w:rsid w:val="00910371"/>
    <w:rsid w:val="00916B86"/>
    <w:rsid w:val="009212B0"/>
    <w:rsid w:val="00921FA1"/>
    <w:rsid w:val="009234A5"/>
    <w:rsid w:val="00923A94"/>
    <w:rsid w:val="0093145C"/>
    <w:rsid w:val="0093240E"/>
    <w:rsid w:val="00933453"/>
    <w:rsid w:val="009336F7"/>
    <w:rsid w:val="0093636C"/>
    <w:rsid w:val="009374A7"/>
    <w:rsid w:val="0094083D"/>
    <w:rsid w:val="009441B7"/>
    <w:rsid w:val="00952264"/>
    <w:rsid w:val="00955F6D"/>
    <w:rsid w:val="00961118"/>
    <w:rsid w:val="00963D35"/>
    <w:rsid w:val="0096640A"/>
    <w:rsid w:val="00973E25"/>
    <w:rsid w:val="0097515A"/>
    <w:rsid w:val="00977C16"/>
    <w:rsid w:val="00977EB7"/>
    <w:rsid w:val="00983BFB"/>
    <w:rsid w:val="009851FA"/>
    <w:rsid w:val="0098551D"/>
    <w:rsid w:val="00985DCB"/>
    <w:rsid w:val="009861A1"/>
    <w:rsid w:val="009867D2"/>
    <w:rsid w:val="009904AB"/>
    <w:rsid w:val="009912B7"/>
    <w:rsid w:val="00992A43"/>
    <w:rsid w:val="00992E8D"/>
    <w:rsid w:val="0099518F"/>
    <w:rsid w:val="009A29EC"/>
    <w:rsid w:val="009A3B33"/>
    <w:rsid w:val="009A523D"/>
    <w:rsid w:val="009A7177"/>
    <w:rsid w:val="009B02A1"/>
    <w:rsid w:val="009B3361"/>
    <w:rsid w:val="009B49D7"/>
    <w:rsid w:val="009B679D"/>
    <w:rsid w:val="009B7F3F"/>
    <w:rsid w:val="009C0857"/>
    <w:rsid w:val="009C4F2F"/>
    <w:rsid w:val="009D1B7D"/>
    <w:rsid w:val="009D2644"/>
    <w:rsid w:val="009D39FF"/>
    <w:rsid w:val="009D7CE6"/>
    <w:rsid w:val="009E07DC"/>
    <w:rsid w:val="009E1250"/>
    <w:rsid w:val="009E1FD3"/>
    <w:rsid w:val="009E56D4"/>
    <w:rsid w:val="009E6E50"/>
    <w:rsid w:val="009F0935"/>
    <w:rsid w:val="009F496B"/>
    <w:rsid w:val="009F6A38"/>
    <w:rsid w:val="00A01439"/>
    <w:rsid w:val="00A02E61"/>
    <w:rsid w:val="00A03D6A"/>
    <w:rsid w:val="00A04F84"/>
    <w:rsid w:val="00A05CFF"/>
    <w:rsid w:val="00A06316"/>
    <w:rsid w:val="00A11C14"/>
    <w:rsid w:val="00A13048"/>
    <w:rsid w:val="00A13380"/>
    <w:rsid w:val="00A16DA0"/>
    <w:rsid w:val="00A227C2"/>
    <w:rsid w:val="00A232FA"/>
    <w:rsid w:val="00A233AC"/>
    <w:rsid w:val="00A37F9B"/>
    <w:rsid w:val="00A46843"/>
    <w:rsid w:val="00A46B35"/>
    <w:rsid w:val="00A47C5D"/>
    <w:rsid w:val="00A50330"/>
    <w:rsid w:val="00A56B97"/>
    <w:rsid w:val="00A6093D"/>
    <w:rsid w:val="00A60CC5"/>
    <w:rsid w:val="00A62DE3"/>
    <w:rsid w:val="00A702DB"/>
    <w:rsid w:val="00A706FF"/>
    <w:rsid w:val="00A7263F"/>
    <w:rsid w:val="00A767DC"/>
    <w:rsid w:val="00A76A6D"/>
    <w:rsid w:val="00A81B62"/>
    <w:rsid w:val="00A83253"/>
    <w:rsid w:val="00A86EB3"/>
    <w:rsid w:val="00A91931"/>
    <w:rsid w:val="00A92ADD"/>
    <w:rsid w:val="00A95B8E"/>
    <w:rsid w:val="00A97A4C"/>
    <w:rsid w:val="00AA35EC"/>
    <w:rsid w:val="00AA4AC0"/>
    <w:rsid w:val="00AA6E84"/>
    <w:rsid w:val="00AB07E5"/>
    <w:rsid w:val="00AB1A1C"/>
    <w:rsid w:val="00AB20CD"/>
    <w:rsid w:val="00AB66D5"/>
    <w:rsid w:val="00AD05A8"/>
    <w:rsid w:val="00AD0CFF"/>
    <w:rsid w:val="00AD62B6"/>
    <w:rsid w:val="00AD6854"/>
    <w:rsid w:val="00AE106C"/>
    <w:rsid w:val="00AE341B"/>
    <w:rsid w:val="00AE5E1F"/>
    <w:rsid w:val="00AE5F28"/>
    <w:rsid w:val="00AE63D9"/>
    <w:rsid w:val="00AE680B"/>
    <w:rsid w:val="00AF0625"/>
    <w:rsid w:val="00AF18F4"/>
    <w:rsid w:val="00AF7295"/>
    <w:rsid w:val="00B002A7"/>
    <w:rsid w:val="00B01905"/>
    <w:rsid w:val="00B0313C"/>
    <w:rsid w:val="00B03284"/>
    <w:rsid w:val="00B03E53"/>
    <w:rsid w:val="00B053D6"/>
    <w:rsid w:val="00B065B6"/>
    <w:rsid w:val="00B07CA7"/>
    <w:rsid w:val="00B1279A"/>
    <w:rsid w:val="00B17C68"/>
    <w:rsid w:val="00B22280"/>
    <w:rsid w:val="00B22638"/>
    <w:rsid w:val="00B25B30"/>
    <w:rsid w:val="00B30D99"/>
    <w:rsid w:val="00B33A11"/>
    <w:rsid w:val="00B3640F"/>
    <w:rsid w:val="00B3675F"/>
    <w:rsid w:val="00B4082F"/>
    <w:rsid w:val="00B411F6"/>
    <w:rsid w:val="00B4194A"/>
    <w:rsid w:val="00B437E8"/>
    <w:rsid w:val="00B45687"/>
    <w:rsid w:val="00B500B2"/>
    <w:rsid w:val="00B5222E"/>
    <w:rsid w:val="00B53179"/>
    <w:rsid w:val="00B56A06"/>
    <w:rsid w:val="00B57A23"/>
    <w:rsid w:val="00B600CD"/>
    <w:rsid w:val="00B61C96"/>
    <w:rsid w:val="00B65A17"/>
    <w:rsid w:val="00B65B05"/>
    <w:rsid w:val="00B66AED"/>
    <w:rsid w:val="00B7199A"/>
    <w:rsid w:val="00B73A2A"/>
    <w:rsid w:val="00B73F7D"/>
    <w:rsid w:val="00B75564"/>
    <w:rsid w:val="00B75A51"/>
    <w:rsid w:val="00B827C6"/>
    <w:rsid w:val="00B85160"/>
    <w:rsid w:val="00B920FC"/>
    <w:rsid w:val="00B9407D"/>
    <w:rsid w:val="00B94B06"/>
    <w:rsid w:val="00B94C28"/>
    <w:rsid w:val="00BA13AE"/>
    <w:rsid w:val="00BA6551"/>
    <w:rsid w:val="00BB17DC"/>
    <w:rsid w:val="00BB20BE"/>
    <w:rsid w:val="00BB32BF"/>
    <w:rsid w:val="00BC10BA"/>
    <w:rsid w:val="00BC225B"/>
    <w:rsid w:val="00BC5AFD"/>
    <w:rsid w:val="00BD01C9"/>
    <w:rsid w:val="00BD428D"/>
    <w:rsid w:val="00BD42C9"/>
    <w:rsid w:val="00BD545E"/>
    <w:rsid w:val="00BE1EFF"/>
    <w:rsid w:val="00BE71FC"/>
    <w:rsid w:val="00BF27FB"/>
    <w:rsid w:val="00BF62C3"/>
    <w:rsid w:val="00BF6BAD"/>
    <w:rsid w:val="00C00DDE"/>
    <w:rsid w:val="00C01913"/>
    <w:rsid w:val="00C02A9A"/>
    <w:rsid w:val="00C03E54"/>
    <w:rsid w:val="00C04F43"/>
    <w:rsid w:val="00C052E2"/>
    <w:rsid w:val="00C0609D"/>
    <w:rsid w:val="00C0732A"/>
    <w:rsid w:val="00C115AB"/>
    <w:rsid w:val="00C116B0"/>
    <w:rsid w:val="00C1614C"/>
    <w:rsid w:val="00C21E6A"/>
    <w:rsid w:val="00C23772"/>
    <w:rsid w:val="00C259C0"/>
    <w:rsid w:val="00C26CCB"/>
    <w:rsid w:val="00C30249"/>
    <w:rsid w:val="00C3723B"/>
    <w:rsid w:val="00C41D54"/>
    <w:rsid w:val="00C42466"/>
    <w:rsid w:val="00C531C3"/>
    <w:rsid w:val="00C577C3"/>
    <w:rsid w:val="00C606C9"/>
    <w:rsid w:val="00C62CC4"/>
    <w:rsid w:val="00C66834"/>
    <w:rsid w:val="00C71A4A"/>
    <w:rsid w:val="00C73446"/>
    <w:rsid w:val="00C75C10"/>
    <w:rsid w:val="00C801C2"/>
    <w:rsid w:val="00C80288"/>
    <w:rsid w:val="00C816D3"/>
    <w:rsid w:val="00C81CBE"/>
    <w:rsid w:val="00C8203A"/>
    <w:rsid w:val="00C84003"/>
    <w:rsid w:val="00C90650"/>
    <w:rsid w:val="00C913BD"/>
    <w:rsid w:val="00C914B5"/>
    <w:rsid w:val="00C95DA1"/>
    <w:rsid w:val="00C97D78"/>
    <w:rsid w:val="00CA16AB"/>
    <w:rsid w:val="00CB35AD"/>
    <w:rsid w:val="00CC0EE1"/>
    <w:rsid w:val="00CC1661"/>
    <w:rsid w:val="00CC2376"/>
    <w:rsid w:val="00CC2AAE"/>
    <w:rsid w:val="00CC3E47"/>
    <w:rsid w:val="00CC5A42"/>
    <w:rsid w:val="00CD0EAB"/>
    <w:rsid w:val="00CD3F7D"/>
    <w:rsid w:val="00CD63BF"/>
    <w:rsid w:val="00CD777A"/>
    <w:rsid w:val="00CE5E02"/>
    <w:rsid w:val="00CE7A10"/>
    <w:rsid w:val="00CE7ECB"/>
    <w:rsid w:val="00CF34DB"/>
    <w:rsid w:val="00CF3917"/>
    <w:rsid w:val="00CF44F1"/>
    <w:rsid w:val="00CF558F"/>
    <w:rsid w:val="00D010C0"/>
    <w:rsid w:val="00D073E2"/>
    <w:rsid w:val="00D13442"/>
    <w:rsid w:val="00D13E0B"/>
    <w:rsid w:val="00D30F32"/>
    <w:rsid w:val="00D368A4"/>
    <w:rsid w:val="00D421B9"/>
    <w:rsid w:val="00D446EC"/>
    <w:rsid w:val="00D51BF0"/>
    <w:rsid w:val="00D531DB"/>
    <w:rsid w:val="00D545C1"/>
    <w:rsid w:val="00D55144"/>
    <w:rsid w:val="00D55942"/>
    <w:rsid w:val="00D60142"/>
    <w:rsid w:val="00D65E8D"/>
    <w:rsid w:val="00D6758A"/>
    <w:rsid w:val="00D677E2"/>
    <w:rsid w:val="00D779A2"/>
    <w:rsid w:val="00D779AA"/>
    <w:rsid w:val="00D807BF"/>
    <w:rsid w:val="00D82FCC"/>
    <w:rsid w:val="00D86406"/>
    <w:rsid w:val="00D87EEC"/>
    <w:rsid w:val="00D922B2"/>
    <w:rsid w:val="00D9618F"/>
    <w:rsid w:val="00D9704E"/>
    <w:rsid w:val="00DA17FC"/>
    <w:rsid w:val="00DA7887"/>
    <w:rsid w:val="00DB066E"/>
    <w:rsid w:val="00DB2C26"/>
    <w:rsid w:val="00DB3CA2"/>
    <w:rsid w:val="00DB591F"/>
    <w:rsid w:val="00DC0064"/>
    <w:rsid w:val="00DC2C1D"/>
    <w:rsid w:val="00DC4347"/>
    <w:rsid w:val="00DC449E"/>
    <w:rsid w:val="00DD02F4"/>
    <w:rsid w:val="00DD4A2B"/>
    <w:rsid w:val="00DD4F3B"/>
    <w:rsid w:val="00DD5455"/>
    <w:rsid w:val="00DD6622"/>
    <w:rsid w:val="00DE1A35"/>
    <w:rsid w:val="00DE1C7C"/>
    <w:rsid w:val="00DE290E"/>
    <w:rsid w:val="00DE4F09"/>
    <w:rsid w:val="00DE6B43"/>
    <w:rsid w:val="00DF2558"/>
    <w:rsid w:val="00DF6595"/>
    <w:rsid w:val="00E00B94"/>
    <w:rsid w:val="00E01C09"/>
    <w:rsid w:val="00E03A24"/>
    <w:rsid w:val="00E11486"/>
    <w:rsid w:val="00E11923"/>
    <w:rsid w:val="00E1283C"/>
    <w:rsid w:val="00E12AD6"/>
    <w:rsid w:val="00E14393"/>
    <w:rsid w:val="00E17791"/>
    <w:rsid w:val="00E23D5F"/>
    <w:rsid w:val="00E24317"/>
    <w:rsid w:val="00E25DAE"/>
    <w:rsid w:val="00E262D4"/>
    <w:rsid w:val="00E264F0"/>
    <w:rsid w:val="00E30354"/>
    <w:rsid w:val="00E31148"/>
    <w:rsid w:val="00E31E81"/>
    <w:rsid w:val="00E36250"/>
    <w:rsid w:val="00E43BE9"/>
    <w:rsid w:val="00E44C24"/>
    <w:rsid w:val="00E47F2D"/>
    <w:rsid w:val="00E50649"/>
    <w:rsid w:val="00E5313E"/>
    <w:rsid w:val="00E54511"/>
    <w:rsid w:val="00E60EDC"/>
    <w:rsid w:val="00E61DAC"/>
    <w:rsid w:val="00E63E18"/>
    <w:rsid w:val="00E67CDF"/>
    <w:rsid w:val="00E72B80"/>
    <w:rsid w:val="00E73DC2"/>
    <w:rsid w:val="00E75FE3"/>
    <w:rsid w:val="00E77704"/>
    <w:rsid w:val="00E86C4C"/>
    <w:rsid w:val="00E907A3"/>
    <w:rsid w:val="00E97F11"/>
    <w:rsid w:val="00EA5AE0"/>
    <w:rsid w:val="00EA5F8C"/>
    <w:rsid w:val="00EA68AF"/>
    <w:rsid w:val="00EB3790"/>
    <w:rsid w:val="00EB56E1"/>
    <w:rsid w:val="00EB6A22"/>
    <w:rsid w:val="00EB7A0A"/>
    <w:rsid w:val="00EB7AB1"/>
    <w:rsid w:val="00EC1D6F"/>
    <w:rsid w:val="00EC32BD"/>
    <w:rsid w:val="00EC4177"/>
    <w:rsid w:val="00EC4BC7"/>
    <w:rsid w:val="00EC7CF3"/>
    <w:rsid w:val="00ED046E"/>
    <w:rsid w:val="00ED51F6"/>
    <w:rsid w:val="00ED59C8"/>
    <w:rsid w:val="00EE2A28"/>
    <w:rsid w:val="00EE588F"/>
    <w:rsid w:val="00EE7CD8"/>
    <w:rsid w:val="00EF0FFA"/>
    <w:rsid w:val="00EF37F6"/>
    <w:rsid w:val="00EF48CC"/>
    <w:rsid w:val="00F00148"/>
    <w:rsid w:val="00F00801"/>
    <w:rsid w:val="00F011FD"/>
    <w:rsid w:val="00F03181"/>
    <w:rsid w:val="00F06F46"/>
    <w:rsid w:val="00F07E37"/>
    <w:rsid w:val="00F1353B"/>
    <w:rsid w:val="00F1706D"/>
    <w:rsid w:val="00F20245"/>
    <w:rsid w:val="00F21042"/>
    <w:rsid w:val="00F24768"/>
    <w:rsid w:val="00F2488D"/>
    <w:rsid w:val="00F32339"/>
    <w:rsid w:val="00F419A5"/>
    <w:rsid w:val="00F4516B"/>
    <w:rsid w:val="00F500EA"/>
    <w:rsid w:val="00F54F8E"/>
    <w:rsid w:val="00F601A0"/>
    <w:rsid w:val="00F622AE"/>
    <w:rsid w:val="00F664A4"/>
    <w:rsid w:val="00F712E9"/>
    <w:rsid w:val="00F71660"/>
    <w:rsid w:val="00F73032"/>
    <w:rsid w:val="00F75E43"/>
    <w:rsid w:val="00F80B8F"/>
    <w:rsid w:val="00F81784"/>
    <w:rsid w:val="00F848FC"/>
    <w:rsid w:val="00F85344"/>
    <w:rsid w:val="00F85ED7"/>
    <w:rsid w:val="00F860A0"/>
    <w:rsid w:val="00F864EA"/>
    <w:rsid w:val="00F906F6"/>
    <w:rsid w:val="00F9282A"/>
    <w:rsid w:val="00F95926"/>
    <w:rsid w:val="00F96BAD"/>
    <w:rsid w:val="00F9776C"/>
    <w:rsid w:val="00F97B7B"/>
    <w:rsid w:val="00FA104F"/>
    <w:rsid w:val="00FA139D"/>
    <w:rsid w:val="00FA60F5"/>
    <w:rsid w:val="00FA7B10"/>
    <w:rsid w:val="00FB0E84"/>
    <w:rsid w:val="00FB27CF"/>
    <w:rsid w:val="00FB3EA7"/>
    <w:rsid w:val="00FB4C0B"/>
    <w:rsid w:val="00FB5027"/>
    <w:rsid w:val="00FC2405"/>
    <w:rsid w:val="00FD01C2"/>
    <w:rsid w:val="00FD45E5"/>
    <w:rsid w:val="00FE1DB9"/>
    <w:rsid w:val="00FE24E4"/>
    <w:rsid w:val="00FE595C"/>
    <w:rsid w:val="00FE6EC2"/>
    <w:rsid w:val="00FF0571"/>
    <w:rsid w:val="00FF0CE3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0245"/>
    <w:rPr>
      <w:rFonts w:eastAsia="Times New Roman"/>
      <w:sz w:val="24"/>
      <w:szCs w:val="24"/>
      <w:lang w:eastAsia="zh-CN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spacing w:line="360" w:lineRule="auto"/>
      <w:ind w:left="720"/>
      <w:contextualSpacing/>
      <w:jc w:val="both"/>
    </w:pPr>
    <w:rPr>
      <w:rFonts w:ascii="Arial" w:eastAsia="SimSun" w:hAnsi="Arial"/>
      <w:szCs w:val="20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D545C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4217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17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17E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7E0"/>
    <w:rPr>
      <w:rFonts w:eastAsia="Times New Roman"/>
      <w:b/>
      <w:bCs/>
      <w:lang w:eastAsia="zh-CN"/>
    </w:rPr>
  </w:style>
  <w:style w:type="paragraph" w:styleId="Revision">
    <w:name w:val="Revision"/>
    <w:hidden/>
    <w:uiPriority w:val="99"/>
    <w:semiHidden/>
    <w:rsid w:val="009E6E50"/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89382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A1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meng.kid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1827</Words>
  <Characters>10415</Characters>
  <Application>Microsoft Office Word</Application>
  <DocSecurity>2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Manager/>
  <Company/>
  <LinksUpToDate>false</LinksUpToDate>
  <CharactersWithSpaces>12218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许继征</dc:creator>
  <cp:keywords/>
  <dc:description/>
  <cp:lastModifiedBy>Li</cp:lastModifiedBy>
  <cp:revision>5</cp:revision>
  <cp:lastPrinted>1900-01-01T08:00:00Z</cp:lastPrinted>
  <dcterms:created xsi:type="dcterms:W3CDTF">2020-01-01T05:15:00Z</dcterms:created>
  <dcterms:modified xsi:type="dcterms:W3CDTF">2020-01-01T06:00:00Z</dcterms:modified>
  <cp:category/>
</cp:coreProperties>
</file>