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21F24651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7CAA7E3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C7536">
              <w:rPr>
                <w:lang w:val="en-CA"/>
              </w:rPr>
              <w:t>Q</w:t>
            </w:r>
            <w:r w:rsidR="005C7536">
              <w:rPr>
                <w:lang w:val="en-CA"/>
              </w:rPr>
              <w:t>0469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7B56545" w:rsidR="00316F70" w:rsidRPr="005B217D" w:rsidRDefault="00131B43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minimum chroma QT size derivation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E191D4" w14:textId="7163000B" w:rsidR="00E246A1" w:rsidRDefault="003A1C94" w:rsidP="00CF225C">
      <w:pPr>
        <w:rPr>
          <w:lang w:val="en-CA" w:eastAsia="zh-CN"/>
        </w:rPr>
      </w:pPr>
      <w:r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p</w:t>
      </w:r>
      <w:r w:rsidR="00141154">
        <w:rPr>
          <w:lang w:val="en-CA" w:eastAsia="zh-CN"/>
        </w:rPr>
        <w:t xml:space="preserve">roposes a </w:t>
      </w:r>
      <w:r w:rsidR="00D100B5">
        <w:rPr>
          <w:lang w:val="en-CA" w:eastAsia="zh-CN"/>
        </w:rPr>
        <w:t xml:space="preserve">method of </w:t>
      </w:r>
      <w:r w:rsidR="0035160B">
        <w:rPr>
          <w:lang w:val="en-CA" w:eastAsia="zh-CN"/>
        </w:rPr>
        <w:t xml:space="preserve">signalling and deriving </w:t>
      </w:r>
      <w:r w:rsidR="00D100B5">
        <w:rPr>
          <w:lang w:val="en-CA" w:eastAsia="zh-CN"/>
        </w:rPr>
        <w:t xml:space="preserve">the minimum </w:t>
      </w:r>
      <w:r w:rsidR="0028736A">
        <w:rPr>
          <w:lang w:val="en-CA" w:eastAsia="zh-CN"/>
        </w:rPr>
        <w:t>size of the chroma quadtree nodes</w:t>
      </w:r>
      <w:r w:rsidR="002660DA">
        <w:rPr>
          <w:lang w:val="en-CA" w:eastAsia="zh-CN"/>
        </w:rPr>
        <w:t xml:space="preserve">. </w:t>
      </w:r>
      <w:r w:rsidR="00560D8C">
        <w:rPr>
          <w:lang w:val="en-CA" w:eastAsia="zh-CN"/>
        </w:rPr>
        <w:t>The proposed method doesn’t have impact on common test condition</w:t>
      </w:r>
      <w:r w:rsidR="00E246A1">
        <w:rPr>
          <w:lang w:val="en-CA" w:eastAsia="zh-CN"/>
        </w:rPr>
        <w:t>.</w:t>
      </w:r>
      <w:r w:rsidR="00560D8C">
        <w:rPr>
          <w:lang w:val="en-CA" w:eastAsia="zh-CN"/>
        </w:rPr>
        <w:t xml:space="preserve"> It </w:t>
      </w:r>
      <w:r w:rsidR="001C6F48">
        <w:rPr>
          <w:lang w:val="en-CA" w:eastAsia="zh-CN"/>
        </w:rPr>
        <w:t xml:space="preserve">reportedly </w:t>
      </w:r>
      <w:r w:rsidR="00560D8C">
        <w:rPr>
          <w:lang w:val="en-CA" w:eastAsia="zh-CN"/>
        </w:rPr>
        <w:t xml:space="preserve">fixes a signaling issue when the minimum </w:t>
      </w:r>
      <w:proofErr w:type="spellStart"/>
      <w:r w:rsidR="00560D8C">
        <w:rPr>
          <w:lang w:val="en-CA" w:eastAsia="zh-CN"/>
        </w:rPr>
        <w:t>luma</w:t>
      </w:r>
      <w:proofErr w:type="spellEnd"/>
      <w:r w:rsidR="00560D8C">
        <w:rPr>
          <w:lang w:val="en-CA" w:eastAsia="zh-CN"/>
        </w:rPr>
        <w:t xml:space="preserve"> coding block size is larger than 4.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63A8B92" w14:textId="0A9A39AE" w:rsidR="003A6D8C" w:rsidRDefault="00752CB3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  <w:r w:rsidRPr="003A6D8C">
        <w:rPr>
          <w:szCs w:val="22"/>
          <w:lang w:val="en-CA" w:eastAsia="zh-CN"/>
        </w:rPr>
        <w:t>I</w:t>
      </w:r>
      <w:r w:rsidR="00F405F0" w:rsidRPr="003A6D8C">
        <w:rPr>
          <w:szCs w:val="22"/>
          <w:lang w:val="en-CA" w:eastAsia="zh-CN"/>
        </w:rPr>
        <w:t>n</w:t>
      </w:r>
      <w:r w:rsidR="003A6D8C">
        <w:rPr>
          <w:szCs w:val="22"/>
          <w:lang w:val="en-CA" w:eastAsia="zh-CN"/>
        </w:rPr>
        <w:t xml:space="preserve"> current VVC design,</w:t>
      </w:r>
      <w:r w:rsidR="00F405F0" w:rsidRPr="003A6D8C">
        <w:rPr>
          <w:szCs w:val="22"/>
          <w:lang w:val="en-CA" w:eastAsia="zh-CN"/>
        </w:rPr>
        <w:t xml:space="preserve"> </w:t>
      </w:r>
      <w:r w:rsidR="003A6D8C" w:rsidRPr="00757EAD">
        <w:rPr>
          <w:lang w:eastAsia="ko-KR"/>
        </w:rPr>
        <w:t xml:space="preserve">when dual tree mode is enabled, the minimum intra chroma quadtree node size is determined by </w:t>
      </w:r>
      <w:r w:rsidR="003A6D8C" w:rsidRPr="003A6D8C">
        <w:rPr>
          <w:b/>
          <w:lang w:eastAsia="ko-KR"/>
        </w:rPr>
        <w:t>sps_log2_diff_min_qt_min_cb_intra_slice_chroma</w:t>
      </w:r>
      <w:r w:rsidR="003A6D8C" w:rsidRPr="00757EAD">
        <w:rPr>
          <w:lang w:eastAsia="ko-KR"/>
        </w:rPr>
        <w:t xml:space="preserve"> value and the minimum </w:t>
      </w:r>
      <w:proofErr w:type="spellStart"/>
      <w:r w:rsidR="003A6D8C" w:rsidRPr="00757EAD">
        <w:rPr>
          <w:lang w:eastAsia="ko-KR"/>
        </w:rPr>
        <w:t>luma</w:t>
      </w:r>
      <w:proofErr w:type="spellEnd"/>
      <w:r w:rsidR="003A6D8C" w:rsidRPr="00757EAD">
        <w:rPr>
          <w:lang w:eastAsia="ko-KR"/>
        </w:rPr>
        <w:t xml:space="preserve"> coding block size. </w:t>
      </w:r>
    </w:p>
    <w:p w14:paraId="59A36D39" w14:textId="0A042D3A" w:rsidR="00A44EF9" w:rsidRDefault="00A44EF9" w:rsidP="002C1C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jc w:val="right"/>
        <w:textAlignment w:val="auto"/>
        <w:rPr>
          <w:lang w:eastAsia="ko-KR"/>
        </w:rPr>
      </w:pPr>
      <w:r w:rsidRPr="00084198">
        <w:rPr>
          <w:noProof/>
          <w:lang w:val="en-CA"/>
        </w:rPr>
        <w:t>MinQtLog2SizeIntraC = sps_log2_diff_min_qt_min_cb_intra_slice_chroma + MinCbLog2SizeY</w:t>
      </w:r>
      <w:r>
        <w:rPr>
          <w:noProof/>
          <w:lang w:val="en-CA"/>
        </w:rPr>
        <w:tab/>
      </w:r>
      <w:r w:rsidR="00954843">
        <w:rPr>
          <w:noProof/>
          <w:lang w:val="en-CA"/>
        </w:rPr>
        <w:t xml:space="preserve">   </w:t>
      </w:r>
      <w:r>
        <w:rPr>
          <w:noProof/>
          <w:lang w:val="en-CA"/>
        </w:rPr>
        <w:t>(1)</w:t>
      </w:r>
    </w:p>
    <w:p w14:paraId="73FB1BEB" w14:textId="2A4B3CAB" w:rsidR="003A6D8C" w:rsidRPr="003A6D8C" w:rsidRDefault="003A6D8C" w:rsidP="002C1C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x-none" w:eastAsia="ko-KR"/>
        </w:rPr>
      </w:pPr>
      <w:r>
        <w:rPr>
          <w:lang w:eastAsia="ko-KR"/>
        </w:rPr>
        <w:t>It</w:t>
      </w:r>
      <w:r w:rsidRPr="00757EAD">
        <w:rPr>
          <w:lang w:eastAsia="ko-KR"/>
        </w:rPr>
        <w:t xml:space="preserve"> doesn’t have problem when the minimum </w:t>
      </w:r>
      <w:proofErr w:type="spellStart"/>
      <w:r w:rsidRPr="00757EAD">
        <w:rPr>
          <w:lang w:eastAsia="ko-KR"/>
        </w:rPr>
        <w:t>luma</w:t>
      </w:r>
      <w:proofErr w:type="spellEnd"/>
      <w:r w:rsidRPr="00757EAD">
        <w:rPr>
          <w:lang w:eastAsia="ko-KR"/>
        </w:rPr>
        <w:t xml:space="preserve"> coding block size is set as current default value of 4. But when minimum </w:t>
      </w:r>
      <w:proofErr w:type="spellStart"/>
      <w:r w:rsidRPr="00757EAD">
        <w:rPr>
          <w:lang w:eastAsia="ko-KR"/>
        </w:rPr>
        <w:t>luma</w:t>
      </w:r>
      <w:proofErr w:type="spellEnd"/>
      <w:r w:rsidRPr="00757EAD">
        <w:rPr>
          <w:lang w:eastAsia="ko-KR"/>
        </w:rPr>
        <w:t xml:space="preserve"> coding block size is larger</w:t>
      </w:r>
      <w:r>
        <w:rPr>
          <w:lang w:eastAsia="ko-KR"/>
        </w:rPr>
        <w:t xml:space="preserve"> the default value</w:t>
      </w:r>
      <w:r w:rsidRPr="00757EAD">
        <w:rPr>
          <w:lang w:eastAsia="ko-KR"/>
        </w:rPr>
        <w:t xml:space="preserve">, such as 8 samples, and the minimum intra chroma quadtree node size </w:t>
      </w:r>
      <w:r w:rsidR="00C453D5">
        <w:rPr>
          <w:lang w:eastAsia="ko-KR"/>
        </w:rPr>
        <w:t xml:space="preserve"> of</w:t>
      </w:r>
      <w:r w:rsidRPr="00757EAD">
        <w:rPr>
          <w:lang w:eastAsia="ko-KR"/>
        </w:rPr>
        <w:t xml:space="preserve"> 4 samples</w:t>
      </w:r>
      <w:r w:rsidR="00C453D5">
        <w:rPr>
          <w:lang w:eastAsia="ko-KR"/>
        </w:rPr>
        <w:t xml:space="preserve"> should be supported</w:t>
      </w:r>
      <w:r w:rsidRPr="00757EAD">
        <w:rPr>
          <w:lang w:eastAsia="ko-KR"/>
        </w:rPr>
        <w:t xml:space="preserve">, </w:t>
      </w:r>
      <w:r w:rsidR="00C453D5">
        <w:rPr>
          <w:lang w:eastAsia="ko-KR"/>
        </w:rPr>
        <w:t xml:space="preserve">in such case, </w:t>
      </w:r>
      <w:r w:rsidRPr="00757EAD">
        <w:rPr>
          <w:lang w:eastAsia="ko-KR"/>
        </w:rPr>
        <w:t xml:space="preserve">the value of </w:t>
      </w:r>
      <w:r>
        <w:rPr>
          <w:lang w:eastAsia="ko-KR"/>
        </w:rPr>
        <w:t xml:space="preserve">syntax element </w:t>
      </w:r>
      <w:r w:rsidRPr="003A6D8C">
        <w:rPr>
          <w:b/>
          <w:lang w:eastAsia="ko-KR"/>
        </w:rPr>
        <w:t>sps_log2_diff_min_qt_min_cb_intra_slice_chroma</w:t>
      </w:r>
      <w:r w:rsidRPr="00757EAD">
        <w:rPr>
          <w:lang w:eastAsia="ko-KR"/>
        </w:rPr>
        <w:t xml:space="preserve"> may </w:t>
      </w:r>
      <w:r>
        <w:rPr>
          <w:lang w:eastAsia="ko-KR"/>
        </w:rPr>
        <w:t>need to be</w:t>
      </w:r>
      <w:r w:rsidRPr="00757EAD">
        <w:rPr>
          <w:lang w:eastAsia="ko-KR"/>
        </w:rPr>
        <w:t xml:space="preserve"> negative, as calculated below:</w:t>
      </w:r>
    </w:p>
    <w:p w14:paraId="036B07ED" w14:textId="4EAFAA4A" w:rsidR="003A6D8C" w:rsidRPr="002C1CB4" w:rsidRDefault="003A6D8C" w:rsidP="002C1CB4">
      <w:pPr>
        <w:jc w:val="right"/>
        <w:rPr>
          <w:noProof/>
          <w:sz w:val="20"/>
          <w:lang w:val="en-CA"/>
        </w:rPr>
      </w:pPr>
      <w:r w:rsidRPr="002C1CB4">
        <w:rPr>
          <w:noProof/>
          <w:sz w:val="20"/>
          <w:lang w:val="en-CA"/>
        </w:rPr>
        <w:t>sps_log2_diff_min_qt_min_cb_intra_slice_chroma = MinQtLog2SizeIntraC - MinCbLog2SizeY =2</w:t>
      </w:r>
      <w:r>
        <w:rPr>
          <w:noProof/>
          <w:sz w:val="20"/>
          <w:lang w:val="en-CA"/>
        </w:rPr>
        <w:t xml:space="preserve"> </w:t>
      </w:r>
      <w:r w:rsidRPr="002C1CB4">
        <w:rPr>
          <w:noProof/>
          <w:sz w:val="20"/>
          <w:lang w:val="en-CA"/>
        </w:rPr>
        <w:t>–</w:t>
      </w:r>
      <w:r>
        <w:rPr>
          <w:noProof/>
          <w:sz w:val="20"/>
          <w:lang w:val="en-CA"/>
        </w:rPr>
        <w:t xml:space="preserve"> </w:t>
      </w:r>
      <w:r w:rsidRPr="002C1CB4">
        <w:rPr>
          <w:noProof/>
          <w:sz w:val="20"/>
          <w:lang w:val="en-CA"/>
        </w:rPr>
        <w:t>3= -1</w:t>
      </w:r>
      <w:r w:rsidR="005A6F89">
        <w:rPr>
          <w:noProof/>
          <w:sz w:val="20"/>
          <w:lang w:val="en-CA"/>
        </w:rPr>
        <w:t xml:space="preserve"> </w:t>
      </w:r>
      <w:r w:rsidR="00954843">
        <w:rPr>
          <w:noProof/>
          <w:sz w:val="20"/>
          <w:lang w:val="en-CA"/>
        </w:rPr>
        <w:t xml:space="preserve">   </w:t>
      </w:r>
      <w:r w:rsidR="005A6F89">
        <w:rPr>
          <w:noProof/>
          <w:sz w:val="20"/>
          <w:lang w:val="en-CA"/>
        </w:rPr>
        <w:t>(2)</w:t>
      </w:r>
    </w:p>
    <w:p w14:paraId="6E129F56" w14:textId="77777777" w:rsidR="00755847" w:rsidRDefault="003A6D8C" w:rsidP="002C1CB4">
      <w:pPr>
        <w:rPr>
          <w:noProof/>
          <w:lang w:val="en-CA"/>
        </w:rPr>
      </w:pPr>
      <w:r w:rsidRPr="003A6D8C">
        <w:rPr>
          <w:noProof/>
          <w:lang w:val="en-CA"/>
        </w:rPr>
        <w:t xml:space="preserve">This </w:t>
      </w:r>
      <w:r w:rsidRPr="00E03768">
        <w:rPr>
          <w:lang w:eastAsia="ko-KR"/>
        </w:rPr>
        <w:t xml:space="preserve">shall not happen because </w:t>
      </w:r>
      <w:r w:rsidRPr="003A6D8C">
        <w:rPr>
          <w:noProof/>
          <w:lang w:val="en-CA"/>
        </w:rPr>
        <w:t>sps_log2_diff_min_qt_min_cb_intra_slice_chroma is designed to be unsigned as in syntax.</w:t>
      </w:r>
      <w:r w:rsidR="00FD70AA">
        <w:rPr>
          <w:noProof/>
          <w:lang w:val="en-CA"/>
        </w:rPr>
        <w:t xml:space="preserve"> </w:t>
      </w:r>
    </w:p>
    <w:p w14:paraId="12B58D32" w14:textId="236337E0" w:rsidR="00C93A33" w:rsidRPr="00154857" w:rsidRDefault="00FD70AA">
      <w:pPr>
        <w:rPr>
          <w:szCs w:val="22"/>
          <w:lang w:val="en-CA" w:eastAsia="zh-CN"/>
        </w:rPr>
      </w:pPr>
      <w:r>
        <w:t>Without a fix to this issue, VTM</w:t>
      </w:r>
      <w:r w:rsidR="007E4C5E">
        <w:t xml:space="preserve"> encoder</w:t>
      </w:r>
      <w:r>
        <w:t xml:space="preserve"> crashes when the minimum </w:t>
      </w:r>
      <w:proofErr w:type="spellStart"/>
      <w:r>
        <w:t>luma</w:t>
      </w:r>
      <w:proofErr w:type="spellEnd"/>
      <w:r>
        <w:t xml:space="preserve"> coding block size is set to larger than 4</w:t>
      </w:r>
      <w:r w:rsidR="00C453D5">
        <w:t xml:space="preserve"> and it’s trying to use intra chroma quadtree node size </w:t>
      </w:r>
      <w:r w:rsidR="001536D8">
        <w:t xml:space="preserve">smaller than the </w:t>
      </w:r>
      <w:proofErr w:type="spellStart"/>
      <w:r w:rsidR="001536D8">
        <w:t>luma</w:t>
      </w:r>
      <w:proofErr w:type="spellEnd"/>
      <w:r w:rsidR="001536D8">
        <w:t xml:space="preserve"> coding block size</w:t>
      </w:r>
      <w:r>
        <w:t>.</w:t>
      </w:r>
      <w:r w:rsidR="00755847">
        <w:rPr>
          <w:szCs w:val="22"/>
          <w:lang w:val="en-CA" w:eastAsia="zh-CN"/>
        </w:rPr>
        <w:t xml:space="preserve"> </w:t>
      </w:r>
      <w:r w:rsidR="00340B1E">
        <w:rPr>
          <w:szCs w:val="22"/>
          <w:lang w:val="en-CA" w:eastAsia="zh-CN"/>
        </w:rPr>
        <w:t xml:space="preserve">A fix is desirable to support </w:t>
      </w:r>
      <w:r w:rsidR="00AA1D38">
        <w:rPr>
          <w:szCs w:val="22"/>
          <w:lang w:val="en-CA" w:eastAsia="zh-CN"/>
        </w:rPr>
        <w:t xml:space="preserve">smaller </w:t>
      </w:r>
      <w:r w:rsidR="00340B1E">
        <w:rPr>
          <w:szCs w:val="22"/>
          <w:lang w:val="en-CA" w:eastAsia="zh-CN"/>
        </w:rPr>
        <w:t xml:space="preserve">intra chroma quadtree node size when minimum </w:t>
      </w:r>
      <w:proofErr w:type="spellStart"/>
      <w:r w:rsidR="00340B1E">
        <w:rPr>
          <w:szCs w:val="22"/>
          <w:lang w:val="en-CA" w:eastAsia="zh-CN"/>
        </w:rPr>
        <w:t>luma</w:t>
      </w:r>
      <w:proofErr w:type="spellEnd"/>
      <w:r w:rsidR="00340B1E">
        <w:rPr>
          <w:szCs w:val="22"/>
          <w:lang w:val="en-CA" w:eastAsia="zh-CN"/>
        </w:rPr>
        <w:t xml:space="preserve"> coding block size is larger than 4.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50B085FD" w14:textId="46485364" w:rsidR="00840F8A" w:rsidRDefault="002D00A5">
      <w:r w:rsidRPr="002D21F6">
        <w:t xml:space="preserve">It is proposed to modify the current </w:t>
      </w:r>
      <w:r w:rsidR="00F61080">
        <w:t xml:space="preserve">signaling and </w:t>
      </w:r>
      <w:r>
        <w:t>derivation</w:t>
      </w:r>
      <w:r w:rsidRPr="002D21F6">
        <w:t xml:space="preserve"> of minimum size of chroma quadtree nodes to make sure that all related signaled syntax elements are in valid value range.</w:t>
      </w:r>
      <w:r>
        <w:t xml:space="preserve"> </w:t>
      </w:r>
    </w:p>
    <w:p w14:paraId="5FB400E9" w14:textId="77777777" w:rsidR="007E4C5E" w:rsidRDefault="007E4C5E"/>
    <w:p w14:paraId="56567409" w14:textId="1815F292" w:rsidR="008D4FE4" w:rsidRPr="008D4FE4" w:rsidRDefault="00BB3D1C" w:rsidP="002C1CB4">
      <w:pPr>
        <w:pStyle w:val="Heading2"/>
        <w:rPr>
          <w:lang w:val="en-CA"/>
        </w:rPr>
      </w:pPr>
      <w:r>
        <w:rPr>
          <w:lang w:val="en-CA"/>
        </w:rPr>
        <w:lastRenderedPageBreak/>
        <w:t>Proposed Spec Text Change</w:t>
      </w:r>
    </w:p>
    <w:p w14:paraId="037661DF" w14:textId="58C08820" w:rsidR="00840F8A" w:rsidRPr="00106FEF" w:rsidRDefault="00840F8A" w:rsidP="00840F8A">
      <w:pPr>
        <w:rPr>
          <w:lang w:val="en-CA" w:eastAsia="zh-CN"/>
        </w:rPr>
      </w:pPr>
      <w:r>
        <w:rPr>
          <w:lang w:val="en-CA" w:eastAsia="zh-CN"/>
        </w:rPr>
        <w:t>W</w:t>
      </w:r>
      <w:r w:rsidRPr="008D4FE4">
        <w:t xml:space="preserve">hen intra dual tree mode is enabled, the signaling of syntax </w:t>
      </w:r>
      <w:bookmarkStart w:id="1" w:name="_Hlk23198427"/>
      <w:r w:rsidRPr="008D4FE4">
        <w:rPr>
          <w:b/>
          <w:bCs/>
          <w:lang w:val="en-CA"/>
        </w:rPr>
        <w:t>sps_log2_diff_min_qt_min_cb_intra_slice_chroma</w:t>
      </w:r>
      <w:bookmarkEnd w:id="1"/>
      <w:r w:rsidRPr="008D4FE4">
        <w:t xml:space="preserve"> is unchanged, but the semantic may be changed as</w:t>
      </w:r>
      <w:r>
        <w:t xml:space="preserve"> described as follows:</w:t>
      </w:r>
    </w:p>
    <w:p w14:paraId="4AD90A8B" w14:textId="5E5EBBAF" w:rsidR="00840F8A" w:rsidRDefault="00840F8A" w:rsidP="008D4FE4">
      <w:pPr>
        <w:rPr>
          <w:b/>
          <w:bCs/>
          <w:lang w:val="en-CA"/>
        </w:rPr>
      </w:pPr>
    </w:p>
    <w:p w14:paraId="31246F5B" w14:textId="152A293C" w:rsidR="007E4C5E" w:rsidRPr="00812A13" w:rsidRDefault="007E4C5E" w:rsidP="00812A13">
      <w:pPr>
        <w:rPr>
          <w:rFonts w:eastAsia="宋体"/>
          <w:noProof/>
          <w:lang w:val="en-CA"/>
        </w:rPr>
      </w:pPr>
      <w:r>
        <w:rPr>
          <w:rFonts w:eastAsia="宋体"/>
          <w:noProof/>
          <w:lang w:val="en-CA"/>
        </w:rPr>
        <w:t>T</w:t>
      </w:r>
      <w:r w:rsidRPr="00A019B8">
        <w:rPr>
          <w:rFonts w:eastAsia="宋体"/>
          <w:noProof/>
          <w:lang w:val="en-CA"/>
        </w:rPr>
        <w:t>he horizontal</w:t>
      </w:r>
      <w:r>
        <w:rPr>
          <w:rFonts w:eastAsia="宋体"/>
          <w:noProof/>
          <w:lang w:val="en-CA"/>
        </w:rPr>
        <w:t xml:space="preserve"> </w:t>
      </w:r>
      <w:r w:rsidRPr="00A019B8">
        <w:rPr>
          <w:rFonts w:eastAsia="宋体"/>
          <w:noProof/>
          <w:lang w:val="en-CA"/>
        </w:rPr>
        <w:t xml:space="preserve">chroma shift </w:t>
      </w:r>
      <w:r w:rsidRPr="00A019B8">
        <w:rPr>
          <w:rFonts w:eastAsia="宋体"/>
          <w:i/>
          <w:iCs/>
          <w:noProof/>
          <w:lang w:val="en-CA"/>
        </w:rPr>
        <w:t>ChromaShiftHor</w:t>
      </w:r>
      <w:r>
        <w:rPr>
          <w:rFonts w:eastAsia="宋体"/>
          <w:i/>
          <w:iCs/>
          <w:noProof/>
          <w:lang w:val="en-CA"/>
        </w:rPr>
        <w:t xml:space="preserve"> </w:t>
      </w:r>
      <w:r w:rsidR="00342CFC">
        <w:rPr>
          <w:rFonts w:eastAsia="宋体"/>
          <w:i/>
          <w:iCs/>
          <w:noProof/>
          <w:lang w:val="en-CA"/>
        </w:rPr>
        <w:t>is</w:t>
      </w:r>
      <w:r w:rsidRPr="00A019B8">
        <w:rPr>
          <w:rFonts w:eastAsia="宋体"/>
          <w:noProof/>
          <w:lang w:val="en-CA"/>
        </w:rPr>
        <w:t xml:space="preserve"> defined </w:t>
      </w:r>
      <w:r w:rsidR="00342CFC">
        <w:rPr>
          <w:rFonts w:eastAsia="宋体"/>
          <w:noProof/>
          <w:lang w:val="en-CA"/>
        </w:rPr>
        <w:t xml:space="preserve">as </w:t>
      </w:r>
      <w:r w:rsidRPr="00A019B8">
        <w:rPr>
          <w:rFonts w:eastAsia="宋体"/>
          <w:noProof/>
          <w:lang w:val="en-CA"/>
        </w:rPr>
        <w:t>in table-</w:t>
      </w:r>
      <w:r>
        <w:rPr>
          <w:rFonts w:eastAsia="宋体"/>
          <w:noProof/>
          <w:lang w:val="en-CA"/>
        </w:rPr>
        <w:t>1</w:t>
      </w:r>
      <w:r w:rsidRPr="00A019B8">
        <w:rPr>
          <w:rFonts w:eastAsia="宋体"/>
          <w:noProof/>
          <w:lang w:val="en-CA"/>
        </w:rPr>
        <w:t>.</w:t>
      </w:r>
    </w:p>
    <w:p w14:paraId="5DD0C914" w14:textId="3E0FC913" w:rsidR="007E4C5E" w:rsidRDefault="007E4C5E" w:rsidP="007E4C5E">
      <w:pPr>
        <w:pStyle w:val="Caption"/>
        <w:keepNext/>
        <w:jc w:val="center"/>
      </w:pPr>
      <w:r>
        <w:t>Table 1 - Chroma shift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816"/>
        <w:gridCol w:w="1466"/>
        <w:gridCol w:w="1583"/>
      </w:tblGrid>
      <w:tr w:rsidR="00342CFC" w:rsidRPr="003507B4" w14:paraId="083FE7A8" w14:textId="77777777" w:rsidTr="00106FEF">
        <w:trPr>
          <w:jc w:val="center"/>
        </w:trPr>
        <w:tc>
          <w:tcPr>
            <w:tcW w:w="0" w:type="auto"/>
          </w:tcPr>
          <w:p w14:paraId="2DBEE7FF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chroma_format_idc</w:t>
            </w:r>
          </w:p>
        </w:tc>
        <w:tc>
          <w:tcPr>
            <w:tcW w:w="0" w:type="auto"/>
          </w:tcPr>
          <w:p w14:paraId="441E78A4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Chroma format</w:t>
            </w:r>
          </w:p>
        </w:tc>
        <w:tc>
          <w:tcPr>
            <w:tcW w:w="0" w:type="auto"/>
          </w:tcPr>
          <w:p w14:paraId="600704E4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8B4134">
              <w:rPr>
                <w:rFonts w:eastAsia="宋体"/>
                <w:b/>
                <w:noProof/>
                <w:sz w:val="20"/>
                <w:lang w:val="en-CA"/>
              </w:rPr>
              <w:t>ChromaShiftHor</w:t>
            </w:r>
          </w:p>
        </w:tc>
      </w:tr>
      <w:tr w:rsidR="00342CFC" w:rsidRPr="003507B4" w14:paraId="6BB02C34" w14:textId="77777777" w:rsidTr="00106FEF">
        <w:trPr>
          <w:jc w:val="center"/>
        </w:trPr>
        <w:tc>
          <w:tcPr>
            <w:tcW w:w="0" w:type="auto"/>
          </w:tcPr>
          <w:p w14:paraId="16A6BD46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</w:tcPr>
          <w:p w14:paraId="4AC4B8B8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Monochrome</w:t>
            </w:r>
          </w:p>
        </w:tc>
        <w:tc>
          <w:tcPr>
            <w:tcW w:w="0" w:type="auto"/>
          </w:tcPr>
          <w:p w14:paraId="77EF3E9C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</w:tr>
      <w:tr w:rsidR="00342CFC" w:rsidRPr="003507B4" w14:paraId="718C7CCB" w14:textId="77777777" w:rsidTr="00106FEF">
        <w:trPr>
          <w:jc w:val="center"/>
        </w:trPr>
        <w:tc>
          <w:tcPr>
            <w:tcW w:w="0" w:type="auto"/>
          </w:tcPr>
          <w:p w14:paraId="609CCA77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</w:tcPr>
          <w:p w14:paraId="553233CC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4:2:0</w:t>
            </w:r>
          </w:p>
        </w:tc>
        <w:tc>
          <w:tcPr>
            <w:tcW w:w="0" w:type="auto"/>
          </w:tcPr>
          <w:p w14:paraId="01F9F859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342CFC" w:rsidRPr="003507B4" w14:paraId="28184C57" w14:textId="77777777" w:rsidTr="00106FEF">
        <w:trPr>
          <w:jc w:val="center"/>
        </w:trPr>
        <w:tc>
          <w:tcPr>
            <w:tcW w:w="0" w:type="auto"/>
          </w:tcPr>
          <w:p w14:paraId="359C77F3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0" w:type="auto"/>
          </w:tcPr>
          <w:p w14:paraId="2F8D018A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4:2:2</w:t>
            </w:r>
          </w:p>
        </w:tc>
        <w:tc>
          <w:tcPr>
            <w:tcW w:w="0" w:type="auto"/>
          </w:tcPr>
          <w:p w14:paraId="4F80D53C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342CFC" w:rsidRPr="003507B4" w14:paraId="74A95B7A" w14:textId="77777777" w:rsidTr="00106FEF">
        <w:trPr>
          <w:jc w:val="center"/>
        </w:trPr>
        <w:tc>
          <w:tcPr>
            <w:tcW w:w="0" w:type="auto"/>
          </w:tcPr>
          <w:p w14:paraId="473571E2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3</w:t>
            </w:r>
          </w:p>
        </w:tc>
        <w:tc>
          <w:tcPr>
            <w:tcW w:w="0" w:type="auto"/>
          </w:tcPr>
          <w:p w14:paraId="1631E92D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4:4:4</w:t>
            </w:r>
          </w:p>
        </w:tc>
        <w:tc>
          <w:tcPr>
            <w:tcW w:w="0" w:type="auto"/>
          </w:tcPr>
          <w:p w14:paraId="13CB1421" w14:textId="77777777" w:rsidR="00342CFC" w:rsidRPr="003507B4" w:rsidRDefault="00342CFC" w:rsidP="00106FEF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</w:tr>
    </w:tbl>
    <w:p w14:paraId="4DAE61E6" w14:textId="77A9C06F" w:rsidR="008D4FE4" w:rsidRPr="008D4FE4" w:rsidRDefault="008D4FE4" w:rsidP="008D4FE4">
      <w:pPr>
        <w:rPr>
          <w:bCs/>
          <w:lang w:val="en-CA"/>
        </w:rPr>
      </w:pPr>
      <w:r w:rsidRPr="008D4FE4">
        <w:rPr>
          <w:b/>
          <w:bCs/>
          <w:lang w:val="en-CA"/>
        </w:rPr>
        <w:t>sps_log2_diff_min_qt_min_cb_intra_slice_chroma</w:t>
      </w:r>
      <w:r w:rsidRPr="008D4FE4">
        <w:rPr>
          <w:bCs/>
          <w:lang w:val="en-CA"/>
        </w:rPr>
        <w:t xml:space="preserve"> specifies the default difference between the </w:t>
      </w:r>
      <w:r w:rsidR="00747558" w:rsidRPr="00072672">
        <w:rPr>
          <w:bCs/>
          <w:highlight w:val="cyan"/>
          <w:lang w:val="en-CA"/>
        </w:rPr>
        <w:t xml:space="preserve">maximum of 2 and the </w:t>
      </w:r>
      <w:r w:rsidR="007E4C5E" w:rsidRPr="00072672">
        <w:rPr>
          <w:bCs/>
          <w:highlight w:val="cyan"/>
          <w:lang w:val="en-CA"/>
        </w:rPr>
        <w:t xml:space="preserve">difference of </w:t>
      </w:r>
      <w:r w:rsidRPr="00072672">
        <w:rPr>
          <w:bCs/>
          <w:highlight w:val="cyan"/>
          <w:lang w:val="en-CA"/>
        </w:rPr>
        <w:t xml:space="preserve">base 2 logarithm of the minimum size in </w:t>
      </w:r>
      <w:proofErr w:type="spellStart"/>
      <w:r w:rsidRPr="00072672">
        <w:rPr>
          <w:bCs/>
          <w:highlight w:val="cyan"/>
          <w:lang w:val="en-CA"/>
        </w:rPr>
        <w:t>luma</w:t>
      </w:r>
      <w:proofErr w:type="spellEnd"/>
      <w:r w:rsidRPr="00072672">
        <w:rPr>
          <w:bCs/>
          <w:highlight w:val="cyan"/>
          <w:lang w:val="en-CA"/>
        </w:rPr>
        <w:t xml:space="preserve"> samples</w:t>
      </w:r>
      <w:r w:rsidR="00747558" w:rsidRPr="00072672">
        <w:rPr>
          <w:bCs/>
          <w:highlight w:val="cyan"/>
          <w:lang w:val="en-CA"/>
        </w:rPr>
        <w:t xml:space="preserve"> </w:t>
      </w:r>
      <w:r w:rsidR="007E4C5E" w:rsidRPr="00072672">
        <w:rPr>
          <w:bCs/>
          <w:highlight w:val="cyan"/>
          <w:lang w:val="en-CA"/>
        </w:rPr>
        <w:t xml:space="preserve">and </w:t>
      </w:r>
      <w:proofErr w:type="spellStart"/>
      <w:r w:rsidR="007E4C5E" w:rsidRPr="00072672">
        <w:rPr>
          <w:bCs/>
          <w:highlight w:val="cyan"/>
          <w:lang w:val="en-CA"/>
        </w:rPr>
        <w:t>ChromaShiftHor</w:t>
      </w:r>
      <w:proofErr w:type="spellEnd"/>
      <w:r w:rsidRPr="008D4FE4">
        <w:rPr>
          <w:bCs/>
          <w:lang w:val="en-CA"/>
        </w:rPr>
        <w:t xml:space="preserve"> of a chroma leaf block resulting from quadtree splitting of a chroma CTU</w:t>
      </w:r>
      <w:r w:rsidRPr="008D4FE4">
        <w:rPr>
          <w:lang w:val="en-CA"/>
        </w:rPr>
        <w:t xml:space="preserve"> with </w:t>
      </w:r>
      <w:proofErr w:type="spellStart"/>
      <w:r w:rsidRPr="008D4FE4">
        <w:rPr>
          <w:lang w:val="en-CA"/>
        </w:rPr>
        <w:t>treeType</w:t>
      </w:r>
      <w:proofErr w:type="spellEnd"/>
      <w:r w:rsidRPr="008D4FE4">
        <w:rPr>
          <w:lang w:val="en-CA"/>
        </w:rPr>
        <w:t xml:space="preserve"> equal to DUAL_TREE_CHROMA</w:t>
      </w:r>
      <w:r w:rsidRPr="008D4FE4">
        <w:rPr>
          <w:bCs/>
          <w:lang w:val="en-CA"/>
        </w:rPr>
        <w:t xml:space="preserve"> and the base 2 logarithm of the minimum </w:t>
      </w:r>
      <w:r w:rsidRPr="008D4FE4">
        <w:rPr>
          <w:lang w:val="en-CA"/>
        </w:rPr>
        <w:t xml:space="preserve">coding block size in chroma samples for chroma CUs with </w:t>
      </w:r>
      <w:proofErr w:type="spellStart"/>
      <w:r w:rsidRPr="008D4FE4">
        <w:rPr>
          <w:lang w:val="en-CA"/>
        </w:rPr>
        <w:t>treeType</w:t>
      </w:r>
      <w:proofErr w:type="spellEnd"/>
      <w:r w:rsidRPr="008D4FE4">
        <w:rPr>
          <w:lang w:val="en-CA"/>
        </w:rPr>
        <w:t xml:space="preserve"> equal to DUAL_TREE_CHROMA </w:t>
      </w:r>
      <w:r w:rsidRPr="008D4FE4">
        <w:rPr>
          <w:bCs/>
          <w:lang w:val="en-CA"/>
        </w:rPr>
        <w:t xml:space="preserve">in slices with </w:t>
      </w:r>
      <w:proofErr w:type="spellStart"/>
      <w:r w:rsidRPr="008D4FE4">
        <w:rPr>
          <w:bCs/>
          <w:lang w:val="en-CA"/>
        </w:rPr>
        <w:t>slice_type</w:t>
      </w:r>
      <w:proofErr w:type="spellEnd"/>
      <w:r w:rsidRPr="008D4FE4">
        <w:rPr>
          <w:bCs/>
          <w:lang w:val="en-CA"/>
        </w:rPr>
        <w:t xml:space="preserve"> equal to 2 (I) referring to the SPS. When </w:t>
      </w:r>
      <w:proofErr w:type="spellStart"/>
      <w:r w:rsidRPr="008D4FE4">
        <w:rPr>
          <w:lang w:val="en-CA"/>
        </w:rPr>
        <w:t>partition_constraints_override_enabled_flag</w:t>
      </w:r>
      <w:proofErr w:type="spellEnd"/>
      <w:r w:rsidRPr="008D4FE4">
        <w:rPr>
          <w:bCs/>
          <w:lang w:val="en-CA"/>
        </w:rPr>
        <w:t xml:space="preserve"> is equal to 1, the default difference can be overridden by pic</w:t>
      </w:r>
      <w:r w:rsidRPr="008D4FE4">
        <w:rPr>
          <w:lang w:val="en-CA"/>
        </w:rPr>
        <w:t>_log2_diff_min_qt_min_cb_chroma</w:t>
      </w:r>
      <w:r w:rsidRPr="008D4FE4">
        <w:rPr>
          <w:bCs/>
          <w:lang w:val="en-CA"/>
        </w:rPr>
        <w:t xml:space="preserve"> present in PHs referring to the SPS. The value of sps_log2_diff_min_qt_min_cb_intra_slice_chroma shall be in the range of 0 to CtbLog2SizeY − MinCbLog2SizeY, inclusive. When not present, the value of sps_log2_diff_min_qt_min_cb_intra_slice_chroma is inferred to be equal to 0. The base 2 logarithm of the minimum size in </w:t>
      </w:r>
      <w:proofErr w:type="spellStart"/>
      <w:r w:rsidRPr="008D4FE4">
        <w:rPr>
          <w:bCs/>
          <w:lang w:val="en-CA"/>
        </w:rPr>
        <w:t>luma</w:t>
      </w:r>
      <w:proofErr w:type="spellEnd"/>
      <w:r w:rsidRPr="008D4FE4">
        <w:rPr>
          <w:bCs/>
          <w:lang w:val="en-CA"/>
        </w:rPr>
        <w:t xml:space="preserve"> samples of a chroma leaf block resulting from quadtree splitting of a CTU</w:t>
      </w:r>
      <w:r w:rsidRPr="008D4FE4">
        <w:rPr>
          <w:lang w:val="en-CA"/>
        </w:rPr>
        <w:t xml:space="preserve"> with </w:t>
      </w:r>
      <w:proofErr w:type="spellStart"/>
      <w:r w:rsidRPr="008D4FE4">
        <w:rPr>
          <w:lang w:val="en-CA"/>
        </w:rPr>
        <w:t>treeType</w:t>
      </w:r>
      <w:proofErr w:type="spellEnd"/>
      <w:r w:rsidRPr="008D4FE4">
        <w:rPr>
          <w:lang w:val="en-CA"/>
        </w:rPr>
        <w:t xml:space="preserve"> equal to DUAL_TREE_CHROMA</w:t>
      </w:r>
      <w:r w:rsidRPr="008D4FE4">
        <w:rPr>
          <w:bCs/>
          <w:lang w:val="en-CA"/>
        </w:rPr>
        <w:t xml:space="preserve"> is derived as follows:</w:t>
      </w:r>
    </w:p>
    <w:p w14:paraId="2AF5824D" w14:textId="05DE1B48" w:rsidR="008D4FE4" w:rsidRPr="002C1CB4" w:rsidRDefault="008D4FE4" w:rsidP="002C1CB4">
      <w:pPr>
        <w:jc w:val="right"/>
      </w:pPr>
      <w:r w:rsidRPr="008D4FE4">
        <w:rPr>
          <w:lang w:val="en-CA"/>
        </w:rPr>
        <w:t>MinQtLog2SizeIntraC = sps_log2_diff_min_qt_min_cb_intra_slice_chroma</w:t>
      </w:r>
      <w:r w:rsidR="00BB3D1C">
        <w:rPr>
          <w:lang w:val="en-CA"/>
        </w:rPr>
        <w:tab/>
      </w:r>
      <w:r w:rsidR="00BB3D1C">
        <w:rPr>
          <w:lang w:val="en-CA"/>
        </w:rPr>
        <w:tab/>
      </w:r>
      <w:r w:rsidR="00BB3D1C">
        <w:rPr>
          <w:lang w:val="en-CA"/>
        </w:rPr>
        <w:tab/>
      </w:r>
      <w:r w:rsidRPr="008D4FE4">
        <w:rPr>
          <w:lang w:val="en-CA"/>
        </w:rPr>
        <w:t xml:space="preserve"> + </w:t>
      </w:r>
      <w:proofErr w:type="gramStart"/>
      <w:r w:rsidRPr="002C1CB4">
        <w:rPr>
          <w:highlight w:val="cyan"/>
          <w:lang w:val="en-CA"/>
        </w:rPr>
        <w:t>max(</w:t>
      </w:r>
      <w:proofErr w:type="gramEnd"/>
      <w:r w:rsidRPr="002C1CB4">
        <w:rPr>
          <w:highlight w:val="cyan"/>
          <w:lang w:val="en-CA"/>
        </w:rPr>
        <w:t xml:space="preserve">2, MinCbLog2SizeY - </w:t>
      </w:r>
      <w:proofErr w:type="spellStart"/>
      <w:r w:rsidRPr="002C1CB4">
        <w:rPr>
          <w:highlight w:val="cyan"/>
          <w:lang w:val="en-CA"/>
        </w:rPr>
        <w:t>ChromaShiftHor</w:t>
      </w:r>
      <w:proofErr w:type="spellEnd"/>
      <w:r w:rsidRPr="002C1CB4">
        <w:rPr>
          <w:highlight w:val="cyan"/>
          <w:lang w:val="en-CA"/>
        </w:rPr>
        <w:t>)</w:t>
      </w:r>
      <w:r w:rsidRPr="008D4FE4">
        <w:rPr>
          <w:lang w:val="en-CA"/>
        </w:rPr>
        <w:tab/>
      </w:r>
      <w:r w:rsidR="00BB3D1C">
        <w:rPr>
          <w:lang w:val="en-CA"/>
        </w:rPr>
        <w:tab/>
      </w:r>
      <w:r w:rsidR="00BB3D1C">
        <w:rPr>
          <w:lang w:val="en-CA"/>
        </w:rPr>
        <w:tab/>
        <w:t>(3)</w:t>
      </w:r>
    </w:p>
    <w:p w14:paraId="29274DC7" w14:textId="77777777" w:rsidR="00D61434" w:rsidRPr="007955FC" w:rsidRDefault="00D61434" w:rsidP="00316F70">
      <w:pPr>
        <w:pStyle w:val="Caption"/>
        <w:keepNext/>
        <w:jc w:val="center"/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1E5AB4F0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fixes an issue with </w:t>
      </w:r>
      <w:r w:rsidR="0035160B">
        <w:rPr>
          <w:szCs w:val="22"/>
          <w:lang w:val="en-CA" w:eastAsia="zh-CN"/>
        </w:rPr>
        <w:t xml:space="preserve">signalling and </w:t>
      </w:r>
      <w:r>
        <w:rPr>
          <w:szCs w:val="22"/>
          <w:lang w:val="en-CA" w:eastAsia="zh-CN"/>
        </w:rPr>
        <w:t xml:space="preserve">deriving the </w:t>
      </w:r>
      <w:r w:rsidR="0035160B">
        <w:rPr>
          <w:lang w:val="en-CA" w:eastAsia="zh-CN"/>
        </w:rPr>
        <w:t>minimum size of the chroma quadtree nodes</w:t>
      </w:r>
      <w:r w:rsidR="0035160B">
        <w:rPr>
          <w:szCs w:val="22"/>
          <w:lang w:val="en-CA" w:eastAsia="zh-CN"/>
        </w:rPr>
        <w:t xml:space="preserve">. Without a fix of this issue, current </w:t>
      </w:r>
      <w:r w:rsidR="001536D8">
        <w:rPr>
          <w:szCs w:val="22"/>
          <w:lang w:val="en-CA" w:eastAsia="zh-CN"/>
        </w:rPr>
        <w:t xml:space="preserve">VVC </w:t>
      </w:r>
      <w:r w:rsidR="00D5089F">
        <w:rPr>
          <w:szCs w:val="22"/>
          <w:lang w:val="en-CA" w:eastAsia="zh-CN"/>
        </w:rPr>
        <w:t xml:space="preserve">does not allow minimum size of chroma quadtree node size smaller than minimum </w:t>
      </w:r>
      <w:proofErr w:type="spellStart"/>
      <w:r w:rsidR="00D5089F">
        <w:rPr>
          <w:szCs w:val="22"/>
          <w:lang w:val="en-CA" w:eastAsia="zh-CN"/>
        </w:rPr>
        <w:t>luma</w:t>
      </w:r>
      <w:proofErr w:type="spellEnd"/>
      <w:r w:rsidR="00D5089F">
        <w:rPr>
          <w:szCs w:val="22"/>
          <w:lang w:val="en-CA" w:eastAsia="zh-CN"/>
        </w:rPr>
        <w:t xml:space="preserve"> coding block size</w:t>
      </w:r>
      <w:r w:rsidR="0032003E">
        <w:rPr>
          <w:szCs w:val="22"/>
          <w:lang w:val="en-CA" w:eastAsia="zh-CN"/>
        </w:rPr>
        <w:t xml:space="preserve"> even when its larger than 4</w:t>
      </w:r>
      <w:r w:rsidR="00D5089F">
        <w:rPr>
          <w:szCs w:val="22"/>
          <w:lang w:val="en-CA" w:eastAsia="zh-CN"/>
        </w:rPr>
        <w:t xml:space="preserve">, and </w:t>
      </w:r>
      <w:r w:rsidR="0035160B">
        <w:rPr>
          <w:szCs w:val="22"/>
          <w:lang w:val="en-CA" w:eastAsia="zh-CN"/>
        </w:rPr>
        <w:t xml:space="preserve">VTM would crash when minimum </w:t>
      </w:r>
      <w:proofErr w:type="spellStart"/>
      <w:r w:rsidR="0035160B">
        <w:rPr>
          <w:szCs w:val="22"/>
          <w:lang w:val="en-CA" w:eastAsia="zh-CN"/>
        </w:rPr>
        <w:t>luma</w:t>
      </w:r>
      <w:proofErr w:type="spellEnd"/>
      <w:r w:rsidR="0035160B">
        <w:rPr>
          <w:szCs w:val="22"/>
          <w:lang w:val="en-CA" w:eastAsia="zh-CN"/>
        </w:rPr>
        <w:t xml:space="preserve"> coding block size is </w:t>
      </w:r>
      <w:r w:rsidR="00D5089F">
        <w:rPr>
          <w:szCs w:val="22"/>
          <w:lang w:val="en-CA" w:eastAsia="zh-CN"/>
        </w:rPr>
        <w:t xml:space="preserve">set to </w:t>
      </w:r>
      <w:r w:rsidR="0035160B">
        <w:rPr>
          <w:szCs w:val="22"/>
          <w:lang w:val="en-CA" w:eastAsia="zh-CN"/>
        </w:rPr>
        <w:t>larger than 4.</w:t>
      </w:r>
      <w:r w:rsidR="00BC173F">
        <w:rPr>
          <w:szCs w:val="22"/>
          <w:lang w:val="en-CA" w:eastAsia="zh-CN"/>
        </w:rPr>
        <w:t xml:space="preserve">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1825A6">
        <w:rPr>
          <w:szCs w:val="22"/>
          <w:lang w:val="en-CA" w:eastAsia="zh-CN"/>
        </w:rPr>
        <w:t xml:space="preserve">fix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2" w:name="_Toc335234600"/>
      <w:bookmarkStart w:id="3" w:name="_Toc335234602"/>
      <w:bookmarkEnd w:id="2"/>
      <w:bookmarkEnd w:id="3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 xml:space="preserve">F. </w:t>
      </w:r>
      <w:proofErr w:type="spellStart"/>
      <w:r w:rsidRPr="006A0160">
        <w:rPr>
          <w:szCs w:val="22"/>
          <w:lang w:eastAsia="ko-KR"/>
        </w:rPr>
        <w:t>Bossen</w:t>
      </w:r>
      <w:proofErr w:type="spellEnd"/>
      <w:r w:rsidRPr="006A0160">
        <w:rPr>
          <w:szCs w:val="22"/>
          <w:lang w:eastAsia="ko-KR"/>
        </w:rPr>
        <w:t xml:space="preserve">, J. Boyce, X. Li, V. Seregin, K. </w:t>
      </w:r>
      <w:proofErr w:type="spellStart"/>
      <w:r w:rsidRPr="006A0160">
        <w:rPr>
          <w:szCs w:val="22"/>
          <w:lang w:eastAsia="ko-KR"/>
        </w:rPr>
        <w:t>Sühring</w:t>
      </w:r>
      <w:proofErr w:type="spellEnd"/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117AFC84" w:rsidR="00651335" w:rsidRPr="00067B1F" w:rsidRDefault="00847CBE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0" w:history="1">
        <w:r w:rsidR="009076EB" w:rsidRPr="00B05FAC">
          <w:rPr>
            <w:rStyle w:val="Hyperlink"/>
          </w:rPr>
          <w:t>https://vcgit.hhi.fraunhofer.de/jvet/VVCSoftware_VTM/tree/VTM-7.0</w:t>
        </w:r>
      </w:hyperlink>
    </w:p>
    <w:p w14:paraId="36360482" w14:textId="311727D2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4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>, “Versatile Video Coding (Draft 7)”, ISO/IEC JTC1/SC29/WG11 JVET-P2001, Oct. 2019.</w:t>
      </w:r>
      <w:bookmarkEnd w:id="4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C241F" w14:textId="77777777" w:rsidR="00847CBE" w:rsidRDefault="00847CBE" w:rsidP="005175C0">
      <w:pPr>
        <w:spacing w:before="0"/>
      </w:pPr>
      <w:r>
        <w:separator/>
      </w:r>
    </w:p>
  </w:endnote>
  <w:endnote w:type="continuationSeparator" w:id="0">
    <w:p w14:paraId="6801FD02" w14:textId="77777777" w:rsidR="00847CBE" w:rsidRDefault="00847CB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1072FAD" w:rsidR="00B651FF" w:rsidRPr="00C00DDE" w:rsidRDefault="00B651FF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7536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A611A" w14:textId="77777777" w:rsidR="00847CBE" w:rsidRDefault="00847CBE" w:rsidP="005175C0">
      <w:pPr>
        <w:spacing w:before="0"/>
      </w:pPr>
      <w:r>
        <w:separator/>
      </w:r>
    </w:p>
  </w:footnote>
  <w:footnote w:type="continuationSeparator" w:id="0">
    <w:p w14:paraId="64AEAD99" w14:textId="77777777" w:rsidR="00847CBE" w:rsidRDefault="00847CB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3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3"/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27"/>
  </w:num>
  <w:num w:numId="14">
    <w:abstractNumId w:val="14"/>
  </w:num>
  <w:num w:numId="15">
    <w:abstractNumId w:val="19"/>
  </w:num>
  <w:num w:numId="16">
    <w:abstractNumId w:val="7"/>
  </w:num>
  <w:num w:numId="17">
    <w:abstractNumId w:val="20"/>
  </w:num>
  <w:num w:numId="18">
    <w:abstractNumId w:val="17"/>
  </w:num>
  <w:num w:numId="19">
    <w:abstractNumId w:val="31"/>
  </w:num>
  <w:num w:numId="20">
    <w:abstractNumId w:val="13"/>
  </w:num>
  <w:num w:numId="21">
    <w:abstractNumId w:val="28"/>
  </w:num>
  <w:num w:numId="22">
    <w:abstractNumId w:val="26"/>
  </w:num>
  <w:num w:numId="23">
    <w:abstractNumId w:val="5"/>
  </w:num>
  <w:num w:numId="24">
    <w:abstractNumId w:val="11"/>
  </w:num>
  <w:num w:numId="25">
    <w:abstractNumId w:val="8"/>
  </w:num>
  <w:num w:numId="26">
    <w:abstractNumId w:val="22"/>
  </w:num>
  <w:num w:numId="27">
    <w:abstractNumId w:val="30"/>
  </w:num>
  <w:num w:numId="28">
    <w:abstractNumId w:val="25"/>
  </w:num>
  <w:num w:numId="29">
    <w:abstractNumId w:val="2"/>
  </w:num>
  <w:num w:numId="30">
    <w:abstractNumId w:val="16"/>
  </w:num>
  <w:num w:numId="31">
    <w:abstractNumId w:val="3"/>
  </w:num>
  <w:num w:numId="32">
    <w:abstractNumId w:val="1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626D"/>
    <w:rsid w:val="00017702"/>
    <w:rsid w:val="0002590D"/>
    <w:rsid w:val="00035574"/>
    <w:rsid w:val="000470A1"/>
    <w:rsid w:val="00054B5D"/>
    <w:rsid w:val="00061968"/>
    <w:rsid w:val="00062163"/>
    <w:rsid w:val="00067B1F"/>
    <w:rsid w:val="00071BA7"/>
    <w:rsid w:val="00072672"/>
    <w:rsid w:val="0008364A"/>
    <w:rsid w:val="00092A5F"/>
    <w:rsid w:val="000938BC"/>
    <w:rsid w:val="000942E2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1B43"/>
    <w:rsid w:val="00136AD5"/>
    <w:rsid w:val="00140663"/>
    <w:rsid w:val="00141148"/>
    <w:rsid w:val="00141154"/>
    <w:rsid w:val="0014468D"/>
    <w:rsid w:val="00146D5C"/>
    <w:rsid w:val="00146E9C"/>
    <w:rsid w:val="00147056"/>
    <w:rsid w:val="00150E71"/>
    <w:rsid w:val="00151987"/>
    <w:rsid w:val="001536D8"/>
    <w:rsid w:val="00154857"/>
    <w:rsid w:val="0016630C"/>
    <w:rsid w:val="001669A1"/>
    <w:rsid w:val="001825A6"/>
    <w:rsid w:val="00184283"/>
    <w:rsid w:val="001A1F62"/>
    <w:rsid w:val="001A5DF6"/>
    <w:rsid w:val="001B28E2"/>
    <w:rsid w:val="001B5CA7"/>
    <w:rsid w:val="001C3C3B"/>
    <w:rsid w:val="001C6F48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71421"/>
    <w:rsid w:val="00286FC9"/>
    <w:rsid w:val="0028736A"/>
    <w:rsid w:val="00295B99"/>
    <w:rsid w:val="002971E1"/>
    <w:rsid w:val="002B13DD"/>
    <w:rsid w:val="002B2301"/>
    <w:rsid w:val="002B5873"/>
    <w:rsid w:val="002B68A5"/>
    <w:rsid w:val="002B7D73"/>
    <w:rsid w:val="002C00EB"/>
    <w:rsid w:val="002C175B"/>
    <w:rsid w:val="002C1CB4"/>
    <w:rsid w:val="002C3852"/>
    <w:rsid w:val="002C5195"/>
    <w:rsid w:val="002C77C9"/>
    <w:rsid w:val="002D00A5"/>
    <w:rsid w:val="002D59C0"/>
    <w:rsid w:val="002D5FD9"/>
    <w:rsid w:val="002E6E07"/>
    <w:rsid w:val="002E716C"/>
    <w:rsid w:val="002F725A"/>
    <w:rsid w:val="0030386B"/>
    <w:rsid w:val="0030775B"/>
    <w:rsid w:val="0030783F"/>
    <w:rsid w:val="00311108"/>
    <w:rsid w:val="0031494A"/>
    <w:rsid w:val="00316F70"/>
    <w:rsid w:val="0032003E"/>
    <w:rsid w:val="00322492"/>
    <w:rsid w:val="00323358"/>
    <w:rsid w:val="003236B8"/>
    <w:rsid w:val="00324C94"/>
    <w:rsid w:val="003255C0"/>
    <w:rsid w:val="00326540"/>
    <w:rsid w:val="00335A2A"/>
    <w:rsid w:val="00340B1E"/>
    <w:rsid w:val="00342CFC"/>
    <w:rsid w:val="0035160B"/>
    <w:rsid w:val="00362505"/>
    <w:rsid w:val="0036295D"/>
    <w:rsid w:val="0039211F"/>
    <w:rsid w:val="00395314"/>
    <w:rsid w:val="003A1C94"/>
    <w:rsid w:val="003A3207"/>
    <w:rsid w:val="003A3DCB"/>
    <w:rsid w:val="003A6D8C"/>
    <w:rsid w:val="003B76E0"/>
    <w:rsid w:val="003C3F76"/>
    <w:rsid w:val="003E45F9"/>
    <w:rsid w:val="003F03D4"/>
    <w:rsid w:val="003F463F"/>
    <w:rsid w:val="00400482"/>
    <w:rsid w:val="004009D1"/>
    <w:rsid w:val="00405862"/>
    <w:rsid w:val="004163C4"/>
    <w:rsid w:val="00431899"/>
    <w:rsid w:val="00440762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6BE"/>
    <w:rsid w:val="00535F9E"/>
    <w:rsid w:val="00536D06"/>
    <w:rsid w:val="00537A4C"/>
    <w:rsid w:val="00537ACE"/>
    <w:rsid w:val="00543BEB"/>
    <w:rsid w:val="00552B24"/>
    <w:rsid w:val="0055489F"/>
    <w:rsid w:val="00560D8C"/>
    <w:rsid w:val="00562557"/>
    <w:rsid w:val="0056512C"/>
    <w:rsid w:val="005755D3"/>
    <w:rsid w:val="005832F5"/>
    <w:rsid w:val="005833AB"/>
    <w:rsid w:val="005A6F89"/>
    <w:rsid w:val="005A7C50"/>
    <w:rsid w:val="005B6946"/>
    <w:rsid w:val="005C22CC"/>
    <w:rsid w:val="005C67AA"/>
    <w:rsid w:val="005C7536"/>
    <w:rsid w:val="005E4057"/>
    <w:rsid w:val="005F16EE"/>
    <w:rsid w:val="005F43D6"/>
    <w:rsid w:val="0060010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17F9"/>
    <w:rsid w:val="00647F64"/>
    <w:rsid w:val="00650964"/>
    <w:rsid w:val="00651335"/>
    <w:rsid w:val="00651C8E"/>
    <w:rsid w:val="00652EFE"/>
    <w:rsid w:val="00656988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250F"/>
    <w:rsid w:val="007020ED"/>
    <w:rsid w:val="0071263E"/>
    <w:rsid w:val="00715069"/>
    <w:rsid w:val="00716E2A"/>
    <w:rsid w:val="0072369F"/>
    <w:rsid w:val="00725DCF"/>
    <w:rsid w:val="007369A3"/>
    <w:rsid w:val="00742837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6C4B"/>
    <w:rsid w:val="007A1709"/>
    <w:rsid w:val="007A3FFB"/>
    <w:rsid w:val="007A6ABA"/>
    <w:rsid w:val="007B26F8"/>
    <w:rsid w:val="007C033A"/>
    <w:rsid w:val="007D3F57"/>
    <w:rsid w:val="007D50E6"/>
    <w:rsid w:val="007E4C5E"/>
    <w:rsid w:val="007F75BA"/>
    <w:rsid w:val="00812A13"/>
    <w:rsid w:val="0081459B"/>
    <w:rsid w:val="00815785"/>
    <w:rsid w:val="008167E7"/>
    <w:rsid w:val="00821C8B"/>
    <w:rsid w:val="008222E6"/>
    <w:rsid w:val="008233A4"/>
    <w:rsid w:val="008250FA"/>
    <w:rsid w:val="00830EC6"/>
    <w:rsid w:val="00840F8A"/>
    <w:rsid w:val="00847CBE"/>
    <w:rsid w:val="00850B87"/>
    <w:rsid w:val="00850F42"/>
    <w:rsid w:val="008522A8"/>
    <w:rsid w:val="00860AB0"/>
    <w:rsid w:val="0086503D"/>
    <w:rsid w:val="00884112"/>
    <w:rsid w:val="00894B15"/>
    <w:rsid w:val="008957A9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7849"/>
    <w:rsid w:val="009076EB"/>
    <w:rsid w:val="009272FC"/>
    <w:rsid w:val="0093010C"/>
    <w:rsid w:val="00935D7C"/>
    <w:rsid w:val="00937F0B"/>
    <w:rsid w:val="0094325C"/>
    <w:rsid w:val="009436D3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F1114"/>
    <w:rsid w:val="009F1AD4"/>
    <w:rsid w:val="009F4FC8"/>
    <w:rsid w:val="00A02496"/>
    <w:rsid w:val="00A03352"/>
    <w:rsid w:val="00A05C80"/>
    <w:rsid w:val="00A069B8"/>
    <w:rsid w:val="00A43141"/>
    <w:rsid w:val="00A44EF9"/>
    <w:rsid w:val="00A6014C"/>
    <w:rsid w:val="00A60619"/>
    <w:rsid w:val="00A62D75"/>
    <w:rsid w:val="00A66EB0"/>
    <w:rsid w:val="00A66F85"/>
    <w:rsid w:val="00A76D08"/>
    <w:rsid w:val="00A870C7"/>
    <w:rsid w:val="00AA1D38"/>
    <w:rsid w:val="00AA6624"/>
    <w:rsid w:val="00AB3C4C"/>
    <w:rsid w:val="00AB652E"/>
    <w:rsid w:val="00AF2F0D"/>
    <w:rsid w:val="00AF4D67"/>
    <w:rsid w:val="00B0223D"/>
    <w:rsid w:val="00B064AD"/>
    <w:rsid w:val="00B12898"/>
    <w:rsid w:val="00B12D84"/>
    <w:rsid w:val="00B12E1A"/>
    <w:rsid w:val="00B12FF2"/>
    <w:rsid w:val="00B17B15"/>
    <w:rsid w:val="00B24048"/>
    <w:rsid w:val="00B27AFF"/>
    <w:rsid w:val="00B33B74"/>
    <w:rsid w:val="00B47308"/>
    <w:rsid w:val="00B50D3B"/>
    <w:rsid w:val="00B5204C"/>
    <w:rsid w:val="00B651FF"/>
    <w:rsid w:val="00B65547"/>
    <w:rsid w:val="00B65E15"/>
    <w:rsid w:val="00B66D6A"/>
    <w:rsid w:val="00B7340B"/>
    <w:rsid w:val="00B82A27"/>
    <w:rsid w:val="00B82A55"/>
    <w:rsid w:val="00B870BF"/>
    <w:rsid w:val="00B95FA8"/>
    <w:rsid w:val="00BB3D1C"/>
    <w:rsid w:val="00BB3FE5"/>
    <w:rsid w:val="00BC13A3"/>
    <w:rsid w:val="00BC173F"/>
    <w:rsid w:val="00BC46C2"/>
    <w:rsid w:val="00BC4B56"/>
    <w:rsid w:val="00BC6EEC"/>
    <w:rsid w:val="00BD348C"/>
    <w:rsid w:val="00BD67CF"/>
    <w:rsid w:val="00BE209A"/>
    <w:rsid w:val="00BE47C3"/>
    <w:rsid w:val="00BF0F8F"/>
    <w:rsid w:val="00BF2644"/>
    <w:rsid w:val="00BF3DFE"/>
    <w:rsid w:val="00BF5459"/>
    <w:rsid w:val="00C20A72"/>
    <w:rsid w:val="00C2317E"/>
    <w:rsid w:val="00C2774A"/>
    <w:rsid w:val="00C374A9"/>
    <w:rsid w:val="00C42953"/>
    <w:rsid w:val="00C453D5"/>
    <w:rsid w:val="00C51FCE"/>
    <w:rsid w:val="00C56722"/>
    <w:rsid w:val="00C64242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68B"/>
    <w:rsid w:val="00CD099D"/>
    <w:rsid w:val="00CF225C"/>
    <w:rsid w:val="00CF481B"/>
    <w:rsid w:val="00CF6068"/>
    <w:rsid w:val="00CF7D50"/>
    <w:rsid w:val="00D05A1A"/>
    <w:rsid w:val="00D07CB3"/>
    <w:rsid w:val="00D100B5"/>
    <w:rsid w:val="00D12190"/>
    <w:rsid w:val="00D161A1"/>
    <w:rsid w:val="00D226FC"/>
    <w:rsid w:val="00D27739"/>
    <w:rsid w:val="00D32B1F"/>
    <w:rsid w:val="00D43326"/>
    <w:rsid w:val="00D5089F"/>
    <w:rsid w:val="00D61434"/>
    <w:rsid w:val="00D6229A"/>
    <w:rsid w:val="00D63E21"/>
    <w:rsid w:val="00D63E6A"/>
    <w:rsid w:val="00D66FF2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C1F59"/>
    <w:rsid w:val="00DF2347"/>
    <w:rsid w:val="00DF4BE9"/>
    <w:rsid w:val="00E0340C"/>
    <w:rsid w:val="00E10425"/>
    <w:rsid w:val="00E10FBE"/>
    <w:rsid w:val="00E246A1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E2DD1"/>
    <w:rsid w:val="00EF0707"/>
    <w:rsid w:val="00EF21B2"/>
    <w:rsid w:val="00EF68F2"/>
    <w:rsid w:val="00F01A43"/>
    <w:rsid w:val="00F076FE"/>
    <w:rsid w:val="00F10C81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6013"/>
    <w:rsid w:val="00F6624F"/>
    <w:rsid w:val="00F73C50"/>
    <w:rsid w:val="00F76FA8"/>
    <w:rsid w:val="00F80772"/>
    <w:rsid w:val="00F84246"/>
    <w:rsid w:val="00F93601"/>
    <w:rsid w:val="00F946E8"/>
    <w:rsid w:val="00FA4156"/>
    <w:rsid w:val="00FA553F"/>
    <w:rsid w:val="00FA6860"/>
    <w:rsid w:val="00FB07AF"/>
    <w:rsid w:val="00FB765B"/>
    <w:rsid w:val="00FC0FFE"/>
    <w:rsid w:val="00FC1CF9"/>
    <w:rsid w:val="00FD0264"/>
    <w:rsid w:val="00FD1574"/>
    <w:rsid w:val="00FD70AA"/>
    <w:rsid w:val="00FE0F67"/>
    <w:rsid w:val="00FE13A5"/>
    <w:rsid w:val="00FE14CB"/>
    <w:rsid w:val="00FE36C2"/>
    <w:rsid w:val="00FE4830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9</cp:revision>
  <dcterms:created xsi:type="dcterms:W3CDTF">2019-12-27T21:54:00Z</dcterms:created>
  <dcterms:modified xsi:type="dcterms:W3CDTF">2019-12-31T18:41:00Z</dcterms:modified>
</cp:coreProperties>
</file>