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67BFC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sidRPr="009D780C">
              <w:rPr>
                <w:lang w:val="en-CA"/>
              </w:rPr>
              <w:t>Q</w:t>
            </w:r>
            <w:r w:rsidR="009D780C" w:rsidRPr="009D780C">
              <w:rPr>
                <w:rFonts w:hint="eastAsia"/>
                <w:lang w:val="en-CA" w:eastAsia="zh-CN"/>
              </w:rPr>
              <w:t>0420</w:t>
            </w:r>
            <w:r w:rsidR="006F116E" w:rsidRPr="009D780C">
              <w:rPr>
                <w:lang w:val="en-CA"/>
              </w:rPr>
              <w:t>-</w:t>
            </w:r>
            <w:r w:rsidR="006F116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E6F77E" w:rsidR="00E61DAC" w:rsidRPr="005B217D" w:rsidRDefault="006F116E" w:rsidP="009D7CE6">
            <w:pPr>
              <w:spacing w:before="60" w:after="60"/>
              <w:rPr>
                <w:b/>
                <w:szCs w:val="22"/>
                <w:lang w:val="en-CA"/>
              </w:rPr>
            </w:pPr>
            <w:r>
              <w:rPr>
                <w:b/>
                <w:szCs w:val="22"/>
                <w:lang w:val="en-CA"/>
              </w:rPr>
              <w:t>AHG12: Signaling of chroma presence in PPS</w:t>
            </w:r>
            <w:r w:rsidR="0076088B">
              <w:rPr>
                <w:b/>
                <w:szCs w:val="22"/>
                <w:lang w:val="en-CA"/>
              </w:rPr>
              <w:t xml:space="preserve"> and APS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887985" w14:textId="77777777" w:rsidR="006F116E" w:rsidRDefault="006F116E">
            <w:pPr>
              <w:spacing w:before="60" w:after="60"/>
              <w:rPr>
                <w:szCs w:val="22"/>
                <w:lang w:val="en-CA"/>
              </w:rPr>
            </w:pPr>
            <w:r>
              <w:rPr>
                <w:szCs w:val="22"/>
                <w:lang w:val="en-CA"/>
              </w:rPr>
              <w:t xml:space="preserve">Ling Li, Xiang Li, Cheung Auyeung, </w:t>
            </w:r>
          </w:p>
          <w:p w14:paraId="49D81240" w14:textId="3FAEB170" w:rsidR="00E61DAC" w:rsidRPr="005B217D" w:rsidRDefault="00D73FB3">
            <w:pPr>
              <w:spacing w:before="60" w:after="60"/>
              <w:rPr>
                <w:szCs w:val="22"/>
                <w:lang w:val="en-CA"/>
              </w:rPr>
            </w:pPr>
            <w:r>
              <w:rPr>
                <w:szCs w:val="22"/>
                <w:lang w:val="en-CA"/>
              </w:rPr>
              <w:t xml:space="preserve">Byeongdoo Choi, Stephan, Wenger, </w:t>
            </w:r>
            <w:r w:rsidR="006F116E">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F3BEAB" w:rsidR="00E61DAC" w:rsidRPr="005B217D" w:rsidRDefault="00E61DAC" w:rsidP="005952A5">
            <w:pPr>
              <w:spacing w:before="60" w:after="60"/>
              <w:rPr>
                <w:szCs w:val="22"/>
                <w:lang w:val="en-CA"/>
              </w:rPr>
            </w:pPr>
            <w:r w:rsidRPr="005B217D">
              <w:rPr>
                <w:szCs w:val="22"/>
                <w:lang w:val="en-CA"/>
              </w:rPr>
              <w:br/>
            </w:r>
            <w:r w:rsidR="006F116E">
              <w:rPr>
                <w:szCs w:val="22"/>
                <w:lang w:val="en-CA"/>
              </w:rPr>
              <w:t>{aurali, xlxiangli, cauyeung,</w:t>
            </w:r>
            <w:r w:rsidR="00D73FB3">
              <w:rPr>
                <w:szCs w:val="22"/>
                <w:lang w:val="en-CA"/>
              </w:rPr>
              <w:t xml:space="preserve"> bdchoi, </w:t>
            </w:r>
            <w:r w:rsidR="009D780C">
              <w:rPr>
                <w:szCs w:val="22"/>
                <w:lang w:val="en-CA"/>
              </w:rPr>
              <w:t>swenger, shanl</w:t>
            </w:r>
            <w:r w:rsidR="00D73FB3">
              <w:rPr>
                <w:szCs w:val="22"/>
                <w:lang w:val="en-CA"/>
              </w:rPr>
              <w:t xml:space="preserve"> </w:t>
            </w:r>
            <w:r w:rsidR="006F116E">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AB12EE" w:rsidR="00E61DAC" w:rsidRPr="005B217D" w:rsidRDefault="006F116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0FE512B" w14:textId="3DB314A0" w:rsidR="003D0D07" w:rsidRDefault="003D0D07" w:rsidP="003D0D07">
      <w:pPr>
        <w:rPr>
          <w:lang w:val="en-CA"/>
        </w:rPr>
      </w:pPr>
      <w:r>
        <w:rPr>
          <w:lang w:val="en-CA"/>
        </w:rPr>
        <w:t xml:space="preserve">This contribution proposes </w:t>
      </w:r>
      <w:r w:rsidR="00180970" w:rsidRPr="00180970">
        <w:rPr>
          <w:lang w:val="en-CA"/>
        </w:rPr>
        <w:t xml:space="preserve">chroma coding tool syntax element present </w:t>
      </w:r>
      <w:r w:rsidR="009D780C" w:rsidRPr="00180970">
        <w:rPr>
          <w:lang w:val="en-CA"/>
        </w:rPr>
        <w:t xml:space="preserve">flag </w:t>
      </w:r>
      <w:r w:rsidR="009D780C">
        <w:rPr>
          <w:lang w:val="en-CA"/>
        </w:rPr>
        <w:t>in</w:t>
      </w:r>
      <w:r w:rsidR="0076088B">
        <w:rPr>
          <w:lang w:val="en-CA"/>
        </w:rPr>
        <w:t xml:space="preserve"> both PPS and APS to specify whether chroma component presents</w:t>
      </w:r>
      <w:r w:rsidR="00F00CDE">
        <w:rPr>
          <w:lang w:val="en-CA"/>
        </w:rPr>
        <w:t xml:space="preserve"> </w:t>
      </w:r>
      <w:r w:rsidR="00F00CDE">
        <w:t xml:space="preserve">to simplify signaling while avoid </w:t>
      </w:r>
      <w:r w:rsidR="00101ED4">
        <w:t xml:space="preserve">parsing </w:t>
      </w:r>
      <w:r w:rsidR="00F00CDE">
        <w:t>dependency between parameter sets</w:t>
      </w:r>
      <w:r w:rsidR="0076088B">
        <w:rPr>
          <w:lang w:val="en-CA"/>
        </w:rPr>
        <w:t xml:space="preserve">. </w:t>
      </w:r>
    </w:p>
    <w:p w14:paraId="27A8857F" w14:textId="1397ADD4" w:rsidR="00A868CF" w:rsidRDefault="00A868CF" w:rsidP="00A868CF">
      <w:pPr>
        <w:pStyle w:val="ListParagraph"/>
        <w:numPr>
          <w:ilvl w:val="0"/>
          <w:numId w:val="13"/>
        </w:numPr>
        <w:rPr>
          <w:lang w:val="en-CA"/>
        </w:rPr>
      </w:pPr>
      <w:r>
        <w:rPr>
          <w:lang w:val="en-CA"/>
        </w:rPr>
        <w:t>pps_chroma_</w:t>
      </w:r>
      <w:r w:rsidR="00EA5D2E" w:rsidRPr="00EA5D2E">
        <w:rPr>
          <w:lang w:val="en-CA"/>
        </w:rPr>
        <w:t>coding_tool_syntax_elements</w:t>
      </w:r>
      <w:r w:rsidR="00EA5D2E">
        <w:rPr>
          <w:lang w:val="en-CA"/>
        </w:rPr>
        <w:t>_</w:t>
      </w:r>
      <w:r>
        <w:rPr>
          <w:lang w:val="en-CA"/>
        </w:rPr>
        <w:t>present_flag</w:t>
      </w:r>
      <w:r w:rsidR="00766310">
        <w:rPr>
          <w:lang w:val="en-CA"/>
        </w:rPr>
        <w:t xml:space="preserve">: </w:t>
      </w:r>
      <w:r w:rsidR="00EA5D2E" w:rsidRPr="00EA5D2E">
        <w:rPr>
          <w:lang w:val="en-CA"/>
        </w:rPr>
        <w:t>specifies whether syntax elements for chroma coding tools are present or not in the PPS</w:t>
      </w:r>
    </w:p>
    <w:p w14:paraId="781B85E1" w14:textId="696EB14A" w:rsidR="00766310" w:rsidRDefault="00766310" w:rsidP="00766310">
      <w:pPr>
        <w:pStyle w:val="ListParagraph"/>
        <w:numPr>
          <w:ilvl w:val="0"/>
          <w:numId w:val="13"/>
        </w:numPr>
        <w:rPr>
          <w:lang w:val="en-CA"/>
        </w:rPr>
      </w:pPr>
      <w:r>
        <w:rPr>
          <w:lang w:val="en-CA"/>
        </w:rPr>
        <w:t>aps_chroma_</w:t>
      </w:r>
      <w:r w:rsidR="00EA5D2E" w:rsidRPr="00EA5D2E">
        <w:rPr>
          <w:lang w:val="en-CA"/>
        </w:rPr>
        <w:t>coding_tool_syntax_elements</w:t>
      </w:r>
      <w:r w:rsidR="00EA5D2E">
        <w:rPr>
          <w:lang w:val="en-CA"/>
        </w:rPr>
        <w:t>_</w:t>
      </w:r>
      <w:r>
        <w:rPr>
          <w:lang w:val="en-CA"/>
        </w:rPr>
        <w:t xml:space="preserve">present_flag: </w:t>
      </w:r>
      <w:r w:rsidR="00EA5D2E" w:rsidRPr="00EA5D2E">
        <w:rPr>
          <w:lang w:val="en-CA"/>
        </w:rPr>
        <w:t xml:space="preserve">specifies whether syntax elements for chroma coding tools are present or not in the </w:t>
      </w:r>
      <w:r w:rsidR="00EA5D2E">
        <w:rPr>
          <w:lang w:val="en-CA"/>
        </w:rPr>
        <w:t>A</w:t>
      </w:r>
      <w:r w:rsidR="00EA5D2E" w:rsidRPr="00EA5D2E">
        <w:rPr>
          <w:lang w:val="en-CA"/>
        </w:rPr>
        <w:t>PS</w:t>
      </w:r>
    </w:p>
    <w:p w14:paraId="0CC8E432" w14:textId="4E94ABB6" w:rsidR="00766310" w:rsidRPr="00A868CF" w:rsidRDefault="00766310" w:rsidP="00766310">
      <w:pPr>
        <w:pStyle w:val="ListParagraph"/>
        <w:rPr>
          <w:lang w:val="en-CA"/>
        </w:rPr>
      </w:pPr>
    </w:p>
    <w:p w14:paraId="7D2AC1F0" w14:textId="1B5D08CC" w:rsidR="00745F6B" w:rsidRPr="005B217D" w:rsidRDefault="00745F6B" w:rsidP="00E11923">
      <w:pPr>
        <w:pStyle w:val="Heading1"/>
        <w:rPr>
          <w:lang w:val="en-CA"/>
        </w:rPr>
      </w:pPr>
      <w:r w:rsidRPr="005B217D">
        <w:rPr>
          <w:lang w:val="en-CA"/>
        </w:rPr>
        <w:t>Introduction</w:t>
      </w:r>
    </w:p>
    <w:p w14:paraId="1B9D099A" w14:textId="31E95E4B" w:rsidR="00AD73CE" w:rsidRPr="00AD73CE" w:rsidRDefault="0023141D" w:rsidP="00AD73CE">
      <w:pPr>
        <w:rPr>
          <w:lang w:val="en-CA" w:eastAsia="zh-CN"/>
        </w:rPr>
      </w:pPr>
      <w:r>
        <w:rPr>
          <w:szCs w:val="22"/>
          <w:lang w:val="en-CA"/>
        </w:rPr>
        <w:t>Compared to HEVC, VVC contains more chroma only related tools such as joint CbCr and its QP offset, user defined chroma QP mapping table, ALF chroma filter and so on. For avoiding dependency between SPS and PPS, those chroma only related syntax elements are decoded but set to equal to 0 by bitstream conformance. With a vast of chroma only related tools, it is proposed to signal chroma present flag in both PPS and APS to simplify the signaling.</w:t>
      </w:r>
    </w:p>
    <w:p w14:paraId="48B62E8C" w14:textId="2FCB996F" w:rsidR="00AD73CE" w:rsidRDefault="00AD73CE" w:rsidP="005D6E76">
      <w:pPr>
        <w:pStyle w:val="Heading1"/>
        <w:ind w:left="432" w:hanging="432"/>
        <w:rPr>
          <w:lang w:val="en-CA" w:eastAsia="zh-CN"/>
        </w:rPr>
      </w:pPr>
      <w:r>
        <w:rPr>
          <w:lang w:val="en-CA" w:eastAsia="zh-CN"/>
        </w:rPr>
        <w:t xml:space="preserve">Proposed Spec Text </w:t>
      </w:r>
    </w:p>
    <w:p w14:paraId="30CA09BF" w14:textId="7F82F015" w:rsidR="00FF53AB" w:rsidRPr="00FF53AB" w:rsidRDefault="00FF53AB" w:rsidP="00FF53AB">
      <w:pPr>
        <w:rPr>
          <w:lang w:val="en-CA" w:eastAsia="zh-CN"/>
        </w:rPr>
      </w:pPr>
      <w:r>
        <w:rPr>
          <w:lang w:val="en-CA" w:eastAsia="zh-CN"/>
        </w:rPr>
        <w:t xml:space="preserve">Changes compared to the </w:t>
      </w:r>
      <w:r w:rsidR="009D780C">
        <w:rPr>
          <w:lang w:val="en-CA" w:eastAsia="zh-CN"/>
        </w:rPr>
        <w:t>latest</w:t>
      </w:r>
      <w:r>
        <w:rPr>
          <w:lang w:val="en-CA" w:eastAsia="zh-CN"/>
        </w:rPr>
        <w:t xml:space="preserve"> VVC Draft 7 [1] are highlighted. </w:t>
      </w:r>
    </w:p>
    <w:p w14:paraId="00DB2BAF" w14:textId="19ADAF2D" w:rsidR="00766310" w:rsidRPr="00766310" w:rsidRDefault="00766310" w:rsidP="00766310">
      <w:pPr>
        <w:jc w:val="center"/>
        <w:rPr>
          <w:lang w:val="en-CA" w:eastAsia="zh-CN"/>
        </w:rPr>
      </w:pPr>
      <w:bookmarkStart w:id="0" w:name="_Hlk27055184"/>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Pr>
          <w:noProof/>
          <w:lang w:val="en-CA"/>
        </w:rPr>
        <w:t xml:space="preserve">Table 1. proposed </w:t>
      </w:r>
      <w:r w:rsidR="009D780C">
        <w:rPr>
          <w:lang w:val="en-CA"/>
        </w:rPr>
        <w:t>pps_chroma_</w:t>
      </w:r>
      <w:r w:rsidR="009D780C" w:rsidRPr="00EA5D2E">
        <w:rPr>
          <w:lang w:val="en-CA"/>
        </w:rPr>
        <w:t>coding_tool_syntax_elements</w:t>
      </w:r>
      <w:r w:rsidR="009D780C">
        <w:rPr>
          <w:lang w:val="en-CA"/>
        </w:rPr>
        <w:t>_present_flag</w:t>
      </w:r>
      <w:r w:rsidRPr="00084198">
        <w:rPr>
          <w:noProof/>
          <w:lang w:val="en-CA"/>
        </w:rPr>
        <w:t xml:space="preserve"> </w:t>
      </w:r>
      <w:r>
        <w:rPr>
          <w:noProof/>
          <w:lang w:val="en-CA"/>
        </w:rPr>
        <w:t>in PPS</w:t>
      </w:r>
      <w:bookmarkEnd w:id="0"/>
      <w:bookmarkEnd w:id="1"/>
      <w:bookmarkEnd w:id="2"/>
      <w:bookmarkEnd w:id="3"/>
      <w:bookmarkEnd w:id="4"/>
      <w:bookmarkEnd w:id="5"/>
      <w:bookmarkEnd w:id="6"/>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66310" w:rsidRPr="00084198" w14:paraId="1D924707" w14:textId="77777777" w:rsidTr="00D246F5">
        <w:trPr>
          <w:cantSplit/>
          <w:jc w:val="center"/>
        </w:trPr>
        <w:tc>
          <w:tcPr>
            <w:tcW w:w="7920" w:type="dxa"/>
          </w:tcPr>
          <w:p w14:paraId="1B944135" w14:textId="421644D4" w:rsidR="00766310" w:rsidRPr="00084198" w:rsidRDefault="00766310" w:rsidP="00766310">
            <w:pPr>
              <w:pStyle w:val="tablesyntax"/>
              <w:keepNext w:val="0"/>
              <w:keepLines w:val="0"/>
              <w:spacing w:before="20" w:after="40"/>
              <w:rPr>
                <w:b/>
                <w:bCs/>
                <w:noProof/>
                <w:lang w:val="en-CA"/>
              </w:rPr>
            </w:pPr>
            <w:r w:rsidRPr="00084198">
              <w:rPr>
                <w:noProof/>
                <w:lang w:val="en-CA"/>
              </w:rPr>
              <w:t>pic_parameter_set_rbsp( ) {</w:t>
            </w:r>
          </w:p>
        </w:tc>
        <w:tc>
          <w:tcPr>
            <w:tcW w:w="1157" w:type="dxa"/>
          </w:tcPr>
          <w:p w14:paraId="21964999" w14:textId="6B5B5720" w:rsidR="00766310" w:rsidRPr="00084198" w:rsidRDefault="00766310" w:rsidP="00766310">
            <w:pPr>
              <w:pStyle w:val="tablecell"/>
              <w:keepNext w:val="0"/>
              <w:keepLines w:val="0"/>
              <w:spacing w:before="20" w:after="40"/>
              <w:jc w:val="center"/>
              <w:rPr>
                <w:noProof/>
                <w:lang w:val="en-CA"/>
              </w:rPr>
            </w:pPr>
            <w:r w:rsidRPr="00084198">
              <w:rPr>
                <w:noProof/>
                <w:lang w:val="en-CA"/>
              </w:rPr>
              <w:t>Descriptor</w:t>
            </w:r>
          </w:p>
        </w:tc>
      </w:tr>
      <w:tr w:rsidR="00766310" w:rsidRPr="00084198" w14:paraId="2E9133BA" w14:textId="77777777" w:rsidTr="00D246F5">
        <w:trPr>
          <w:cantSplit/>
          <w:jc w:val="center"/>
        </w:trPr>
        <w:tc>
          <w:tcPr>
            <w:tcW w:w="7920" w:type="dxa"/>
          </w:tcPr>
          <w:p w14:paraId="554A8B1C" w14:textId="5FABB39E" w:rsidR="00766310" w:rsidRPr="00084198" w:rsidRDefault="00766310" w:rsidP="00D246F5">
            <w:pPr>
              <w:pStyle w:val="tablesyntax"/>
              <w:keepNext w:val="0"/>
              <w:keepLines w:val="0"/>
              <w:spacing w:before="20" w:after="40"/>
              <w:rPr>
                <w:b/>
                <w:bCs/>
                <w:noProof/>
                <w:lang w:val="en-CA"/>
              </w:rPr>
            </w:pPr>
            <w:r>
              <w:rPr>
                <w:b/>
                <w:bCs/>
                <w:noProof/>
                <w:lang w:val="en-CA"/>
              </w:rPr>
              <w:t>…</w:t>
            </w:r>
          </w:p>
        </w:tc>
        <w:tc>
          <w:tcPr>
            <w:tcW w:w="1157" w:type="dxa"/>
          </w:tcPr>
          <w:p w14:paraId="27C7944E" w14:textId="77777777" w:rsidR="00766310" w:rsidRPr="00084198" w:rsidRDefault="00766310" w:rsidP="00D246F5">
            <w:pPr>
              <w:pStyle w:val="tablecell"/>
              <w:keepNext w:val="0"/>
              <w:keepLines w:val="0"/>
              <w:spacing w:before="20" w:after="40"/>
              <w:jc w:val="center"/>
              <w:rPr>
                <w:noProof/>
                <w:lang w:val="en-CA"/>
              </w:rPr>
            </w:pPr>
          </w:p>
        </w:tc>
      </w:tr>
      <w:tr w:rsidR="00766310" w:rsidRPr="00084198" w14:paraId="2691DECF" w14:textId="77777777" w:rsidTr="00D246F5">
        <w:trPr>
          <w:cantSplit/>
          <w:jc w:val="center"/>
        </w:trPr>
        <w:tc>
          <w:tcPr>
            <w:tcW w:w="7920" w:type="dxa"/>
          </w:tcPr>
          <w:p w14:paraId="3B4992C9" w14:textId="569458B2" w:rsidR="00766310" w:rsidRPr="00F80584" w:rsidRDefault="00766310" w:rsidP="00766310">
            <w:pPr>
              <w:pStyle w:val="tablesyntax"/>
              <w:keepNext w:val="0"/>
              <w:keepLines w:val="0"/>
              <w:spacing w:before="20" w:after="40"/>
              <w:rPr>
                <w:b/>
                <w:bCs/>
                <w:noProof/>
                <w:highlight w:val="yellow"/>
                <w:lang w:val="en-CA"/>
              </w:rPr>
            </w:pPr>
            <w:r w:rsidRPr="00F80584">
              <w:rPr>
                <w:b/>
                <w:bCs/>
                <w:noProof/>
                <w:highlight w:val="yellow"/>
                <w:lang w:val="en-CA"/>
              </w:rPr>
              <w:tab/>
            </w:r>
            <w:r w:rsidR="00F80584" w:rsidRPr="009D780C">
              <w:rPr>
                <w:b/>
                <w:noProof/>
                <w:highlight w:val="yellow"/>
                <w:lang w:val="en-CA"/>
              </w:rPr>
              <w:t>pps_chroma_coding_tool_syntax_elements_present_flag </w:t>
            </w:r>
          </w:p>
        </w:tc>
        <w:tc>
          <w:tcPr>
            <w:tcW w:w="1157" w:type="dxa"/>
          </w:tcPr>
          <w:p w14:paraId="109105A2" w14:textId="12455469" w:rsidR="00766310" w:rsidRPr="00766310" w:rsidRDefault="00766310" w:rsidP="00766310">
            <w:pPr>
              <w:pStyle w:val="tablecell"/>
              <w:keepNext w:val="0"/>
              <w:keepLines w:val="0"/>
              <w:spacing w:before="20" w:after="40"/>
              <w:jc w:val="center"/>
              <w:rPr>
                <w:noProof/>
                <w:highlight w:val="yellow"/>
                <w:lang w:val="en-CA"/>
              </w:rPr>
            </w:pPr>
            <w:r w:rsidRPr="00766310">
              <w:rPr>
                <w:noProof/>
                <w:highlight w:val="yellow"/>
                <w:lang w:val="en-CA"/>
              </w:rPr>
              <w:t>u(1)</w:t>
            </w:r>
          </w:p>
        </w:tc>
      </w:tr>
      <w:tr w:rsidR="00766310" w:rsidRPr="00084198" w14:paraId="4A42611B" w14:textId="77777777" w:rsidTr="00D246F5">
        <w:trPr>
          <w:cantSplit/>
          <w:jc w:val="center"/>
        </w:trPr>
        <w:tc>
          <w:tcPr>
            <w:tcW w:w="7920" w:type="dxa"/>
          </w:tcPr>
          <w:p w14:paraId="45383A0E" w14:textId="141B8553" w:rsidR="00766310" w:rsidRPr="00F80584" w:rsidRDefault="00766310" w:rsidP="00766310">
            <w:pPr>
              <w:pStyle w:val="tablesyntax"/>
              <w:keepNext w:val="0"/>
              <w:keepLines w:val="0"/>
              <w:spacing w:before="20" w:after="40"/>
              <w:rPr>
                <w:b/>
                <w:bCs/>
                <w:noProof/>
                <w:highlight w:val="yellow"/>
                <w:lang w:val="en-CA"/>
              </w:rPr>
            </w:pPr>
            <w:r w:rsidRPr="00F80584">
              <w:rPr>
                <w:b/>
                <w:bCs/>
                <w:noProof/>
                <w:highlight w:val="yellow"/>
                <w:lang w:val="en-CA"/>
              </w:rPr>
              <w:tab/>
            </w:r>
            <w:r w:rsidRPr="00F80584">
              <w:rPr>
                <w:noProof/>
                <w:highlight w:val="yellow"/>
                <w:lang w:val="en-CA"/>
              </w:rPr>
              <w:t>if( </w:t>
            </w:r>
            <w:r w:rsidR="00F80584" w:rsidRPr="009D780C">
              <w:rPr>
                <w:noProof/>
                <w:highlight w:val="yellow"/>
                <w:lang w:val="en-CA"/>
              </w:rPr>
              <w:t>pps_chroma_coding_tool_syntax_elements_present_flag</w:t>
            </w:r>
            <w:r w:rsidRPr="00F80584">
              <w:rPr>
                <w:noProof/>
                <w:highlight w:val="yellow"/>
                <w:lang w:val="en-CA"/>
              </w:rPr>
              <w:t> ) {</w:t>
            </w:r>
          </w:p>
        </w:tc>
        <w:tc>
          <w:tcPr>
            <w:tcW w:w="1157" w:type="dxa"/>
          </w:tcPr>
          <w:p w14:paraId="191809F3" w14:textId="77777777" w:rsidR="00766310" w:rsidRPr="00F80584" w:rsidRDefault="00766310" w:rsidP="00766310">
            <w:pPr>
              <w:pStyle w:val="tablecell"/>
              <w:keepNext w:val="0"/>
              <w:keepLines w:val="0"/>
              <w:spacing w:before="20" w:after="40"/>
              <w:jc w:val="center"/>
              <w:rPr>
                <w:noProof/>
                <w:highlight w:val="yellow"/>
                <w:lang w:val="en-CA"/>
              </w:rPr>
            </w:pPr>
          </w:p>
        </w:tc>
      </w:tr>
      <w:tr w:rsidR="00766310" w:rsidRPr="00084198" w14:paraId="1647D87B" w14:textId="77777777" w:rsidTr="00D246F5">
        <w:trPr>
          <w:cantSplit/>
          <w:jc w:val="center"/>
        </w:trPr>
        <w:tc>
          <w:tcPr>
            <w:tcW w:w="7920" w:type="dxa"/>
          </w:tcPr>
          <w:p w14:paraId="2A3825E1" w14:textId="16F8C50D" w:rsidR="00766310" w:rsidRPr="00084198" w:rsidRDefault="00766310" w:rsidP="00D246F5">
            <w:pPr>
              <w:pStyle w:val="tablesyntax"/>
              <w:keepNext w:val="0"/>
              <w:keepLines w:val="0"/>
              <w:spacing w:before="20" w:after="40"/>
              <w:rPr>
                <w:b/>
                <w:bCs/>
                <w:noProof/>
                <w:lang w:val="en-CA"/>
              </w:rPr>
            </w:pPr>
            <w:r w:rsidRPr="00084198">
              <w:rPr>
                <w:b/>
                <w:bCs/>
                <w:noProof/>
                <w:lang w:val="en-CA"/>
              </w:rPr>
              <w:tab/>
            </w:r>
            <w:r w:rsidRPr="00084198">
              <w:rPr>
                <w:b/>
                <w:bCs/>
                <w:noProof/>
                <w:lang w:val="en-CA"/>
              </w:rPr>
              <w:tab/>
              <w:t>pps_cb_qp_offset</w:t>
            </w:r>
          </w:p>
        </w:tc>
        <w:tc>
          <w:tcPr>
            <w:tcW w:w="1157" w:type="dxa"/>
          </w:tcPr>
          <w:p w14:paraId="4711F098"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se(v)</w:t>
            </w:r>
          </w:p>
        </w:tc>
      </w:tr>
      <w:tr w:rsidR="00766310" w:rsidRPr="00084198" w14:paraId="2AC80CF8" w14:textId="77777777" w:rsidTr="00D246F5">
        <w:trPr>
          <w:cantSplit/>
          <w:jc w:val="center"/>
        </w:trPr>
        <w:tc>
          <w:tcPr>
            <w:tcW w:w="7920" w:type="dxa"/>
          </w:tcPr>
          <w:p w14:paraId="5D489151" w14:textId="60AC3CBE" w:rsidR="00766310" w:rsidRPr="00084198" w:rsidRDefault="00766310" w:rsidP="00D246F5">
            <w:pPr>
              <w:pStyle w:val="tablesyntax"/>
              <w:keepNext w:val="0"/>
              <w:keepLines w:val="0"/>
              <w:spacing w:before="20" w:after="40"/>
              <w:rPr>
                <w:b/>
                <w:bCs/>
                <w:noProof/>
                <w:lang w:val="en-CA"/>
              </w:rPr>
            </w:pPr>
            <w:r w:rsidRPr="00084198">
              <w:rPr>
                <w:b/>
                <w:bCs/>
                <w:noProof/>
                <w:lang w:val="en-CA"/>
              </w:rPr>
              <w:tab/>
            </w:r>
            <w:r w:rsidRPr="00084198">
              <w:rPr>
                <w:b/>
                <w:bCs/>
                <w:noProof/>
                <w:lang w:val="en-CA"/>
              </w:rPr>
              <w:tab/>
              <w:t>pps_cr_qp_offset</w:t>
            </w:r>
          </w:p>
        </w:tc>
        <w:tc>
          <w:tcPr>
            <w:tcW w:w="1157" w:type="dxa"/>
          </w:tcPr>
          <w:p w14:paraId="43FBB7D4"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se(v)</w:t>
            </w:r>
          </w:p>
        </w:tc>
      </w:tr>
      <w:tr w:rsidR="00766310" w:rsidRPr="00084198" w14:paraId="5C83F200" w14:textId="77777777" w:rsidTr="00D246F5">
        <w:trPr>
          <w:cantSplit/>
          <w:jc w:val="center"/>
        </w:trPr>
        <w:tc>
          <w:tcPr>
            <w:tcW w:w="7920" w:type="dxa"/>
          </w:tcPr>
          <w:p w14:paraId="57A64E79" w14:textId="4AA327A1" w:rsidR="00766310" w:rsidRPr="00084198" w:rsidRDefault="00766310" w:rsidP="00D246F5">
            <w:pPr>
              <w:pStyle w:val="tablesyntax"/>
              <w:keepNext w:val="0"/>
              <w:keepLines w:val="0"/>
              <w:spacing w:before="20" w:after="40"/>
              <w:rPr>
                <w:b/>
                <w:bCs/>
                <w:noProof/>
                <w:lang w:val="en-CA"/>
              </w:rPr>
            </w:pPr>
            <w:r w:rsidRPr="00084198">
              <w:rPr>
                <w:noProof/>
                <w:lang w:val="en-CA"/>
              </w:rPr>
              <w:tab/>
            </w:r>
            <w:r w:rsidRPr="00084198">
              <w:rPr>
                <w:b/>
                <w:bCs/>
                <w:noProof/>
                <w:lang w:val="en-CA"/>
              </w:rPr>
              <w:tab/>
            </w:r>
            <w:r w:rsidRPr="00C445CE">
              <w:rPr>
                <w:b/>
                <w:bCs/>
                <w:noProof/>
                <w:lang w:val="en-CA"/>
              </w:rPr>
              <w:t>pps_joint_cbcr_qp_offset_</w:t>
            </w:r>
            <w:r>
              <w:rPr>
                <w:b/>
                <w:bCs/>
                <w:noProof/>
                <w:lang w:val="en-CA"/>
              </w:rPr>
              <w:t>present</w:t>
            </w:r>
            <w:r w:rsidRPr="00C445CE">
              <w:rPr>
                <w:b/>
                <w:bCs/>
                <w:noProof/>
                <w:lang w:val="en-CA"/>
              </w:rPr>
              <w:t>_flag</w:t>
            </w:r>
          </w:p>
        </w:tc>
        <w:tc>
          <w:tcPr>
            <w:tcW w:w="1157" w:type="dxa"/>
          </w:tcPr>
          <w:p w14:paraId="221D63A2" w14:textId="77777777" w:rsidR="00766310" w:rsidRPr="00084198" w:rsidRDefault="00766310" w:rsidP="00D246F5">
            <w:pPr>
              <w:pStyle w:val="tablecell"/>
              <w:keepNext w:val="0"/>
              <w:keepLines w:val="0"/>
              <w:spacing w:before="20" w:after="40"/>
              <w:jc w:val="center"/>
              <w:rPr>
                <w:noProof/>
                <w:lang w:val="en-CA"/>
              </w:rPr>
            </w:pPr>
            <w:r>
              <w:rPr>
                <w:noProof/>
                <w:lang w:val="en-CA"/>
              </w:rPr>
              <w:t>u(1)</w:t>
            </w:r>
          </w:p>
        </w:tc>
      </w:tr>
      <w:tr w:rsidR="00766310" w:rsidRPr="00084198" w14:paraId="2F356411" w14:textId="77777777" w:rsidTr="00D246F5">
        <w:trPr>
          <w:cantSplit/>
          <w:jc w:val="center"/>
        </w:trPr>
        <w:tc>
          <w:tcPr>
            <w:tcW w:w="7920" w:type="dxa"/>
          </w:tcPr>
          <w:p w14:paraId="4CE7D406" w14:textId="703426D3" w:rsidR="00766310" w:rsidRPr="00084198" w:rsidRDefault="00766310" w:rsidP="00D246F5">
            <w:pPr>
              <w:pStyle w:val="tablesyntax"/>
              <w:keepNext w:val="0"/>
              <w:keepLines w:val="0"/>
              <w:spacing w:before="20" w:after="40"/>
              <w:rPr>
                <w:b/>
                <w:bCs/>
                <w:noProof/>
                <w:lang w:val="en-CA"/>
              </w:rPr>
            </w:pPr>
            <w:r w:rsidRPr="00084198">
              <w:rPr>
                <w:noProof/>
                <w:lang w:val="en-CA"/>
              </w:rPr>
              <w:tab/>
            </w:r>
            <w:r w:rsidRPr="00084198">
              <w:rPr>
                <w:b/>
                <w:bCs/>
                <w:noProof/>
                <w:lang w:val="en-CA"/>
              </w:rPr>
              <w:tab/>
            </w:r>
            <w:r w:rsidRPr="00C445CE">
              <w:rPr>
                <w:noProof/>
                <w:lang w:val="en-CA"/>
              </w:rPr>
              <w:t>if(</w:t>
            </w:r>
            <w:r>
              <w:rPr>
                <w:noProof/>
                <w:lang w:val="en-CA"/>
              </w:rPr>
              <w:t xml:space="preserve"> </w:t>
            </w:r>
            <w:r w:rsidRPr="00C445CE">
              <w:rPr>
                <w:noProof/>
                <w:lang w:val="en-CA"/>
              </w:rPr>
              <w:t>pps_joint_cbcr_qp_offset_</w:t>
            </w:r>
            <w:r>
              <w:rPr>
                <w:noProof/>
                <w:lang w:val="en-CA"/>
              </w:rPr>
              <w:t>present</w:t>
            </w:r>
            <w:r w:rsidRPr="00C445CE">
              <w:rPr>
                <w:noProof/>
                <w:lang w:val="en-CA"/>
              </w:rPr>
              <w:t>_flag</w:t>
            </w:r>
            <w:r>
              <w:rPr>
                <w:noProof/>
                <w:lang w:val="en-CA"/>
              </w:rPr>
              <w:t xml:space="preserve"> </w:t>
            </w:r>
            <w:r w:rsidRPr="00C445CE">
              <w:rPr>
                <w:noProof/>
                <w:lang w:val="en-CA"/>
              </w:rPr>
              <w:t>)</w:t>
            </w:r>
          </w:p>
        </w:tc>
        <w:tc>
          <w:tcPr>
            <w:tcW w:w="1157" w:type="dxa"/>
          </w:tcPr>
          <w:p w14:paraId="74BDC4D7" w14:textId="77777777" w:rsidR="00766310" w:rsidRPr="00084198" w:rsidRDefault="00766310" w:rsidP="00D246F5">
            <w:pPr>
              <w:pStyle w:val="tablecell"/>
              <w:keepNext w:val="0"/>
              <w:keepLines w:val="0"/>
              <w:spacing w:before="20" w:after="40"/>
              <w:jc w:val="center"/>
              <w:rPr>
                <w:noProof/>
                <w:lang w:val="en-CA"/>
              </w:rPr>
            </w:pPr>
          </w:p>
        </w:tc>
      </w:tr>
      <w:tr w:rsidR="00766310" w:rsidRPr="00084198" w14:paraId="7B6F04BA" w14:textId="77777777" w:rsidTr="00D246F5">
        <w:trPr>
          <w:cantSplit/>
          <w:jc w:val="center"/>
        </w:trPr>
        <w:tc>
          <w:tcPr>
            <w:tcW w:w="7920" w:type="dxa"/>
          </w:tcPr>
          <w:p w14:paraId="2E4CB2AC" w14:textId="1BC2569A" w:rsidR="00766310" w:rsidRPr="00084198" w:rsidRDefault="00766310" w:rsidP="00D246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pps_joint_cbcr_qp_offset</w:t>
            </w:r>
            <w:r>
              <w:rPr>
                <w:b/>
                <w:bCs/>
                <w:noProof/>
                <w:lang w:val="en-CA"/>
              </w:rPr>
              <w:t>_value</w:t>
            </w:r>
          </w:p>
        </w:tc>
        <w:tc>
          <w:tcPr>
            <w:tcW w:w="1157" w:type="dxa"/>
          </w:tcPr>
          <w:p w14:paraId="4F6F49CC"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se(v)</w:t>
            </w:r>
          </w:p>
        </w:tc>
      </w:tr>
      <w:tr w:rsidR="00766310" w:rsidRPr="00084198" w14:paraId="4E973DB1" w14:textId="77777777" w:rsidTr="00D246F5">
        <w:trPr>
          <w:cantSplit/>
          <w:jc w:val="center"/>
        </w:trPr>
        <w:tc>
          <w:tcPr>
            <w:tcW w:w="7920" w:type="dxa"/>
          </w:tcPr>
          <w:p w14:paraId="6D1549CE" w14:textId="098125CB" w:rsidR="00766310" w:rsidRPr="00084198" w:rsidRDefault="00766310" w:rsidP="00D246F5">
            <w:pPr>
              <w:pStyle w:val="tablesyntax"/>
              <w:keepNext w:val="0"/>
              <w:keepLines w:val="0"/>
              <w:spacing w:before="20" w:after="40"/>
              <w:rPr>
                <w:b/>
                <w:bCs/>
                <w:noProof/>
                <w:lang w:val="en-CA"/>
              </w:rPr>
            </w:pPr>
            <w:r w:rsidRPr="00084198">
              <w:rPr>
                <w:b/>
                <w:bCs/>
                <w:noProof/>
                <w:lang w:val="en-CA"/>
              </w:rPr>
              <w:tab/>
            </w:r>
            <w:r w:rsidRPr="00084198">
              <w:rPr>
                <w:b/>
                <w:bCs/>
                <w:noProof/>
                <w:lang w:val="en-CA"/>
              </w:rPr>
              <w:tab/>
              <w:t>pps_slice_chroma_qp_offsets_present_flag</w:t>
            </w:r>
          </w:p>
        </w:tc>
        <w:tc>
          <w:tcPr>
            <w:tcW w:w="1157" w:type="dxa"/>
          </w:tcPr>
          <w:p w14:paraId="64BD55F3"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u(1)</w:t>
            </w:r>
          </w:p>
        </w:tc>
      </w:tr>
      <w:tr w:rsidR="00766310" w:rsidRPr="00084198" w14:paraId="2DA127B2" w14:textId="77777777" w:rsidTr="00D246F5">
        <w:trPr>
          <w:cantSplit/>
          <w:jc w:val="center"/>
        </w:trPr>
        <w:tc>
          <w:tcPr>
            <w:tcW w:w="7920" w:type="dxa"/>
          </w:tcPr>
          <w:p w14:paraId="1B269727" w14:textId="3A939A0A" w:rsidR="00766310" w:rsidRPr="00084198" w:rsidRDefault="00766310" w:rsidP="00D246F5">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Pr>
                <w:b/>
                <w:bCs/>
                <w:noProof/>
                <w:lang w:val="en-CA"/>
              </w:rPr>
              <w:t>pps_cu_chroma_qp_offset_list_enabled_flag</w:t>
            </w:r>
          </w:p>
        </w:tc>
        <w:tc>
          <w:tcPr>
            <w:tcW w:w="1157" w:type="dxa"/>
          </w:tcPr>
          <w:p w14:paraId="32818391"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u(1)</w:t>
            </w:r>
          </w:p>
        </w:tc>
      </w:tr>
      <w:tr w:rsidR="00766310" w:rsidRPr="00084198" w14:paraId="01F492AC" w14:textId="77777777" w:rsidTr="00D246F5">
        <w:trPr>
          <w:cantSplit/>
          <w:jc w:val="center"/>
        </w:trPr>
        <w:tc>
          <w:tcPr>
            <w:tcW w:w="7920" w:type="dxa"/>
          </w:tcPr>
          <w:p w14:paraId="7EC39F46" w14:textId="349EE9CB" w:rsidR="00766310" w:rsidRPr="00084198" w:rsidRDefault="00766310" w:rsidP="00D246F5">
            <w:pPr>
              <w:pStyle w:val="tablesyntax"/>
              <w:keepNext w:val="0"/>
              <w:keepLines w:val="0"/>
              <w:spacing w:before="20" w:after="40"/>
              <w:rPr>
                <w:b/>
                <w:bCs/>
                <w:noProof/>
                <w:lang w:val="en-CA"/>
              </w:rPr>
            </w:pPr>
            <w:r w:rsidRPr="00084198">
              <w:rPr>
                <w:b/>
                <w:bCs/>
                <w:noProof/>
                <w:lang w:val="en-CA"/>
              </w:rPr>
              <w:tab/>
            </w:r>
            <w:r w:rsidRPr="00766310">
              <w:rPr>
                <w:b/>
                <w:bCs/>
                <w:noProof/>
                <w:highlight w:val="yellow"/>
                <w:lang w:val="en-CA"/>
              </w:rPr>
              <w:t>}</w:t>
            </w:r>
          </w:p>
        </w:tc>
        <w:tc>
          <w:tcPr>
            <w:tcW w:w="1157" w:type="dxa"/>
          </w:tcPr>
          <w:p w14:paraId="31C23193" w14:textId="77777777" w:rsidR="00766310" w:rsidRPr="00084198" w:rsidRDefault="00766310" w:rsidP="00D246F5">
            <w:pPr>
              <w:pStyle w:val="tablecell"/>
              <w:keepNext w:val="0"/>
              <w:keepLines w:val="0"/>
              <w:spacing w:before="20" w:after="40"/>
              <w:jc w:val="center"/>
              <w:rPr>
                <w:noProof/>
                <w:lang w:val="en-CA"/>
              </w:rPr>
            </w:pPr>
          </w:p>
        </w:tc>
      </w:tr>
      <w:tr w:rsidR="00766310" w:rsidRPr="00084198" w14:paraId="1E214D13" w14:textId="77777777" w:rsidTr="00D246F5">
        <w:trPr>
          <w:cantSplit/>
          <w:jc w:val="center"/>
        </w:trPr>
        <w:tc>
          <w:tcPr>
            <w:tcW w:w="7920" w:type="dxa"/>
          </w:tcPr>
          <w:p w14:paraId="346B9B44" w14:textId="1FA2D16B" w:rsidR="00766310" w:rsidRPr="00084198" w:rsidRDefault="00766310" w:rsidP="00D246F5">
            <w:pPr>
              <w:pStyle w:val="tablesyntax"/>
              <w:keepNext w:val="0"/>
              <w:keepLines w:val="0"/>
              <w:spacing w:before="20" w:after="40"/>
              <w:rPr>
                <w:b/>
                <w:bCs/>
                <w:noProof/>
                <w:lang w:val="en-CA"/>
              </w:rPr>
            </w:pPr>
            <w:r>
              <w:rPr>
                <w:b/>
                <w:bCs/>
                <w:noProof/>
                <w:lang w:val="en-CA"/>
              </w:rPr>
              <w:t>…</w:t>
            </w:r>
          </w:p>
        </w:tc>
        <w:tc>
          <w:tcPr>
            <w:tcW w:w="1157" w:type="dxa"/>
          </w:tcPr>
          <w:p w14:paraId="1F3061B6" w14:textId="77777777" w:rsidR="00766310" w:rsidRPr="00084198" w:rsidRDefault="00766310" w:rsidP="00D246F5">
            <w:pPr>
              <w:pStyle w:val="tablecell"/>
              <w:keepNext w:val="0"/>
              <w:keepLines w:val="0"/>
              <w:spacing w:before="20" w:after="40"/>
              <w:jc w:val="center"/>
              <w:rPr>
                <w:noProof/>
                <w:lang w:val="en-CA"/>
              </w:rPr>
            </w:pPr>
          </w:p>
        </w:tc>
      </w:tr>
      <w:tr w:rsidR="00766310" w:rsidRPr="00084198" w14:paraId="07A5B21B" w14:textId="77777777" w:rsidTr="00D246F5">
        <w:trPr>
          <w:cantSplit/>
          <w:jc w:val="center"/>
        </w:trPr>
        <w:tc>
          <w:tcPr>
            <w:tcW w:w="7920" w:type="dxa"/>
          </w:tcPr>
          <w:p w14:paraId="25BABFA5" w14:textId="7AAE5D38" w:rsidR="00766310" w:rsidRDefault="00766310" w:rsidP="00D246F5">
            <w:pPr>
              <w:pStyle w:val="tablesyntax"/>
              <w:keepNext w:val="0"/>
              <w:keepLines w:val="0"/>
              <w:spacing w:before="20" w:after="40"/>
              <w:rPr>
                <w:b/>
                <w:bCs/>
                <w:noProof/>
                <w:lang w:val="en-CA"/>
              </w:rPr>
            </w:pPr>
            <w:r>
              <w:rPr>
                <w:b/>
                <w:bCs/>
                <w:noProof/>
                <w:lang w:val="en-CA"/>
              </w:rPr>
              <w:t>}</w:t>
            </w:r>
          </w:p>
        </w:tc>
        <w:tc>
          <w:tcPr>
            <w:tcW w:w="1157" w:type="dxa"/>
          </w:tcPr>
          <w:p w14:paraId="0856DE95" w14:textId="77777777" w:rsidR="00766310" w:rsidRPr="00084198" w:rsidRDefault="00766310" w:rsidP="00D246F5">
            <w:pPr>
              <w:pStyle w:val="tablecell"/>
              <w:keepNext w:val="0"/>
              <w:keepLines w:val="0"/>
              <w:spacing w:before="20" w:after="40"/>
              <w:jc w:val="center"/>
              <w:rPr>
                <w:noProof/>
                <w:lang w:val="en-CA"/>
              </w:rPr>
            </w:pPr>
          </w:p>
        </w:tc>
      </w:tr>
    </w:tbl>
    <w:p w14:paraId="16B11842" w14:textId="1E790B98" w:rsidR="00FF53AB" w:rsidRDefault="00F80584" w:rsidP="00FF53AB">
      <w:pPr>
        <w:rPr>
          <w:noProof/>
          <w:lang w:val="en-CA"/>
        </w:rPr>
      </w:pPr>
      <w:r w:rsidRPr="009D780C">
        <w:rPr>
          <w:b/>
          <w:highlight w:val="yellow"/>
          <w:lang w:val="en-CA"/>
        </w:rPr>
        <w:t>pps_chroma_coding_tool_syntax_elements_present_flag</w:t>
      </w:r>
      <w:r w:rsidRPr="009D780C">
        <w:rPr>
          <w:highlight w:val="yellow"/>
          <w:lang w:val="en-CA"/>
        </w:rPr>
        <w:t xml:space="preserve"> specifies whether syntax elements for chroma coding tools are present or not in the PPS. When pps_chroma_coding_tool_syntax_elements_present_flag equal to 1, chroma coding tools related syntax elements are presents in </w:t>
      </w:r>
      <w:r>
        <w:rPr>
          <w:highlight w:val="yellow"/>
          <w:lang w:val="en-CA"/>
        </w:rPr>
        <w:t>PPS</w:t>
      </w:r>
      <w:r w:rsidRPr="009D780C">
        <w:rPr>
          <w:highlight w:val="yellow"/>
          <w:lang w:val="en-CA"/>
        </w:rPr>
        <w:t>. pps_chroma_coding_tool_syntax_elements_present_flag equal to 0 specifies that chroma coding tools related syntax elements are not present in</w:t>
      </w:r>
      <w:r>
        <w:rPr>
          <w:highlight w:val="yellow"/>
          <w:lang w:val="en-CA"/>
        </w:rPr>
        <w:t xml:space="preserve"> PPS</w:t>
      </w:r>
      <w:r w:rsidRPr="009D780C">
        <w:rPr>
          <w:highlight w:val="yellow"/>
          <w:lang w:val="en-CA"/>
        </w:rPr>
        <w:t xml:space="preserve">. It is a requirement of bitstream conformance that pps_chroma_coding_tool_syntax_elements_present_flag </w:t>
      </w:r>
      <w:r>
        <w:rPr>
          <w:highlight w:val="yellow"/>
          <w:lang w:val="en-CA"/>
        </w:rPr>
        <w:t xml:space="preserve">shall be </w:t>
      </w:r>
      <w:r w:rsidRPr="005D4D94">
        <w:rPr>
          <w:highlight w:val="yellow"/>
          <w:lang w:val="en-CA"/>
        </w:rPr>
        <w:t xml:space="preserve">equal to 0 when ChromaArrayType </w:t>
      </w:r>
      <w:r>
        <w:rPr>
          <w:highlight w:val="yellow"/>
          <w:lang w:val="en-CA"/>
        </w:rPr>
        <w:t xml:space="preserve">is </w:t>
      </w:r>
      <w:r w:rsidRPr="005D4D94">
        <w:rPr>
          <w:highlight w:val="yellow"/>
          <w:lang w:val="en-CA"/>
        </w:rPr>
        <w:t>equal to 0</w:t>
      </w:r>
      <w:r>
        <w:rPr>
          <w:highlight w:val="yellow"/>
          <w:lang w:val="en-CA"/>
        </w:rPr>
        <w:t>.</w:t>
      </w:r>
      <w:r w:rsidRPr="00F80584" w:rsidDel="00F80584">
        <w:rPr>
          <w:highlight w:val="yellow"/>
          <w:lang w:val="en-CA"/>
        </w:rPr>
        <w:t xml:space="preserve"> </w:t>
      </w:r>
      <w:r w:rsidR="00FF53AB">
        <w:rPr>
          <w:noProof/>
          <w:lang w:val="en-CA"/>
        </w:rPr>
        <w:t xml:space="preserve"> </w:t>
      </w:r>
    </w:p>
    <w:p w14:paraId="22FC4A96" w14:textId="009C9F43" w:rsidR="00FF53AB" w:rsidRPr="00084198" w:rsidRDefault="00FF53AB" w:rsidP="00FF53AB">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xml:space="preserve">, respectively. The values of pps_cb_qp_offset and pps_cr_qp_offset shall be in the range of −12 to +12, inclusive. </w:t>
      </w:r>
      <w:r w:rsidRPr="00FF53AB">
        <w:rPr>
          <w:strike/>
          <w:noProof/>
          <w:lang w:val="en-CA" w:eastAsia="ko-KR"/>
        </w:rPr>
        <w:t>When ChromaArrayType is equal to 0, pps_cb_qp_offset and pps_cr_qp_offset are not used in the decoding process and decoders shall ignore their value.</w:t>
      </w:r>
      <w:r>
        <w:rPr>
          <w:noProof/>
          <w:lang w:val="en-CA" w:eastAsia="ko-KR"/>
        </w:rPr>
        <w:t xml:space="preserve"> </w:t>
      </w:r>
      <w:r w:rsidRPr="00FF53AB">
        <w:rPr>
          <w:noProof/>
          <w:highlight w:val="yellow"/>
          <w:lang w:val="en-CA" w:eastAsia="ko-KR"/>
        </w:rPr>
        <w:t>When pps_cb_qp_offset and pps_cr_qp_offset are not present, both  pps_cb_qp_offset and pps_cr_qp_offset are inferred to</w:t>
      </w:r>
      <w:r>
        <w:rPr>
          <w:noProof/>
          <w:highlight w:val="yellow"/>
          <w:lang w:val="en-CA" w:eastAsia="ko-KR"/>
        </w:rPr>
        <w:t xml:space="preserve"> be equal to</w:t>
      </w:r>
      <w:r w:rsidRPr="00FF53AB">
        <w:rPr>
          <w:noProof/>
          <w:highlight w:val="yellow"/>
          <w:lang w:val="en-CA" w:eastAsia="ko-KR"/>
        </w:rPr>
        <w:t xml:space="preserve"> 0.</w:t>
      </w:r>
    </w:p>
    <w:p w14:paraId="43C60F38" w14:textId="5562660B" w:rsidR="00FF53AB" w:rsidRDefault="00FF53AB" w:rsidP="00FF53AB">
      <w:pPr>
        <w:rPr>
          <w:noProof/>
          <w:lang w:val="en-CA"/>
        </w:rPr>
      </w:pPr>
      <w:r w:rsidRPr="00C445CE">
        <w:rPr>
          <w:b/>
          <w:bCs/>
          <w:noProof/>
          <w:lang w:val="en-CA"/>
        </w:rPr>
        <w:t xml:space="preserve">pps_joint_cbcr_qp_offset_present_flag </w:t>
      </w:r>
      <w:r w:rsidRPr="00C445CE">
        <w:rPr>
          <w:noProof/>
          <w:lang w:val="en-CA"/>
        </w:rPr>
        <w:t>equal to 1 specifies that pps_joint_cbcr_qp_offset</w:t>
      </w:r>
      <w:r>
        <w:rPr>
          <w:noProof/>
          <w:lang w:val="en-CA"/>
        </w:rPr>
        <w:t>_value</w:t>
      </w:r>
      <w:r w:rsidRPr="00C445CE">
        <w:rPr>
          <w:noProof/>
          <w:lang w:val="en-CA"/>
        </w:rPr>
        <w:t xml:space="preserve"> and joint_cbcr_qp_offset_list[ i ] are present in the PPS RBSP syntax structure. pps_joint_cbcr_qp_offset_present_flag equal to 0 specifies that pps_joint_cbcr_qp_offset</w:t>
      </w:r>
      <w:r>
        <w:rPr>
          <w:noProof/>
          <w:lang w:val="en-CA"/>
        </w:rPr>
        <w:t>_value</w:t>
      </w:r>
      <w:r w:rsidRPr="00C445CE">
        <w:rPr>
          <w:noProof/>
          <w:lang w:val="en-CA"/>
        </w:rPr>
        <w:t xml:space="preserve"> and joint_cbcr_qp_offset_list[ i ] are not present in the PPS RBSP syntax structure.</w:t>
      </w:r>
      <w:r w:rsidRPr="00847389">
        <w:rPr>
          <w:bCs/>
          <w:noProof/>
          <w:lang w:val="en-CA"/>
        </w:rPr>
        <w:t xml:space="preserve"> </w:t>
      </w:r>
      <w:r w:rsidRPr="00FF53AB">
        <w:rPr>
          <w:bCs/>
          <w:strike/>
          <w:noProof/>
          <w:lang w:val="en-CA"/>
        </w:rPr>
        <w:t>When ChromaArrayType is equal to 0 or sps_joint_cbcr_enabled_flag is equal to 0, the value of pps_joint_cbcr_qp_offset_present_flag shall be equal to 0.</w:t>
      </w:r>
      <w:r>
        <w:rPr>
          <w:bCs/>
          <w:noProof/>
          <w:lang w:val="en-CA"/>
        </w:rPr>
        <w:t xml:space="preserve"> </w:t>
      </w:r>
      <w:r w:rsidRPr="00FF53AB">
        <w:rPr>
          <w:noProof/>
          <w:highlight w:val="yellow"/>
          <w:lang w:val="en-CA"/>
        </w:rPr>
        <w:t>When pps_joint_cbcr_qp_offset_present_flag is not present, it is inferred to be be equal to 0</w:t>
      </w:r>
      <w:r w:rsidRPr="001001E6">
        <w:rPr>
          <w:noProof/>
          <w:lang w:val="en-CA"/>
        </w:rPr>
        <w:t>.</w:t>
      </w:r>
    </w:p>
    <w:p w14:paraId="2042B010" w14:textId="54493F00" w:rsidR="00FF53AB" w:rsidRDefault="00FF53AB" w:rsidP="00FF53AB">
      <w:pPr>
        <w:rPr>
          <w:noProof/>
          <w:lang w:val="en-CA"/>
        </w:rPr>
      </w:pPr>
      <w:r w:rsidRPr="00084198">
        <w:rPr>
          <w:b/>
          <w:bCs/>
          <w:noProof/>
          <w:lang w:val="en-CA"/>
        </w:rPr>
        <w:t>pps_slice_chroma_qp_offsets_present_flag</w:t>
      </w:r>
      <w:r w:rsidRPr="00084198">
        <w:rPr>
          <w:bCs/>
          <w:noProof/>
          <w:lang w:val="en-CA"/>
        </w:rPr>
        <w:t xml:space="preserve"> equal to 1 indicates that the slice_cb_qp_offset and slice_cr_qp_offset syntax elements are present in the associated slice headers. pps_slice_chroma_qp_offsets_present_flag equal to 0 indicates that these syntax elements are not present in the associated slice headers. </w:t>
      </w:r>
      <w:r w:rsidRPr="00FF53AB">
        <w:rPr>
          <w:bCs/>
          <w:strike/>
          <w:noProof/>
          <w:lang w:val="en-CA"/>
        </w:rPr>
        <w:t>When ChromaArrayType is equal to 0, pps_slice_chroma_qp_offsets_present_flag shall be equal to 0.</w:t>
      </w:r>
      <w:r>
        <w:rPr>
          <w:bCs/>
          <w:noProof/>
          <w:lang w:val="en-CA"/>
        </w:rPr>
        <w:t xml:space="preserve"> </w:t>
      </w:r>
      <w:r w:rsidRPr="00FF53AB">
        <w:rPr>
          <w:noProof/>
          <w:highlight w:val="yellow"/>
          <w:lang w:val="en-CA"/>
        </w:rPr>
        <w:t>When pps_slice_chroma_qp_offsets_present_flag is not present, it is inferred to be be equal to 0.</w:t>
      </w:r>
    </w:p>
    <w:p w14:paraId="39690BB0" w14:textId="2F358C6B" w:rsidR="00FF53AB" w:rsidRDefault="00FF53AB" w:rsidP="00FF53AB">
      <w:pPr>
        <w:rPr>
          <w:noProof/>
          <w:lang w:val="en-CA"/>
        </w:rPr>
      </w:pPr>
      <w:r>
        <w:rPr>
          <w:b/>
          <w:bCs/>
          <w:noProof/>
          <w:lang w:val="en-CA"/>
        </w:rPr>
        <w:t>pps_cu_chroma_qp_offset_list_enabled_flag</w:t>
      </w:r>
      <w:r w:rsidRPr="00084198">
        <w:rPr>
          <w:lang w:val="en-CA"/>
        </w:rPr>
        <w:t xml:space="preserve"> </w:t>
      </w:r>
      <w:r w:rsidRPr="00084198">
        <w:rPr>
          <w:noProof/>
          <w:lang w:val="en-CA"/>
        </w:rPr>
        <w:t xml:space="preserve">equal to 1 specifies that the </w:t>
      </w:r>
      <w:r>
        <w:rPr>
          <w:bCs/>
          <w:noProof/>
          <w:lang w:val="en-CA" w:eastAsia="ko-KR"/>
        </w:rPr>
        <w:t>pic_</w:t>
      </w:r>
      <w:r w:rsidRPr="00084198">
        <w:rPr>
          <w:bCs/>
          <w:noProof/>
          <w:lang w:val="en-CA" w:eastAsia="ko-KR"/>
        </w:rPr>
        <w:t>cu_</w:t>
      </w:r>
      <w:r>
        <w:rPr>
          <w:bCs/>
          <w:noProof/>
          <w:lang w:val="en-CA" w:eastAsia="ko-KR"/>
        </w:rPr>
        <w:t>chroma_qp_offset</w:t>
      </w:r>
      <w:r w:rsidRPr="00084198">
        <w:rPr>
          <w:bCs/>
          <w:noProof/>
          <w:lang w:val="en-CA" w:eastAsia="ko-KR"/>
        </w:rPr>
        <w:t>_subdiv</w:t>
      </w:r>
      <w:r>
        <w:rPr>
          <w:bCs/>
          <w:noProof/>
          <w:lang w:val="en-CA" w:eastAsia="ko-KR"/>
        </w:rPr>
        <w:t>_intra_slice and pic_cu_chroma_qp_offset_subdiv_inter_slice</w:t>
      </w:r>
      <w:r w:rsidRPr="00084198">
        <w:rPr>
          <w:bCs/>
          <w:noProof/>
          <w:lang w:val="en-CA" w:eastAsia="ko-KR"/>
        </w:rPr>
        <w:t xml:space="preserve"> syntax element</w:t>
      </w:r>
      <w:r>
        <w:rPr>
          <w:bCs/>
          <w:noProof/>
          <w:lang w:val="en-CA" w:eastAsia="ko-KR"/>
        </w:rPr>
        <w:t>s</w:t>
      </w:r>
      <w:r w:rsidRPr="00084198">
        <w:rPr>
          <w:bCs/>
          <w:noProof/>
          <w:lang w:val="en-CA" w:eastAsia="ko-KR"/>
        </w:rPr>
        <w:t xml:space="preserve"> </w:t>
      </w:r>
      <w:r>
        <w:rPr>
          <w:bCs/>
          <w:noProof/>
          <w:lang w:val="en-CA" w:eastAsia="ko-KR"/>
        </w:rPr>
        <w:t>are</w:t>
      </w:r>
      <w:r w:rsidRPr="00084198">
        <w:rPr>
          <w:bCs/>
          <w:noProof/>
          <w:lang w:val="en-CA" w:eastAsia="ko-KR"/>
        </w:rPr>
        <w:t xml:space="preserve"> present in </w:t>
      </w:r>
      <w:r>
        <w:rPr>
          <w:bCs/>
          <w:noProof/>
          <w:lang w:val="en-CA" w:eastAsia="ko-KR"/>
        </w:rPr>
        <w:t xml:space="preserve">PHs referring to the </w:t>
      </w:r>
      <w:r w:rsidRPr="00084198">
        <w:rPr>
          <w:bCs/>
          <w:noProof/>
          <w:lang w:val="en-CA" w:eastAsia="ko-KR"/>
        </w:rPr>
        <w:t xml:space="preserve">PPS and that </w:t>
      </w:r>
      <w:r w:rsidRPr="00084198">
        <w:rPr>
          <w:noProof/>
          <w:lang w:val="en-CA"/>
        </w:rPr>
        <w:t xml:space="preserve">cu_chroma_qp_offset_flag may be present in the transform unit </w:t>
      </w:r>
      <w:r>
        <w:rPr>
          <w:noProof/>
          <w:lang w:val="en-CA"/>
        </w:rPr>
        <w:t xml:space="preserve">syntax and the palette coding </w:t>
      </w:r>
      <w:r w:rsidRPr="00084198">
        <w:rPr>
          <w:noProof/>
          <w:lang w:val="en-CA"/>
        </w:rPr>
        <w:t xml:space="preserve">syntax. </w:t>
      </w:r>
      <w:r>
        <w:rPr>
          <w:noProof/>
          <w:lang w:val="en-CA"/>
        </w:rPr>
        <w:t>pps_</w:t>
      </w:r>
      <w:r w:rsidRPr="00084198">
        <w:rPr>
          <w:noProof/>
          <w:lang w:val="en-CA"/>
        </w:rPr>
        <w:t>cu_chroma_qp_offset_</w:t>
      </w:r>
      <w:r>
        <w:rPr>
          <w:noProof/>
          <w:lang w:val="en-CA"/>
        </w:rPr>
        <w:t>list_</w:t>
      </w:r>
      <w:r w:rsidRPr="00084198">
        <w:rPr>
          <w:noProof/>
          <w:lang w:val="en-CA"/>
        </w:rPr>
        <w:t xml:space="preserve">enabled_flag equal to 0 specifies that the </w:t>
      </w:r>
      <w:r>
        <w:rPr>
          <w:bCs/>
          <w:noProof/>
          <w:lang w:val="en-CA" w:eastAsia="ko-KR"/>
        </w:rPr>
        <w:t>pic_</w:t>
      </w:r>
      <w:r w:rsidRPr="00084198">
        <w:rPr>
          <w:bCs/>
          <w:noProof/>
          <w:lang w:val="en-CA" w:eastAsia="ko-KR"/>
        </w:rPr>
        <w:t>cu_</w:t>
      </w:r>
      <w:r>
        <w:rPr>
          <w:bCs/>
          <w:noProof/>
          <w:lang w:val="en-CA" w:eastAsia="ko-KR"/>
        </w:rPr>
        <w:t>chroma_qp_offset</w:t>
      </w:r>
      <w:r w:rsidRPr="00084198">
        <w:rPr>
          <w:bCs/>
          <w:noProof/>
          <w:lang w:val="en-CA" w:eastAsia="ko-KR"/>
        </w:rPr>
        <w:t>_subdiv</w:t>
      </w:r>
      <w:r>
        <w:rPr>
          <w:bCs/>
          <w:noProof/>
          <w:lang w:val="en-CA" w:eastAsia="ko-KR"/>
        </w:rPr>
        <w:t>_intra_slice and pic_cu_chroma_qp_offset_subdiv_inter_slice</w:t>
      </w:r>
      <w:r w:rsidRPr="00084198">
        <w:rPr>
          <w:bCs/>
          <w:noProof/>
          <w:lang w:val="en-CA" w:eastAsia="ko-KR"/>
        </w:rPr>
        <w:t xml:space="preserve"> syntax element</w:t>
      </w:r>
      <w:r>
        <w:rPr>
          <w:bCs/>
          <w:noProof/>
          <w:lang w:val="en-CA" w:eastAsia="ko-KR"/>
        </w:rPr>
        <w:t>s</w:t>
      </w:r>
      <w:r w:rsidRPr="00084198">
        <w:rPr>
          <w:bCs/>
          <w:noProof/>
          <w:lang w:val="en-CA" w:eastAsia="ko-KR"/>
        </w:rPr>
        <w:t xml:space="preserve"> </w:t>
      </w:r>
      <w:r>
        <w:rPr>
          <w:bCs/>
          <w:noProof/>
          <w:lang w:val="en-CA" w:eastAsia="ko-KR"/>
        </w:rPr>
        <w:t>are</w:t>
      </w:r>
      <w:r w:rsidRPr="00084198">
        <w:rPr>
          <w:bCs/>
          <w:noProof/>
          <w:lang w:val="en-CA" w:eastAsia="ko-KR"/>
        </w:rPr>
        <w:t xml:space="preserve"> </w:t>
      </w:r>
      <w:r>
        <w:rPr>
          <w:bCs/>
          <w:noProof/>
          <w:lang w:val="en-CA" w:eastAsia="ko-KR"/>
        </w:rPr>
        <w:t xml:space="preserve">not </w:t>
      </w:r>
      <w:r w:rsidRPr="00084198">
        <w:rPr>
          <w:bCs/>
          <w:noProof/>
          <w:lang w:val="en-CA" w:eastAsia="ko-KR"/>
        </w:rPr>
        <w:t xml:space="preserve">present in </w:t>
      </w:r>
      <w:r>
        <w:rPr>
          <w:bCs/>
          <w:noProof/>
          <w:lang w:val="en-CA" w:eastAsia="ko-KR"/>
        </w:rPr>
        <w:t xml:space="preserve">picture headers referring to the </w:t>
      </w:r>
      <w:r w:rsidRPr="00084198">
        <w:rPr>
          <w:bCs/>
          <w:noProof/>
          <w:lang w:val="en-CA" w:eastAsia="ko-KR"/>
        </w:rPr>
        <w:t xml:space="preserve">PPS and that </w:t>
      </w:r>
      <w:r>
        <w:rPr>
          <w:bCs/>
          <w:noProof/>
          <w:lang w:val="en-CA" w:eastAsia="ko-KR"/>
        </w:rPr>
        <w:t xml:space="preserve">the </w:t>
      </w:r>
      <w:r w:rsidRPr="00084198">
        <w:rPr>
          <w:noProof/>
          <w:lang w:val="en-CA"/>
        </w:rPr>
        <w:t xml:space="preserve">cu_chroma_qp_offset_flag </w:t>
      </w:r>
      <w:r>
        <w:rPr>
          <w:noProof/>
          <w:lang w:val="en-CA"/>
        </w:rPr>
        <w:t>is</w:t>
      </w:r>
      <w:r w:rsidRPr="00084198">
        <w:rPr>
          <w:noProof/>
          <w:lang w:val="en-CA"/>
        </w:rPr>
        <w:t xml:space="preserve"> not present in the transform unit </w:t>
      </w:r>
      <w:r>
        <w:rPr>
          <w:noProof/>
          <w:lang w:val="en-CA"/>
        </w:rPr>
        <w:t xml:space="preserve">syntax and the palette coding </w:t>
      </w:r>
      <w:r w:rsidRPr="00084198">
        <w:rPr>
          <w:noProof/>
          <w:lang w:val="en-CA"/>
        </w:rPr>
        <w:t xml:space="preserve">syntax. </w:t>
      </w:r>
      <w:r w:rsidRPr="00FF53AB">
        <w:rPr>
          <w:strike/>
          <w:noProof/>
          <w:lang w:val="en-CA"/>
        </w:rPr>
        <w:t>When ChromaArrayType is equal to 0, it is a requirement of bitstream conformance that the value of pps_cu_chroma_qp_offset_list_enabled_flag</w:t>
      </w:r>
      <w:r w:rsidRPr="00FF53AB" w:rsidDel="00A47099">
        <w:rPr>
          <w:strike/>
          <w:noProof/>
          <w:lang w:val="en-CA"/>
        </w:rPr>
        <w:t xml:space="preserve"> </w:t>
      </w:r>
      <w:r w:rsidRPr="00FF53AB">
        <w:rPr>
          <w:strike/>
          <w:noProof/>
          <w:lang w:val="en-CA"/>
        </w:rPr>
        <w:t xml:space="preserve"> shall be equal to 0.</w:t>
      </w:r>
      <w:r>
        <w:rPr>
          <w:noProof/>
          <w:lang w:val="en-CA"/>
        </w:rPr>
        <w:t xml:space="preserve"> </w:t>
      </w:r>
      <w:r w:rsidRPr="00FF53AB">
        <w:rPr>
          <w:noProof/>
          <w:highlight w:val="yellow"/>
          <w:lang w:val="en-CA"/>
        </w:rPr>
        <w:t>When pps_cu_chroma_qp_offset_list_enabled_flag is not present, it is inferred to be be equal to 0.</w:t>
      </w:r>
    </w:p>
    <w:p w14:paraId="6450FCCF" w14:textId="17F2A656" w:rsidR="00766310" w:rsidRPr="00766310" w:rsidRDefault="00766310" w:rsidP="00766310">
      <w:pPr>
        <w:jc w:val="center"/>
        <w:rPr>
          <w:lang w:val="en-CA" w:eastAsia="zh-CN"/>
        </w:rPr>
      </w:pPr>
      <w:r>
        <w:rPr>
          <w:noProof/>
          <w:lang w:val="en-CA"/>
        </w:rPr>
        <w:t xml:space="preserve">Table 2. proposed </w:t>
      </w:r>
      <w:r w:rsidR="009D780C">
        <w:rPr>
          <w:lang w:val="en-CA"/>
        </w:rPr>
        <w:t>a</w:t>
      </w:r>
      <w:r w:rsidR="009D780C">
        <w:rPr>
          <w:lang w:val="en-CA"/>
        </w:rPr>
        <w:t>ps_chroma_</w:t>
      </w:r>
      <w:r w:rsidR="009D780C" w:rsidRPr="00EA5D2E">
        <w:rPr>
          <w:lang w:val="en-CA"/>
        </w:rPr>
        <w:t>coding_tool_syntax_elements</w:t>
      </w:r>
      <w:r w:rsidR="009D780C">
        <w:rPr>
          <w:lang w:val="en-CA"/>
        </w:rPr>
        <w:t>_present_flag</w:t>
      </w:r>
      <w:r w:rsidRPr="00084198">
        <w:rPr>
          <w:noProof/>
          <w:lang w:val="en-CA"/>
        </w:rPr>
        <w:t xml:space="preserve"> </w:t>
      </w:r>
      <w:r>
        <w:rPr>
          <w:noProof/>
          <w:lang w:val="en-CA"/>
        </w:rPr>
        <w:t>in 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66310" w:rsidRPr="00084198" w14:paraId="56D2A729" w14:textId="77777777" w:rsidTr="00D246F5">
        <w:trPr>
          <w:cantSplit/>
          <w:jc w:val="center"/>
        </w:trPr>
        <w:tc>
          <w:tcPr>
            <w:tcW w:w="7920" w:type="dxa"/>
          </w:tcPr>
          <w:p w14:paraId="233F889A" w14:textId="77777777" w:rsidR="00766310" w:rsidRPr="00084198" w:rsidRDefault="00766310" w:rsidP="00D246F5">
            <w:pPr>
              <w:pStyle w:val="tablesyntax"/>
              <w:keepNext w:val="0"/>
              <w:keepLines w:val="0"/>
              <w:spacing w:before="20" w:after="40"/>
              <w:rPr>
                <w:lang w:val="en-CA"/>
              </w:rPr>
            </w:pPr>
            <w:r w:rsidRPr="00084198">
              <w:rPr>
                <w:lang w:val="en-CA"/>
              </w:rPr>
              <w:t>adaptation_parameter_set_</w:t>
            </w:r>
            <w:proofErr w:type="gramStart"/>
            <w:r w:rsidRPr="00084198">
              <w:rPr>
                <w:lang w:val="en-CA"/>
              </w:rPr>
              <w:t>rbsp( )</w:t>
            </w:r>
            <w:proofErr w:type="gramEnd"/>
            <w:r w:rsidRPr="00084198">
              <w:rPr>
                <w:lang w:val="en-CA"/>
              </w:rPr>
              <w:t xml:space="preserve"> {</w:t>
            </w:r>
          </w:p>
        </w:tc>
        <w:tc>
          <w:tcPr>
            <w:tcW w:w="1157" w:type="dxa"/>
          </w:tcPr>
          <w:p w14:paraId="57684958" w14:textId="77777777" w:rsidR="00766310" w:rsidRPr="00084198" w:rsidRDefault="00766310" w:rsidP="00D246F5">
            <w:pPr>
              <w:pStyle w:val="tableheading"/>
              <w:keepNext w:val="0"/>
              <w:keepLines w:val="0"/>
              <w:spacing w:before="20" w:after="40"/>
              <w:rPr>
                <w:lang w:val="en-CA"/>
              </w:rPr>
            </w:pPr>
            <w:r w:rsidRPr="00084198">
              <w:rPr>
                <w:lang w:val="en-CA"/>
              </w:rPr>
              <w:t>Descriptor</w:t>
            </w:r>
          </w:p>
        </w:tc>
      </w:tr>
      <w:tr w:rsidR="00766310" w:rsidRPr="00084198" w14:paraId="205A8F8B" w14:textId="77777777" w:rsidTr="00D246F5">
        <w:trPr>
          <w:cantSplit/>
          <w:jc w:val="center"/>
        </w:trPr>
        <w:tc>
          <w:tcPr>
            <w:tcW w:w="7920" w:type="dxa"/>
          </w:tcPr>
          <w:p w14:paraId="6A63A2D6" w14:textId="77777777" w:rsidR="00766310" w:rsidRPr="00084198" w:rsidRDefault="00766310" w:rsidP="00D246F5">
            <w:pPr>
              <w:pStyle w:val="tablesyntax"/>
              <w:keepNext w:val="0"/>
              <w:keepLines w:val="0"/>
              <w:spacing w:before="20" w:after="40"/>
              <w:rPr>
                <w:b/>
                <w:lang w:val="en-CA"/>
              </w:rPr>
            </w:pPr>
            <w:r w:rsidRPr="00084198">
              <w:rPr>
                <w:b/>
                <w:lang w:val="en-CA"/>
              </w:rPr>
              <w:tab/>
              <w:t>adaptation_parameter_set_id</w:t>
            </w:r>
          </w:p>
        </w:tc>
        <w:tc>
          <w:tcPr>
            <w:tcW w:w="1157" w:type="dxa"/>
          </w:tcPr>
          <w:p w14:paraId="0B6AEEDF" w14:textId="77777777" w:rsidR="00766310" w:rsidRPr="00084198" w:rsidRDefault="00766310" w:rsidP="00D246F5">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5)</w:t>
            </w:r>
          </w:p>
        </w:tc>
      </w:tr>
      <w:tr w:rsidR="00766310" w:rsidRPr="00084198" w14:paraId="214E1CA9" w14:textId="77777777" w:rsidTr="00D246F5">
        <w:trPr>
          <w:cantSplit/>
          <w:jc w:val="center"/>
        </w:trPr>
        <w:tc>
          <w:tcPr>
            <w:tcW w:w="7920" w:type="dxa"/>
          </w:tcPr>
          <w:p w14:paraId="4D41999E" w14:textId="77777777" w:rsidR="00766310" w:rsidRPr="00084198" w:rsidRDefault="00766310" w:rsidP="00D246F5">
            <w:pPr>
              <w:pStyle w:val="tablesyntax"/>
              <w:keepNext w:val="0"/>
              <w:keepLines w:val="0"/>
              <w:spacing w:before="20" w:after="40"/>
              <w:rPr>
                <w:b/>
                <w:lang w:val="en-CA"/>
              </w:rPr>
            </w:pPr>
            <w:r w:rsidRPr="00084198">
              <w:rPr>
                <w:b/>
                <w:lang w:val="en-CA"/>
              </w:rPr>
              <w:tab/>
              <w:t>aps_params_type</w:t>
            </w:r>
          </w:p>
        </w:tc>
        <w:tc>
          <w:tcPr>
            <w:tcW w:w="1157" w:type="dxa"/>
          </w:tcPr>
          <w:p w14:paraId="68AF1F3C" w14:textId="77777777" w:rsidR="00766310" w:rsidRPr="00084198" w:rsidRDefault="00766310" w:rsidP="00D246F5">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766310" w:rsidRPr="00084198" w14:paraId="6C692434" w14:textId="77777777" w:rsidTr="00D246F5">
        <w:trPr>
          <w:cantSplit/>
          <w:jc w:val="center"/>
        </w:trPr>
        <w:tc>
          <w:tcPr>
            <w:tcW w:w="7920" w:type="dxa"/>
          </w:tcPr>
          <w:p w14:paraId="0B995ECE" w14:textId="24BE96EB" w:rsidR="00766310" w:rsidRPr="00F80584" w:rsidRDefault="00766310" w:rsidP="00766310">
            <w:pPr>
              <w:pStyle w:val="tablesyntax"/>
              <w:keepNext w:val="0"/>
              <w:keepLines w:val="0"/>
              <w:spacing w:before="20" w:after="40"/>
              <w:rPr>
                <w:b/>
                <w:highlight w:val="yellow"/>
                <w:lang w:val="en-CA"/>
              </w:rPr>
            </w:pPr>
            <w:r w:rsidRPr="00F80584">
              <w:rPr>
                <w:b/>
                <w:bCs/>
                <w:noProof/>
                <w:highlight w:val="yellow"/>
                <w:lang w:val="en-CA"/>
              </w:rPr>
              <w:tab/>
            </w:r>
            <w:r w:rsidR="00F80584" w:rsidRPr="009D780C">
              <w:rPr>
                <w:b/>
                <w:highlight w:val="yellow"/>
                <w:lang w:val="en-CA"/>
              </w:rPr>
              <w:t>aps_chroma_coding_tool_syntax_elements_present_flag</w:t>
            </w:r>
          </w:p>
        </w:tc>
        <w:tc>
          <w:tcPr>
            <w:tcW w:w="1157" w:type="dxa"/>
          </w:tcPr>
          <w:p w14:paraId="15D6CC52" w14:textId="56CEF945" w:rsidR="00766310" w:rsidRPr="00F80584" w:rsidRDefault="00766310" w:rsidP="00766310">
            <w:pPr>
              <w:pStyle w:val="tablecell"/>
              <w:keepNext w:val="0"/>
              <w:keepLines w:val="0"/>
              <w:spacing w:before="20" w:after="40"/>
              <w:jc w:val="center"/>
              <w:rPr>
                <w:highlight w:val="yellow"/>
                <w:lang w:val="en-CA"/>
              </w:rPr>
            </w:pPr>
            <w:r w:rsidRPr="00F80584">
              <w:rPr>
                <w:noProof/>
                <w:highlight w:val="yellow"/>
                <w:lang w:val="en-CA"/>
              </w:rPr>
              <w:t>u(1)</w:t>
            </w:r>
          </w:p>
        </w:tc>
      </w:tr>
      <w:tr w:rsidR="00766310" w:rsidRPr="00084198" w14:paraId="72E88E41" w14:textId="77777777" w:rsidTr="00D246F5">
        <w:trPr>
          <w:cantSplit/>
          <w:jc w:val="center"/>
        </w:trPr>
        <w:tc>
          <w:tcPr>
            <w:tcW w:w="7920" w:type="dxa"/>
            <w:shd w:val="clear" w:color="auto" w:fill="auto"/>
          </w:tcPr>
          <w:p w14:paraId="4CAE4D65" w14:textId="77777777" w:rsidR="00766310" w:rsidRPr="00084198" w:rsidRDefault="00766310" w:rsidP="00D246F5">
            <w:pPr>
              <w:pStyle w:val="tablesyntax"/>
              <w:keepNext w:val="0"/>
              <w:keepLines w:val="0"/>
              <w:spacing w:before="20" w:after="40"/>
              <w:rPr>
                <w:lang w:val="en-CA"/>
              </w:rPr>
            </w:pPr>
            <w:r w:rsidRPr="00084198">
              <w:rPr>
                <w:lang w:val="en-CA"/>
              </w:rPr>
              <w:tab/>
            </w:r>
            <w:proofErr w:type="gramStart"/>
            <w:r w:rsidRPr="00084198">
              <w:rPr>
                <w:lang w:val="en-CA"/>
              </w:rPr>
              <w:t>if( aps</w:t>
            </w:r>
            <w:proofErr w:type="gramEnd"/>
            <w:r w:rsidRPr="00084198">
              <w:rPr>
                <w:lang w:val="en-CA"/>
              </w:rPr>
              <w:t>_params_type  = =  ALF_APS )</w:t>
            </w:r>
          </w:p>
        </w:tc>
        <w:tc>
          <w:tcPr>
            <w:tcW w:w="1157" w:type="dxa"/>
            <w:shd w:val="clear" w:color="auto" w:fill="auto"/>
          </w:tcPr>
          <w:p w14:paraId="55DBF8E7" w14:textId="77777777" w:rsidR="00766310" w:rsidRPr="00084198" w:rsidRDefault="00766310" w:rsidP="00D246F5">
            <w:pPr>
              <w:pStyle w:val="tablecell"/>
              <w:keepNext w:val="0"/>
              <w:keepLines w:val="0"/>
              <w:spacing w:before="20" w:after="40"/>
              <w:jc w:val="center"/>
              <w:rPr>
                <w:lang w:val="en-CA"/>
              </w:rPr>
            </w:pPr>
          </w:p>
        </w:tc>
      </w:tr>
      <w:tr w:rsidR="00766310" w:rsidRPr="00084198" w14:paraId="17FD1614" w14:textId="77777777" w:rsidTr="00D246F5">
        <w:trPr>
          <w:cantSplit/>
          <w:jc w:val="center"/>
        </w:trPr>
        <w:tc>
          <w:tcPr>
            <w:tcW w:w="7920" w:type="dxa"/>
          </w:tcPr>
          <w:p w14:paraId="5EA659BC" w14:textId="00DC38C9" w:rsidR="00766310" w:rsidRPr="00084198" w:rsidRDefault="00766310" w:rsidP="00D246F5">
            <w:pPr>
              <w:pStyle w:val="tablesyntax"/>
              <w:keepNext w:val="0"/>
              <w:keepLines w:val="0"/>
              <w:spacing w:before="20" w:after="40"/>
              <w:rPr>
                <w:lang w:val="en-CA"/>
              </w:rPr>
            </w:pPr>
            <w:r w:rsidRPr="00084198">
              <w:rPr>
                <w:lang w:val="en-CA"/>
              </w:rPr>
              <w:tab/>
            </w:r>
            <w:r w:rsidRPr="00084198">
              <w:rPr>
                <w:lang w:val="en-CA"/>
              </w:rPr>
              <w:tab/>
            </w:r>
            <w:r w:rsidR="009D780C" w:rsidRPr="00084198">
              <w:rPr>
                <w:lang w:val="en-CA"/>
              </w:rPr>
              <w:t xml:space="preserve">Alf </w:t>
            </w:r>
            <w:proofErr w:type="gramStart"/>
            <w:r w:rsidR="009D780C" w:rsidRPr="00084198">
              <w:rPr>
                <w:lang w:val="en-CA"/>
              </w:rPr>
              <w:t>data</w:t>
            </w:r>
            <w:r w:rsidRPr="00084198">
              <w:rPr>
                <w:lang w:val="en-CA"/>
              </w:rPr>
              <w:t>( )</w:t>
            </w:r>
            <w:proofErr w:type="gramEnd"/>
          </w:p>
        </w:tc>
        <w:tc>
          <w:tcPr>
            <w:tcW w:w="1157" w:type="dxa"/>
          </w:tcPr>
          <w:p w14:paraId="2ECD6088" w14:textId="77777777" w:rsidR="00766310" w:rsidRPr="00084198" w:rsidRDefault="00766310" w:rsidP="00D246F5">
            <w:pPr>
              <w:pStyle w:val="tableheading"/>
              <w:keepNext w:val="0"/>
              <w:keepLines w:val="0"/>
              <w:spacing w:before="20" w:after="40"/>
              <w:jc w:val="center"/>
              <w:rPr>
                <w:b w:val="0"/>
                <w:lang w:val="en-CA"/>
              </w:rPr>
            </w:pPr>
          </w:p>
        </w:tc>
      </w:tr>
      <w:tr w:rsidR="00766310" w:rsidRPr="00084198" w14:paraId="10C35DD8" w14:textId="77777777" w:rsidTr="00D246F5">
        <w:trPr>
          <w:cantSplit/>
          <w:jc w:val="center"/>
        </w:trPr>
        <w:tc>
          <w:tcPr>
            <w:tcW w:w="7920" w:type="dxa"/>
          </w:tcPr>
          <w:p w14:paraId="6344BA7B" w14:textId="77777777" w:rsidR="00766310" w:rsidRPr="00084198" w:rsidRDefault="00766310" w:rsidP="00D246F5">
            <w:pPr>
              <w:pStyle w:val="tablesyntax"/>
              <w:keepNext w:val="0"/>
              <w:keepLines w:val="0"/>
              <w:spacing w:before="20" w:after="40"/>
              <w:rPr>
                <w:lang w:val="en-CA"/>
              </w:rPr>
            </w:pPr>
            <w:r w:rsidRPr="00084198">
              <w:rPr>
                <w:lang w:val="en-CA"/>
              </w:rPr>
              <w:tab/>
              <w:t xml:space="preserve">else </w:t>
            </w:r>
            <w:proofErr w:type="gramStart"/>
            <w:r w:rsidRPr="00084198">
              <w:rPr>
                <w:lang w:val="en-CA"/>
              </w:rPr>
              <w:t>if( aps</w:t>
            </w:r>
            <w:proofErr w:type="gramEnd"/>
            <w:r w:rsidRPr="00084198">
              <w:rPr>
                <w:lang w:val="en-CA"/>
              </w:rPr>
              <w:t>_params_type  = =  LMCS_APS )</w:t>
            </w:r>
          </w:p>
        </w:tc>
        <w:tc>
          <w:tcPr>
            <w:tcW w:w="1157" w:type="dxa"/>
          </w:tcPr>
          <w:p w14:paraId="5EB2E9E2" w14:textId="77777777" w:rsidR="00766310" w:rsidRPr="00084198" w:rsidRDefault="00766310" w:rsidP="00D246F5">
            <w:pPr>
              <w:pStyle w:val="tableheading"/>
              <w:keepNext w:val="0"/>
              <w:keepLines w:val="0"/>
              <w:spacing w:before="20" w:after="40"/>
              <w:jc w:val="center"/>
              <w:rPr>
                <w:b w:val="0"/>
                <w:lang w:val="en-CA"/>
              </w:rPr>
            </w:pPr>
          </w:p>
        </w:tc>
      </w:tr>
      <w:tr w:rsidR="00766310" w:rsidRPr="00084198" w14:paraId="58D116BD" w14:textId="77777777" w:rsidTr="00D246F5">
        <w:trPr>
          <w:cantSplit/>
          <w:jc w:val="center"/>
        </w:trPr>
        <w:tc>
          <w:tcPr>
            <w:tcW w:w="7920" w:type="dxa"/>
          </w:tcPr>
          <w:p w14:paraId="31F3D9AC" w14:textId="77777777" w:rsidR="00766310" w:rsidRPr="00084198" w:rsidRDefault="00766310" w:rsidP="00D246F5">
            <w:pPr>
              <w:pStyle w:val="tablesyntax"/>
              <w:keepNext w:val="0"/>
              <w:keepLines w:val="0"/>
              <w:spacing w:before="20" w:after="40"/>
              <w:rPr>
                <w:lang w:val="en-CA"/>
              </w:rPr>
            </w:pPr>
            <w:r w:rsidRPr="00084198">
              <w:rPr>
                <w:lang w:val="en-CA"/>
              </w:rPr>
              <w:lastRenderedPageBreak/>
              <w:tab/>
            </w:r>
            <w:r w:rsidRPr="00084198">
              <w:rPr>
                <w:lang w:val="en-CA"/>
              </w:rPr>
              <w:tab/>
            </w:r>
            <w:proofErr w:type="spellStart"/>
            <w:r w:rsidRPr="00084198">
              <w:rPr>
                <w:lang w:val="en-CA"/>
              </w:rPr>
              <w:t>lmcs_</w:t>
            </w:r>
            <w:proofErr w:type="gramStart"/>
            <w:r w:rsidRPr="00084198">
              <w:rPr>
                <w:lang w:val="en-CA"/>
              </w:rPr>
              <w:t>data</w:t>
            </w:r>
            <w:proofErr w:type="spellEnd"/>
            <w:r w:rsidRPr="00084198">
              <w:rPr>
                <w:lang w:val="en-CA"/>
              </w:rPr>
              <w:t>( )</w:t>
            </w:r>
            <w:proofErr w:type="gramEnd"/>
          </w:p>
        </w:tc>
        <w:tc>
          <w:tcPr>
            <w:tcW w:w="1157" w:type="dxa"/>
          </w:tcPr>
          <w:p w14:paraId="72F269C8" w14:textId="77777777" w:rsidR="00766310" w:rsidRPr="00084198" w:rsidRDefault="00766310" w:rsidP="00D246F5">
            <w:pPr>
              <w:pStyle w:val="tableheading"/>
              <w:keepNext w:val="0"/>
              <w:keepLines w:val="0"/>
              <w:spacing w:before="20" w:after="40"/>
              <w:jc w:val="center"/>
              <w:rPr>
                <w:b w:val="0"/>
                <w:lang w:val="en-CA"/>
              </w:rPr>
            </w:pPr>
          </w:p>
        </w:tc>
      </w:tr>
      <w:tr w:rsidR="00766310" w:rsidRPr="00084198" w14:paraId="2498EDA3"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68623EE1" w14:textId="77777777" w:rsidR="00766310" w:rsidRPr="00084198" w:rsidRDefault="00766310" w:rsidP="00D246F5">
            <w:pPr>
              <w:pStyle w:val="tablesyntax"/>
              <w:keepNext w:val="0"/>
              <w:keepLines w:val="0"/>
              <w:spacing w:before="20" w:after="40"/>
              <w:rPr>
                <w:noProof/>
                <w:color w:val="000000" w:themeColor="text1"/>
                <w:lang w:val="en-CA"/>
              </w:rPr>
            </w:pPr>
            <w:r w:rsidRPr="00084198">
              <w:rPr>
                <w:lang w:val="en-CA"/>
              </w:rPr>
              <w:tab/>
              <w:t xml:space="preserve">else </w:t>
            </w:r>
            <w:proofErr w:type="gramStart"/>
            <w:r w:rsidRPr="00084198">
              <w:rPr>
                <w:lang w:val="en-CA"/>
              </w:rPr>
              <w:t>if( aps</w:t>
            </w:r>
            <w:proofErr w:type="gramEnd"/>
            <w:r w:rsidRPr="00084198">
              <w:rPr>
                <w:lang w:val="en-CA"/>
              </w:rPr>
              <w:t>_params_type  = =  SCALING_APS )</w:t>
            </w:r>
          </w:p>
        </w:tc>
        <w:tc>
          <w:tcPr>
            <w:tcW w:w="1157" w:type="dxa"/>
            <w:tcBorders>
              <w:top w:val="single" w:sz="4" w:space="0" w:color="auto"/>
              <w:left w:val="single" w:sz="4" w:space="0" w:color="auto"/>
              <w:bottom w:val="single" w:sz="4" w:space="0" w:color="auto"/>
              <w:right w:val="single" w:sz="4" w:space="0" w:color="auto"/>
            </w:tcBorders>
          </w:tcPr>
          <w:p w14:paraId="1C131EFF" w14:textId="77777777" w:rsidR="00766310" w:rsidRPr="00084198" w:rsidRDefault="00766310" w:rsidP="00D246F5">
            <w:pPr>
              <w:pStyle w:val="tablecell"/>
              <w:keepNext w:val="0"/>
              <w:keepLines w:val="0"/>
              <w:spacing w:before="20" w:after="40"/>
              <w:jc w:val="center"/>
              <w:rPr>
                <w:noProof/>
                <w:color w:val="000000" w:themeColor="text1"/>
                <w:lang w:val="en-CA"/>
              </w:rPr>
            </w:pPr>
          </w:p>
        </w:tc>
      </w:tr>
      <w:tr w:rsidR="00766310" w:rsidRPr="00084198" w14:paraId="671A640E"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19E14741" w14:textId="77777777" w:rsidR="00766310" w:rsidRPr="00084198" w:rsidRDefault="00766310" w:rsidP="00D246F5">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w:t>
            </w:r>
            <w:proofErr w:type="gramStart"/>
            <w:r w:rsidRPr="00084198">
              <w:rPr>
                <w:lang w:val="en-CA"/>
              </w:rPr>
              <w:t>data</w:t>
            </w:r>
            <w:proofErr w:type="spellEnd"/>
            <w:r w:rsidRPr="00084198">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72775590" w14:textId="77777777" w:rsidR="00766310" w:rsidRPr="00084198" w:rsidRDefault="00766310" w:rsidP="00D246F5">
            <w:pPr>
              <w:pStyle w:val="tablecell"/>
              <w:keepNext w:val="0"/>
              <w:keepLines w:val="0"/>
              <w:spacing w:before="20" w:after="40"/>
              <w:jc w:val="center"/>
              <w:rPr>
                <w:noProof/>
                <w:color w:val="000000" w:themeColor="text1"/>
                <w:lang w:val="en-CA"/>
              </w:rPr>
            </w:pPr>
          </w:p>
        </w:tc>
      </w:tr>
      <w:tr w:rsidR="00766310" w:rsidRPr="00084198" w14:paraId="6D647BDD"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7A7D58E8" w14:textId="77777777" w:rsidR="00766310" w:rsidRPr="00084198" w:rsidRDefault="00766310" w:rsidP="00D246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5C8A4BB" w14:textId="77777777" w:rsidR="00766310" w:rsidRPr="00084198" w:rsidRDefault="00766310" w:rsidP="00D246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66310" w:rsidRPr="00084198" w14:paraId="0BFFC41C"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42F0B6A2" w14:textId="77777777" w:rsidR="00766310" w:rsidRPr="00084198" w:rsidRDefault="00766310" w:rsidP="00D246F5">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279B4DAE" w14:textId="77777777" w:rsidR="00766310" w:rsidRPr="00084198" w:rsidRDefault="00766310" w:rsidP="00D246F5">
            <w:pPr>
              <w:pStyle w:val="tablecell"/>
              <w:keepNext w:val="0"/>
              <w:keepLines w:val="0"/>
              <w:spacing w:before="20" w:after="40"/>
              <w:jc w:val="center"/>
              <w:rPr>
                <w:noProof/>
                <w:color w:val="000000" w:themeColor="text1"/>
                <w:lang w:val="en-CA"/>
              </w:rPr>
            </w:pPr>
          </w:p>
        </w:tc>
      </w:tr>
      <w:tr w:rsidR="00766310" w:rsidRPr="00084198" w14:paraId="6093F600"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6E132CFA" w14:textId="77777777" w:rsidR="00766310" w:rsidRPr="00084198" w:rsidRDefault="00766310" w:rsidP="00D246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0B1659C" w14:textId="77777777" w:rsidR="00766310" w:rsidRPr="00084198" w:rsidRDefault="00766310" w:rsidP="00D246F5">
            <w:pPr>
              <w:pStyle w:val="tablecell"/>
              <w:keepNext w:val="0"/>
              <w:keepLines w:val="0"/>
              <w:spacing w:before="20" w:after="40"/>
              <w:jc w:val="center"/>
              <w:rPr>
                <w:noProof/>
                <w:color w:val="000000" w:themeColor="text1"/>
                <w:lang w:val="en-CA"/>
              </w:rPr>
            </w:pPr>
          </w:p>
        </w:tc>
      </w:tr>
      <w:tr w:rsidR="00766310" w:rsidRPr="00084198" w14:paraId="460A7370"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2751403C" w14:textId="77777777" w:rsidR="00766310" w:rsidRPr="00084198" w:rsidRDefault="00766310" w:rsidP="00D246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319F64A" w14:textId="77777777" w:rsidR="00766310" w:rsidRPr="00084198" w:rsidRDefault="00766310" w:rsidP="00D246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66310" w:rsidRPr="00084198" w14:paraId="0EB43A77" w14:textId="77777777" w:rsidTr="00D246F5">
        <w:trPr>
          <w:cantSplit/>
          <w:jc w:val="center"/>
        </w:trPr>
        <w:tc>
          <w:tcPr>
            <w:tcW w:w="7920" w:type="dxa"/>
          </w:tcPr>
          <w:p w14:paraId="19FB6196" w14:textId="77777777" w:rsidR="00766310" w:rsidRPr="00084198" w:rsidRDefault="00766310" w:rsidP="00D246F5">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w:t>
            </w:r>
            <w:proofErr w:type="gramStart"/>
            <w:r w:rsidRPr="00084198">
              <w:rPr>
                <w:lang w:val="en-CA"/>
              </w:rPr>
              <w:t>bits</w:t>
            </w:r>
            <w:proofErr w:type="spellEnd"/>
            <w:r w:rsidRPr="00084198">
              <w:rPr>
                <w:lang w:val="en-CA"/>
              </w:rPr>
              <w:t>( )</w:t>
            </w:r>
            <w:proofErr w:type="gramEnd"/>
          </w:p>
        </w:tc>
        <w:tc>
          <w:tcPr>
            <w:tcW w:w="1157" w:type="dxa"/>
          </w:tcPr>
          <w:p w14:paraId="5BDB7F6C" w14:textId="77777777" w:rsidR="00766310" w:rsidRPr="00084198" w:rsidRDefault="00766310" w:rsidP="00D246F5">
            <w:pPr>
              <w:pStyle w:val="tablecell"/>
              <w:keepNext w:val="0"/>
              <w:keepLines w:val="0"/>
              <w:widowControl w:val="0"/>
              <w:spacing w:before="20" w:after="40"/>
              <w:jc w:val="center"/>
              <w:rPr>
                <w:lang w:val="en-CA"/>
              </w:rPr>
            </w:pPr>
          </w:p>
        </w:tc>
      </w:tr>
      <w:tr w:rsidR="00766310" w:rsidRPr="00084198" w14:paraId="130616E8" w14:textId="77777777" w:rsidTr="00D246F5">
        <w:trPr>
          <w:cantSplit/>
          <w:jc w:val="center"/>
        </w:trPr>
        <w:tc>
          <w:tcPr>
            <w:tcW w:w="7920" w:type="dxa"/>
          </w:tcPr>
          <w:p w14:paraId="33338DBF" w14:textId="77777777" w:rsidR="00766310" w:rsidRPr="00084198" w:rsidRDefault="00766310" w:rsidP="00D246F5">
            <w:pPr>
              <w:pStyle w:val="tablesyntax"/>
              <w:keepNext w:val="0"/>
              <w:keepLines w:val="0"/>
              <w:widowControl w:val="0"/>
              <w:spacing w:before="20" w:after="40"/>
              <w:rPr>
                <w:lang w:val="en-CA"/>
              </w:rPr>
            </w:pPr>
            <w:r w:rsidRPr="00084198">
              <w:rPr>
                <w:lang w:val="en-CA"/>
              </w:rPr>
              <w:t>}</w:t>
            </w:r>
          </w:p>
        </w:tc>
        <w:tc>
          <w:tcPr>
            <w:tcW w:w="1157" w:type="dxa"/>
          </w:tcPr>
          <w:p w14:paraId="5BD199CC" w14:textId="77777777" w:rsidR="00766310" w:rsidRPr="00084198" w:rsidRDefault="00766310" w:rsidP="00D246F5">
            <w:pPr>
              <w:pStyle w:val="tablecell"/>
              <w:keepNext w:val="0"/>
              <w:keepLines w:val="0"/>
              <w:widowControl w:val="0"/>
              <w:spacing w:before="20" w:after="40"/>
              <w:jc w:val="center"/>
              <w:rPr>
                <w:lang w:val="en-CA"/>
              </w:rPr>
            </w:pPr>
          </w:p>
        </w:tc>
      </w:tr>
    </w:tbl>
    <w:p w14:paraId="4A2D2C82" w14:textId="56256557" w:rsidR="0076088B" w:rsidRDefault="0076088B" w:rsidP="0076088B">
      <w:pPr>
        <w:rPr>
          <w:rFonts w:eastAsia="Malgun Gothic"/>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66310" w:rsidRPr="00084198" w14:paraId="5DB3583D" w14:textId="77777777" w:rsidTr="00D246F5">
        <w:trPr>
          <w:cantSplit/>
          <w:jc w:val="center"/>
        </w:trPr>
        <w:tc>
          <w:tcPr>
            <w:tcW w:w="7920" w:type="dxa"/>
          </w:tcPr>
          <w:p w14:paraId="6829E84C" w14:textId="77777777" w:rsidR="00766310" w:rsidRPr="00084198" w:rsidRDefault="00766310" w:rsidP="00D246F5">
            <w:pPr>
              <w:pStyle w:val="tablesyntax"/>
              <w:keepNext w:val="0"/>
              <w:keepLines w:val="0"/>
              <w:spacing w:before="20" w:after="40"/>
              <w:rPr>
                <w:noProof/>
                <w:lang w:val="en-CA"/>
              </w:rPr>
            </w:pPr>
            <w:r w:rsidRPr="00084198">
              <w:rPr>
                <w:noProof/>
                <w:lang w:val="en-CA"/>
              </w:rPr>
              <w:t>alf_data( ) {</w:t>
            </w:r>
          </w:p>
        </w:tc>
        <w:tc>
          <w:tcPr>
            <w:tcW w:w="1152" w:type="dxa"/>
          </w:tcPr>
          <w:p w14:paraId="2AC1890C" w14:textId="77777777" w:rsidR="00766310" w:rsidRPr="00084198" w:rsidRDefault="00766310" w:rsidP="00D246F5">
            <w:pPr>
              <w:pStyle w:val="tableheading"/>
              <w:keepNext w:val="0"/>
              <w:keepLines w:val="0"/>
              <w:spacing w:before="20" w:after="40"/>
              <w:rPr>
                <w:noProof/>
                <w:lang w:val="en-CA"/>
              </w:rPr>
            </w:pPr>
            <w:r w:rsidRPr="00084198">
              <w:rPr>
                <w:noProof/>
                <w:lang w:val="en-CA"/>
              </w:rPr>
              <w:t>Descriptor</w:t>
            </w:r>
          </w:p>
        </w:tc>
      </w:tr>
      <w:tr w:rsidR="00766310" w:rsidRPr="00084198" w:rsidDel="001E1666" w14:paraId="530BE84C"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444D15EB" w14:textId="77777777" w:rsidR="00766310" w:rsidRPr="00084198" w:rsidDel="001E1666" w:rsidRDefault="00766310" w:rsidP="00D246F5">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C4EB894" w14:textId="77777777" w:rsidR="00766310" w:rsidRPr="00084198" w:rsidDel="001E1666" w:rsidRDefault="00766310" w:rsidP="00D246F5">
            <w:pPr>
              <w:pStyle w:val="tablecell"/>
              <w:keepNext w:val="0"/>
              <w:keepLines w:val="0"/>
              <w:spacing w:before="20" w:after="40"/>
              <w:jc w:val="center"/>
              <w:rPr>
                <w:noProof/>
                <w:lang w:val="en-CA"/>
              </w:rPr>
            </w:pPr>
            <w:r w:rsidRPr="00084198">
              <w:rPr>
                <w:noProof/>
                <w:lang w:val="en-CA"/>
              </w:rPr>
              <w:t>u(1)</w:t>
            </w:r>
          </w:p>
        </w:tc>
      </w:tr>
      <w:tr w:rsidR="00766310" w:rsidRPr="00084198" w:rsidDel="001E1666" w14:paraId="4B6F0926"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0ADB7FFB" w14:textId="3EB080E6" w:rsidR="00766310" w:rsidRPr="00FF53AB" w:rsidRDefault="00766310" w:rsidP="00D246F5">
            <w:pPr>
              <w:pStyle w:val="tablesyntax"/>
              <w:keepNext w:val="0"/>
              <w:keepLines w:val="0"/>
              <w:spacing w:before="20" w:after="40"/>
              <w:rPr>
                <w:noProof/>
                <w:lang w:val="en-CA"/>
              </w:rPr>
            </w:pPr>
            <w:r w:rsidRPr="00FF53AB">
              <w:rPr>
                <w:b/>
                <w:bCs/>
                <w:noProof/>
                <w:lang w:val="en-CA"/>
              </w:rPr>
              <w:tab/>
            </w:r>
            <w:r w:rsidRPr="00F80584">
              <w:rPr>
                <w:noProof/>
                <w:highlight w:val="yellow"/>
                <w:lang w:val="en-CA"/>
              </w:rPr>
              <w:t>if( </w:t>
            </w:r>
            <w:r w:rsidR="00F80584" w:rsidRPr="009D780C">
              <w:rPr>
                <w:noProof/>
                <w:highlight w:val="yellow"/>
                <w:lang w:val="en-CA"/>
              </w:rPr>
              <w:t>aps_chroma_coding_tool_syntax_elements_present_flag</w:t>
            </w:r>
            <w:r w:rsidRPr="00F80584">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21C987E4" w14:textId="77777777" w:rsidR="00766310" w:rsidRPr="00084198" w:rsidRDefault="00766310" w:rsidP="00D246F5">
            <w:pPr>
              <w:pStyle w:val="tablecell"/>
              <w:keepNext w:val="0"/>
              <w:keepLines w:val="0"/>
              <w:spacing w:before="20" w:after="40"/>
              <w:jc w:val="center"/>
              <w:rPr>
                <w:noProof/>
                <w:lang w:val="en-CA"/>
              </w:rPr>
            </w:pPr>
          </w:p>
        </w:tc>
      </w:tr>
      <w:tr w:rsidR="00766310" w:rsidRPr="00084198" w:rsidDel="001E1666" w14:paraId="6297E073"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7DBED00A" w14:textId="77777777" w:rsidR="00766310" w:rsidRPr="00FF53AB" w:rsidRDefault="00766310" w:rsidP="00D246F5">
            <w:pPr>
              <w:pStyle w:val="tablesyntax"/>
              <w:keepNext w:val="0"/>
              <w:keepLines w:val="0"/>
              <w:spacing w:before="20" w:after="40"/>
              <w:rPr>
                <w:noProof/>
                <w:lang w:val="en-CA" w:eastAsia="ko-KR"/>
              </w:rPr>
            </w:pPr>
            <w:bookmarkStart w:id="13" w:name="_Hlk24731066"/>
            <w:r w:rsidRPr="00FF53AB">
              <w:rPr>
                <w:noProof/>
                <w:lang w:val="en-CA"/>
              </w:rPr>
              <w:tab/>
            </w:r>
            <w:bookmarkEnd w:id="13"/>
            <w:r w:rsidRPr="00FF53AB">
              <w:rPr>
                <w:noProof/>
                <w:lang w:val="en-CA"/>
              </w:rPr>
              <w:tab/>
            </w:r>
            <w:r w:rsidRPr="00FF53AB">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1C401CA6" w14:textId="77777777" w:rsidR="00766310" w:rsidRPr="00084198" w:rsidRDefault="00766310" w:rsidP="00D246F5">
            <w:pPr>
              <w:pStyle w:val="tablecell"/>
              <w:keepNext w:val="0"/>
              <w:keepLines w:val="0"/>
              <w:spacing w:before="20" w:after="40"/>
              <w:jc w:val="center"/>
              <w:rPr>
                <w:noProof/>
                <w:lang w:val="en-CA"/>
              </w:rPr>
            </w:pPr>
            <w:r w:rsidRPr="00084198">
              <w:rPr>
                <w:noProof/>
                <w:lang w:val="en-CA"/>
              </w:rPr>
              <w:t>u(1)</w:t>
            </w:r>
          </w:p>
        </w:tc>
      </w:tr>
      <w:tr w:rsidR="00FF53AB" w:rsidRPr="00084198" w:rsidDel="001E1666" w14:paraId="0C997CA9"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5845B6FB" w14:textId="5FADEB48" w:rsidR="00FF53AB" w:rsidRPr="00FF53AB" w:rsidRDefault="00FF53AB" w:rsidP="00D246F5">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589A55C" w14:textId="77777777" w:rsidR="00FF53AB" w:rsidRPr="00084198" w:rsidRDefault="00FF53AB" w:rsidP="00D246F5">
            <w:pPr>
              <w:pStyle w:val="tablecell"/>
              <w:keepNext w:val="0"/>
              <w:keepLines w:val="0"/>
              <w:spacing w:before="20" w:after="40"/>
              <w:jc w:val="center"/>
              <w:rPr>
                <w:noProof/>
                <w:lang w:val="en-CA"/>
              </w:rPr>
            </w:pPr>
          </w:p>
        </w:tc>
      </w:tr>
      <w:tr w:rsidR="00FF53AB" w:rsidRPr="00084198" w:rsidDel="001E1666" w14:paraId="1CB65F9A" w14:textId="77777777" w:rsidTr="00D246F5">
        <w:trPr>
          <w:cantSplit/>
          <w:jc w:val="center"/>
        </w:trPr>
        <w:tc>
          <w:tcPr>
            <w:tcW w:w="7920" w:type="dxa"/>
            <w:tcBorders>
              <w:top w:val="single" w:sz="4" w:space="0" w:color="auto"/>
              <w:left w:val="single" w:sz="4" w:space="0" w:color="auto"/>
              <w:bottom w:val="single" w:sz="4" w:space="0" w:color="auto"/>
              <w:right w:val="single" w:sz="4" w:space="0" w:color="auto"/>
            </w:tcBorders>
          </w:tcPr>
          <w:p w14:paraId="1CC8B7F3" w14:textId="1B7E4999" w:rsidR="00FF53AB" w:rsidRDefault="00FF53AB" w:rsidP="00D246F5">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B45B826" w14:textId="77777777" w:rsidR="00FF53AB" w:rsidRPr="00084198" w:rsidRDefault="00FF53AB" w:rsidP="00D246F5">
            <w:pPr>
              <w:pStyle w:val="tablecell"/>
              <w:keepNext w:val="0"/>
              <w:keepLines w:val="0"/>
              <w:spacing w:before="20" w:after="40"/>
              <w:jc w:val="center"/>
              <w:rPr>
                <w:noProof/>
                <w:lang w:val="en-CA"/>
              </w:rPr>
            </w:pPr>
          </w:p>
        </w:tc>
      </w:tr>
    </w:tbl>
    <w:p w14:paraId="4044AE38" w14:textId="59FF8717" w:rsidR="00FF53AB" w:rsidRDefault="00F80584" w:rsidP="00FF53AB">
      <w:pPr>
        <w:rPr>
          <w:noProof/>
          <w:lang w:val="en-CA"/>
        </w:rPr>
      </w:pPr>
      <w:r w:rsidRPr="009D780C">
        <w:rPr>
          <w:b/>
          <w:highlight w:val="yellow"/>
          <w:lang w:val="en-CA"/>
        </w:rPr>
        <w:t>aps_chroma_coding_tool_syntax_elements_present_flag</w:t>
      </w:r>
      <w:r w:rsidRPr="009D780C">
        <w:rPr>
          <w:highlight w:val="yellow"/>
          <w:lang w:val="en-CA"/>
        </w:rPr>
        <w:t xml:space="preserve"> </w:t>
      </w:r>
      <w:r w:rsidRPr="005D4D94">
        <w:rPr>
          <w:highlight w:val="yellow"/>
          <w:lang w:val="en-CA"/>
        </w:rPr>
        <w:t xml:space="preserve">specifies whether syntax elements for chroma coding tools are present or not in the </w:t>
      </w:r>
      <w:r>
        <w:rPr>
          <w:highlight w:val="yellow"/>
          <w:lang w:val="en-CA"/>
        </w:rPr>
        <w:t>A</w:t>
      </w:r>
      <w:r w:rsidRPr="005D4D94">
        <w:rPr>
          <w:highlight w:val="yellow"/>
          <w:lang w:val="en-CA"/>
        </w:rPr>
        <w:t xml:space="preserve">PS. When </w:t>
      </w:r>
      <w:r>
        <w:rPr>
          <w:highlight w:val="yellow"/>
          <w:lang w:val="en-CA"/>
        </w:rPr>
        <w:t>a</w:t>
      </w:r>
      <w:r w:rsidRPr="005D4D94">
        <w:rPr>
          <w:highlight w:val="yellow"/>
          <w:lang w:val="en-CA"/>
        </w:rPr>
        <w:t xml:space="preserve">ps_chroma_coding_tool_syntax_elements_present_flag equal to 1, chroma coding tools related syntax elements are presents in </w:t>
      </w:r>
      <w:r>
        <w:rPr>
          <w:highlight w:val="yellow"/>
          <w:lang w:val="en-CA"/>
        </w:rPr>
        <w:t>APS</w:t>
      </w:r>
      <w:r w:rsidRPr="005D4D94">
        <w:rPr>
          <w:highlight w:val="yellow"/>
          <w:lang w:val="en-CA"/>
        </w:rPr>
        <w:t xml:space="preserve">. </w:t>
      </w:r>
      <w:r>
        <w:rPr>
          <w:highlight w:val="yellow"/>
          <w:lang w:val="en-CA"/>
        </w:rPr>
        <w:t>a</w:t>
      </w:r>
      <w:r w:rsidRPr="005D4D94">
        <w:rPr>
          <w:highlight w:val="yellow"/>
          <w:lang w:val="en-CA"/>
        </w:rPr>
        <w:t>ps_chroma_coding_tool_syntax_elements_present_flag equal to 0 specifies that chroma coding tools related syntax elements are not present in</w:t>
      </w:r>
      <w:r>
        <w:rPr>
          <w:highlight w:val="yellow"/>
          <w:lang w:val="en-CA"/>
        </w:rPr>
        <w:t xml:space="preserve"> APS</w:t>
      </w:r>
      <w:r w:rsidRPr="005D4D94">
        <w:rPr>
          <w:highlight w:val="yellow"/>
          <w:lang w:val="en-CA"/>
        </w:rPr>
        <w:t>. It is a requirement of bitstream conformance that pps_chroma_coding_tool_syntax_ele</w:t>
      </w:r>
      <w:bookmarkStart w:id="14" w:name="_GoBack"/>
      <w:bookmarkEnd w:id="14"/>
      <w:r w:rsidRPr="005D4D94">
        <w:rPr>
          <w:highlight w:val="yellow"/>
          <w:lang w:val="en-CA"/>
        </w:rPr>
        <w:t xml:space="preserve">ments_present_flag </w:t>
      </w:r>
      <w:r>
        <w:rPr>
          <w:highlight w:val="yellow"/>
          <w:lang w:val="en-CA"/>
        </w:rPr>
        <w:t xml:space="preserve">shall be </w:t>
      </w:r>
      <w:r w:rsidRPr="005D4D94">
        <w:rPr>
          <w:highlight w:val="yellow"/>
          <w:lang w:val="en-CA"/>
        </w:rPr>
        <w:t xml:space="preserve">equal to 0 when ChromaArrayType </w:t>
      </w:r>
      <w:r>
        <w:rPr>
          <w:highlight w:val="yellow"/>
          <w:lang w:val="en-CA"/>
        </w:rPr>
        <w:t xml:space="preserve">is </w:t>
      </w:r>
      <w:r w:rsidRPr="005D4D94">
        <w:rPr>
          <w:highlight w:val="yellow"/>
          <w:lang w:val="en-CA"/>
        </w:rPr>
        <w:t>equal to 0</w:t>
      </w:r>
      <w:r>
        <w:rPr>
          <w:highlight w:val="yellow"/>
          <w:lang w:val="en-CA"/>
        </w:rPr>
        <w:t>.</w:t>
      </w:r>
    </w:p>
    <w:p w14:paraId="73ADA899" w14:textId="77777777" w:rsidR="00766310" w:rsidRPr="00A868CF" w:rsidRDefault="00766310" w:rsidP="0076088B">
      <w:pPr>
        <w:rPr>
          <w:rFonts w:eastAsia="Malgun Gothic"/>
          <w:lang w:val="en-CA" w:eastAsia="ko-KR"/>
        </w:rPr>
      </w:pPr>
    </w:p>
    <w:p w14:paraId="16627F30" w14:textId="6523441C" w:rsidR="005D6E76" w:rsidRDefault="005D6E76" w:rsidP="005D6E76">
      <w:pPr>
        <w:pStyle w:val="Heading1"/>
        <w:ind w:left="432" w:hanging="432"/>
        <w:rPr>
          <w:lang w:val="en-CA" w:eastAsia="zh-CN"/>
        </w:rPr>
      </w:pPr>
      <w:r>
        <w:rPr>
          <w:rFonts w:hint="eastAsia"/>
          <w:lang w:val="en-CA" w:eastAsia="zh-CN"/>
        </w:rPr>
        <w:t>Conclusion</w:t>
      </w:r>
    </w:p>
    <w:p w14:paraId="5BB611E1" w14:textId="3AEE7265" w:rsidR="005D6E76" w:rsidRDefault="0023141D" w:rsidP="005D6E76">
      <w:pPr>
        <w:rPr>
          <w:szCs w:val="22"/>
          <w:lang w:val="en-CA" w:eastAsia="zh-CN"/>
        </w:rPr>
      </w:pPr>
      <w:r>
        <w:rPr>
          <w:szCs w:val="22"/>
          <w:lang w:val="en-CA"/>
        </w:rPr>
        <w:t xml:space="preserve">For a vast of chroma only related tools in VVC, it is proposed to signal </w:t>
      </w:r>
      <w:r w:rsidR="00101ED4" w:rsidRPr="00101ED4">
        <w:rPr>
          <w:szCs w:val="22"/>
          <w:lang w:val="en-CA"/>
        </w:rPr>
        <w:t>chroma coding tool syntax element present flag</w:t>
      </w:r>
      <w:r>
        <w:rPr>
          <w:szCs w:val="22"/>
          <w:lang w:val="en-CA"/>
        </w:rPr>
        <w:t xml:space="preserve"> in both PPS and APS to simplify the signaling</w:t>
      </w:r>
      <w:r w:rsidR="000233D6">
        <w:rPr>
          <w:szCs w:val="22"/>
          <w:lang w:val="en-CA"/>
        </w:rPr>
        <w:t xml:space="preserve"> </w:t>
      </w:r>
      <w:r w:rsidR="000233D6">
        <w:rPr>
          <w:rFonts w:hint="eastAsia"/>
          <w:szCs w:val="22"/>
          <w:lang w:val="en-CA" w:eastAsia="zh-CN"/>
        </w:rPr>
        <w:t>while</w:t>
      </w:r>
      <w:r w:rsidR="000233D6">
        <w:rPr>
          <w:szCs w:val="22"/>
        </w:rPr>
        <w:t xml:space="preserve"> avoiding </w:t>
      </w:r>
      <w:r w:rsidR="00101ED4">
        <w:rPr>
          <w:szCs w:val="22"/>
        </w:rPr>
        <w:t xml:space="preserve">parsing </w:t>
      </w:r>
      <w:r w:rsidR="000233D6">
        <w:rPr>
          <w:szCs w:val="22"/>
        </w:rPr>
        <w:t>dependency between parameter sets</w:t>
      </w:r>
      <w:r>
        <w:rPr>
          <w:szCs w:val="22"/>
          <w:lang w:val="en-CA"/>
        </w:rPr>
        <w:t xml:space="preserve">. It is recommended to adopt this proposal into next version of VVC. </w:t>
      </w:r>
    </w:p>
    <w:p w14:paraId="72D8BC7A" w14:textId="77777777" w:rsidR="005D6E76" w:rsidRDefault="005D6E76" w:rsidP="005D6E76">
      <w:pPr>
        <w:pStyle w:val="Heading1"/>
        <w:ind w:left="432" w:hanging="432"/>
        <w:rPr>
          <w:lang w:val="en-CA" w:eastAsia="zh-CN"/>
        </w:rPr>
      </w:pPr>
      <w:r>
        <w:rPr>
          <w:rFonts w:hint="eastAsia"/>
          <w:lang w:val="en-CA" w:eastAsia="zh-CN"/>
        </w:rPr>
        <w:t>Reference</w:t>
      </w:r>
    </w:p>
    <w:p w14:paraId="7FC3890E" w14:textId="7D89AD0B" w:rsidR="005D6E76" w:rsidRDefault="005D6E76" w:rsidP="005D6E7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w:t>
      </w:r>
      <w:r w:rsidR="003D0D07">
        <w:rPr>
          <w:szCs w:val="22"/>
          <w:lang w:eastAsia="ko-KR"/>
        </w:rPr>
        <w:t>.</w:t>
      </w:r>
      <w:r>
        <w:rPr>
          <w:szCs w:val="22"/>
          <w:lang w:eastAsia="ko-KR"/>
        </w:rPr>
        <w:t>K. Wang,</w:t>
      </w:r>
      <w:r w:rsidRPr="00951B9D">
        <w:rPr>
          <w:szCs w:val="22"/>
          <w:lang w:eastAsia="ko-KR"/>
        </w:rPr>
        <w:t xml:space="preserve"> “</w:t>
      </w:r>
      <w:r w:rsidRPr="005D6E76">
        <w:rPr>
          <w:szCs w:val="22"/>
          <w:lang w:eastAsia="ko-KR"/>
        </w:rPr>
        <w:t>Versatile Video Coding (Draft 7)</w:t>
      </w:r>
      <w:r w:rsidRPr="00951B9D">
        <w:rPr>
          <w:szCs w:val="22"/>
          <w:lang w:eastAsia="ko-KR"/>
        </w:rPr>
        <w:t>” Document of Joint Video Experts Team (JVET), JVET-</w:t>
      </w:r>
      <w:r>
        <w:rPr>
          <w:szCs w:val="22"/>
          <w:lang w:eastAsia="ko-KR"/>
        </w:rPr>
        <w:t>P2</w:t>
      </w:r>
      <w:r w:rsidRPr="00951B9D">
        <w:rPr>
          <w:szCs w:val="22"/>
          <w:lang w:eastAsia="ko-KR"/>
        </w:rPr>
        <w:t>0</w:t>
      </w:r>
      <w:r>
        <w:rPr>
          <w:szCs w:val="22"/>
          <w:lang w:eastAsia="ko-KR"/>
        </w:rPr>
        <w:t>01-vE,</w:t>
      </w:r>
      <w:r w:rsidRPr="00951B9D">
        <w:rPr>
          <w:szCs w:val="22"/>
          <w:lang w:eastAsia="ko-KR"/>
        </w:rPr>
        <w:t xml:space="preserve"> </w:t>
      </w:r>
      <w:r>
        <w:rPr>
          <w:szCs w:val="22"/>
          <w:lang w:eastAsia="ko-KR"/>
        </w:rPr>
        <w:t>Geneva</w:t>
      </w:r>
      <w:r w:rsidRPr="00951B9D">
        <w:rPr>
          <w:szCs w:val="22"/>
          <w:lang w:eastAsia="ko-KR"/>
        </w:rPr>
        <w:t xml:space="preserve">, </w:t>
      </w:r>
      <w:r>
        <w:rPr>
          <w:szCs w:val="22"/>
          <w:lang w:eastAsia="ko-KR"/>
        </w:rPr>
        <w:t>Switzerland</w:t>
      </w:r>
      <w:r w:rsidRPr="00951B9D">
        <w:rPr>
          <w:szCs w:val="22"/>
          <w:lang w:eastAsia="ko-KR"/>
        </w:rPr>
        <w:t>, 201</w:t>
      </w:r>
      <w:r>
        <w:rPr>
          <w:szCs w:val="22"/>
          <w:lang w:eastAsia="ko-KR"/>
        </w:rPr>
        <w:t>9</w:t>
      </w:r>
      <w:r w:rsidRPr="00951B9D">
        <w:rPr>
          <w:szCs w:val="22"/>
          <w:lang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E29606A" w:rsidR="00342FF4" w:rsidRPr="005B217D" w:rsidRDefault="006F116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A070C" w14:textId="77777777" w:rsidR="00D77442" w:rsidRDefault="00D77442">
      <w:r>
        <w:separator/>
      </w:r>
    </w:p>
  </w:endnote>
  <w:endnote w:type="continuationSeparator" w:id="0">
    <w:p w14:paraId="42BCE3E7" w14:textId="77777777" w:rsidR="00D77442" w:rsidRDefault="00D7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7D13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780C">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FB63F" w14:textId="77777777" w:rsidR="00D77442" w:rsidRDefault="00D77442">
      <w:r>
        <w:separator/>
      </w:r>
    </w:p>
  </w:footnote>
  <w:footnote w:type="continuationSeparator" w:id="0">
    <w:p w14:paraId="57B1AF27" w14:textId="77777777" w:rsidR="00D77442" w:rsidRDefault="00D77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6"/>
    <w:rsid w:val="000308A3"/>
    <w:rsid w:val="000458BC"/>
    <w:rsid w:val="00045C41"/>
    <w:rsid w:val="00046C03"/>
    <w:rsid w:val="00065039"/>
    <w:rsid w:val="0007614F"/>
    <w:rsid w:val="00081398"/>
    <w:rsid w:val="00094479"/>
    <w:rsid w:val="000962AC"/>
    <w:rsid w:val="000A0695"/>
    <w:rsid w:val="000B0C0F"/>
    <w:rsid w:val="000B1C6B"/>
    <w:rsid w:val="000B4FF9"/>
    <w:rsid w:val="000C09AC"/>
    <w:rsid w:val="000C2BAA"/>
    <w:rsid w:val="000E00F3"/>
    <w:rsid w:val="000F158C"/>
    <w:rsid w:val="00101ED4"/>
    <w:rsid w:val="00102F3D"/>
    <w:rsid w:val="00124E38"/>
    <w:rsid w:val="0012580B"/>
    <w:rsid w:val="00131F90"/>
    <w:rsid w:val="0013458C"/>
    <w:rsid w:val="0013526E"/>
    <w:rsid w:val="00141EDC"/>
    <w:rsid w:val="00146152"/>
    <w:rsid w:val="00155526"/>
    <w:rsid w:val="00171371"/>
    <w:rsid w:val="00175A24"/>
    <w:rsid w:val="0018097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41D"/>
    <w:rsid w:val="002375C1"/>
    <w:rsid w:val="00247E1E"/>
    <w:rsid w:val="00263398"/>
    <w:rsid w:val="00263B99"/>
    <w:rsid w:val="002647D8"/>
    <w:rsid w:val="00266F06"/>
    <w:rsid w:val="002745E9"/>
    <w:rsid w:val="00275BCF"/>
    <w:rsid w:val="00277F54"/>
    <w:rsid w:val="00280613"/>
    <w:rsid w:val="00291E36"/>
    <w:rsid w:val="00292257"/>
    <w:rsid w:val="002A54E0"/>
    <w:rsid w:val="002B1595"/>
    <w:rsid w:val="002B191D"/>
    <w:rsid w:val="002B2E83"/>
    <w:rsid w:val="002D0AF6"/>
    <w:rsid w:val="002F164D"/>
    <w:rsid w:val="003021BC"/>
    <w:rsid w:val="00302E1D"/>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D07"/>
    <w:rsid w:val="003D6342"/>
    <w:rsid w:val="003E6F90"/>
    <w:rsid w:val="003E73ED"/>
    <w:rsid w:val="003F5D0F"/>
    <w:rsid w:val="0040046C"/>
    <w:rsid w:val="00414101"/>
    <w:rsid w:val="004219CF"/>
    <w:rsid w:val="004234F0"/>
    <w:rsid w:val="00433DDB"/>
    <w:rsid w:val="00435A29"/>
    <w:rsid w:val="00437619"/>
    <w:rsid w:val="00465A1E"/>
    <w:rsid w:val="0049445A"/>
    <w:rsid w:val="004A2A63"/>
    <w:rsid w:val="004B210C"/>
    <w:rsid w:val="004B6170"/>
    <w:rsid w:val="004C0BB8"/>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5F31"/>
    <w:rsid w:val="005C7C26"/>
    <w:rsid w:val="005D6E76"/>
    <w:rsid w:val="005E1AC6"/>
    <w:rsid w:val="005E3F2B"/>
    <w:rsid w:val="005F22D9"/>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116E"/>
    <w:rsid w:val="006F7528"/>
    <w:rsid w:val="007023DE"/>
    <w:rsid w:val="00712F60"/>
    <w:rsid w:val="00720E3B"/>
    <w:rsid w:val="0074393F"/>
    <w:rsid w:val="00745F6B"/>
    <w:rsid w:val="007466E3"/>
    <w:rsid w:val="0075175B"/>
    <w:rsid w:val="0075585E"/>
    <w:rsid w:val="0076088B"/>
    <w:rsid w:val="00766310"/>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80C"/>
    <w:rsid w:val="009D7CE6"/>
    <w:rsid w:val="009E448E"/>
    <w:rsid w:val="009F496B"/>
    <w:rsid w:val="00A01439"/>
    <w:rsid w:val="00A02E61"/>
    <w:rsid w:val="00A05CFF"/>
    <w:rsid w:val="00A13048"/>
    <w:rsid w:val="00A46843"/>
    <w:rsid w:val="00A56B97"/>
    <w:rsid w:val="00A6093D"/>
    <w:rsid w:val="00A767DC"/>
    <w:rsid w:val="00A76A6D"/>
    <w:rsid w:val="00A83253"/>
    <w:rsid w:val="00A868CF"/>
    <w:rsid w:val="00AA6E84"/>
    <w:rsid w:val="00AB1A1C"/>
    <w:rsid w:val="00AD05A8"/>
    <w:rsid w:val="00AD73CE"/>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3FB3"/>
    <w:rsid w:val="00D77442"/>
    <w:rsid w:val="00D807BF"/>
    <w:rsid w:val="00D82FCC"/>
    <w:rsid w:val="00DA17FC"/>
    <w:rsid w:val="00DA7887"/>
    <w:rsid w:val="00DB2C26"/>
    <w:rsid w:val="00DD02F4"/>
    <w:rsid w:val="00DD6622"/>
    <w:rsid w:val="00DE1C7C"/>
    <w:rsid w:val="00DE6B43"/>
    <w:rsid w:val="00DF4695"/>
    <w:rsid w:val="00E11923"/>
    <w:rsid w:val="00E262D4"/>
    <w:rsid w:val="00E36250"/>
    <w:rsid w:val="00E47F2D"/>
    <w:rsid w:val="00E54511"/>
    <w:rsid w:val="00E60EDC"/>
    <w:rsid w:val="00E61DAC"/>
    <w:rsid w:val="00E72B80"/>
    <w:rsid w:val="00E75FE3"/>
    <w:rsid w:val="00E86C4C"/>
    <w:rsid w:val="00E907A3"/>
    <w:rsid w:val="00EA5AE0"/>
    <w:rsid w:val="00EA5D2E"/>
    <w:rsid w:val="00EB56E1"/>
    <w:rsid w:val="00EB7AB1"/>
    <w:rsid w:val="00EC32BD"/>
    <w:rsid w:val="00EC6858"/>
    <w:rsid w:val="00EE7CD8"/>
    <w:rsid w:val="00EF37F6"/>
    <w:rsid w:val="00EF48CC"/>
    <w:rsid w:val="00F00801"/>
    <w:rsid w:val="00F00CDE"/>
    <w:rsid w:val="00F2488D"/>
    <w:rsid w:val="00F601A0"/>
    <w:rsid w:val="00F712E9"/>
    <w:rsid w:val="00F73032"/>
    <w:rsid w:val="00F80584"/>
    <w:rsid w:val="00F848FC"/>
    <w:rsid w:val="00F906F6"/>
    <w:rsid w:val="00F90C13"/>
    <w:rsid w:val="00F9282A"/>
    <w:rsid w:val="00F96BAD"/>
    <w:rsid w:val="00FA139D"/>
    <w:rsid w:val="00FA60F5"/>
    <w:rsid w:val="00FB0E84"/>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F90C13"/>
    <w:rPr>
      <w:sz w:val="16"/>
      <w:szCs w:val="16"/>
    </w:rPr>
  </w:style>
  <w:style w:type="paragraph" w:styleId="CommentText">
    <w:name w:val="annotation text"/>
    <w:basedOn w:val="Normal"/>
    <w:link w:val="CommentTextChar"/>
    <w:rsid w:val="00F90C13"/>
    <w:rPr>
      <w:sz w:val="20"/>
    </w:rPr>
  </w:style>
  <w:style w:type="character" w:customStyle="1" w:styleId="CommentTextChar">
    <w:name w:val="Comment Text Char"/>
    <w:basedOn w:val="DefaultParagraphFont"/>
    <w:link w:val="CommentText"/>
    <w:rsid w:val="00F90C13"/>
  </w:style>
  <w:style w:type="paragraph" w:styleId="CommentSubject">
    <w:name w:val="annotation subject"/>
    <w:basedOn w:val="CommentText"/>
    <w:next w:val="CommentText"/>
    <w:link w:val="CommentSubjectChar"/>
    <w:semiHidden/>
    <w:unhideWhenUsed/>
    <w:rsid w:val="00F90C13"/>
    <w:rPr>
      <w:b/>
      <w:bCs/>
    </w:rPr>
  </w:style>
  <w:style w:type="character" w:customStyle="1" w:styleId="CommentSubjectChar">
    <w:name w:val="Comment Subject Char"/>
    <w:basedOn w:val="CommentTextChar"/>
    <w:link w:val="CommentSubject"/>
    <w:semiHidden/>
    <w:rsid w:val="00F90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2</cp:revision>
  <cp:lastPrinted>1900-01-01T08:00:00Z</cp:lastPrinted>
  <dcterms:created xsi:type="dcterms:W3CDTF">2020-01-01T03:37:00Z</dcterms:created>
  <dcterms:modified xsi:type="dcterms:W3CDTF">2020-01-01T03:37:00Z</dcterms:modified>
</cp:coreProperties>
</file>