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6B1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068F4203" w:rsidR="008A4B4C" w:rsidRPr="005B217D" w:rsidRDefault="00E61DAC" w:rsidP="00887C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576A0D">
              <w:rPr>
                <w:lang w:val="en-CA"/>
              </w:rPr>
              <w:t>0362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A29C2E" w:rsidR="00E61DAC" w:rsidRPr="005B217D" w:rsidRDefault="00C56B86" w:rsidP="00C56B86">
            <w:pPr>
              <w:spacing w:before="60" w:after="60"/>
              <w:rPr>
                <w:b/>
                <w:szCs w:val="22"/>
                <w:lang w:val="en-CA"/>
              </w:rPr>
            </w:pPr>
            <w:r>
              <w:rPr>
                <w:b/>
                <w:szCs w:val="22"/>
                <w:lang w:val="en-CA"/>
              </w:rPr>
              <w:t>Non-normative aspects for c</w:t>
            </w:r>
            <w:r w:rsidR="00877930">
              <w:rPr>
                <w:b/>
                <w:szCs w:val="22"/>
                <w:lang w:val="en-CA"/>
              </w:rPr>
              <w:t>leanup of DMVR specification and software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894185" w:rsidR="00E61DAC" w:rsidRPr="005B217D" w:rsidRDefault="00A80713" w:rsidP="00887CAD">
            <w:pPr>
              <w:spacing w:before="60" w:after="60"/>
              <w:rPr>
                <w:szCs w:val="22"/>
                <w:lang w:val="en-CA"/>
              </w:rPr>
            </w:pPr>
            <w:r>
              <w:rPr>
                <w:szCs w:val="22"/>
                <w:lang w:val="en-CA"/>
              </w:rPr>
              <w:t>Propos</w:t>
            </w:r>
            <w:r w:rsidR="00887CAD">
              <w:rPr>
                <w:szCs w:val="22"/>
                <w:lang w:val="en-CA"/>
              </w:rPr>
              <w:t>al</w:t>
            </w:r>
          </w:p>
        </w:tc>
      </w:tr>
      <w:tr w:rsidR="00887CAD" w:rsidRPr="005B217D" w14:paraId="714CD808" w14:textId="77777777" w:rsidTr="000962AC">
        <w:tc>
          <w:tcPr>
            <w:tcW w:w="1458" w:type="dxa"/>
          </w:tcPr>
          <w:p w14:paraId="4DB59313" w14:textId="77777777" w:rsidR="00887CAD" w:rsidRPr="005B217D" w:rsidRDefault="00887CAD" w:rsidP="00887C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D53B96F" w14:textId="27B5073E" w:rsidR="00887CAD" w:rsidRDefault="00887CAD" w:rsidP="00887CAD">
            <w:pPr>
              <w:spacing w:before="60" w:after="60"/>
              <w:rPr>
                <w:szCs w:val="22"/>
                <w:lang w:val="en-CA"/>
              </w:rPr>
            </w:pPr>
            <w:r>
              <w:rPr>
                <w:szCs w:val="22"/>
                <w:lang w:val="en-CA"/>
              </w:rPr>
              <w:t xml:space="preserve">Semih Esenlik, </w:t>
            </w:r>
            <w:r w:rsidR="00AE1779">
              <w:rPr>
                <w:szCs w:val="22"/>
                <w:lang w:val="en-CA"/>
              </w:rPr>
              <w:t xml:space="preserve">Biao Wang, </w:t>
            </w:r>
            <w:r>
              <w:rPr>
                <w:szCs w:val="22"/>
                <w:lang w:val="en-CA"/>
              </w:rPr>
              <w:t>Anand Meher Kotra, Han Gao, Elena Alshina</w:t>
            </w:r>
            <w:r w:rsidR="00877930">
              <w:rPr>
                <w:szCs w:val="22"/>
                <w:lang w:val="en-CA"/>
              </w:rPr>
              <w:t xml:space="preserve"> (Huawei)</w:t>
            </w:r>
          </w:p>
          <w:p w14:paraId="506DFCE1" w14:textId="0065B407" w:rsidR="00877930" w:rsidRPr="00877930" w:rsidRDefault="00877930" w:rsidP="00887CAD">
            <w:pPr>
              <w:spacing w:before="60" w:after="60"/>
              <w:rPr>
                <w:szCs w:val="22"/>
                <w:lang w:val="en-CA"/>
              </w:rPr>
            </w:pPr>
            <w:r>
              <w:rPr>
                <w:szCs w:val="22"/>
                <w:lang w:val="en-CA"/>
              </w:rPr>
              <w:t>Jeeva Raj Arumugam, Sagar Kotecha, Shailesh Ramamurthy (Ittiam)</w:t>
            </w:r>
          </w:p>
          <w:p w14:paraId="49D81240" w14:textId="6D25C717" w:rsidR="00887CAD" w:rsidRPr="00887CAD" w:rsidRDefault="00887CAD" w:rsidP="00887CAD">
            <w:pPr>
              <w:spacing w:before="60" w:after="60"/>
              <w:rPr>
                <w:szCs w:val="22"/>
                <w:lang w:val="en-CA"/>
              </w:rPr>
            </w:pPr>
          </w:p>
        </w:tc>
        <w:tc>
          <w:tcPr>
            <w:tcW w:w="900" w:type="dxa"/>
          </w:tcPr>
          <w:p w14:paraId="467E15CB" w14:textId="77777777" w:rsidR="00887CAD" w:rsidRDefault="00887CAD" w:rsidP="00887CAD">
            <w:pPr>
              <w:spacing w:before="60" w:after="60"/>
              <w:rPr>
                <w:szCs w:val="22"/>
                <w:lang w:val="en-CA"/>
              </w:rPr>
            </w:pPr>
          </w:p>
          <w:p w14:paraId="0140ECA2" w14:textId="615F6419" w:rsidR="00887CAD" w:rsidRPr="005B217D" w:rsidRDefault="00887CAD" w:rsidP="00887CAD">
            <w:pPr>
              <w:spacing w:before="60" w:after="60"/>
              <w:rPr>
                <w:szCs w:val="22"/>
                <w:lang w:val="en-CA"/>
              </w:rPr>
            </w:pPr>
            <w:r w:rsidRPr="005B217D">
              <w:rPr>
                <w:szCs w:val="22"/>
                <w:lang w:val="en-CA"/>
              </w:rPr>
              <w:t>Email:</w:t>
            </w:r>
          </w:p>
        </w:tc>
        <w:tc>
          <w:tcPr>
            <w:tcW w:w="3060" w:type="dxa"/>
          </w:tcPr>
          <w:p w14:paraId="294AA087" w14:textId="12CA449D" w:rsidR="00887CAD" w:rsidRDefault="009A740E" w:rsidP="00887CAD">
            <w:pPr>
              <w:spacing w:before="60" w:after="60"/>
              <w:rPr>
                <w:szCs w:val="22"/>
                <w:lang w:val="en-CA"/>
              </w:rPr>
            </w:pPr>
            <w:hyperlink r:id="rId14" w:history="1">
              <w:r w:rsidR="00877930" w:rsidRPr="009831C1">
                <w:rPr>
                  <w:rStyle w:val="Hyperlink"/>
                  <w:szCs w:val="22"/>
                  <w:lang w:val="en-CA"/>
                </w:rPr>
                <w:t>semih.esenlik@huawei.com</w:t>
              </w:r>
            </w:hyperlink>
          </w:p>
          <w:p w14:paraId="32C2ABFD" w14:textId="2ADA32E4" w:rsidR="00877930" w:rsidRPr="005B217D" w:rsidRDefault="009A740E" w:rsidP="00887CAD">
            <w:pPr>
              <w:spacing w:before="60" w:after="60"/>
              <w:rPr>
                <w:szCs w:val="22"/>
                <w:lang w:val="en-CA"/>
              </w:rPr>
            </w:pPr>
            <w:hyperlink r:id="rId15" w:history="1">
              <w:r w:rsidR="00877930" w:rsidRPr="007E7D57">
                <w:rPr>
                  <w:rStyle w:val="Hyperlink"/>
                  <w:szCs w:val="22"/>
                  <w:lang w:val="en-CA"/>
                </w:rPr>
                <w:t>Jeeva.Raj@ittiam.com</w:t>
              </w:r>
            </w:hyperlink>
          </w:p>
        </w:tc>
      </w:tr>
      <w:tr w:rsidR="00887CAD" w:rsidRPr="005B217D" w14:paraId="49AFAA61" w14:textId="77777777" w:rsidTr="000962AC">
        <w:tc>
          <w:tcPr>
            <w:tcW w:w="1458" w:type="dxa"/>
          </w:tcPr>
          <w:p w14:paraId="2C08AF6B" w14:textId="77777777" w:rsidR="00887CAD" w:rsidRPr="005B217D" w:rsidRDefault="00887CAD" w:rsidP="00887CAD">
            <w:pPr>
              <w:spacing w:before="60" w:after="60"/>
              <w:rPr>
                <w:i/>
                <w:szCs w:val="22"/>
                <w:lang w:val="en-CA"/>
              </w:rPr>
            </w:pPr>
            <w:r w:rsidRPr="005B217D">
              <w:rPr>
                <w:i/>
                <w:szCs w:val="22"/>
                <w:lang w:val="en-CA"/>
              </w:rPr>
              <w:t>Source:</w:t>
            </w:r>
          </w:p>
        </w:tc>
        <w:tc>
          <w:tcPr>
            <w:tcW w:w="7902" w:type="dxa"/>
            <w:gridSpan w:val="3"/>
          </w:tcPr>
          <w:p w14:paraId="643E6B85" w14:textId="191C1C1B" w:rsidR="00887CAD" w:rsidRPr="005B217D" w:rsidRDefault="00883E55" w:rsidP="00887CAD">
            <w:pPr>
              <w:spacing w:before="60" w:after="60"/>
              <w:rPr>
                <w:szCs w:val="22"/>
                <w:lang w:val="en-CA"/>
              </w:rPr>
            </w:pPr>
            <w:r w:rsidRPr="00883E55">
              <w:rPr>
                <w:szCs w:val="22"/>
                <w:lang w:val="en-CA"/>
              </w:rPr>
              <w:t>Huawei Technologies Co., Ltd</w:t>
            </w:r>
            <w:r w:rsidR="00877930">
              <w:rPr>
                <w:szCs w:val="22"/>
                <w:lang w:val="en-CA"/>
              </w:rPr>
              <w:t>, Ittiam Systems Private Limited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7A606F" w14:textId="77777777" w:rsidR="00887CAD" w:rsidRPr="005B217D" w:rsidRDefault="00887CAD" w:rsidP="00887CAD">
      <w:pPr>
        <w:pStyle w:val="Heading1"/>
        <w:numPr>
          <w:ilvl w:val="0"/>
          <w:numId w:val="0"/>
        </w:numPr>
        <w:ind w:left="432" w:hanging="432"/>
        <w:rPr>
          <w:lang w:val="en-CA"/>
        </w:rPr>
      </w:pPr>
      <w:r w:rsidRPr="005B217D">
        <w:rPr>
          <w:lang w:val="en-CA"/>
        </w:rPr>
        <w:t>Abstract</w:t>
      </w:r>
    </w:p>
    <w:p w14:paraId="23D2629C" w14:textId="3CDF4736" w:rsidR="00887CAD" w:rsidRPr="005B217D" w:rsidRDefault="00232278" w:rsidP="00887CAD">
      <w:pPr>
        <w:rPr>
          <w:szCs w:val="22"/>
          <w:lang w:val="en-CA"/>
        </w:rPr>
      </w:pPr>
      <w:r>
        <w:rPr>
          <w:szCs w:val="22"/>
          <w:lang w:val="en-CA"/>
        </w:rPr>
        <w:t xml:space="preserve">Two non-normative improvements </w:t>
      </w:r>
      <w:r w:rsidR="00C7093A">
        <w:rPr>
          <w:szCs w:val="22"/>
          <w:lang w:val="en-CA"/>
        </w:rPr>
        <w:t>for</w:t>
      </w:r>
      <w:r>
        <w:rPr>
          <w:szCs w:val="22"/>
          <w:lang w:val="en-CA"/>
        </w:rPr>
        <w:t xml:space="preserve"> the VVC draft 7 and one bugfix for VTM7.0 software have been proposed corresponding to the description and implementation of DMVR. Furthermore </w:t>
      </w:r>
      <w:r w:rsidR="006B2A6A">
        <w:rPr>
          <w:szCs w:val="22"/>
          <w:lang w:val="en-CA"/>
        </w:rPr>
        <w:t xml:space="preserve">DMVR </w:t>
      </w:r>
      <w:r>
        <w:rPr>
          <w:szCs w:val="22"/>
          <w:lang w:val="en-CA"/>
        </w:rPr>
        <w:t>external memory access measurement results have been reported as information in response to the AhG request</w:t>
      </w:r>
      <w:r w:rsidR="006B2A6A">
        <w:rPr>
          <w:szCs w:val="22"/>
          <w:lang w:val="en-CA"/>
        </w:rPr>
        <w:t xml:space="preserve"> from previous meeting</w:t>
      </w:r>
      <w:r>
        <w:rPr>
          <w:szCs w:val="22"/>
          <w:lang w:val="en-CA"/>
        </w:rPr>
        <w:t xml:space="preserve">, which recommended fixing of a bug in </w:t>
      </w:r>
      <w:r w:rsidR="00C7093A">
        <w:rPr>
          <w:szCs w:val="22"/>
          <w:lang w:val="en-CA"/>
        </w:rPr>
        <w:t xml:space="preserve">the </w:t>
      </w:r>
      <w:r>
        <w:rPr>
          <w:szCs w:val="22"/>
          <w:lang w:val="en-CA"/>
        </w:rPr>
        <w:t xml:space="preserve">memory bandwidth </w:t>
      </w:r>
      <w:r w:rsidR="006B2A6A">
        <w:rPr>
          <w:szCs w:val="22"/>
          <w:lang w:val="en-CA"/>
        </w:rPr>
        <w:t>measurement tool.</w:t>
      </w:r>
    </w:p>
    <w:p w14:paraId="4827A501" w14:textId="12549D56" w:rsidR="00AE585E" w:rsidRPr="00AE585E" w:rsidRDefault="00AE585E" w:rsidP="00AE585E">
      <w:pPr>
        <w:pStyle w:val="Heading1"/>
        <w:rPr>
          <w:lang w:val="en-CA"/>
        </w:rPr>
      </w:pPr>
      <w:r>
        <w:rPr>
          <w:lang w:val="en-CA"/>
        </w:rPr>
        <w:t>Proposal</w:t>
      </w:r>
    </w:p>
    <w:p w14:paraId="791F09F5" w14:textId="29C67FD7" w:rsidR="00AE585E" w:rsidRDefault="00B92B58" w:rsidP="00B92B58">
      <w:pPr>
        <w:rPr>
          <w:lang w:val="en-CA"/>
        </w:rPr>
      </w:pPr>
      <w:r>
        <w:rPr>
          <w:rFonts w:hint="eastAsia"/>
          <w:lang w:val="en-CA"/>
        </w:rPr>
        <w:t xml:space="preserve">In this contribution </w:t>
      </w:r>
      <w:r w:rsidR="00AE585E">
        <w:rPr>
          <w:lang w:val="en-CA"/>
        </w:rPr>
        <w:t>2 modifications to the VVC specification are pro</w:t>
      </w:r>
      <w:r w:rsidR="00C7093A">
        <w:rPr>
          <w:lang w:val="en-CA"/>
        </w:rPr>
        <w:t>posed to align spec tex</w:t>
      </w:r>
      <w:r w:rsidR="00AE585E">
        <w:rPr>
          <w:lang w:val="en-CA"/>
        </w:rPr>
        <w:t xml:space="preserve">t with software and to cleanup the text. </w:t>
      </w:r>
    </w:p>
    <w:p w14:paraId="20F4F93B" w14:textId="3425F165" w:rsidR="00B92B58" w:rsidRDefault="00AE585E" w:rsidP="00B92B58">
      <w:pPr>
        <w:rPr>
          <w:lang w:val="en-CA"/>
        </w:rPr>
      </w:pPr>
      <w:r>
        <w:rPr>
          <w:lang w:val="en-CA"/>
        </w:rPr>
        <w:t xml:space="preserve">Furthermore one software bug-fix is proposed to fix an issue in 4:0:0 color format coding. It is reported that the VTM software does not work properly when the input video has 4:0:0 format due to software bugs allegedly at multiple places in the code. In this contribution a bug related to the DMVR module is reported and suggested to be fixed. </w:t>
      </w:r>
    </w:p>
    <w:p w14:paraId="6EC72306" w14:textId="1EDAA67B" w:rsidR="00AE585E" w:rsidRDefault="00AE585E" w:rsidP="00AE585E">
      <w:pPr>
        <w:pStyle w:val="Heading2"/>
        <w:rPr>
          <w:lang w:val="en-CA"/>
        </w:rPr>
      </w:pPr>
      <w:r>
        <w:rPr>
          <w:lang w:val="en-CA"/>
        </w:rPr>
        <w:t>Spec cleanup proposal 1</w:t>
      </w:r>
    </w:p>
    <w:p w14:paraId="25F0B84A" w14:textId="224D6F1D" w:rsidR="00AE585E" w:rsidRDefault="00AE585E" w:rsidP="00AE585E">
      <w:pPr>
        <w:rPr>
          <w:noProof/>
          <w:lang w:val="en-CA"/>
        </w:rPr>
      </w:pPr>
      <w:r>
        <w:rPr>
          <w:rFonts w:hint="eastAsia"/>
          <w:lang w:val="en-CA"/>
        </w:rPr>
        <w:t>In</w:t>
      </w:r>
      <w:r>
        <w:rPr>
          <w:lang w:val="en-CA"/>
        </w:rPr>
        <w:t xml:space="preserve"> section </w:t>
      </w:r>
      <w:r w:rsidRPr="00AB1455">
        <w:rPr>
          <w:lang w:val="en-CA"/>
        </w:rPr>
        <w:t>“8.3.5.1 Derivation process for delta motion vector component offset”</w:t>
      </w:r>
      <w:r>
        <w:rPr>
          <w:lang w:val="en-CA"/>
        </w:rPr>
        <w:t xml:space="preserve"> of the VVC draft 7 a pseudo code is provided as part of </w:t>
      </w:r>
      <w:r w:rsidR="00DE11A8">
        <w:rPr>
          <w:lang w:val="en-CA"/>
        </w:rPr>
        <w:t xml:space="preserve">parametric motion vector derivation process of DMVR. The provided pseudo code is one way of </w:t>
      </w:r>
      <w:r w:rsidR="00C7093A">
        <w:rPr>
          <w:lang w:val="en-CA"/>
        </w:rPr>
        <w:t xml:space="preserve">the </w:t>
      </w:r>
      <w:r w:rsidR="00DE11A8">
        <w:rPr>
          <w:lang w:val="en-CA"/>
        </w:rPr>
        <w:t xml:space="preserve">implementation of </w:t>
      </w:r>
      <w:r w:rsidR="00DE11A8">
        <w:rPr>
          <w:noProof/>
          <w:lang w:val="en-CA"/>
        </w:rPr>
        <w:t>i</w:t>
      </w:r>
      <w:r w:rsidR="00DE11A8" w:rsidRPr="00084198">
        <w:rPr>
          <w:noProof/>
          <w:lang w:val="en-CA"/>
        </w:rPr>
        <w:t>nteger division with truncation</w:t>
      </w:r>
      <w:r w:rsidR="00DE11A8">
        <w:rPr>
          <w:noProof/>
          <w:lang w:val="en-CA"/>
        </w:rPr>
        <w:t xml:space="preserve"> opera</w:t>
      </w:r>
      <w:r w:rsidR="00C7093A">
        <w:rPr>
          <w:noProof/>
          <w:lang w:val="en-CA"/>
        </w:rPr>
        <w:t>tion</w:t>
      </w:r>
      <w:r w:rsidR="00DE11A8">
        <w:rPr>
          <w:noProof/>
          <w:lang w:val="en-CA"/>
        </w:rPr>
        <w:t xml:space="preserve"> that is already defined in VVC specification text. </w:t>
      </w:r>
    </w:p>
    <w:p w14:paraId="3E13ACD8" w14:textId="096FE301" w:rsidR="00DE11A8" w:rsidRDefault="00DE11A8" w:rsidP="00AE585E">
      <w:pPr>
        <w:rPr>
          <w:noProof/>
          <w:lang w:val="en-CA"/>
        </w:rPr>
      </w:pPr>
      <w:r>
        <w:rPr>
          <w:noProof/>
          <w:lang w:val="en-CA"/>
        </w:rPr>
        <w:t xml:space="preserve">The pseudo code that is provided is just one of the alternative implementations of the integer division operation. It is suggested to replace this section with intiger division “/” operand to make it clear that the provided pseudo code is not mistaken as mandatory process. The proponents believe that this would make the specification more clear and </w:t>
      </w:r>
      <w:r w:rsidR="00C7093A">
        <w:rPr>
          <w:noProof/>
          <w:lang w:val="en-CA"/>
        </w:rPr>
        <w:t>cleanup</w:t>
      </w:r>
      <w:r>
        <w:rPr>
          <w:noProof/>
          <w:lang w:val="en-CA"/>
        </w:rPr>
        <w:t xml:space="preserve"> the text.</w:t>
      </w:r>
    </w:p>
    <w:p w14:paraId="27DB5D28" w14:textId="3C9FF5C6" w:rsidR="00CC5856" w:rsidRDefault="00CC5856" w:rsidP="00AE585E">
      <w:pPr>
        <w:rPr>
          <w:noProof/>
          <w:lang w:val="en-CA"/>
        </w:rPr>
      </w:pPr>
      <w:r>
        <w:rPr>
          <w:noProof/>
          <w:lang w:val="en-CA"/>
        </w:rPr>
        <w:t xml:space="preserve">Below is the proposed modifications, where </w:t>
      </w:r>
      <w:r w:rsidRPr="00CC5856">
        <w:rPr>
          <w:noProof/>
          <w:highlight w:val="green"/>
          <w:lang w:val="en-CA"/>
        </w:rPr>
        <w:t>green</w:t>
      </w:r>
      <w:r>
        <w:rPr>
          <w:noProof/>
          <w:lang w:val="en-CA"/>
        </w:rPr>
        <w:t xml:space="preserve"> is used to highlight additions, </w:t>
      </w:r>
      <w:r w:rsidRPr="00CC5856">
        <w:rPr>
          <w:noProof/>
          <w:highlight w:val="yellow"/>
          <w:lang w:val="en-CA"/>
        </w:rPr>
        <w:t>yellow</w:t>
      </w:r>
      <w:r>
        <w:rPr>
          <w:noProof/>
          <w:lang w:val="en-CA"/>
        </w:rPr>
        <w:t xml:space="preserve"> is used to highlight removals.</w:t>
      </w:r>
      <w:r w:rsidR="00486D8A">
        <w:rPr>
          <w:noProof/>
          <w:lang w:val="en-CA"/>
        </w:rPr>
        <w:t xml:space="preserve"> The suggested changes are purely editorial.</w:t>
      </w:r>
    </w:p>
    <w:tbl>
      <w:tblPr>
        <w:tblStyle w:val="TableGrid"/>
        <w:tblW w:w="0" w:type="auto"/>
        <w:tblLook w:val="04A0" w:firstRow="1" w:lastRow="0" w:firstColumn="1" w:lastColumn="0" w:noHBand="0" w:noVBand="1"/>
      </w:tblPr>
      <w:tblGrid>
        <w:gridCol w:w="9350"/>
      </w:tblGrid>
      <w:tr w:rsidR="00DE11A8" w14:paraId="38F16981" w14:textId="77777777" w:rsidTr="00DE11A8">
        <w:tc>
          <w:tcPr>
            <w:tcW w:w="9350" w:type="dxa"/>
          </w:tcPr>
          <w:p w14:paraId="51080B1F" w14:textId="6898B411" w:rsidR="00DE11A8" w:rsidRPr="00A514AF" w:rsidDel="003C51E6" w:rsidRDefault="00DE11A8" w:rsidP="00DE11A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outlineLvl w:val="3"/>
              <w:rPr>
                <w:noProof/>
                <w:sz w:val="20"/>
                <w:szCs w:val="20"/>
                <w:lang w:val="en-CA"/>
              </w:rPr>
            </w:pPr>
            <w:bookmarkStart w:id="1" w:name="_Ref534989344"/>
            <w:r w:rsidRPr="00A514AF">
              <w:rPr>
                <w:noProof/>
                <w:sz w:val="20"/>
                <w:szCs w:val="20"/>
                <w:lang w:val="en-CA"/>
              </w:rPr>
              <w:lastRenderedPageBreak/>
              <w:t>8.5.3.5 Parametric motion vector refinement process</w:t>
            </w:r>
            <w:bookmarkEnd w:id="1"/>
          </w:p>
          <w:p w14:paraId="3C9F7928" w14:textId="77777777" w:rsidR="00DE11A8" w:rsidRPr="00084198" w:rsidRDefault="00DE11A8" w:rsidP="00DE11A8">
            <w:pPr>
              <w:rPr>
                <w:noProof/>
                <w:lang w:val="en-CA"/>
              </w:rPr>
            </w:pPr>
            <w:r w:rsidRPr="00084198" w:rsidDel="003C51E6">
              <w:rPr>
                <w:noProof/>
                <w:lang w:val="en-CA"/>
              </w:rPr>
              <w:t xml:space="preserve">Inputs to this process </w:t>
            </w:r>
            <w:r w:rsidRPr="00084198">
              <w:rPr>
                <w:noProof/>
                <w:lang w:val="en-CA"/>
              </w:rPr>
              <w:t>are:</w:t>
            </w:r>
          </w:p>
          <w:p w14:paraId="4CF7C5A7" w14:textId="77777777" w:rsidR="00DE11A8" w:rsidRPr="00084198" w:rsidDel="003C51E6" w:rsidRDefault="00DE11A8" w:rsidP="00DE11A8">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rPr>
              <w:t xml:space="preserve">a 3x3 2-D </w:t>
            </w:r>
            <w:r w:rsidRPr="00084198">
              <w:rPr>
                <w:noProof/>
                <w:lang w:val="en-CA" w:eastAsia="ko-KR"/>
              </w:rPr>
              <w:t>array</w:t>
            </w:r>
            <w:r w:rsidRPr="00084198">
              <w:rPr>
                <w:noProof/>
                <w:lang w:val="en-CA"/>
              </w:rPr>
              <w:t xml:space="preserve"> sadArray[ dX + 1 ][ dY + 1 ] with dX = </w:t>
            </w:r>
            <w:r w:rsidRPr="00084198">
              <w:rPr>
                <w:noProof/>
                <w:lang w:val="en-CA" w:eastAsia="ko-KR"/>
              </w:rPr>
              <w:t>−</w:t>
            </w:r>
            <w:r w:rsidRPr="00084198">
              <w:rPr>
                <w:noProof/>
                <w:lang w:val="en-CA"/>
              </w:rPr>
              <w:t>1..1 and dY = </w:t>
            </w:r>
            <w:r w:rsidRPr="00084198">
              <w:rPr>
                <w:noProof/>
                <w:lang w:val="en-CA" w:eastAsia="ko-KR"/>
              </w:rPr>
              <w:t>−</w:t>
            </w:r>
            <w:r w:rsidRPr="00084198">
              <w:rPr>
                <w:noProof/>
                <w:lang w:val="en-CA"/>
              </w:rPr>
              <w:t>1..1,</w:t>
            </w:r>
          </w:p>
          <w:p w14:paraId="58667481" w14:textId="77777777" w:rsidR="00DE11A8" w:rsidRPr="00084198" w:rsidRDefault="00DE11A8" w:rsidP="00DE11A8">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Pr>
                <w:noProof/>
                <w:lang w:val="en-CA" w:eastAsia="ko-KR"/>
              </w:rPr>
              <w:t xml:space="preserve">a delta luma motion vector </w:t>
            </w:r>
            <w:r w:rsidRPr="00084198">
              <w:rPr>
                <w:noProof/>
                <w:lang w:val="en-CA"/>
              </w:rPr>
              <w:t>dMvL0</w:t>
            </w:r>
            <w:r w:rsidRPr="00084198">
              <w:rPr>
                <w:noProof/>
                <w:lang w:val="en-CA" w:eastAsia="ko-KR"/>
              </w:rPr>
              <w:t>.</w:t>
            </w:r>
          </w:p>
          <w:p w14:paraId="6D9054B9" w14:textId="77777777" w:rsidR="00DE11A8" w:rsidRPr="00084198" w:rsidRDefault="00DE11A8" w:rsidP="00DE11A8">
            <w:pPr>
              <w:rPr>
                <w:noProof/>
                <w:lang w:val="en-CA" w:eastAsia="ko-KR"/>
              </w:rPr>
            </w:pPr>
            <w:r w:rsidRPr="00084198">
              <w:rPr>
                <w:noProof/>
                <w:lang w:val="en-CA" w:eastAsia="ko-KR"/>
              </w:rPr>
              <w:t>Output of this process is the modified delta luma motion vector dMvL0.</w:t>
            </w:r>
          </w:p>
          <w:p w14:paraId="550F3192" w14:textId="77777777" w:rsidR="00DE11A8" w:rsidRPr="00084198" w:rsidRDefault="00DE11A8" w:rsidP="00DE11A8">
            <w:pPr>
              <w:rPr>
                <w:noProof/>
                <w:lang w:val="en-CA"/>
              </w:rPr>
            </w:pPr>
            <w:r w:rsidRPr="00084198">
              <w:rPr>
                <w:noProof/>
                <w:lang w:val="en-CA" w:eastAsia="ko-KR"/>
              </w:rPr>
              <w:t xml:space="preserve">The variable </w:t>
            </w:r>
            <w:r w:rsidRPr="00084198">
              <w:rPr>
                <w:noProof/>
                <w:lang w:val="en-CA"/>
              </w:rPr>
              <w:t>dMvX is derived by invoking the derivation process for delta motion vector component offset specified in clause </w:t>
            </w:r>
            <w:r w:rsidRPr="00084198">
              <w:rPr>
                <w:noProof/>
                <w:lang w:val="en-CA"/>
              </w:rPr>
              <w:fldChar w:fldCharType="begin" w:fldLock="1"/>
            </w:r>
            <w:r w:rsidRPr="00084198">
              <w:rPr>
                <w:noProof/>
                <w:lang w:val="en-CA"/>
              </w:rPr>
              <w:instrText xml:space="preserve"> REF _Ref7447026 \r \h </w:instrText>
            </w:r>
            <w:r w:rsidRPr="00084198">
              <w:rPr>
                <w:noProof/>
                <w:lang w:val="en-CA"/>
              </w:rPr>
            </w:r>
            <w:r w:rsidRPr="00084198">
              <w:rPr>
                <w:noProof/>
                <w:lang w:val="en-CA"/>
              </w:rPr>
              <w:fldChar w:fldCharType="separate"/>
            </w:r>
            <w:r>
              <w:rPr>
                <w:noProof/>
                <w:lang w:val="en-CA"/>
              </w:rPr>
              <w:t>8.5.3.5.1</w:t>
            </w:r>
            <w:r w:rsidRPr="00084198">
              <w:rPr>
                <w:noProof/>
                <w:lang w:val="en-CA"/>
              </w:rPr>
              <w:fldChar w:fldCharType="end"/>
            </w:r>
            <w:r w:rsidRPr="00084198">
              <w:rPr>
                <w:noProof/>
                <w:lang w:val="en-CA"/>
              </w:rPr>
              <w:t xml:space="preserve"> with the SAD values sadMinus, sadCenter and sadPlus set equal to sadArray[ 0 ][ 1 ], sadArray[ 1 ][ 1 ], and sadArray[ 2 ][ 1 ] as inputs, and dMvX set equal to the output dMVc.</w:t>
            </w:r>
          </w:p>
          <w:p w14:paraId="42ED8B53" w14:textId="77777777" w:rsidR="00DE11A8" w:rsidRPr="00084198" w:rsidRDefault="00DE11A8" w:rsidP="00DE11A8">
            <w:pPr>
              <w:rPr>
                <w:noProof/>
                <w:lang w:val="en-CA"/>
              </w:rPr>
            </w:pPr>
            <w:r w:rsidRPr="00084198">
              <w:rPr>
                <w:noProof/>
                <w:lang w:val="en-CA" w:eastAsia="ko-KR"/>
              </w:rPr>
              <w:t xml:space="preserve">The variable </w:t>
            </w:r>
            <w:r w:rsidRPr="00084198">
              <w:rPr>
                <w:noProof/>
                <w:lang w:val="en-CA"/>
              </w:rPr>
              <w:t>dMvY is derived by invoking the derivation process for delta motion vector component offset specified in clause </w:t>
            </w:r>
            <w:r w:rsidRPr="00084198">
              <w:rPr>
                <w:noProof/>
                <w:lang w:val="en-CA"/>
              </w:rPr>
              <w:fldChar w:fldCharType="begin" w:fldLock="1"/>
            </w:r>
            <w:r w:rsidRPr="00084198">
              <w:rPr>
                <w:noProof/>
                <w:lang w:val="en-CA"/>
              </w:rPr>
              <w:instrText xml:space="preserve"> REF _Ref7447026 \r \h </w:instrText>
            </w:r>
            <w:r w:rsidRPr="00084198">
              <w:rPr>
                <w:noProof/>
                <w:lang w:val="en-CA"/>
              </w:rPr>
            </w:r>
            <w:r w:rsidRPr="00084198">
              <w:rPr>
                <w:noProof/>
                <w:lang w:val="en-CA"/>
              </w:rPr>
              <w:fldChar w:fldCharType="separate"/>
            </w:r>
            <w:r>
              <w:rPr>
                <w:noProof/>
                <w:lang w:val="en-CA"/>
              </w:rPr>
              <w:t>8.5.3.5.1</w:t>
            </w:r>
            <w:r w:rsidRPr="00084198">
              <w:rPr>
                <w:noProof/>
                <w:lang w:val="en-CA"/>
              </w:rPr>
              <w:fldChar w:fldCharType="end"/>
            </w:r>
            <w:r w:rsidRPr="00084198">
              <w:rPr>
                <w:noProof/>
                <w:lang w:val="en-CA"/>
              </w:rPr>
              <w:t xml:space="preserve"> with the SAD values sadMinus, sadCenter and sadPlus set equal to sadArray[ 1 ][ 0 ], sadArray[ 1 ][ 1 ], and sadArray[ 1 ][ 2 ] as inputs, and dMvY set equal to the output dMVc.</w:t>
            </w:r>
          </w:p>
          <w:p w14:paraId="2E06CE76" w14:textId="77777777" w:rsidR="00DE11A8" w:rsidRPr="00084198" w:rsidRDefault="00DE11A8" w:rsidP="00DE11A8">
            <w:pPr>
              <w:rPr>
                <w:noProof/>
                <w:lang w:val="en-CA"/>
              </w:rPr>
            </w:pPr>
            <w:r w:rsidRPr="00084198">
              <w:rPr>
                <w:noProof/>
                <w:lang w:val="en-CA"/>
              </w:rPr>
              <w:t>T</w:t>
            </w:r>
            <w:r w:rsidRPr="00084198">
              <w:rPr>
                <w:noProof/>
                <w:lang w:val="en-CA" w:eastAsia="ko-KR"/>
              </w:rPr>
              <w:t>he delta luma motion vector dMvL0 is modified as follows:</w:t>
            </w:r>
          </w:p>
          <w:p w14:paraId="562B6081" w14:textId="77777777" w:rsidR="00DE11A8" w:rsidRPr="00084198" w:rsidRDefault="00DE11A8" w:rsidP="00DE11A8">
            <w:pPr>
              <w:pStyle w:val="Equation"/>
              <w:tabs>
                <w:tab w:val="clear" w:pos="794"/>
                <w:tab w:val="clear" w:pos="1588"/>
                <w:tab w:val="left" w:pos="851"/>
                <w:tab w:val="left" w:pos="1134"/>
                <w:tab w:val="left" w:pos="1418"/>
                <w:tab w:val="left" w:pos="1701"/>
                <w:tab w:val="left" w:pos="1985"/>
              </w:tabs>
              <w:spacing w:before="120" w:after="0"/>
              <w:ind w:leftChars="600" w:left="1200"/>
              <w:jc w:val="right"/>
              <w:rPr>
                <w:noProof/>
                <w:lang w:val="en-CA" w:eastAsia="ko-KR"/>
              </w:rPr>
            </w:pPr>
            <w:r w:rsidRPr="00084198">
              <w:rPr>
                <w:noProof/>
                <w:lang w:val="en-CA" w:eastAsia="ko-KR"/>
              </w:rPr>
              <w:t>dMvL0[ 0 ] += dMvX</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654</w:t>
            </w:r>
            <w:r w:rsidRPr="00084198">
              <w:rPr>
                <w:noProof/>
                <w:lang w:val="en-CA"/>
              </w:rPr>
              <w:fldChar w:fldCharType="end"/>
            </w:r>
            <w:r w:rsidRPr="00084198">
              <w:rPr>
                <w:noProof/>
                <w:lang w:val="en-CA" w:eastAsia="ko-KR"/>
              </w:rPr>
              <w:t>)</w:t>
            </w:r>
          </w:p>
          <w:p w14:paraId="59221452" w14:textId="77777777" w:rsidR="00DE11A8" w:rsidRPr="00084198" w:rsidRDefault="00DE11A8" w:rsidP="00DE11A8">
            <w:pPr>
              <w:pStyle w:val="Equation"/>
              <w:tabs>
                <w:tab w:val="clear" w:pos="794"/>
                <w:tab w:val="clear" w:pos="1588"/>
                <w:tab w:val="left" w:pos="851"/>
                <w:tab w:val="left" w:pos="1134"/>
                <w:tab w:val="left" w:pos="1418"/>
                <w:tab w:val="left" w:pos="1701"/>
                <w:tab w:val="left" w:pos="1985"/>
              </w:tabs>
              <w:spacing w:before="120" w:after="0"/>
              <w:ind w:leftChars="600" w:left="1200"/>
              <w:jc w:val="right"/>
              <w:rPr>
                <w:noProof/>
                <w:lang w:val="en-CA" w:eastAsia="ko-KR"/>
              </w:rPr>
            </w:pPr>
            <w:r w:rsidRPr="00084198">
              <w:rPr>
                <w:noProof/>
                <w:lang w:val="en-CA" w:eastAsia="ko-KR"/>
              </w:rPr>
              <w:t>dMvL0[ 1 ] += dMvY</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655</w:t>
            </w:r>
            <w:r w:rsidRPr="00084198">
              <w:rPr>
                <w:noProof/>
                <w:lang w:val="en-CA"/>
              </w:rPr>
              <w:fldChar w:fldCharType="end"/>
            </w:r>
            <w:r w:rsidRPr="00084198">
              <w:rPr>
                <w:noProof/>
                <w:lang w:val="en-CA" w:eastAsia="ko-KR"/>
              </w:rPr>
              <w:t>)</w:t>
            </w:r>
          </w:p>
          <w:p w14:paraId="0B72775E" w14:textId="77777777" w:rsidR="00DE11A8" w:rsidRPr="00DC7927" w:rsidRDefault="00DE11A8" w:rsidP="00DE11A8">
            <w:pPr>
              <w:pStyle w:val="Note1"/>
              <w:rPr>
                <w:strike/>
                <w:noProof/>
                <w:lang w:val="en-CA"/>
              </w:rPr>
            </w:pPr>
            <w:r w:rsidRPr="00DC7927">
              <w:rPr>
                <w:strike/>
                <w:noProof/>
                <w:highlight w:val="yellow"/>
                <w:lang w:val="en-CA"/>
              </w:rPr>
              <w:t xml:space="preserve">NOTE – dMvC with C being X or Y is constrained to be between −8 and 8 since </w:t>
            </w:r>
            <w:r w:rsidRPr="00DC7927">
              <w:rPr>
                <w:strike/>
                <w:noProof/>
                <w:szCs w:val="18"/>
                <w:highlight w:val="yellow"/>
                <w:lang w:val="en-CA"/>
              </w:rPr>
              <w:t>sadMinus, sadCenter, and sadPlus are all positive, and sadCenter is the smallest value among the three</w:t>
            </w:r>
            <w:r w:rsidRPr="00DC7927">
              <w:rPr>
                <w:strike/>
                <w:noProof/>
                <w:highlight w:val="yellow"/>
                <w:lang w:val="en-CA"/>
              </w:rPr>
              <w:t>. This allows the division to be performed with up to 4 quotient bits and can be implemented using compares, shifts, and subtractions.</w:t>
            </w:r>
          </w:p>
          <w:p w14:paraId="415A0200" w14:textId="1C6A74FB" w:rsidR="00DE11A8" w:rsidRPr="00A514AF" w:rsidDel="003C51E6" w:rsidRDefault="00DE11A8" w:rsidP="00A514A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outlineLvl w:val="3"/>
              <w:rPr>
                <w:noProof/>
                <w:sz w:val="20"/>
                <w:szCs w:val="20"/>
                <w:lang w:val="en-CA"/>
              </w:rPr>
            </w:pPr>
            <w:bookmarkStart w:id="2" w:name="_Ref7447026"/>
            <w:r w:rsidRPr="00A514AF">
              <w:rPr>
                <w:noProof/>
                <w:sz w:val="20"/>
                <w:szCs w:val="20"/>
                <w:lang w:val="en-CA"/>
              </w:rPr>
              <w:t>8.5.3.5.1 Derivation process for delta motion vector component offset</w:t>
            </w:r>
            <w:bookmarkEnd w:id="2"/>
          </w:p>
          <w:p w14:paraId="350BA453" w14:textId="77777777" w:rsidR="00DE11A8" w:rsidRPr="00084198" w:rsidRDefault="00DE11A8" w:rsidP="00DE11A8">
            <w:pPr>
              <w:rPr>
                <w:noProof/>
                <w:lang w:val="en-CA"/>
              </w:rPr>
            </w:pPr>
            <w:r w:rsidRPr="00084198">
              <w:rPr>
                <w:noProof/>
                <w:lang w:val="en-CA" w:eastAsia="ko-KR"/>
              </w:rPr>
              <w:t xml:space="preserve">Inputs to this process are </w:t>
            </w:r>
            <w:r w:rsidRPr="00084198">
              <w:rPr>
                <w:noProof/>
                <w:lang w:val="en-CA"/>
              </w:rPr>
              <w:t>3 SAD values sadMinus, sadCenter, and sadPlus.</w:t>
            </w:r>
          </w:p>
          <w:p w14:paraId="1AABD454" w14:textId="77777777" w:rsidR="00DE11A8" w:rsidRPr="00084198" w:rsidRDefault="00DE11A8" w:rsidP="00DE11A8">
            <w:pPr>
              <w:rPr>
                <w:noProof/>
                <w:lang w:val="en-CA"/>
              </w:rPr>
            </w:pPr>
            <w:r w:rsidRPr="00084198">
              <w:rPr>
                <w:noProof/>
                <w:lang w:val="en-CA"/>
              </w:rPr>
              <w:t>Output of this process is the delta motion vector component correction offset dMvC.</w:t>
            </w:r>
          </w:p>
          <w:p w14:paraId="4CFD5BA1" w14:textId="4D1132EC" w:rsidR="00DE11A8" w:rsidRPr="00CC5856" w:rsidRDefault="00DE11A8" w:rsidP="00DE11A8">
            <w:pPr>
              <w:rPr>
                <w:noProof/>
                <w:lang w:val="en-CA"/>
              </w:rPr>
            </w:pPr>
            <w:r w:rsidRPr="00084198">
              <w:rPr>
                <w:noProof/>
                <w:lang w:val="en-CA"/>
              </w:rPr>
              <w:t>The offset dMVc is derive</w:t>
            </w:r>
            <w:r w:rsidR="00CC5856" w:rsidRPr="00084198">
              <w:rPr>
                <w:noProof/>
                <w:lang w:val="en-CA"/>
              </w:rPr>
              <w:t>d</w:t>
            </w:r>
            <w:r w:rsidR="00CC5856" w:rsidRPr="00DC7927">
              <w:rPr>
                <w:strike/>
                <w:noProof/>
                <w:lang w:val="en-CA"/>
              </w:rPr>
              <w:t xml:space="preserve"> </w:t>
            </w:r>
            <w:r w:rsidR="00CC5856" w:rsidRPr="00DC7927">
              <w:rPr>
                <w:strike/>
                <w:noProof/>
                <w:highlight w:val="yellow"/>
                <w:lang w:val="en-CA"/>
              </w:rPr>
              <w:t>using the following pseudo code</w:t>
            </w:r>
            <w:r w:rsidR="00CC5856" w:rsidRPr="00DC7927">
              <w:rPr>
                <w:noProof/>
                <w:highlight w:val="green"/>
                <w:lang w:val="en-CA"/>
              </w:rPr>
              <w:t>as follows</w:t>
            </w:r>
            <w:r w:rsidR="00CC5856">
              <w:rPr>
                <w:noProof/>
                <w:lang w:val="en-CA"/>
              </w:rPr>
              <w:t>:</w:t>
            </w:r>
          </w:p>
          <w:p w14:paraId="2EB10369" w14:textId="77777777" w:rsidR="00DE11A8" w:rsidRPr="00084198" w:rsidRDefault="00DE11A8" w:rsidP="00DE11A8">
            <w:pPr>
              <w:pStyle w:val="Equation"/>
              <w:tabs>
                <w:tab w:val="left" w:pos="1070"/>
                <w:tab w:val="left" w:pos="1890"/>
                <w:tab w:val="left" w:pos="2160"/>
                <w:tab w:val="left" w:pos="2430"/>
                <w:tab w:val="left" w:pos="2700"/>
                <w:tab w:val="left" w:pos="2970"/>
              </w:tabs>
              <w:spacing w:after="0"/>
              <w:ind w:left="794"/>
              <w:rPr>
                <w:bCs/>
                <w:noProof/>
                <w:lang w:val="en-CA"/>
              </w:rPr>
            </w:pPr>
            <w:r w:rsidRPr="00084198">
              <w:rPr>
                <w:rFonts w:eastAsia="MS Mincho"/>
                <w:noProof/>
                <w:color w:val="000000" w:themeColor="text1"/>
                <w:lang w:val="en-CA" w:eastAsia="ja-JP"/>
              </w:rPr>
              <w:t xml:space="preserve">denom = ( ( sadMinus + sadPlus ) − ( sadCenter </w:t>
            </w:r>
            <w:r>
              <w:rPr>
                <w:rFonts w:eastAsia="MS Mincho"/>
                <w:noProof/>
                <w:color w:val="000000" w:themeColor="text1"/>
                <w:lang w:val="en-CA" w:eastAsia="ja-JP"/>
              </w:rPr>
              <w:t xml:space="preserve"> </w:t>
            </w:r>
            <w:r w:rsidRPr="00084198">
              <w:rPr>
                <w:rFonts w:eastAsia="MS Mincho"/>
                <w:noProof/>
                <w:color w:val="000000" w:themeColor="text1"/>
                <w:lang w:val="en-CA" w:eastAsia="ja-JP"/>
              </w:rPr>
              <w:t xml:space="preserve">&lt;&lt; </w:t>
            </w:r>
            <w:r>
              <w:rPr>
                <w:rFonts w:eastAsia="MS Mincho"/>
                <w:noProof/>
                <w:color w:val="000000" w:themeColor="text1"/>
                <w:lang w:val="en-CA" w:eastAsia="ja-JP"/>
              </w:rPr>
              <w:t xml:space="preserve"> </w:t>
            </w:r>
            <w:r w:rsidRPr="00084198">
              <w:rPr>
                <w:rFonts w:eastAsia="MS Mincho"/>
                <w:noProof/>
                <w:color w:val="000000" w:themeColor="text1"/>
                <w:lang w:val="en-CA" w:eastAsia="ja-JP"/>
              </w:rPr>
              <w:t>1 ) )</w:t>
            </w:r>
            <w:r w:rsidRPr="00084198" w:rsidDel="00232E9D">
              <w:rPr>
                <w:rFonts w:eastAsia="MS Mincho"/>
                <w:noProof/>
                <w:color w:val="000000" w:themeColor="text1"/>
                <w:lang w:val="en-CA" w:eastAsia="ja-JP"/>
              </w:rPr>
              <w:t xml:space="preserve"> </w:t>
            </w:r>
            <w:r w:rsidRPr="00084198">
              <w:rPr>
                <w:rFonts w:eastAsia="MS Mincho"/>
                <w:noProof/>
                <w:color w:val="000000" w:themeColor="text1"/>
                <w:lang w:val="en-CA" w:eastAsia="ja-JP"/>
              </w:rPr>
              <w:t xml:space="preserve"> </w:t>
            </w:r>
            <w:r>
              <w:rPr>
                <w:rFonts w:eastAsia="MS Mincho"/>
                <w:noProof/>
                <w:color w:val="000000" w:themeColor="text1"/>
                <w:lang w:val="en-CA" w:eastAsia="ja-JP"/>
              </w:rPr>
              <w:t xml:space="preserve"> </w:t>
            </w:r>
            <w:r w:rsidRPr="00DC7927">
              <w:rPr>
                <w:rFonts w:eastAsia="MS Mincho"/>
                <w:strike/>
                <w:noProof/>
                <w:color w:val="000000" w:themeColor="text1"/>
                <w:highlight w:val="yellow"/>
                <w:lang w:val="en-CA" w:eastAsia="ja-JP"/>
              </w:rPr>
              <w:t>&lt;&lt;  3</w:t>
            </w:r>
            <w:r w:rsidRPr="00084198">
              <w:rPr>
                <w:noProof/>
                <w:lang w:val="en-CA"/>
              </w:rPr>
              <w:br/>
            </w:r>
            <w:r w:rsidRPr="00084198">
              <w:rPr>
                <w:noProof/>
                <w:lang w:val="en-CA" w:eastAsia="ko-KR"/>
              </w:rPr>
              <w:t>if</w:t>
            </w:r>
            <w:r w:rsidRPr="00084198">
              <w:rPr>
                <w:noProof/>
                <w:color w:val="000000" w:themeColor="text1"/>
                <w:lang w:val="en-CA" w:eastAsia="ko-KR"/>
              </w:rPr>
              <w:t xml:space="preserve">( </w:t>
            </w:r>
            <w:r w:rsidRPr="00084198">
              <w:rPr>
                <w:rFonts w:eastAsia="MS Mincho"/>
                <w:noProof/>
                <w:color w:val="000000" w:themeColor="text1"/>
                <w:lang w:val="en-CA" w:eastAsia="ja-JP"/>
              </w:rPr>
              <w:t>denom</w:t>
            </w:r>
            <w:r>
              <w:rPr>
                <w:rFonts w:eastAsia="MS Mincho"/>
                <w:noProof/>
                <w:color w:val="000000" w:themeColor="text1"/>
                <w:lang w:val="en-CA" w:eastAsia="ja-JP"/>
              </w:rPr>
              <w:t xml:space="preserve"> </w:t>
            </w:r>
            <w:r w:rsidRPr="00084198">
              <w:rPr>
                <w:rFonts w:eastAsia="MS Mincho"/>
                <w:noProof/>
                <w:color w:val="000000" w:themeColor="text1"/>
                <w:lang w:val="en-CA" w:eastAsia="ja-JP"/>
              </w:rPr>
              <w:t xml:space="preserve"> = = </w:t>
            </w:r>
            <w:r>
              <w:rPr>
                <w:rFonts w:eastAsia="MS Mincho"/>
                <w:noProof/>
                <w:color w:val="000000" w:themeColor="text1"/>
                <w:lang w:val="en-CA" w:eastAsia="ja-JP"/>
              </w:rPr>
              <w:t xml:space="preserve"> </w:t>
            </w:r>
            <w:r w:rsidRPr="00084198">
              <w:rPr>
                <w:rFonts w:eastAsia="MS Mincho"/>
                <w:noProof/>
                <w:color w:val="000000" w:themeColor="text1"/>
                <w:lang w:val="en-CA" w:eastAsia="ja-JP"/>
              </w:rPr>
              <w:t xml:space="preserve">0 </w:t>
            </w:r>
            <w:r w:rsidRPr="00084198">
              <w:rPr>
                <w:noProof/>
                <w:lang w:val="en-CA" w:eastAsia="ko-KR"/>
              </w:rPr>
              <w:t>)</w:t>
            </w:r>
            <w:r w:rsidRPr="00084198">
              <w:rPr>
                <w:noProof/>
                <w:lang w:val="en-CA"/>
              </w:rPr>
              <w:t xml:space="preserve"> </w:t>
            </w:r>
            <w:r w:rsidRPr="00084198">
              <w:rPr>
                <w:noProof/>
                <w:lang w:val="en-CA"/>
              </w:rPr>
              <w:br/>
            </w:r>
            <w:r w:rsidRPr="00084198">
              <w:rPr>
                <w:noProof/>
                <w:lang w:val="en-CA"/>
              </w:rPr>
              <w:tab/>
            </w:r>
            <w:r w:rsidRPr="00084198">
              <w:rPr>
                <w:rFonts w:eastAsia="MS Mincho"/>
                <w:noProof/>
                <w:color w:val="000000" w:themeColor="text1"/>
                <w:lang w:val="en-CA" w:eastAsia="ja-JP"/>
              </w:rPr>
              <w:t>dMvC = 0</w:t>
            </w:r>
            <w:r w:rsidRPr="00084198">
              <w:rPr>
                <w:rFonts w:eastAsia="MS Mincho"/>
                <w:noProof/>
                <w:color w:val="000000" w:themeColor="text1"/>
                <w:lang w:val="en-CA" w:eastAsia="ja-JP"/>
              </w:rPr>
              <w:br/>
              <w:t xml:space="preserve">else </w:t>
            </w:r>
            <w:r w:rsidRPr="00084198">
              <w:rPr>
                <w:noProof/>
                <w:lang w:val="en-CA"/>
              </w:rPr>
              <w:t>{</w:t>
            </w:r>
            <w:r w:rsidRPr="00084198">
              <w:rPr>
                <w:noProof/>
                <w:lang w:val="en-CA"/>
              </w:rPr>
              <w:br/>
            </w:r>
            <w:r w:rsidRPr="00084198">
              <w:rPr>
                <w:noProof/>
                <w:lang w:val="en-CA"/>
              </w:rPr>
              <w:tab/>
            </w:r>
            <w:r w:rsidRPr="00DC7927">
              <w:rPr>
                <w:noProof/>
                <w:highlight w:val="green"/>
                <w:lang w:val="en-CA"/>
              </w:rPr>
              <w:t>num = ( sadMinus − sadPlus )</w:t>
            </w:r>
            <w:r>
              <w:rPr>
                <w:noProof/>
                <w:highlight w:val="green"/>
                <w:lang w:val="en-CA"/>
              </w:rPr>
              <w:t xml:space="preserve"> &lt;&lt; 3</w:t>
            </w:r>
            <w:r w:rsidRPr="00DC7927">
              <w:rPr>
                <w:strike/>
                <w:noProof/>
                <w:highlight w:val="yellow"/>
                <w:lang w:val="en-CA" w:eastAsia="ko-KR"/>
              </w:rPr>
              <w:t>if</w:t>
            </w:r>
            <w:r w:rsidRPr="00DC7927">
              <w:rPr>
                <w:strike/>
                <w:noProof/>
                <w:color w:val="000000" w:themeColor="text1"/>
                <w:highlight w:val="yellow"/>
                <w:lang w:val="en-CA" w:eastAsia="ko-KR"/>
              </w:rPr>
              <w:t xml:space="preserve">( sadMinus  </w:t>
            </w:r>
            <w:r w:rsidRPr="00DC7927">
              <w:rPr>
                <w:rFonts w:eastAsia="MS Mincho"/>
                <w:strike/>
                <w:noProof/>
                <w:color w:val="000000" w:themeColor="text1"/>
                <w:highlight w:val="yellow"/>
                <w:lang w:val="en-CA" w:eastAsia="ja-JP"/>
              </w:rPr>
              <w:t xml:space="preserve">= =  </w:t>
            </w:r>
            <w:r w:rsidRPr="00DC7927">
              <w:rPr>
                <w:strike/>
                <w:noProof/>
                <w:color w:val="000000" w:themeColor="text1"/>
                <w:highlight w:val="yellow"/>
                <w:lang w:val="en-CA" w:eastAsia="ko-KR"/>
              </w:rPr>
              <w:t>sadCenter</w:t>
            </w:r>
            <w:r w:rsidRPr="00DC7927">
              <w:rPr>
                <w:rFonts w:eastAsia="MS Mincho"/>
                <w:strike/>
                <w:noProof/>
                <w:color w:val="000000" w:themeColor="text1"/>
                <w:highlight w:val="yellow"/>
                <w:lang w:val="en-CA" w:eastAsia="ja-JP"/>
              </w:rPr>
              <w:t xml:space="preserve"> </w:t>
            </w:r>
            <w:r w:rsidRPr="00DC7927">
              <w:rPr>
                <w:strike/>
                <w:noProof/>
                <w:highlight w:val="yellow"/>
                <w:lang w:val="en-CA" w:eastAsia="ko-KR"/>
              </w:rPr>
              <w:t>)</w:t>
            </w:r>
            <w:r w:rsidRPr="00DC7927">
              <w:rPr>
                <w:strike/>
                <w:noProof/>
                <w:lang w:val="en-CA"/>
              </w:rPr>
              <w:t xml:space="preserve"> </w:t>
            </w:r>
            <w:r w:rsidRPr="00084198">
              <w:rPr>
                <w:noProof/>
                <w:lang w:val="en-CA"/>
              </w:rPr>
              <w:br/>
            </w:r>
            <w:r w:rsidRPr="00084198">
              <w:rPr>
                <w:noProof/>
                <w:lang w:val="en-CA"/>
              </w:rPr>
              <w:tab/>
            </w:r>
            <w:r w:rsidRPr="00DC7927">
              <w:rPr>
                <w:noProof/>
                <w:highlight w:val="green"/>
                <w:lang w:val="en-CA"/>
              </w:rPr>
              <w:t>dMvC = num / denom</w:t>
            </w:r>
            <w:r w:rsidRPr="00DC7927">
              <w:rPr>
                <w:rFonts w:eastAsia="MS Mincho"/>
                <w:strike/>
                <w:noProof/>
                <w:color w:val="000000" w:themeColor="text1"/>
                <w:highlight w:val="yellow"/>
                <w:lang w:val="en-CA" w:eastAsia="ja-JP"/>
              </w:rPr>
              <w:t>dMvC = −8</w:t>
            </w:r>
            <w:r w:rsidRPr="00084198">
              <w:rPr>
                <w:rFonts w:eastAsia="MS Mincho"/>
                <w:noProof/>
                <w:color w:val="000000" w:themeColor="text1"/>
                <w:lang w:val="en-CA" w:eastAsia="ja-JP"/>
              </w:rPr>
              <w:br/>
            </w:r>
            <w:r w:rsidRPr="00DC7927">
              <w:rPr>
                <w:strike/>
                <w:noProof/>
                <w:lang w:val="en-CA"/>
              </w:rPr>
              <w:tab/>
            </w:r>
            <w:r w:rsidRPr="00DC7927">
              <w:rPr>
                <w:strike/>
                <w:noProof/>
                <w:highlight w:val="yellow"/>
                <w:lang w:val="en-CA"/>
              </w:rPr>
              <w:t xml:space="preserve">else </w:t>
            </w:r>
            <w:r w:rsidRPr="00DC7927">
              <w:rPr>
                <w:strike/>
                <w:noProof/>
                <w:highlight w:val="yellow"/>
                <w:lang w:val="en-CA" w:eastAsia="ko-KR"/>
              </w:rPr>
              <w:t>if</w:t>
            </w:r>
            <w:r w:rsidRPr="00DC7927">
              <w:rPr>
                <w:strike/>
                <w:noProof/>
                <w:color w:val="000000" w:themeColor="text1"/>
                <w:highlight w:val="yellow"/>
                <w:lang w:val="en-CA" w:eastAsia="ko-KR"/>
              </w:rPr>
              <w:t xml:space="preserve">( </w:t>
            </w:r>
            <w:r w:rsidRPr="00DC7927">
              <w:rPr>
                <w:strike/>
                <w:noProof/>
                <w:highlight w:val="yellow"/>
                <w:lang w:val="en-CA"/>
              </w:rPr>
              <w:t xml:space="preserve">sadPlus  </w:t>
            </w:r>
            <w:r w:rsidRPr="00DC7927">
              <w:rPr>
                <w:rFonts w:eastAsia="MS Mincho"/>
                <w:strike/>
                <w:noProof/>
                <w:color w:val="000000" w:themeColor="text1"/>
                <w:highlight w:val="yellow"/>
                <w:lang w:val="en-CA" w:eastAsia="ja-JP"/>
              </w:rPr>
              <w:t xml:space="preserve">= =  </w:t>
            </w:r>
            <w:r w:rsidRPr="00DC7927">
              <w:rPr>
                <w:strike/>
                <w:noProof/>
                <w:color w:val="000000" w:themeColor="text1"/>
                <w:highlight w:val="yellow"/>
                <w:lang w:val="en-CA" w:eastAsia="ko-KR"/>
              </w:rPr>
              <w:t>sadCenter</w:t>
            </w:r>
            <w:r w:rsidRPr="00DC7927">
              <w:rPr>
                <w:rFonts w:eastAsia="MS Mincho"/>
                <w:strike/>
                <w:noProof/>
                <w:color w:val="000000" w:themeColor="text1"/>
                <w:highlight w:val="yellow"/>
                <w:lang w:val="en-CA" w:eastAsia="ja-JP"/>
              </w:rPr>
              <w:t xml:space="preserve"> </w:t>
            </w:r>
            <w:r w:rsidRPr="00DC7927">
              <w:rPr>
                <w:strike/>
                <w:noProof/>
                <w:highlight w:val="yellow"/>
                <w:lang w:val="en-CA" w:eastAsia="ko-KR"/>
              </w:rPr>
              <w:t>)</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rFonts w:eastAsia="MS Mincho"/>
                <w:strike/>
                <w:noProof/>
                <w:color w:val="000000" w:themeColor="text1"/>
                <w:highlight w:val="yellow"/>
                <w:lang w:val="en-CA" w:eastAsia="ja-JP"/>
              </w:rPr>
              <w:t>dMvC = 8</w:t>
            </w:r>
            <w:r w:rsidRPr="00DC7927">
              <w:rPr>
                <w:rFonts w:eastAsia="MS Mincho"/>
                <w:strike/>
                <w:noProof/>
                <w:color w:val="000000" w:themeColor="text1"/>
                <w:highlight w:val="yellow"/>
                <w:lang w:val="en-CA" w:eastAsia="ja-JP"/>
              </w:rPr>
              <w:br/>
            </w:r>
            <w:r w:rsidRPr="00DC7927">
              <w:rPr>
                <w:rFonts w:eastAsia="MS Mincho"/>
                <w:strike/>
                <w:noProof/>
                <w:color w:val="000000" w:themeColor="text1"/>
                <w:highlight w:val="yellow"/>
                <w:lang w:val="en-CA" w:eastAsia="ja-JP"/>
              </w:rPr>
              <w:tab/>
              <w:t xml:space="preserve">else </w:t>
            </w:r>
            <w:r w:rsidRPr="00DC7927">
              <w:rPr>
                <w:strike/>
                <w:noProof/>
                <w:highlight w:val="yellow"/>
                <w:lang w:val="en-CA"/>
              </w:rPr>
              <w:t>{</w:t>
            </w:r>
            <w:r w:rsidRPr="00DC7927">
              <w:rPr>
                <w:strike/>
                <w:noProof/>
                <w:highlight w:val="yellow"/>
                <w:lang w:val="en-CA"/>
              </w:rPr>
              <w:br/>
            </w:r>
            <w:r w:rsidRPr="00DC7927">
              <w:rPr>
                <w:strike/>
                <w:noProof/>
                <w:highlight w:val="yellow"/>
                <w:lang w:val="en-CA"/>
              </w:rPr>
              <w:tab/>
            </w:r>
            <w:r w:rsidRPr="00DC7927">
              <w:rPr>
                <w:strike/>
                <w:noProof/>
                <w:highlight w:val="yellow"/>
                <w:lang w:val="en-CA"/>
              </w:rPr>
              <w:tab/>
              <w:t>num = ( sadMinus − sadPlus )  &lt;&lt;  4</w:t>
            </w:r>
            <w:r w:rsidRPr="00DC7927">
              <w:rPr>
                <w:strike/>
                <w:noProof/>
                <w:highlight w:val="yellow"/>
                <w:lang w:val="en-CA"/>
              </w:rPr>
              <w:br/>
            </w:r>
            <w:r w:rsidRPr="00DC7927">
              <w:rPr>
                <w:strike/>
                <w:noProof/>
                <w:highlight w:val="yellow"/>
                <w:lang w:val="en-CA"/>
              </w:rPr>
              <w:tab/>
            </w:r>
            <w:r w:rsidRPr="00DC7927">
              <w:rPr>
                <w:strike/>
                <w:noProof/>
                <w:highlight w:val="yellow"/>
                <w:lang w:val="en-CA"/>
              </w:rPr>
              <w:tab/>
              <w:t>signNum = 0</w:t>
            </w:r>
            <w:r w:rsidRPr="00DC7927">
              <w:rPr>
                <w:rFonts w:eastAsia="MS Mincho"/>
                <w:strike/>
                <w:noProof/>
                <w:color w:val="000000" w:themeColor="text1"/>
                <w:highlight w:val="yellow"/>
                <w:lang w:val="en-CA" w:eastAsia="ja-JP"/>
              </w:rPr>
              <w:br/>
            </w:r>
            <w:r w:rsidRPr="00DC7927">
              <w:rPr>
                <w:strike/>
                <w:noProof/>
                <w:highlight w:val="yellow"/>
                <w:lang w:val="en-CA"/>
              </w:rPr>
              <w:tab/>
            </w:r>
            <w:r w:rsidRPr="00DC7927">
              <w:rPr>
                <w:strike/>
                <w:noProof/>
                <w:highlight w:val="yellow"/>
                <w:lang w:val="en-CA"/>
              </w:rPr>
              <w:tab/>
            </w:r>
            <w:r w:rsidRPr="00DC7927">
              <w:rPr>
                <w:strike/>
                <w:noProof/>
                <w:highlight w:val="yellow"/>
                <w:lang w:val="en-CA" w:eastAsia="ko-KR"/>
              </w:rPr>
              <w:t>if</w:t>
            </w:r>
            <w:r w:rsidRPr="00DC7927">
              <w:rPr>
                <w:strike/>
                <w:noProof/>
                <w:color w:val="000000" w:themeColor="text1"/>
                <w:highlight w:val="yellow"/>
                <w:lang w:val="en-CA" w:eastAsia="ko-KR"/>
              </w:rPr>
              <w:t xml:space="preserve">( num </w:t>
            </w:r>
            <w:r w:rsidRPr="00DC7927">
              <w:rPr>
                <w:rFonts w:eastAsia="MS Mincho"/>
                <w:strike/>
                <w:noProof/>
                <w:color w:val="000000" w:themeColor="text1"/>
                <w:highlight w:val="yellow"/>
                <w:lang w:val="en-CA" w:eastAsia="ja-JP"/>
              </w:rPr>
              <w:t xml:space="preserve">&lt; </w:t>
            </w:r>
            <w:r w:rsidRPr="00DC7927">
              <w:rPr>
                <w:strike/>
                <w:noProof/>
                <w:color w:val="000000" w:themeColor="text1"/>
                <w:highlight w:val="yellow"/>
                <w:lang w:val="en-CA" w:eastAsia="ko-KR"/>
              </w:rPr>
              <w:t>0</w:t>
            </w:r>
            <w:r w:rsidRPr="00DC7927">
              <w:rPr>
                <w:rFonts w:eastAsia="MS Mincho"/>
                <w:strike/>
                <w:noProof/>
                <w:color w:val="000000" w:themeColor="text1"/>
                <w:highlight w:val="yellow"/>
                <w:lang w:val="en-CA" w:eastAsia="ja-JP"/>
              </w:rPr>
              <w:t xml:space="preserve"> </w:t>
            </w:r>
            <w:r w:rsidRPr="00DC7927">
              <w:rPr>
                <w:strike/>
                <w:noProof/>
                <w:highlight w:val="yellow"/>
                <w:lang w:val="en-CA" w:eastAsia="ko-KR"/>
              </w:rPr>
              <w:t>)</w:t>
            </w:r>
            <w:r w:rsidRPr="00DC7927">
              <w:rPr>
                <w:strike/>
                <w:noProof/>
                <w:highlight w:val="yellow"/>
                <w:lang w:val="en-CA"/>
              </w:rPr>
              <w:t xml:space="preserve"> {</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r>
            <w:r w:rsidRPr="00DC7927">
              <w:rPr>
                <w:strike/>
                <w:noProof/>
                <w:color w:val="000000" w:themeColor="text1"/>
                <w:highlight w:val="yellow"/>
                <w:lang w:val="en-CA" w:eastAsia="ko-KR"/>
              </w:rPr>
              <w:t xml:space="preserve">num </w:t>
            </w:r>
            <w:r w:rsidRPr="00DC7927">
              <w:rPr>
                <w:rFonts w:eastAsia="MS Mincho"/>
                <w:strike/>
                <w:noProof/>
                <w:color w:val="000000" w:themeColor="text1"/>
                <w:highlight w:val="yellow"/>
                <w:lang w:val="en-CA" w:eastAsia="ja-JP"/>
              </w:rPr>
              <w:t>= −</w:t>
            </w:r>
            <w:r w:rsidRPr="00DC7927">
              <w:rPr>
                <w:strike/>
                <w:noProof/>
                <w:color w:val="000000" w:themeColor="text1"/>
                <w:highlight w:val="yellow"/>
                <w:lang w:val="en-CA" w:eastAsia="ko-KR"/>
              </w:rPr>
              <w:t>num</w:t>
            </w:r>
            <w:r w:rsidRPr="00DC7927">
              <w:rPr>
                <w:strike/>
                <w:noProof/>
                <w:color w:val="000000" w:themeColor="text1"/>
                <w:highlight w:val="yellow"/>
                <w:lang w:val="en-CA" w:eastAsia="ko-KR"/>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signNum = 1</w:t>
            </w:r>
            <w:r w:rsidRPr="00DC7927">
              <w:rPr>
                <w:strike/>
                <w:noProof/>
                <w:highlight w:val="yellow"/>
                <w:lang w:val="en-CA"/>
              </w:rPr>
              <w:br/>
            </w:r>
            <w:r w:rsidRPr="00DC7927">
              <w:rPr>
                <w:strike/>
                <w:noProof/>
                <w:highlight w:val="yellow"/>
                <w:lang w:val="en-CA"/>
              </w:rPr>
              <w:tab/>
            </w:r>
            <w:r w:rsidRPr="00DC7927">
              <w:rPr>
                <w:strike/>
                <w:noProof/>
                <w:highlight w:val="yellow"/>
                <w:lang w:val="en-CA"/>
              </w:rPr>
              <w:tab/>
              <w:t>}</w:t>
            </w:r>
            <w:r w:rsidRPr="00DC7927">
              <w:rPr>
                <w:rFonts w:eastAsia="MS Mincho"/>
                <w:strike/>
                <w:noProof/>
                <w:color w:val="000000" w:themeColor="text1"/>
                <w:highlight w:val="yellow"/>
                <w:lang w:val="en-CA" w:eastAsia="ja-JP"/>
              </w:rPr>
              <w:br/>
            </w:r>
            <w:r w:rsidRPr="00DC7927">
              <w:rPr>
                <w:strike/>
                <w:noProof/>
                <w:highlight w:val="yellow"/>
                <w:lang w:val="en-CA"/>
              </w:rPr>
              <w:tab/>
            </w:r>
            <w:r w:rsidRPr="00DC7927">
              <w:rPr>
                <w:strike/>
                <w:noProof/>
                <w:highlight w:val="yellow"/>
                <w:lang w:val="en-CA"/>
              </w:rPr>
              <w:tab/>
              <w:t>quotient = 0</w:t>
            </w:r>
            <w:r w:rsidRPr="00DC7927">
              <w:rPr>
                <w:strike/>
                <w:noProof/>
                <w:highlight w:val="yellow"/>
                <w:lang w:val="en-CA"/>
              </w:rPr>
              <w:tab/>
            </w:r>
            <w:r w:rsidRPr="00DC7927">
              <w:rPr>
                <w:strike/>
                <w:noProof/>
                <w:highlight w:val="yellow"/>
                <w:lang w:val="en-CA"/>
              </w:rPr>
              <w:tab/>
            </w:r>
            <w:r w:rsidRPr="00DC7927">
              <w:rPr>
                <w:strike/>
                <w:noProof/>
                <w:highlight w:val="yellow"/>
                <w:lang w:val="en-CA"/>
              </w:rPr>
              <w:tab/>
            </w:r>
            <w:r w:rsidRPr="00DC7927">
              <w:rPr>
                <w:strike/>
                <w:noProof/>
                <w:highlight w:val="yellow"/>
                <w:lang w:val="en-CA" w:eastAsia="ko-KR"/>
              </w:rPr>
              <w:tab/>
              <w:t>(</w:t>
            </w:r>
            <w:r w:rsidRPr="00DC7927">
              <w:rPr>
                <w:strike/>
                <w:noProof/>
                <w:highlight w:val="yellow"/>
                <w:lang w:val="en-CA"/>
              </w:rPr>
              <w:fldChar w:fldCharType="begin" w:fldLock="1"/>
            </w:r>
            <w:r w:rsidRPr="00DC7927">
              <w:rPr>
                <w:strike/>
                <w:noProof/>
                <w:highlight w:val="yellow"/>
                <w:lang w:val="en-CA"/>
              </w:rPr>
              <w:instrText xml:space="preserve"> SEQ Equation \* ARABIC </w:instrText>
            </w:r>
            <w:r w:rsidRPr="00DC7927">
              <w:rPr>
                <w:strike/>
                <w:noProof/>
                <w:highlight w:val="yellow"/>
                <w:lang w:val="en-CA"/>
              </w:rPr>
              <w:fldChar w:fldCharType="separate"/>
            </w:r>
            <w:r w:rsidRPr="00DC7927">
              <w:rPr>
                <w:strike/>
                <w:noProof/>
                <w:highlight w:val="yellow"/>
                <w:lang w:val="en-CA"/>
              </w:rPr>
              <w:t>656</w:t>
            </w:r>
            <w:r w:rsidRPr="00DC7927">
              <w:rPr>
                <w:strike/>
                <w:noProof/>
                <w:highlight w:val="yellow"/>
                <w:lang w:val="en-CA"/>
              </w:rPr>
              <w:fldChar w:fldCharType="end"/>
            </w:r>
            <w:r w:rsidRPr="00DC7927">
              <w:rPr>
                <w:strike/>
                <w:noProof/>
                <w:highlight w:val="yellow"/>
                <w:lang w:val="en-CA" w:eastAsia="ko-KR"/>
              </w:rPr>
              <w:t>)</w:t>
            </w:r>
            <w:r w:rsidRPr="00DC7927">
              <w:rPr>
                <w:rFonts w:eastAsia="MS Mincho"/>
                <w:strike/>
                <w:noProof/>
                <w:color w:val="000000" w:themeColor="text1"/>
                <w:highlight w:val="yellow"/>
                <w:lang w:val="en-CA" w:eastAsia="ja-JP"/>
              </w:rPr>
              <w:br/>
            </w:r>
            <w:r w:rsidRPr="00DC7927">
              <w:rPr>
                <w:strike/>
                <w:noProof/>
                <w:highlight w:val="yellow"/>
                <w:lang w:val="en-CA"/>
              </w:rPr>
              <w:tab/>
            </w:r>
            <w:r w:rsidRPr="00DC7927">
              <w:rPr>
                <w:strike/>
                <w:noProof/>
                <w:highlight w:val="yellow"/>
                <w:lang w:val="en-CA"/>
              </w:rPr>
              <w:tab/>
              <w:t>counter = 3</w:t>
            </w:r>
            <w:r w:rsidRPr="00DC7927">
              <w:rPr>
                <w:rFonts w:eastAsia="MS Mincho"/>
                <w:strike/>
                <w:noProof/>
                <w:color w:val="000000" w:themeColor="text1"/>
                <w:highlight w:val="yellow"/>
                <w:lang w:val="en-CA" w:eastAsia="ja-JP"/>
              </w:rPr>
              <w:br/>
            </w:r>
            <w:r w:rsidRPr="00DC7927">
              <w:rPr>
                <w:strike/>
                <w:noProof/>
                <w:highlight w:val="yellow"/>
                <w:lang w:val="en-CA"/>
              </w:rPr>
              <w:tab/>
            </w:r>
            <w:r w:rsidRPr="00DC7927">
              <w:rPr>
                <w:strike/>
                <w:noProof/>
                <w:highlight w:val="yellow"/>
                <w:lang w:val="en-CA"/>
              </w:rPr>
              <w:tab/>
              <w:t>while( counter &gt; 0 ) {</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counter = counter − 1</w:t>
            </w:r>
            <w:r w:rsidRPr="00DC7927">
              <w:rPr>
                <w:rFonts w:eastAsia="MS Mincho"/>
                <w:strike/>
                <w:noProof/>
                <w:color w:val="000000" w:themeColor="text1"/>
                <w:highlight w:val="yellow"/>
                <w:lang w:val="en-CA" w:eastAsia="ja-JP"/>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quotient = quotient  &lt;&lt;  1</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if( num  &gt;=  denom ) {</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r>
            <w:r w:rsidRPr="00DC7927">
              <w:rPr>
                <w:strike/>
                <w:noProof/>
                <w:highlight w:val="yellow"/>
                <w:lang w:val="en-CA"/>
              </w:rPr>
              <w:tab/>
              <w:t>num = num − denom</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r>
            <w:r w:rsidRPr="00DC7927">
              <w:rPr>
                <w:strike/>
                <w:noProof/>
                <w:highlight w:val="yellow"/>
                <w:lang w:val="en-CA"/>
              </w:rPr>
              <w:tab/>
              <w:t>quotient = quotient + 1</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denom = ( denom  &gt;&gt;  1 )</w:t>
            </w:r>
            <w:r w:rsidRPr="00DC7927">
              <w:rPr>
                <w:strike/>
                <w:noProof/>
                <w:highlight w:val="yellow"/>
                <w:lang w:val="en-CA"/>
              </w:rPr>
              <w:br/>
            </w:r>
            <w:r w:rsidRPr="00DC7927">
              <w:rPr>
                <w:strike/>
                <w:noProof/>
                <w:highlight w:val="yellow"/>
                <w:lang w:val="en-CA"/>
              </w:rPr>
              <w:tab/>
            </w:r>
            <w:r w:rsidRPr="00DC7927">
              <w:rPr>
                <w:strike/>
                <w:noProof/>
                <w:highlight w:val="yellow"/>
                <w:lang w:val="en-CA"/>
              </w:rPr>
              <w:tab/>
              <w:t>}</w:t>
            </w:r>
            <w:r w:rsidRPr="00DC7927">
              <w:rPr>
                <w:strike/>
                <w:noProof/>
                <w:highlight w:val="yellow"/>
                <w:lang w:val="en-CA"/>
              </w:rPr>
              <w:br/>
            </w:r>
            <w:r w:rsidRPr="00DC7927">
              <w:rPr>
                <w:strike/>
                <w:noProof/>
                <w:highlight w:val="yellow"/>
                <w:lang w:val="en-CA"/>
              </w:rPr>
              <w:tab/>
            </w:r>
            <w:r w:rsidRPr="00DC7927">
              <w:rPr>
                <w:strike/>
                <w:noProof/>
                <w:highlight w:val="yellow"/>
                <w:lang w:val="en-CA"/>
              </w:rPr>
              <w:tab/>
              <w:t>if( signNum  = =  1 )</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dMvC = −quotient</w:t>
            </w:r>
            <w:r w:rsidRPr="00DC7927">
              <w:rPr>
                <w:strike/>
                <w:noProof/>
                <w:highlight w:val="yellow"/>
                <w:lang w:val="en-CA"/>
              </w:rPr>
              <w:br/>
            </w:r>
            <w:r w:rsidRPr="00DC7927">
              <w:rPr>
                <w:strike/>
                <w:noProof/>
                <w:highlight w:val="yellow"/>
                <w:lang w:val="en-CA"/>
              </w:rPr>
              <w:tab/>
            </w:r>
            <w:r w:rsidRPr="00DC7927">
              <w:rPr>
                <w:strike/>
                <w:noProof/>
                <w:highlight w:val="yellow"/>
                <w:lang w:val="en-CA"/>
              </w:rPr>
              <w:tab/>
              <w:t>else</w:t>
            </w:r>
            <w:r w:rsidRPr="00DC7927">
              <w:rPr>
                <w:strike/>
                <w:noProof/>
                <w:highlight w:val="yellow"/>
                <w:lang w:val="en-CA"/>
              </w:rPr>
              <w:br/>
            </w:r>
            <w:r w:rsidRPr="00DC7927">
              <w:rPr>
                <w:strike/>
                <w:noProof/>
                <w:highlight w:val="yellow"/>
                <w:lang w:val="en-CA"/>
              </w:rPr>
              <w:tab/>
            </w:r>
            <w:r w:rsidRPr="00DC7927">
              <w:rPr>
                <w:strike/>
                <w:noProof/>
                <w:highlight w:val="yellow"/>
                <w:lang w:val="en-CA"/>
              </w:rPr>
              <w:tab/>
            </w:r>
            <w:r w:rsidRPr="00DC7927">
              <w:rPr>
                <w:strike/>
                <w:noProof/>
                <w:highlight w:val="yellow"/>
                <w:lang w:val="en-CA"/>
              </w:rPr>
              <w:tab/>
              <w:t>dMvC = quotient</w:t>
            </w:r>
            <w:r w:rsidRPr="00DC7927">
              <w:rPr>
                <w:strike/>
                <w:noProof/>
                <w:highlight w:val="yellow"/>
                <w:lang w:val="en-CA"/>
              </w:rPr>
              <w:br/>
            </w:r>
            <w:r w:rsidRPr="00DC7927">
              <w:rPr>
                <w:strike/>
                <w:noProof/>
                <w:highlight w:val="yellow"/>
                <w:lang w:val="en-CA"/>
              </w:rPr>
              <w:lastRenderedPageBreak/>
              <w:tab/>
              <w:t>}</w:t>
            </w:r>
            <w:r w:rsidRPr="00084198">
              <w:rPr>
                <w:noProof/>
                <w:lang w:val="en-CA"/>
              </w:rPr>
              <w:br/>
              <w:t>}</w:t>
            </w:r>
          </w:p>
          <w:p w14:paraId="57DC9767" w14:textId="77777777" w:rsidR="00DE11A8" w:rsidRPr="00AC3933" w:rsidRDefault="00DE11A8" w:rsidP="00DE11A8">
            <w:pPr>
              <w:keepNext/>
              <w:rPr>
                <w:noProof/>
                <w:sz w:val="18"/>
                <w:szCs w:val="18"/>
                <w:lang w:val="en-CA"/>
              </w:rPr>
            </w:pPr>
          </w:p>
          <w:p w14:paraId="44A93677" w14:textId="77777777" w:rsidR="00DE11A8" w:rsidRPr="00084198" w:rsidRDefault="00DE11A8" w:rsidP="00DE11A8">
            <w:pPr>
              <w:pStyle w:val="Note1"/>
              <w:rPr>
                <w:noProof/>
                <w:lang w:val="en-CA"/>
              </w:rPr>
            </w:pPr>
            <w:r w:rsidRPr="00DC7927">
              <w:rPr>
                <w:noProof/>
                <w:highlight w:val="green"/>
                <w:lang w:val="en-CA"/>
              </w:rPr>
              <w:t xml:space="preserve">NOTE – dMvC is constrained to be between −8 and 8 since </w:t>
            </w:r>
            <w:r w:rsidRPr="00DC7927">
              <w:rPr>
                <w:noProof/>
                <w:szCs w:val="18"/>
                <w:highlight w:val="green"/>
                <w:lang w:val="en-CA"/>
              </w:rPr>
              <w:t>sadMinus, sadCenter, and sadPlus are all positive, and sadCenter is the smallest value among the three</w:t>
            </w:r>
            <w:r w:rsidRPr="00DC7927">
              <w:rPr>
                <w:noProof/>
                <w:highlight w:val="green"/>
                <w:lang w:val="en-CA"/>
              </w:rPr>
              <w:t>. This allows the division to be performed with up to 4 quotient bits and can be implemented using compares, shifts, and subtractions.</w:t>
            </w:r>
          </w:p>
          <w:p w14:paraId="2A9B4A39" w14:textId="77777777" w:rsidR="00DE11A8" w:rsidRPr="00DC7927" w:rsidRDefault="00DE11A8" w:rsidP="00DE11A8">
            <w:pPr>
              <w:keepNext/>
              <w:rPr>
                <w:rFonts w:eastAsia="Malgun Gothic"/>
                <w:strike/>
                <w:noProof/>
                <w:sz w:val="18"/>
                <w:szCs w:val="18"/>
                <w:lang w:val="en-CA" w:eastAsia="ko-KR"/>
              </w:rPr>
            </w:pPr>
            <w:r w:rsidRPr="00DC7927">
              <w:rPr>
                <w:strike/>
                <w:noProof/>
                <w:sz w:val="18"/>
                <w:szCs w:val="18"/>
                <w:highlight w:val="yellow"/>
                <w:lang w:val="en-CA"/>
              </w:rPr>
              <w:t>NOTE </w:t>
            </w:r>
            <w:r w:rsidRPr="00DC7927">
              <w:rPr>
                <w:strike/>
                <w:noProof/>
                <w:sz w:val="18"/>
                <w:szCs w:val="18"/>
                <w:highlight w:val="yellow"/>
                <w:lang w:val="en-CA"/>
              </w:rPr>
              <w:fldChar w:fldCharType="begin" w:fldLock="1"/>
            </w:r>
            <w:r w:rsidRPr="00DC7927">
              <w:rPr>
                <w:strike/>
                <w:noProof/>
                <w:sz w:val="18"/>
                <w:szCs w:val="18"/>
                <w:highlight w:val="yellow"/>
                <w:lang w:val="en-CA"/>
              </w:rPr>
              <w:instrText xml:space="preserve"> SEQ NoteCounter \s 9 \* MERGEFORMAT </w:instrText>
            </w:r>
            <w:r w:rsidRPr="00DC7927">
              <w:rPr>
                <w:strike/>
                <w:noProof/>
                <w:sz w:val="18"/>
                <w:szCs w:val="18"/>
                <w:highlight w:val="yellow"/>
                <w:lang w:val="en-CA"/>
              </w:rPr>
              <w:fldChar w:fldCharType="separate"/>
            </w:r>
            <w:r w:rsidRPr="00DC7927">
              <w:rPr>
                <w:strike/>
                <w:noProof/>
                <w:sz w:val="18"/>
                <w:szCs w:val="18"/>
                <w:highlight w:val="yellow"/>
                <w:lang w:val="en-CA"/>
              </w:rPr>
              <w:t>1</w:t>
            </w:r>
            <w:r w:rsidRPr="00DC7927">
              <w:rPr>
                <w:strike/>
                <w:noProof/>
                <w:sz w:val="18"/>
                <w:szCs w:val="18"/>
                <w:highlight w:val="yellow"/>
                <w:lang w:val="en-CA"/>
              </w:rPr>
              <w:fldChar w:fldCharType="end"/>
            </w:r>
            <w:r w:rsidRPr="00DC7927">
              <w:rPr>
                <w:strike/>
                <w:noProof/>
                <w:sz w:val="18"/>
                <w:szCs w:val="18"/>
                <w:highlight w:val="yellow"/>
                <w:lang w:val="en-CA"/>
              </w:rPr>
              <w:t>– The above process is equivalent to an integer division of num = ( sadMinus − sadPlus ) &lt;&lt; 3 by denom = ( sadMinus + sadPlus − ( sadCenter &lt;&lt; 1 ). Given the fact that sadMinus, sadCenter, and sadPlus are all positive, and sadCenter is the smallest value among the three, the value is limited to be in the range of −8 to 8, inclusive.</w:t>
            </w:r>
          </w:p>
          <w:p w14:paraId="6639229A" w14:textId="77777777" w:rsidR="00DE11A8" w:rsidRPr="00DE11A8" w:rsidRDefault="00DE11A8" w:rsidP="00AE585E">
            <w:pPr>
              <w:rPr>
                <w:lang w:val="en-CA"/>
              </w:rPr>
            </w:pPr>
          </w:p>
        </w:tc>
      </w:tr>
    </w:tbl>
    <w:p w14:paraId="0662167C" w14:textId="77777777" w:rsidR="00DE11A8" w:rsidRPr="00AE585E" w:rsidRDefault="00DE11A8" w:rsidP="00AE585E">
      <w:pPr>
        <w:rPr>
          <w:lang w:val="en-CA"/>
        </w:rPr>
      </w:pPr>
    </w:p>
    <w:p w14:paraId="1D4725A9" w14:textId="3AEA195E" w:rsidR="00486D8A" w:rsidRDefault="00486D8A" w:rsidP="00486D8A">
      <w:pPr>
        <w:pStyle w:val="Heading2"/>
        <w:rPr>
          <w:lang w:val="en-CA"/>
        </w:rPr>
      </w:pPr>
      <w:r>
        <w:rPr>
          <w:lang w:val="en-CA"/>
        </w:rPr>
        <w:t>Spec cleanup proposal 2</w:t>
      </w:r>
    </w:p>
    <w:p w14:paraId="029B4BB8" w14:textId="2464642C" w:rsidR="00AE585E" w:rsidRDefault="00486D8A" w:rsidP="00AE585E">
      <w:pPr>
        <w:rPr>
          <w:lang w:val="en-CA"/>
        </w:rPr>
      </w:pPr>
      <w:r>
        <w:rPr>
          <w:lang w:val="en-CA"/>
        </w:rPr>
        <w:t>In DMVR</w:t>
      </w:r>
      <w:r w:rsidR="00C7093A">
        <w:rPr>
          <w:lang w:val="en-CA"/>
        </w:rPr>
        <w:t>,</w:t>
      </w:r>
      <w:r>
        <w:rPr>
          <w:lang w:val="en-CA"/>
        </w:rPr>
        <w:t xml:space="preserve"> 25 search points are compared with each other to determine the integer refinement offset. In software implementations the center point can be checked first to trigger early termination, which is how DMVR is implemented in VTM software. Otherwise all points are checked in raster scan order. </w:t>
      </w:r>
    </w:p>
    <w:p w14:paraId="1DDEC743" w14:textId="4D8F80B5" w:rsidR="00486D8A" w:rsidRDefault="00486D8A" w:rsidP="00AE585E">
      <w:pPr>
        <w:rPr>
          <w:lang w:val="en-CA"/>
        </w:rPr>
      </w:pPr>
      <w:r>
        <w:rPr>
          <w:rFonts w:hint="eastAsia"/>
          <w:lang w:val="en-CA"/>
        </w:rPr>
        <w:t xml:space="preserve">In the current VVC </w:t>
      </w:r>
      <w:r>
        <w:rPr>
          <w:lang w:val="en-CA"/>
        </w:rPr>
        <w:t>specification, it appears to be that the SAD cost must be computed twice for the center point, first one for the early termination decision, second one in section 8.5.3.4, though the second one is unnecessary.</w:t>
      </w:r>
    </w:p>
    <w:p w14:paraId="4E05F754" w14:textId="73689C1C" w:rsidR="00486D8A" w:rsidRDefault="00486D8A" w:rsidP="00AE585E">
      <w:pPr>
        <w:rPr>
          <w:lang w:val="en-CA"/>
        </w:rPr>
      </w:pPr>
      <w:r>
        <w:rPr>
          <w:lang w:val="en-CA"/>
        </w:rPr>
        <w:t xml:space="preserve">It is proposed to align the VVC specification with software, such that the center point is checked only once as the first point. It is believed that this would reduce chance of inefficient implemention of DMVR. </w:t>
      </w:r>
      <w:r>
        <w:rPr>
          <w:noProof/>
          <w:lang w:val="en-CA"/>
        </w:rPr>
        <w:t>The suggested change</w:t>
      </w:r>
      <w:r w:rsidR="00C7093A">
        <w:rPr>
          <w:noProof/>
          <w:lang w:val="en-CA"/>
        </w:rPr>
        <w:t xml:space="preserve"> is</w:t>
      </w:r>
      <w:r>
        <w:rPr>
          <w:noProof/>
          <w:lang w:val="en-CA"/>
        </w:rPr>
        <w:t xml:space="preserve"> purely editorial, it is presented below.</w:t>
      </w:r>
    </w:p>
    <w:p w14:paraId="00EA515B" w14:textId="77777777" w:rsidR="00486D8A" w:rsidRDefault="00486D8A" w:rsidP="00486D8A">
      <w:pPr>
        <w:rPr>
          <w:noProof/>
          <w:lang w:val="en-CA"/>
        </w:rPr>
      </w:pPr>
    </w:p>
    <w:tbl>
      <w:tblPr>
        <w:tblStyle w:val="TableGrid"/>
        <w:tblW w:w="0" w:type="auto"/>
        <w:tblLook w:val="04A0" w:firstRow="1" w:lastRow="0" w:firstColumn="1" w:lastColumn="0" w:noHBand="0" w:noVBand="1"/>
      </w:tblPr>
      <w:tblGrid>
        <w:gridCol w:w="9350"/>
      </w:tblGrid>
      <w:tr w:rsidR="00486D8A" w14:paraId="01A3C8A8" w14:textId="77777777" w:rsidTr="00486D8A">
        <w:tc>
          <w:tcPr>
            <w:tcW w:w="9350" w:type="dxa"/>
          </w:tcPr>
          <w:p w14:paraId="7733F261" w14:textId="6C7427AD" w:rsidR="00486D8A" w:rsidRPr="00A514AF" w:rsidDel="003C51E6" w:rsidRDefault="00486D8A" w:rsidP="00486D8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outlineLvl w:val="3"/>
              <w:rPr>
                <w:noProof/>
                <w:sz w:val="20"/>
                <w:szCs w:val="20"/>
                <w:lang w:val="en-CA"/>
              </w:rPr>
            </w:pPr>
            <w:bookmarkStart w:id="3" w:name="_Ref534989262"/>
            <w:r w:rsidRPr="00A514AF">
              <w:rPr>
                <w:noProof/>
                <w:sz w:val="20"/>
                <w:szCs w:val="20"/>
                <w:lang w:val="en-CA"/>
              </w:rPr>
              <w:t>8.5.3.4 Array entry selection process</w:t>
            </w:r>
            <w:bookmarkEnd w:id="3"/>
            <w:r w:rsidRPr="00A514AF">
              <w:rPr>
                <w:noProof/>
                <w:sz w:val="20"/>
                <w:szCs w:val="20"/>
                <w:lang w:val="en-CA"/>
              </w:rPr>
              <w:t xml:space="preserve"> </w:t>
            </w:r>
          </w:p>
          <w:p w14:paraId="1EE67CBC" w14:textId="77777777" w:rsidR="00486D8A" w:rsidRPr="00084198" w:rsidRDefault="00486D8A" w:rsidP="00486D8A">
            <w:pPr>
              <w:rPr>
                <w:noProof/>
                <w:lang w:val="en-CA" w:eastAsia="ko-KR"/>
              </w:rPr>
            </w:pPr>
            <w:r w:rsidRPr="00084198">
              <w:rPr>
                <w:noProof/>
                <w:lang w:val="en-CA"/>
              </w:rPr>
              <w:t>Inputs to this process are:</w:t>
            </w:r>
          </w:p>
          <w:p w14:paraId="0B4BF7C4" w14:textId="77777777" w:rsidR="00486D8A" w:rsidRPr="00084198" w:rsidRDefault="00486D8A" w:rsidP="00486D8A">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rPr>
              <w:t>a 2-D array of sum of absolute differences values sadArray[ dX + 2 ][ d Y + 2 ] with dX = </w:t>
            </w:r>
            <w:r w:rsidRPr="00084198">
              <w:rPr>
                <w:noProof/>
                <w:lang w:val="en-CA" w:eastAsia="ko-KR"/>
              </w:rPr>
              <w:t>−</w:t>
            </w:r>
            <w:r w:rsidRPr="00084198">
              <w:rPr>
                <w:noProof/>
                <w:lang w:val="en-CA"/>
              </w:rPr>
              <w:t>2..2 and dY = </w:t>
            </w:r>
            <w:r w:rsidRPr="00084198">
              <w:rPr>
                <w:noProof/>
                <w:lang w:val="en-CA" w:eastAsia="ko-KR"/>
              </w:rPr>
              <w:t>−</w:t>
            </w:r>
            <w:r w:rsidRPr="00084198">
              <w:rPr>
                <w:noProof/>
                <w:lang w:val="en-CA"/>
              </w:rPr>
              <w:t xml:space="preserve">2..2, </w:t>
            </w:r>
          </w:p>
          <w:p w14:paraId="7C6CC7E8" w14:textId="77777777" w:rsidR="00486D8A" w:rsidRPr="00084198" w:rsidRDefault="00486D8A" w:rsidP="00486D8A">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rPr>
              <w:t xml:space="preserve">an integer sample offset </w:t>
            </w:r>
            <w:r w:rsidRPr="00084198">
              <w:rPr>
                <w:noProof/>
                <w:lang w:val="en-CA" w:eastAsia="ko-KR"/>
              </w:rPr>
              <w:t>( intOffX, intOffY )</w:t>
            </w:r>
            <w:r w:rsidRPr="00084198">
              <w:rPr>
                <w:noProof/>
                <w:lang w:val="en-CA"/>
              </w:rPr>
              <w:t>,</w:t>
            </w:r>
          </w:p>
          <w:p w14:paraId="743E07D7" w14:textId="77777777" w:rsidR="00486D8A" w:rsidRPr="00084198" w:rsidDel="003C51E6" w:rsidRDefault="00486D8A" w:rsidP="00486D8A">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rPr>
              <w:t>a variable minSad.</w:t>
            </w:r>
          </w:p>
          <w:p w14:paraId="0ABFA6FD" w14:textId="77777777" w:rsidR="00486D8A" w:rsidRPr="00084198" w:rsidRDefault="00486D8A" w:rsidP="00486D8A">
            <w:pPr>
              <w:rPr>
                <w:noProof/>
                <w:lang w:val="en-CA" w:eastAsia="ko-KR"/>
              </w:rPr>
            </w:pPr>
            <w:r w:rsidRPr="00084198">
              <w:rPr>
                <w:noProof/>
                <w:lang w:val="en-CA" w:eastAsia="ko-KR"/>
              </w:rPr>
              <w:t>Outputs of this process are:</w:t>
            </w:r>
          </w:p>
          <w:p w14:paraId="7575F054" w14:textId="77777777" w:rsidR="00486D8A" w:rsidRPr="00084198" w:rsidRDefault="00486D8A" w:rsidP="00486D8A">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Pr>
                <w:noProof/>
                <w:lang w:val="en-CA" w:eastAsia="ko-KR"/>
              </w:rPr>
              <w:t>the modified integer sample ( intOffX, intOffY ),</w:t>
            </w:r>
          </w:p>
          <w:p w14:paraId="4891BE1A" w14:textId="77777777" w:rsidR="00486D8A" w:rsidRPr="00084198" w:rsidRDefault="00486D8A" w:rsidP="00486D8A">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Pr>
                <w:noProof/>
                <w:lang w:val="en-CA" w:eastAsia="ko-KR"/>
              </w:rPr>
              <w:t xml:space="preserve">a variable </w:t>
            </w:r>
            <w:r w:rsidRPr="00084198">
              <w:rPr>
                <w:noProof/>
                <w:lang w:val="en-CA"/>
              </w:rPr>
              <w:t>dmvrS</w:t>
            </w:r>
            <w:r>
              <w:rPr>
                <w:noProof/>
                <w:lang w:val="en-CA"/>
              </w:rPr>
              <w:t>ad</w:t>
            </w:r>
            <w:r w:rsidRPr="00084198">
              <w:rPr>
                <w:noProof/>
                <w:lang w:val="en-CA" w:eastAsia="ko-KR"/>
              </w:rPr>
              <w:t>.</w:t>
            </w:r>
          </w:p>
          <w:p w14:paraId="1A36C164" w14:textId="77777777" w:rsidR="00486D8A" w:rsidRPr="00084198" w:rsidRDefault="00486D8A" w:rsidP="00486D8A">
            <w:pPr>
              <w:rPr>
                <w:noProof/>
                <w:lang w:val="en-CA" w:eastAsia="ko-KR"/>
              </w:rPr>
            </w:pPr>
            <w:r w:rsidRPr="00084198">
              <w:rPr>
                <w:noProof/>
                <w:lang w:val="en-CA" w:eastAsia="ko-KR"/>
              </w:rPr>
              <w:t>The following steps are applied to modify the integer sample offset ( intOffX, intOffY ):</w:t>
            </w:r>
          </w:p>
          <w:p w14:paraId="41A5D9EB" w14:textId="77777777" w:rsidR="00486D8A" w:rsidRPr="00084198" w:rsidRDefault="00486D8A" w:rsidP="00486D8A">
            <w:pPr>
              <w:pStyle w:val="Equation"/>
              <w:tabs>
                <w:tab w:val="left" w:pos="1170"/>
                <w:tab w:val="left" w:pos="1890"/>
                <w:tab w:val="left" w:pos="2160"/>
                <w:tab w:val="left" w:pos="2430"/>
                <w:tab w:val="left" w:pos="2700"/>
                <w:tab w:val="left" w:pos="2970"/>
              </w:tabs>
              <w:spacing w:after="0"/>
              <w:ind w:left="794"/>
              <w:rPr>
                <w:noProof/>
                <w:lang w:val="en-CA"/>
              </w:rPr>
            </w:pPr>
            <w:r w:rsidRPr="00084198">
              <w:rPr>
                <w:noProof/>
                <w:lang w:val="en-CA" w:eastAsia="ko-KR"/>
              </w:rPr>
              <w:t>for</w:t>
            </w:r>
            <w:r w:rsidRPr="00084198">
              <w:rPr>
                <w:noProof/>
                <w:color w:val="000000" w:themeColor="text1"/>
                <w:lang w:val="en-CA" w:eastAsia="ko-KR"/>
              </w:rPr>
              <w:t xml:space="preserve">( </w:t>
            </w:r>
            <w:r w:rsidRPr="00084198">
              <w:rPr>
                <w:noProof/>
                <w:lang w:val="en-CA" w:eastAsia="ko-KR"/>
              </w:rPr>
              <w:t xml:space="preserve">dY = −2; dY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2; dY++</w:t>
            </w:r>
            <w:r>
              <w:rPr>
                <w:noProof/>
                <w:lang w:val="en-CA" w:eastAsia="ko-KR"/>
              </w:rPr>
              <w:t xml:space="preserve"> </w:t>
            </w:r>
            <w:r w:rsidRPr="00084198">
              <w:rPr>
                <w:noProof/>
                <w:lang w:val="en-CA" w:eastAsia="ko-KR"/>
              </w:rPr>
              <w:t>)</w:t>
            </w:r>
            <w:r w:rsidRPr="00084198">
              <w:rPr>
                <w:noProof/>
                <w:lang w:val="en-CA"/>
              </w:rPr>
              <w:t xml:space="preserve"> {</w:t>
            </w:r>
            <w:r w:rsidRPr="00084198">
              <w:rPr>
                <w:noProof/>
                <w:lang w:val="en-CA"/>
              </w:rPr>
              <w:br/>
            </w:r>
            <w:r w:rsidRPr="00084198">
              <w:rPr>
                <w:noProof/>
                <w:lang w:val="en-CA"/>
              </w:rPr>
              <w:tab/>
            </w:r>
            <w:r w:rsidRPr="00084198">
              <w:rPr>
                <w:noProof/>
                <w:lang w:val="en-CA" w:eastAsia="ko-KR"/>
              </w:rPr>
              <w:t>for</w:t>
            </w:r>
            <w:r w:rsidRPr="00084198">
              <w:rPr>
                <w:noProof/>
                <w:color w:val="000000" w:themeColor="text1"/>
                <w:lang w:val="en-CA" w:eastAsia="ko-KR"/>
              </w:rPr>
              <w:t xml:space="preserve">( </w:t>
            </w:r>
            <w:r w:rsidRPr="00084198">
              <w:rPr>
                <w:noProof/>
                <w:lang w:val="en-CA" w:eastAsia="ko-KR"/>
              </w:rPr>
              <w:t xml:space="preserve">dX = −2; dX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2; dX++</w:t>
            </w:r>
            <w:r>
              <w:rPr>
                <w:noProof/>
                <w:lang w:val="en-CA" w:eastAsia="ko-KR"/>
              </w:rPr>
              <w:t xml:space="preserve"> </w:t>
            </w:r>
            <w:r w:rsidRPr="00084198">
              <w:rPr>
                <w:noProof/>
                <w:lang w:val="en-CA" w:eastAsia="ko-KR"/>
              </w:rPr>
              <w:t>)</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eastAsia="ko-KR"/>
              </w:rPr>
              <w:t xml:space="preserve">if( </w:t>
            </w:r>
            <w:r w:rsidRPr="00486D8A">
              <w:rPr>
                <w:noProof/>
                <w:highlight w:val="green"/>
                <w:lang w:val="en-CA" w:eastAsia="ko-KR"/>
              </w:rPr>
              <w:t>!(dX ==0 &amp;&amp; dY==0) &amp;&amp;</w:t>
            </w:r>
            <w:r>
              <w:rPr>
                <w:noProof/>
                <w:lang w:val="en-CA" w:eastAsia="ko-KR"/>
              </w:rPr>
              <w:t xml:space="preserve"> </w:t>
            </w:r>
            <w:r w:rsidRPr="00084198">
              <w:rPr>
                <w:noProof/>
                <w:lang w:val="en-CA" w:eastAsia="ko-KR"/>
              </w:rPr>
              <w:t>sadArray[ dX + 2 ][ dY + 2 ] &lt; minSad</w:t>
            </w:r>
            <w:r>
              <w:rPr>
                <w:noProof/>
                <w:lang w:val="en-CA" w:eastAsia="ko-KR"/>
              </w:rPr>
              <w:t xml:space="preserve"> </w:t>
            </w:r>
            <w:r w:rsidRPr="00084198">
              <w:rPr>
                <w:noProof/>
                <w:lang w:val="en-CA" w:eastAsia="ko-KR"/>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minSad = sadArray[ dX + 2 ][ dY + 2 ]</w:t>
            </w:r>
            <w:r w:rsidRPr="00084198">
              <w:rPr>
                <w:lang w:val="en-CA"/>
              </w:rPr>
              <w:tab/>
            </w:r>
            <w:r w:rsidRPr="00084198" w:rsidDel="003C51E6">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653</w:t>
            </w:r>
            <w:r w:rsidRPr="00084198">
              <w:rPr>
                <w:noProof/>
                <w:lang w:val="en-CA"/>
              </w:rPr>
              <w:fldChar w:fldCharType="end"/>
            </w:r>
            <w:r w:rsidRPr="00084198" w:rsidDel="003C51E6">
              <w:rPr>
                <w:noProof/>
                <w:lang w:val="en-CA" w:eastAsia="ko-KR"/>
              </w:rPr>
              <w:t>)</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intOffX = dX</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intOffY = dY</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t>}</w:t>
            </w:r>
            <w:r w:rsidRPr="00084198">
              <w:rPr>
                <w:noProof/>
                <w:lang w:val="en-CA"/>
              </w:rPr>
              <w:br/>
              <w:t>}</w:t>
            </w:r>
          </w:p>
          <w:p w14:paraId="12A5D5E1" w14:textId="77777777" w:rsidR="00486D8A" w:rsidRPr="00084198" w:rsidRDefault="00486D8A" w:rsidP="00486D8A">
            <w:pPr>
              <w:pStyle w:val="Equation"/>
              <w:tabs>
                <w:tab w:val="left" w:pos="1170"/>
                <w:tab w:val="left" w:pos="1890"/>
                <w:tab w:val="left" w:pos="2160"/>
                <w:tab w:val="left" w:pos="2430"/>
                <w:tab w:val="left" w:pos="2700"/>
                <w:tab w:val="left" w:pos="2970"/>
              </w:tabs>
              <w:spacing w:after="0"/>
              <w:rPr>
                <w:bCs/>
                <w:noProof/>
                <w:lang w:val="en-CA"/>
              </w:rPr>
            </w:pPr>
            <w:r w:rsidRPr="00084198">
              <w:rPr>
                <w:noProof/>
                <w:lang w:val="en-CA"/>
              </w:rPr>
              <w:t>The variable dmvrS</w:t>
            </w:r>
            <w:r>
              <w:rPr>
                <w:noProof/>
                <w:lang w:val="en-CA"/>
              </w:rPr>
              <w:t>ad</w:t>
            </w:r>
            <w:r w:rsidRPr="00084198">
              <w:rPr>
                <w:noProof/>
                <w:lang w:val="en-CA"/>
              </w:rPr>
              <w:t xml:space="preserve"> is set equal to </w:t>
            </w:r>
            <w:r w:rsidRPr="00084198">
              <w:rPr>
                <w:noProof/>
                <w:lang w:val="en-CA" w:eastAsia="ko-KR"/>
              </w:rPr>
              <w:t>minSad.</w:t>
            </w:r>
          </w:p>
          <w:p w14:paraId="103CA572" w14:textId="77777777" w:rsidR="00486D8A" w:rsidRPr="00486D8A" w:rsidRDefault="00486D8A" w:rsidP="00AE585E">
            <w:pPr>
              <w:rPr>
                <w:lang w:val="en-CA"/>
              </w:rPr>
            </w:pPr>
          </w:p>
        </w:tc>
      </w:tr>
    </w:tbl>
    <w:p w14:paraId="6753C276" w14:textId="77777777" w:rsidR="00486D8A" w:rsidRDefault="00486D8A" w:rsidP="00AE585E">
      <w:pPr>
        <w:rPr>
          <w:lang w:val="en-CA"/>
        </w:rPr>
      </w:pPr>
    </w:p>
    <w:p w14:paraId="30C2B2D9" w14:textId="3F8375F9" w:rsidR="00F9303C" w:rsidRDefault="00F9303C" w:rsidP="00F9303C">
      <w:pPr>
        <w:pStyle w:val="Heading2"/>
        <w:rPr>
          <w:lang w:val="en-CA"/>
        </w:rPr>
      </w:pPr>
      <w:r>
        <w:rPr>
          <w:lang w:val="en-CA"/>
        </w:rPr>
        <w:lastRenderedPageBreak/>
        <w:t>Software bug-fix for 4:0:0 color format coding</w:t>
      </w:r>
    </w:p>
    <w:p w14:paraId="0B957E9D" w14:textId="65CEDD9B" w:rsidR="00896572" w:rsidRDefault="00057D7E" w:rsidP="00896572">
      <w:pPr>
        <w:rPr>
          <w:lang w:val="en-CA"/>
        </w:rPr>
      </w:pPr>
      <w:r>
        <w:rPr>
          <w:lang w:val="en-CA"/>
        </w:rPr>
        <w:t>An encoder crash is observed i</w:t>
      </w:r>
      <w:r w:rsidR="00896572">
        <w:rPr>
          <w:lang w:val="en-CA"/>
        </w:rPr>
        <w:t xml:space="preserve">n the </w:t>
      </w:r>
      <w:r w:rsidR="00F61687">
        <w:rPr>
          <w:lang w:val="en-CA"/>
        </w:rPr>
        <w:t xml:space="preserve">current </w:t>
      </w:r>
      <w:r w:rsidR="00896572">
        <w:rPr>
          <w:lang w:val="en-CA"/>
        </w:rPr>
        <w:t>VTM software</w:t>
      </w:r>
      <w:r w:rsidR="00DE4237">
        <w:rPr>
          <w:lang w:val="en-CA"/>
        </w:rPr>
        <w:t xml:space="preserve"> while encoding with YUV </w:t>
      </w:r>
      <w:r>
        <w:rPr>
          <w:lang w:val="en-CA"/>
        </w:rPr>
        <w:t xml:space="preserve">4:0:0. </w:t>
      </w:r>
      <w:r w:rsidR="00671442">
        <w:rPr>
          <w:lang w:val="en-CA"/>
        </w:rPr>
        <w:t xml:space="preserve">The reason </w:t>
      </w:r>
      <w:r w:rsidR="00DE4237">
        <w:rPr>
          <w:lang w:val="en-CA"/>
        </w:rPr>
        <w:t>behind</w:t>
      </w:r>
      <w:r w:rsidR="00671442">
        <w:rPr>
          <w:lang w:val="en-CA"/>
        </w:rPr>
        <w:t xml:space="preserve"> the </w:t>
      </w:r>
      <w:r>
        <w:rPr>
          <w:lang w:val="en-CA"/>
        </w:rPr>
        <w:t xml:space="preserve">crash is </w:t>
      </w:r>
      <w:r w:rsidR="008F3FF0">
        <w:rPr>
          <w:lang w:val="en-CA"/>
        </w:rPr>
        <w:t xml:space="preserve">that </w:t>
      </w:r>
      <w:r w:rsidR="00FD61DD">
        <w:rPr>
          <w:lang w:val="en-CA"/>
        </w:rPr>
        <w:t xml:space="preserve">the </w:t>
      </w:r>
      <w:r w:rsidR="003B47E7">
        <w:rPr>
          <w:lang w:val="en-CA"/>
        </w:rPr>
        <w:t>various coding tools</w:t>
      </w:r>
      <w:r w:rsidR="00FD61DD">
        <w:rPr>
          <w:lang w:val="en-CA"/>
        </w:rPr>
        <w:t xml:space="preserve"> assumes Y,U and V components are </w:t>
      </w:r>
      <w:r w:rsidR="0047124A">
        <w:rPr>
          <w:lang w:val="en-CA"/>
        </w:rPr>
        <w:t xml:space="preserve">always </w:t>
      </w:r>
      <w:r w:rsidR="00FD61DD">
        <w:rPr>
          <w:lang w:val="en-CA"/>
        </w:rPr>
        <w:t>present</w:t>
      </w:r>
      <w:r w:rsidR="003B47E7">
        <w:rPr>
          <w:lang w:val="en-CA"/>
        </w:rPr>
        <w:t xml:space="preserve"> irrespective of color format</w:t>
      </w:r>
      <w:r w:rsidR="00896572">
        <w:rPr>
          <w:lang w:val="en-CA"/>
        </w:rPr>
        <w:t>. This contribution provides the fix for DMVR by using “getNumberValidComponents(chromaFormat)” in place of  “MAX_NUM_COMPONENT”</w:t>
      </w:r>
      <w:r w:rsidR="00DC6A02">
        <w:rPr>
          <w:lang w:val="en-CA"/>
        </w:rPr>
        <w:t>(3)</w:t>
      </w:r>
      <w:r w:rsidR="00896572">
        <w:rPr>
          <w:lang w:val="en-CA"/>
        </w:rPr>
        <w:t xml:space="preserve"> to suppo</w:t>
      </w:r>
      <w:r w:rsidR="00B764C5">
        <w:rPr>
          <w:lang w:val="en-CA"/>
        </w:rPr>
        <w:t>rt 4:0:0 coding. F</w:t>
      </w:r>
      <w:r w:rsidR="00896572">
        <w:rPr>
          <w:lang w:val="en-CA"/>
        </w:rPr>
        <w:t xml:space="preserve">ix is </w:t>
      </w:r>
      <w:r w:rsidR="008070A8">
        <w:rPr>
          <w:lang w:val="en-CA"/>
        </w:rPr>
        <w:t xml:space="preserve">required </w:t>
      </w:r>
      <w:r w:rsidR="00E349CF">
        <w:rPr>
          <w:lang w:val="en-CA"/>
        </w:rPr>
        <w:t xml:space="preserve">in the components looping code of </w:t>
      </w:r>
      <w:r w:rsidR="00896572">
        <w:rPr>
          <w:lang w:val="en-CA"/>
        </w:rPr>
        <w:t xml:space="preserve"> reference integer pixel copy, padding and motion compensation. Patch for this bug-fix on top of VTM7.0 is provided with this contribution.</w:t>
      </w:r>
      <w:r w:rsidR="00B62CA9">
        <w:rPr>
          <w:lang w:val="en-CA"/>
        </w:rPr>
        <w:t xml:space="preserve"> The suggested fix is only for </w:t>
      </w:r>
      <w:r w:rsidR="00FD61DD">
        <w:rPr>
          <w:lang w:val="en-CA"/>
        </w:rPr>
        <w:t xml:space="preserve">the </w:t>
      </w:r>
      <w:r w:rsidR="00B62CA9">
        <w:rPr>
          <w:lang w:val="en-CA"/>
        </w:rPr>
        <w:t xml:space="preserve">VTM software and </w:t>
      </w:r>
      <w:r w:rsidR="00FD61DD">
        <w:rPr>
          <w:lang w:val="en-CA"/>
        </w:rPr>
        <w:t xml:space="preserve">the current </w:t>
      </w:r>
      <w:r w:rsidR="00B62CA9">
        <w:rPr>
          <w:lang w:val="en-CA"/>
        </w:rPr>
        <w:t>specification draft is aligned with this fix.</w:t>
      </w:r>
    </w:p>
    <w:p w14:paraId="1C57D178" w14:textId="01270B9B" w:rsidR="006B2A6A" w:rsidRDefault="00896572" w:rsidP="00896572">
      <w:pPr>
        <w:pStyle w:val="Heading1"/>
        <w:rPr>
          <w:lang w:val="en-CA"/>
        </w:rPr>
      </w:pPr>
      <w:r>
        <w:rPr>
          <w:rFonts w:hint="eastAsia"/>
          <w:lang w:val="en-CA"/>
        </w:rPr>
        <w:t xml:space="preserve"> </w:t>
      </w:r>
      <w:r w:rsidR="006B2A6A">
        <w:rPr>
          <w:rFonts w:hint="eastAsia"/>
          <w:lang w:val="en-CA"/>
        </w:rPr>
        <w:t>M</w:t>
      </w:r>
      <w:r w:rsidR="006B2A6A">
        <w:rPr>
          <w:lang w:val="en-CA"/>
        </w:rPr>
        <w:t>e</w:t>
      </w:r>
      <w:r w:rsidR="006B2A6A">
        <w:rPr>
          <w:rFonts w:hint="eastAsia"/>
          <w:lang w:val="en-CA"/>
        </w:rPr>
        <w:t xml:space="preserve">mory </w:t>
      </w:r>
      <w:r w:rsidR="006B2A6A">
        <w:rPr>
          <w:lang w:val="en-CA"/>
        </w:rPr>
        <w:t>access measurement test results for DMVR</w:t>
      </w:r>
    </w:p>
    <w:p w14:paraId="4A35C011" w14:textId="59A22AB5" w:rsidR="00A91C81" w:rsidRDefault="00A91C81" w:rsidP="00A91C81">
      <w:pPr>
        <w:rPr>
          <w:lang w:val="en-CA"/>
        </w:rPr>
      </w:pPr>
      <w:r>
        <w:rPr>
          <w:lang w:val="en-CA"/>
        </w:rPr>
        <w:t>In the 16</w:t>
      </w:r>
      <w:r w:rsidRPr="00AE585E">
        <w:rPr>
          <w:vertAlign w:val="superscript"/>
          <w:lang w:val="en-CA"/>
        </w:rPr>
        <w:t>th</w:t>
      </w:r>
      <w:r>
        <w:rPr>
          <w:lang w:val="en-CA"/>
        </w:rPr>
        <w:t xml:space="preserve"> JVET meeting in Geneva it was reported that the memory bandwidth measurement tool is broken for DMVR. Between the two meeting cycles the issue has been resolved by merge request </w:t>
      </w:r>
      <w:hyperlink r:id="rId16" w:history="1">
        <w:r w:rsidRPr="00AE585E">
          <w:rPr>
            <w:rStyle w:val="Hyperlink"/>
            <w:lang w:val="en-CA"/>
          </w:rPr>
          <w:t>1131</w:t>
        </w:r>
      </w:hyperlink>
      <w:r>
        <w:rPr>
          <w:lang w:val="en-CA"/>
        </w:rPr>
        <w:t xml:space="preserve"> by the authors of this contribution. The measurement results with the bug-fix is reported </w:t>
      </w:r>
      <w:r w:rsidR="00FD1DC8">
        <w:rPr>
          <w:lang w:val="en-CA"/>
        </w:rPr>
        <w:t xml:space="preserve">below </w:t>
      </w:r>
      <w:r>
        <w:rPr>
          <w:lang w:val="en-CA"/>
        </w:rPr>
        <w:t>for information purposes.</w:t>
      </w:r>
    </w:p>
    <w:p w14:paraId="3D4D4376" w14:textId="77777777" w:rsidR="00FD1DC8" w:rsidRPr="00F9303C" w:rsidRDefault="00FD1DC8" w:rsidP="00A91C81">
      <w:pPr>
        <w:rPr>
          <w:lang w:val="en-CA"/>
        </w:rPr>
      </w:pPr>
    </w:p>
    <w:p w14:paraId="71A10B27" w14:textId="571AC7BE" w:rsidR="00A91C81" w:rsidRPr="00A91C81" w:rsidRDefault="00FD1DC8" w:rsidP="00F9303C">
      <w:pPr>
        <w:rPr>
          <w:highlight w:val="yellow"/>
          <w:lang w:val="en-CA"/>
        </w:rPr>
      </w:pPr>
      <w:r>
        <w:rPr>
          <w:noProof/>
          <w:lang w:eastAsia="zh-CN"/>
        </w:rPr>
        <w:drawing>
          <wp:inline distT="0" distB="0" distL="0" distR="0" wp14:anchorId="396DA1C2" wp14:editId="3DE3723C">
            <wp:extent cx="5181600" cy="2065020"/>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2065020"/>
                    </a:xfrm>
                    <a:prstGeom prst="rect">
                      <a:avLst/>
                    </a:prstGeom>
                    <a:noFill/>
                    <a:ln>
                      <a:noFill/>
                    </a:ln>
                  </pic:spPr>
                </pic:pic>
              </a:graphicData>
            </a:graphic>
          </wp:inline>
        </w:drawing>
      </w:r>
    </w:p>
    <w:p w14:paraId="5F7AB930" w14:textId="77777777" w:rsidR="00887CAD" w:rsidRDefault="00887CAD" w:rsidP="00887CAD">
      <w:pPr>
        <w:pStyle w:val="Heading1"/>
        <w:rPr>
          <w:lang w:val="en-CA"/>
        </w:rPr>
      </w:pPr>
      <w:r>
        <w:rPr>
          <w:lang w:val="en-CA"/>
        </w:rPr>
        <w:t>Conclusion</w:t>
      </w:r>
    </w:p>
    <w:p w14:paraId="021F5B68" w14:textId="79718489" w:rsidR="00887CAD" w:rsidRPr="005B217D" w:rsidRDefault="00D65888" w:rsidP="00887CAD">
      <w:pPr>
        <w:rPr>
          <w:szCs w:val="22"/>
          <w:lang w:val="en-CA"/>
        </w:rPr>
      </w:pPr>
      <w:r>
        <w:rPr>
          <w:szCs w:val="22"/>
          <w:lang w:val="en-CA"/>
        </w:rPr>
        <w:t xml:space="preserve">Modifications targeting cleanup of </w:t>
      </w:r>
      <w:r w:rsidR="00887CAD">
        <w:rPr>
          <w:szCs w:val="22"/>
          <w:lang w:val="en-CA"/>
        </w:rPr>
        <w:t>VVC draft specification</w:t>
      </w:r>
      <w:r>
        <w:rPr>
          <w:szCs w:val="22"/>
          <w:lang w:val="en-CA"/>
        </w:rPr>
        <w:t xml:space="preserve"> and VTM software have been proposed. It is suggested to adopt the suggested modifications to improve clarity and </w:t>
      </w:r>
      <w:r w:rsidR="00722FC9">
        <w:rPr>
          <w:szCs w:val="22"/>
          <w:lang w:val="en-CA"/>
        </w:rPr>
        <w:t>readability of specification and software</w:t>
      </w:r>
      <w:r w:rsidR="00887CAD">
        <w:rPr>
          <w:szCs w:val="22"/>
          <w:lang w:val="en-CA"/>
        </w:rPr>
        <w:t>.</w:t>
      </w:r>
    </w:p>
    <w:p w14:paraId="080246A7" w14:textId="77777777" w:rsidR="00887CAD" w:rsidRPr="005B217D" w:rsidRDefault="00887CAD" w:rsidP="00887CAD">
      <w:pPr>
        <w:pStyle w:val="Heading1"/>
        <w:rPr>
          <w:lang w:val="en-CA"/>
        </w:rPr>
      </w:pPr>
      <w:r w:rsidRPr="005B217D">
        <w:rPr>
          <w:lang w:val="en-CA"/>
        </w:rPr>
        <w:t>Patent rights declaration(s)</w:t>
      </w:r>
    </w:p>
    <w:p w14:paraId="32EAF635" w14:textId="5A5D2C0B" w:rsidR="007F1F8B" w:rsidRPr="006B2A6A" w:rsidRDefault="00887CAD" w:rsidP="00CF666D">
      <w:pPr>
        <w:rPr>
          <w:b/>
          <w:szCs w:val="22"/>
          <w:lang w:val="en-CA"/>
        </w:rPr>
      </w:pPr>
      <w:r w:rsidRPr="006B2A6A">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3D3F23" w14:textId="77777777" w:rsidR="006B2A6A" w:rsidRDefault="006B2A6A" w:rsidP="006B2A6A">
      <w:pPr>
        <w:rPr>
          <w:b/>
          <w:szCs w:val="22"/>
          <w:lang w:val="en-CA"/>
        </w:rPr>
      </w:pPr>
      <w:r>
        <w:rPr>
          <w:b/>
          <w:szCs w:val="22"/>
          <w:lang w:val="en-CA"/>
        </w:rPr>
        <w:t>Ittiam Systems Pvt.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41F412" w14:textId="77777777" w:rsidR="006B2A6A" w:rsidRDefault="006B2A6A" w:rsidP="00CF666D">
      <w:pPr>
        <w:rPr>
          <w:szCs w:val="22"/>
          <w:lang w:val="en-CA"/>
        </w:rPr>
      </w:pPr>
    </w:p>
    <w:p w14:paraId="7401E571" w14:textId="77777777" w:rsidR="00370762" w:rsidRDefault="00370762" w:rsidP="00CF666D">
      <w:pPr>
        <w:rPr>
          <w:szCs w:val="22"/>
          <w:lang w:val="en-CA"/>
        </w:rPr>
      </w:pPr>
    </w:p>
    <w:p w14:paraId="07CC2760" w14:textId="77777777" w:rsidR="00370762" w:rsidRPr="006B2A6A" w:rsidRDefault="00370762" w:rsidP="00CF666D">
      <w:pPr>
        <w:rPr>
          <w:szCs w:val="22"/>
          <w:lang w:val="en-CA"/>
        </w:rPr>
      </w:pPr>
    </w:p>
    <w:sectPr w:rsidR="00370762" w:rsidRPr="006B2A6A"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306E8" w14:textId="77777777" w:rsidR="009A740E" w:rsidRDefault="009A740E">
      <w:r>
        <w:separator/>
      </w:r>
    </w:p>
  </w:endnote>
  <w:endnote w:type="continuationSeparator" w:id="0">
    <w:p w14:paraId="3437ABC4" w14:textId="77777777" w:rsidR="009A740E" w:rsidRDefault="009A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C1715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6A0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6A0D">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7FD23" w14:textId="77777777" w:rsidR="009A740E" w:rsidRDefault="009A740E">
      <w:r>
        <w:separator/>
      </w:r>
    </w:p>
  </w:footnote>
  <w:footnote w:type="continuationSeparator" w:id="0">
    <w:p w14:paraId="64A39BB1" w14:textId="77777777" w:rsidR="009A740E" w:rsidRDefault="009A7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D7C5D"/>
    <w:multiLevelType w:val="hybridMultilevel"/>
    <w:tmpl w:val="0C242A78"/>
    <w:lvl w:ilvl="0" w:tplc="B7549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9AA52E1"/>
    <w:multiLevelType w:val="hybridMultilevel"/>
    <w:tmpl w:val="923EEAC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5453A77"/>
    <w:multiLevelType w:val="hybridMultilevel"/>
    <w:tmpl w:val="6204ACB0"/>
    <w:lvl w:ilvl="0" w:tplc="C9E86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B4D74C9"/>
    <w:multiLevelType w:val="hybridMultilevel"/>
    <w:tmpl w:val="4B045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6623E6"/>
    <w:multiLevelType w:val="hybridMultilevel"/>
    <w:tmpl w:val="B1EAE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0"/>
  </w:num>
  <w:num w:numId="4">
    <w:abstractNumId w:val="18"/>
  </w:num>
  <w:num w:numId="5">
    <w:abstractNumId w:val="19"/>
  </w:num>
  <w:num w:numId="6">
    <w:abstractNumId w:val="10"/>
  </w:num>
  <w:num w:numId="7">
    <w:abstractNumId w:val="12"/>
  </w:num>
  <w:num w:numId="8">
    <w:abstractNumId w:val="10"/>
  </w:num>
  <w:num w:numId="9">
    <w:abstractNumId w:val="2"/>
  </w:num>
  <w:num w:numId="10">
    <w:abstractNumId w:val="9"/>
  </w:num>
  <w:num w:numId="11">
    <w:abstractNumId w:val="4"/>
  </w:num>
  <w:num w:numId="12">
    <w:abstractNumId w:val="32"/>
  </w:num>
  <w:num w:numId="13">
    <w:abstractNumId w:val="17"/>
  </w:num>
  <w:num w:numId="14">
    <w:abstractNumId w:val="26"/>
  </w:num>
  <w:num w:numId="15">
    <w:abstractNumId w:val="23"/>
  </w:num>
  <w:num w:numId="16">
    <w:abstractNumId w:val="7"/>
  </w:num>
  <w:num w:numId="17">
    <w:abstractNumId w:val="10"/>
  </w:num>
  <w:num w:numId="18">
    <w:abstractNumId w:val="10"/>
  </w:num>
  <w:num w:numId="19">
    <w:abstractNumId w:val="10"/>
  </w:num>
  <w:num w:numId="2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4"/>
  </w:num>
  <w:num w:numId="23">
    <w:abstractNumId w:val="14"/>
  </w:num>
  <w:num w:numId="24">
    <w:abstractNumId w:val="5"/>
  </w:num>
  <w:num w:numId="25">
    <w:abstractNumId w:val="10"/>
  </w:num>
  <w:num w:numId="26">
    <w:abstractNumId w:val="11"/>
  </w:num>
  <w:num w:numId="27">
    <w:abstractNumId w:val="10"/>
  </w:num>
  <w:num w:numId="28">
    <w:abstractNumId w:val="10"/>
  </w:num>
  <w:num w:numId="29">
    <w:abstractNumId w:val="0"/>
  </w:num>
  <w:num w:numId="30">
    <w:abstractNumId w:val="10"/>
  </w:num>
  <w:num w:numId="31">
    <w:abstractNumId w:val="16"/>
  </w:num>
  <w:num w:numId="32">
    <w:abstractNumId w:val="33"/>
  </w:num>
  <w:num w:numId="33">
    <w:abstractNumId w:val="30"/>
  </w:num>
  <w:num w:numId="34">
    <w:abstractNumId w:val="10"/>
  </w:num>
  <w:num w:numId="35">
    <w:abstractNumId w:val="21"/>
  </w:num>
  <w:num w:numId="36">
    <w:abstractNumId w:val="10"/>
  </w:num>
  <w:num w:numId="37">
    <w:abstractNumId w:val="13"/>
  </w:num>
  <w:num w:numId="38">
    <w:abstractNumId w:val="25"/>
  </w:num>
  <w:num w:numId="39">
    <w:abstractNumId w:val="22"/>
  </w:num>
  <w:num w:numId="40">
    <w:abstractNumId w:val="6"/>
  </w:num>
  <w:num w:numId="41">
    <w:abstractNumId w:val="8"/>
  </w:num>
  <w:num w:numId="42">
    <w:abstractNumId w:val="15"/>
  </w:num>
  <w:num w:numId="43">
    <w:abstractNumId w:val="28"/>
  </w:num>
  <w:num w:numId="44">
    <w:abstractNumId w:val="3"/>
  </w:num>
  <w:num w:numId="45">
    <w:abstractNumId w:val="31"/>
  </w:num>
  <w:num w:numId="46">
    <w:abstractNumId w:val="1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D7E"/>
    <w:rsid w:val="00065039"/>
    <w:rsid w:val="0007614F"/>
    <w:rsid w:val="00081398"/>
    <w:rsid w:val="0009033C"/>
    <w:rsid w:val="00094479"/>
    <w:rsid w:val="000962AC"/>
    <w:rsid w:val="000A7C81"/>
    <w:rsid w:val="000A7E2F"/>
    <w:rsid w:val="000B0C0F"/>
    <w:rsid w:val="000B1C6B"/>
    <w:rsid w:val="000B4FF9"/>
    <w:rsid w:val="000C09AC"/>
    <w:rsid w:val="000C762B"/>
    <w:rsid w:val="000E00F3"/>
    <w:rsid w:val="000F158C"/>
    <w:rsid w:val="000F4E57"/>
    <w:rsid w:val="00102F3D"/>
    <w:rsid w:val="00124E38"/>
    <w:rsid w:val="0012580B"/>
    <w:rsid w:val="00127FCE"/>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C4918"/>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2278"/>
    <w:rsid w:val="002364B1"/>
    <w:rsid w:val="002375C1"/>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6206"/>
    <w:rsid w:val="00311037"/>
    <w:rsid w:val="00317D85"/>
    <w:rsid w:val="00327C56"/>
    <w:rsid w:val="003315A1"/>
    <w:rsid w:val="003371C2"/>
    <w:rsid w:val="003373EC"/>
    <w:rsid w:val="00342FF4"/>
    <w:rsid w:val="00344E5A"/>
    <w:rsid w:val="00346148"/>
    <w:rsid w:val="003536A9"/>
    <w:rsid w:val="003669EA"/>
    <w:rsid w:val="003706CC"/>
    <w:rsid w:val="00370762"/>
    <w:rsid w:val="00377710"/>
    <w:rsid w:val="003845D4"/>
    <w:rsid w:val="00387D31"/>
    <w:rsid w:val="003948D6"/>
    <w:rsid w:val="003A2D8E"/>
    <w:rsid w:val="003A7CE6"/>
    <w:rsid w:val="003B47E7"/>
    <w:rsid w:val="003C20E4"/>
    <w:rsid w:val="003D6342"/>
    <w:rsid w:val="003E6F90"/>
    <w:rsid w:val="003E73ED"/>
    <w:rsid w:val="003F5D0F"/>
    <w:rsid w:val="00407FE5"/>
    <w:rsid w:val="004135C6"/>
    <w:rsid w:val="00414101"/>
    <w:rsid w:val="004219CF"/>
    <w:rsid w:val="004234F0"/>
    <w:rsid w:val="004259F9"/>
    <w:rsid w:val="00426EF7"/>
    <w:rsid w:val="00427D06"/>
    <w:rsid w:val="00433DDB"/>
    <w:rsid w:val="00435A29"/>
    <w:rsid w:val="00437619"/>
    <w:rsid w:val="00465A1E"/>
    <w:rsid w:val="0047124A"/>
    <w:rsid w:val="00486D8A"/>
    <w:rsid w:val="00491206"/>
    <w:rsid w:val="0049445A"/>
    <w:rsid w:val="004A2A63"/>
    <w:rsid w:val="004A3C98"/>
    <w:rsid w:val="004B210C"/>
    <w:rsid w:val="004D405F"/>
    <w:rsid w:val="004E4F4F"/>
    <w:rsid w:val="004E6789"/>
    <w:rsid w:val="004E6B51"/>
    <w:rsid w:val="004F61E3"/>
    <w:rsid w:val="00501D86"/>
    <w:rsid w:val="00502E10"/>
    <w:rsid w:val="0051015C"/>
    <w:rsid w:val="00512B60"/>
    <w:rsid w:val="00516CF1"/>
    <w:rsid w:val="00523D4E"/>
    <w:rsid w:val="00531AE9"/>
    <w:rsid w:val="005339F4"/>
    <w:rsid w:val="00536188"/>
    <w:rsid w:val="00550A66"/>
    <w:rsid w:val="00567EC7"/>
    <w:rsid w:val="00570013"/>
    <w:rsid w:val="00574F87"/>
    <w:rsid w:val="005753EC"/>
    <w:rsid w:val="00576A0D"/>
    <w:rsid w:val="005801A2"/>
    <w:rsid w:val="005952A5"/>
    <w:rsid w:val="0059630D"/>
    <w:rsid w:val="005A33A1"/>
    <w:rsid w:val="005B217D"/>
    <w:rsid w:val="005C385F"/>
    <w:rsid w:val="005D0546"/>
    <w:rsid w:val="005D17A6"/>
    <w:rsid w:val="005D4C96"/>
    <w:rsid w:val="005D4CEB"/>
    <w:rsid w:val="005E1AC6"/>
    <w:rsid w:val="005E3F2B"/>
    <w:rsid w:val="005F572D"/>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71442"/>
    <w:rsid w:val="006A42AA"/>
    <w:rsid w:val="006A4B07"/>
    <w:rsid w:val="006B0858"/>
    <w:rsid w:val="006B2A6A"/>
    <w:rsid w:val="006C5D39"/>
    <w:rsid w:val="006D0D2B"/>
    <w:rsid w:val="006D6D9B"/>
    <w:rsid w:val="006E2810"/>
    <w:rsid w:val="006E5417"/>
    <w:rsid w:val="006F0794"/>
    <w:rsid w:val="006F7528"/>
    <w:rsid w:val="007023DE"/>
    <w:rsid w:val="00704DC9"/>
    <w:rsid w:val="00711ACC"/>
    <w:rsid w:val="00712CBD"/>
    <w:rsid w:val="00712F60"/>
    <w:rsid w:val="00715AD3"/>
    <w:rsid w:val="00720E3B"/>
    <w:rsid w:val="00722FC9"/>
    <w:rsid w:val="0074393F"/>
    <w:rsid w:val="00745F6B"/>
    <w:rsid w:val="0075175B"/>
    <w:rsid w:val="0075585E"/>
    <w:rsid w:val="00770571"/>
    <w:rsid w:val="00775397"/>
    <w:rsid w:val="007768FF"/>
    <w:rsid w:val="007824D3"/>
    <w:rsid w:val="00795072"/>
    <w:rsid w:val="00796EE3"/>
    <w:rsid w:val="007A7D29"/>
    <w:rsid w:val="007B0A45"/>
    <w:rsid w:val="007B0F92"/>
    <w:rsid w:val="007B4AB8"/>
    <w:rsid w:val="007B5B2B"/>
    <w:rsid w:val="007C0EEA"/>
    <w:rsid w:val="007C325D"/>
    <w:rsid w:val="007C5DEF"/>
    <w:rsid w:val="007D1181"/>
    <w:rsid w:val="007E01A3"/>
    <w:rsid w:val="007F1F8B"/>
    <w:rsid w:val="007F67A1"/>
    <w:rsid w:val="008070A8"/>
    <w:rsid w:val="00811C05"/>
    <w:rsid w:val="008206C8"/>
    <w:rsid w:val="00837F5B"/>
    <w:rsid w:val="0086387C"/>
    <w:rsid w:val="00874A6C"/>
    <w:rsid w:val="00876C65"/>
    <w:rsid w:val="00877930"/>
    <w:rsid w:val="00882F72"/>
    <w:rsid w:val="00883E55"/>
    <w:rsid w:val="00887CAD"/>
    <w:rsid w:val="00896572"/>
    <w:rsid w:val="008A4B4C"/>
    <w:rsid w:val="008C239F"/>
    <w:rsid w:val="008C3D2F"/>
    <w:rsid w:val="008C5F37"/>
    <w:rsid w:val="008D1D81"/>
    <w:rsid w:val="008E0602"/>
    <w:rsid w:val="008E480C"/>
    <w:rsid w:val="008F3FF0"/>
    <w:rsid w:val="00905D86"/>
    <w:rsid w:val="00907757"/>
    <w:rsid w:val="00920EC8"/>
    <w:rsid w:val="009212B0"/>
    <w:rsid w:val="00921FA1"/>
    <w:rsid w:val="009234A5"/>
    <w:rsid w:val="00933453"/>
    <w:rsid w:val="009336F7"/>
    <w:rsid w:val="00933BD5"/>
    <w:rsid w:val="0093636C"/>
    <w:rsid w:val="009374A7"/>
    <w:rsid w:val="0095286A"/>
    <w:rsid w:val="00955F6D"/>
    <w:rsid w:val="00977C16"/>
    <w:rsid w:val="0098551D"/>
    <w:rsid w:val="00985DCB"/>
    <w:rsid w:val="0099518F"/>
    <w:rsid w:val="009A280C"/>
    <w:rsid w:val="009A3C0E"/>
    <w:rsid w:val="009A523D"/>
    <w:rsid w:val="009A740E"/>
    <w:rsid w:val="009B02A1"/>
    <w:rsid w:val="009B3361"/>
    <w:rsid w:val="009B7F3F"/>
    <w:rsid w:val="009D1C51"/>
    <w:rsid w:val="009D7CE6"/>
    <w:rsid w:val="009F144B"/>
    <w:rsid w:val="009F496B"/>
    <w:rsid w:val="00A01439"/>
    <w:rsid w:val="00A02E61"/>
    <w:rsid w:val="00A05CFF"/>
    <w:rsid w:val="00A13048"/>
    <w:rsid w:val="00A21AE6"/>
    <w:rsid w:val="00A3279F"/>
    <w:rsid w:val="00A46843"/>
    <w:rsid w:val="00A514AF"/>
    <w:rsid w:val="00A522B5"/>
    <w:rsid w:val="00A56B97"/>
    <w:rsid w:val="00A6093D"/>
    <w:rsid w:val="00A767DC"/>
    <w:rsid w:val="00A76A6D"/>
    <w:rsid w:val="00A80713"/>
    <w:rsid w:val="00A81B28"/>
    <w:rsid w:val="00A83253"/>
    <w:rsid w:val="00A91C81"/>
    <w:rsid w:val="00A952A5"/>
    <w:rsid w:val="00AA6E84"/>
    <w:rsid w:val="00AB1455"/>
    <w:rsid w:val="00AB1A1C"/>
    <w:rsid w:val="00AB3C4A"/>
    <w:rsid w:val="00AD05A8"/>
    <w:rsid w:val="00AD3AAC"/>
    <w:rsid w:val="00AE1779"/>
    <w:rsid w:val="00AE341B"/>
    <w:rsid w:val="00AE585E"/>
    <w:rsid w:val="00AF5091"/>
    <w:rsid w:val="00B01905"/>
    <w:rsid w:val="00B07CA7"/>
    <w:rsid w:val="00B1279A"/>
    <w:rsid w:val="00B16718"/>
    <w:rsid w:val="00B34577"/>
    <w:rsid w:val="00B34892"/>
    <w:rsid w:val="00B3640F"/>
    <w:rsid w:val="00B373BD"/>
    <w:rsid w:val="00B4194A"/>
    <w:rsid w:val="00B437E8"/>
    <w:rsid w:val="00B5222E"/>
    <w:rsid w:val="00B53179"/>
    <w:rsid w:val="00B5452A"/>
    <w:rsid w:val="00B57A23"/>
    <w:rsid w:val="00B600CD"/>
    <w:rsid w:val="00B61C96"/>
    <w:rsid w:val="00B62CA9"/>
    <w:rsid w:val="00B72A7D"/>
    <w:rsid w:val="00B73A2A"/>
    <w:rsid w:val="00B75A51"/>
    <w:rsid w:val="00B764C5"/>
    <w:rsid w:val="00B827C6"/>
    <w:rsid w:val="00B84122"/>
    <w:rsid w:val="00B8636B"/>
    <w:rsid w:val="00B92B58"/>
    <w:rsid w:val="00B94B06"/>
    <w:rsid w:val="00B94C28"/>
    <w:rsid w:val="00BC10BA"/>
    <w:rsid w:val="00BC5AFD"/>
    <w:rsid w:val="00BE5204"/>
    <w:rsid w:val="00BF6EF7"/>
    <w:rsid w:val="00BF78A2"/>
    <w:rsid w:val="00C00DDE"/>
    <w:rsid w:val="00C02D6C"/>
    <w:rsid w:val="00C04F43"/>
    <w:rsid w:val="00C0609D"/>
    <w:rsid w:val="00C115AB"/>
    <w:rsid w:val="00C12574"/>
    <w:rsid w:val="00C144E7"/>
    <w:rsid w:val="00C145A2"/>
    <w:rsid w:val="00C21A9E"/>
    <w:rsid w:val="00C26CCB"/>
    <w:rsid w:val="00C30249"/>
    <w:rsid w:val="00C3723B"/>
    <w:rsid w:val="00C42466"/>
    <w:rsid w:val="00C56B86"/>
    <w:rsid w:val="00C606C9"/>
    <w:rsid w:val="00C7093A"/>
    <w:rsid w:val="00C80288"/>
    <w:rsid w:val="00C84003"/>
    <w:rsid w:val="00C90650"/>
    <w:rsid w:val="00C97D78"/>
    <w:rsid w:val="00CC2AAE"/>
    <w:rsid w:val="00CC5856"/>
    <w:rsid w:val="00CC5A42"/>
    <w:rsid w:val="00CD0EAB"/>
    <w:rsid w:val="00CE5E02"/>
    <w:rsid w:val="00CF34DB"/>
    <w:rsid w:val="00CF3917"/>
    <w:rsid w:val="00CF558F"/>
    <w:rsid w:val="00CF666D"/>
    <w:rsid w:val="00D010C0"/>
    <w:rsid w:val="00D073E2"/>
    <w:rsid w:val="00D07521"/>
    <w:rsid w:val="00D22FF2"/>
    <w:rsid w:val="00D3112A"/>
    <w:rsid w:val="00D446EC"/>
    <w:rsid w:val="00D51BF0"/>
    <w:rsid w:val="00D531DB"/>
    <w:rsid w:val="00D55942"/>
    <w:rsid w:val="00D65888"/>
    <w:rsid w:val="00D71C8B"/>
    <w:rsid w:val="00D72C4F"/>
    <w:rsid w:val="00D752DF"/>
    <w:rsid w:val="00D807BF"/>
    <w:rsid w:val="00D82FCC"/>
    <w:rsid w:val="00D97411"/>
    <w:rsid w:val="00DA17FC"/>
    <w:rsid w:val="00DA7887"/>
    <w:rsid w:val="00DB2C26"/>
    <w:rsid w:val="00DB4403"/>
    <w:rsid w:val="00DC6A02"/>
    <w:rsid w:val="00DD02F4"/>
    <w:rsid w:val="00DD6622"/>
    <w:rsid w:val="00DE11A8"/>
    <w:rsid w:val="00DE1C7C"/>
    <w:rsid w:val="00DE4237"/>
    <w:rsid w:val="00DE6B43"/>
    <w:rsid w:val="00E04AA2"/>
    <w:rsid w:val="00E11923"/>
    <w:rsid w:val="00E11F3E"/>
    <w:rsid w:val="00E14DF4"/>
    <w:rsid w:val="00E262D4"/>
    <w:rsid w:val="00E30128"/>
    <w:rsid w:val="00E349CF"/>
    <w:rsid w:val="00E36250"/>
    <w:rsid w:val="00E4332B"/>
    <w:rsid w:val="00E47F2D"/>
    <w:rsid w:val="00E52B94"/>
    <w:rsid w:val="00E54511"/>
    <w:rsid w:val="00E60EDC"/>
    <w:rsid w:val="00E61DAC"/>
    <w:rsid w:val="00E72B80"/>
    <w:rsid w:val="00E75FE3"/>
    <w:rsid w:val="00E86C4C"/>
    <w:rsid w:val="00E907A3"/>
    <w:rsid w:val="00E923A5"/>
    <w:rsid w:val="00E96653"/>
    <w:rsid w:val="00EA5AE0"/>
    <w:rsid w:val="00EB56E1"/>
    <w:rsid w:val="00EB7AB1"/>
    <w:rsid w:val="00EC02AC"/>
    <w:rsid w:val="00ED0F10"/>
    <w:rsid w:val="00EE7CD8"/>
    <w:rsid w:val="00EF37F6"/>
    <w:rsid w:val="00EF48CC"/>
    <w:rsid w:val="00F00801"/>
    <w:rsid w:val="00F047AF"/>
    <w:rsid w:val="00F2488D"/>
    <w:rsid w:val="00F24F9A"/>
    <w:rsid w:val="00F41442"/>
    <w:rsid w:val="00F601A0"/>
    <w:rsid w:val="00F61687"/>
    <w:rsid w:val="00F666A4"/>
    <w:rsid w:val="00F712E9"/>
    <w:rsid w:val="00F73032"/>
    <w:rsid w:val="00F82D3F"/>
    <w:rsid w:val="00F848FC"/>
    <w:rsid w:val="00F84A2D"/>
    <w:rsid w:val="00F906F6"/>
    <w:rsid w:val="00F9282A"/>
    <w:rsid w:val="00F9303C"/>
    <w:rsid w:val="00F96BAD"/>
    <w:rsid w:val="00FA139D"/>
    <w:rsid w:val="00FA60F5"/>
    <w:rsid w:val="00FB0E84"/>
    <w:rsid w:val="00FC2405"/>
    <w:rsid w:val="00FD01C2"/>
    <w:rsid w:val="00FD1DC8"/>
    <w:rsid w:val="00FD61DD"/>
    <w:rsid w:val="00FE2E1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DefaultParagraphFont"/>
    <w:uiPriority w:val="99"/>
    <w:semiHidden/>
    <w:unhideWhenUsed/>
    <w:rsid w:val="00A952A5"/>
    <w:rPr>
      <w:color w:val="605E5C"/>
      <w:shd w:val="clear" w:color="auto" w:fill="E1DFDD"/>
    </w:rPr>
  </w:style>
  <w:style w:type="paragraph" w:customStyle="1" w:styleId="TableText">
    <w:name w:val="Table_Text"/>
    <w:basedOn w:val="Normal"/>
    <w:rsid w:val="00887C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table" w:styleId="TableGrid">
    <w:name w:val="Table Grid"/>
    <w:basedOn w:val="TableNormal"/>
    <w:rsid w:val="00BF78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162616">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vcgit.hhi.fraunhofer.de/jvet/VVCSoftware_VTM/merge_requests/113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eeva.Raj@ittiam.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mih.esenlik@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Semih Esenlik</cp:lastModifiedBy>
  <cp:revision>59</cp:revision>
  <cp:lastPrinted>1900-01-01T08:00:00Z</cp:lastPrinted>
  <dcterms:created xsi:type="dcterms:W3CDTF">2019-12-12T10:28:00Z</dcterms:created>
  <dcterms:modified xsi:type="dcterms:W3CDTF">2019-12-31T10:09:00Z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1577786948</vt:lpwstr>
  </property>
</Properties>
</file>