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47EEB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70531">
              <w:rPr>
                <w:lang w:val="en-CA"/>
              </w:rPr>
              <w:t>028</w:t>
            </w:r>
            <w:r w:rsidR="00AF0B8D">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966DC" w:rsidR="00E61DAC" w:rsidRPr="005B217D" w:rsidRDefault="00AF0B8D" w:rsidP="009D7CE6">
            <w:pPr>
              <w:spacing w:before="60" w:after="60"/>
              <w:rPr>
                <w:b/>
                <w:szCs w:val="22"/>
                <w:lang w:val="en-CA" w:eastAsia="ko-KR"/>
              </w:rPr>
            </w:pPr>
            <w:r w:rsidRPr="0069051B">
              <w:rPr>
                <w:b/>
                <w:szCs w:val="22"/>
                <w:lang w:val="en-CA" w:eastAsia="ko-KR"/>
              </w:rPr>
              <w:t>AHG</w:t>
            </w:r>
            <w:r>
              <w:rPr>
                <w:b/>
                <w:szCs w:val="22"/>
                <w:lang w:val="en-CA" w:eastAsia="ko-KR"/>
              </w:rPr>
              <w:t>8/</w:t>
            </w:r>
            <w:r w:rsidR="0069051B" w:rsidRPr="0069051B">
              <w:rPr>
                <w:b/>
                <w:szCs w:val="22"/>
                <w:lang w:val="en-CA" w:eastAsia="ko-KR"/>
              </w:rPr>
              <w:t>AHG9</w:t>
            </w:r>
            <w:r>
              <w:rPr>
                <w:b/>
                <w:szCs w:val="22"/>
                <w:lang w:val="en-CA" w:eastAsia="ko-KR"/>
              </w:rPr>
              <w:t>/</w:t>
            </w:r>
            <w:r w:rsidRPr="0069051B">
              <w:rPr>
                <w:b/>
                <w:szCs w:val="22"/>
                <w:lang w:val="en-CA" w:eastAsia="ko-KR"/>
              </w:rPr>
              <w:t>AHG</w:t>
            </w:r>
            <w:r>
              <w:rPr>
                <w:b/>
                <w:szCs w:val="22"/>
                <w:lang w:val="en-CA" w:eastAsia="ko-KR"/>
              </w:rPr>
              <w:t>12</w:t>
            </w:r>
            <w:r w:rsidR="0069051B" w:rsidRPr="0069051B">
              <w:rPr>
                <w:b/>
                <w:szCs w:val="22"/>
                <w:lang w:val="en-CA" w:eastAsia="ko-KR"/>
              </w:rPr>
              <w:t xml:space="preserve">: On </w:t>
            </w:r>
            <w:r w:rsidR="00D31F7C">
              <w:rPr>
                <w:b/>
                <w:szCs w:val="22"/>
                <w:lang w:val="en-CA" w:eastAsia="ko-KR"/>
              </w:rPr>
              <w:t>subbitstream extraction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r>
              <w:rPr>
                <w:szCs w:val="22"/>
                <w:lang w:val="en-CA"/>
              </w:rPr>
              <w:t>Byeongdoo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A3D7582" w14:textId="77777777" w:rsidR="00031AE2" w:rsidRDefault="0052404E" w:rsidP="00031AE2">
      <w:pPr>
        <w:rPr>
          <w:noProof/>
          <w:lang w:val="en-CA" w:eastAsia="ko-KR"/>
        </w:rPr>
      </w:pPr>
      <w:r>
        <w:rPr>
          <w:szCs w:val="22"/>
          <w:lang w:val="en-CA" w:eastAsia="ko-KR"/>
        </w:rPr>
        <w:t xml:space="preserve">A subpictures extraction </w:t>
      </w:r>
      <w:r w:rsidR="005074CA">
        <w:rPr>
          <w:szCs w:val="22"/>
          <w:lang w:val="en-CA" w:eastAsia="ko-KR"/>
        </w:rPr>
        <w:t>functionality</w:t>
      </w:r>
      <w:r>
        <w:rPr>
          <w:szCs w:val="22"/>
          <w:lang w:val="en-CA" w:eastAsia="ko-KR"/>
        </w:rPr>
        <w:t xml:space="preserve"> is proposed.</w:t>
      </w:r>
      <w:r w:rsidR="00031AE2">
        <w:rPr>
          <w:szCs w:val="22"/>
          <w:lang w:val="en-CA" w:eastAsia="ko-KR"/>
        </w:rPr>
        <w:t xml:space="preserve"> </w:t>
      </w:r>
      <w:r w:rsidR="00031AE2">
        <w:rPr>
          <w:rFonts w:hint="eastAsia"/>
          <w:noProof/>
          <w:lang w:val="en-CA" w:eastAsia="ko-KR"/>
        </w:rPr>
        <w:t>T</w:t>
      </w:r>
      <w:r w:rsidR="00031AE2">
        <w:rPr>
          <w:noProof/>
          <w:lang w:val="en-CA" w:eastAsia="ko-KR"/>
        </w:rPr>
        <w:t>o enable this functionality in the current VVC spec., three following items needs to be addressd:</w:t>
      </w:r>
    </w:p>
    <w:p w14:paraId="72D1A369" w14:textId="77777777" w:rsidR="00031AE2" w:rsidRPr="003434C4" w:rsidRDefault="00031AE2" w:rsidP="00031AE2">
      <w:pPr>
        <w:pStyle w:val="ab"/>
        <w:numPr>
          <w:ilvl w:val="0"/>
          <w:numId w:val="23"/>
        </w:numPr>
        <w:rPr>
          <w:szCs w:val="22"/>
          <w:lang w:val="en-CA" w:eastAsia="ko-KR"/>
        </w:rPr>
      </w:pPr>
      <w:r>
        <w:rPr>
          <w:rFonts w:eastAsiaTheme="minorEastAsia"/>
          <w:szCs w:val="22"/>
          <w:lang w:val="en-CA" w:eastAsia="ko-KR"/>
        </w:rPr>
        <w:t>Identification of adaptation parameter sets referenced by a specific sub-picture.</w:t>
      </w:r>
    </w:p>
    <w:p w14:paraId="6F76F345" w14:textId="77777777" w:rsidR="00031AE2" w:rsidRPr="00121E60" w:rsidRDefault="00031AE2" w:rsidP="00031AE2">
      <w:pPr>
        <w:pStyle w:val="ab"/>
        <w:numPr>
          <w:ilvl w:val="0"/>
          <w:numId w:val="23"/>
        </w:numPr>
        <w:rPr>
          <w:szCs w:val="22"/>
          <w:lang w:val="en-CA" w:eastAsia="ko-KR"/>
        </w:rPr>
      </w:pPr>
      <w:r>
        <w:rPr>
          <w:rFonts w:eastAsiaTheme="minorEastAsia"/>
          <w:szCs w:val="22"/>
          <w:lang w:val="en-CA" w:eastAsia="ko-KR"/>
        </w:rPr>
        <w:t xml:space="preserve">Rewriting of picture size, conformance window and sub-picture layout information in parameter sets for the extracted sub-bitstream. </w:t>
      </w:r>
    </w:p>
    <w:p w14:paraId="415F8F49" w14:textId="64C1C821" w:rsidR="00031AE2" w:rsidRPr="00456376" w:rsidRDefault="00031AE2" w:rsidP="00031AE2">
      <w:pPr>
        <w:pStyle w:val="ab"/>
        <w:numPr>
          <w:ilvl w:val="0"/>
          <w:numId w:val="23"/>
        </w:numPr>
        <w:rPr>
          <w:szCs w:val="22"/>
          <w:lang w:val="en-CA" w:eastAsia="ko-KR"/>
        </w:rPr>
      </w:pPr>
      <w:r w:rsidRPr="00456376">
        <w:rPr>
          <w:rFonts w:eastAsiaTheme="minorEastAsia" w:hint="eastAsia"/>
          <w:szCs w:val="22"/>
          <w:lang w:val="en-CA" w:eastAsia="ko-KR"/>
        </w:rPr>
        <w:t>S</w:t>
      </w:r>
      <w:r w:rsidRPr="00456376">
        <w:rPr>
          <w:rFonts w:eastAsiaTheme="minorEastAsia"/>
          <w:szCs w:val="22"/>
          <w:lang w:val="en-CA" w:eastAsia="ko-KR"/>
        </w:rPr>
        <w:t xml:space="preserve">ub-bitstream extraction process for </w:t>
      </w:r>
      <w:r w:rsidR="001B1B09">
        <w:rPr>
          <w:rFonts w:eastAsiaTheme="minorEastAsia"/>
          <w:szCs w:val="22"/>
          <w:lang w:val="en-CA" w:eastAsia="ko-KR"/>
        </w:rPr>
        <w:t xml:space="preserve">the target </w:t>
      </w:r>
      <w:r w:rsidRPr="00456376">
        <w:rPr>
          <w:rFonts w:eastAsiaTheme="minorEastAsia"/>
          <w:szCs w:val="22"/>
          <w:lang w:val="en-CA" w:eastAsia="ko-KR"/>
        </w:rPr>
        <w:t>sub-pictures</w:t>
      </w:r>
      <w:r>
        <w:rPr>
          <w:rFonts w:eastAsiaTheme="minorEastAsia"/>
          <w:szCs w:val="22"/>
          <w:lang w:val="en-CA" w:eastAsia="ko-KR"/>
        </w:rPr>
        <w:t>, with the solutions to address the items 1 and 2.</w:t>
      </w:r>
    </w:p>
    <w:p w14:paraId="0A08A8AF" w14:textId="77777777" w:rsidR="00031AE2" w:rsidRDefault="00031AE2" w:rsidP="00031AE2">
      <w:pPr>
        <w:rPr>
          <w:szCs w:val="22"/>
          <w:lang w:val="en-CA" w:eastAsia="ko-KR"/>
        </w:rPr>
      </w:pPr>
      <w:r>
        <w:rPr>
          <w:rFonts w:hint="eastAsia"/>
          <w:szCs w:val="22"/>
          <w:lang w:val="en-CA" w:eastAsia="ko-KR"/>
        </w:rPr>
        <w:t>J</w:t>
      </w:r>
      <w:r>
        <w:rPr>
          <w:szCs w:val="22"/>
          <w:lang w:val="en-CA" w:eastAsia="ko-KR"/>
        </w:rPr>
        <w:t>VET-Q0285 (</w:t>
      </w:r>
      <w:r w:rsidRPr="004D3A3B">
        <w:rPr>
          <w:szCs w:val="22"/>
          <w:lang w:val="en-CA" w:eastAsia="ko-KR"/>
        </w:rPr>
        <w:t>On adaptation parameter set identification</w:t>
      </w:r>
      <w:r>
        <w:rPr>
          <w:szCs w:val="22"/>
          <w:lang w:val="en-CA" w:eastAsia="ko-KR"/>
        </w:rPr>
        <w:t>) and JVET-Q0281 (</w:t>
      </w:r>
      <w:r w:rsidRPr="001E6B1A">
        <w:rPr>
          <w:szCs w:val="22"/>
          <w:lang w:val="en-CA" w:eastAsia="ko-KR"/>
        </w:rPr>
        <w:t>Independently coded regions output window SEI message</w:t>
      </w:r>
      <w:r>
        <w:rPr>
          <w:szCs w:val="22"/>
          <w:lang w:val="en-CA" w:eastAsia="ko-KR"/>
        </w:rPr>
        <w:t xml:space="preserve">) are proposed in this meeting, to address the items 1 and 2, respectively. This contribution proposes the third item, the sub-picture extraction process from the bitstream, utilizing </w:t>
      </w:r>
      <w:r>
        <w:rPr>
          <w:rFonts w:hint="eastAsia"/>
          <w:szCs w:val="22"/>
          <w:lang w:val="en-CA" w:eastAsia="ko-KR"/>
        </w:rPr>
        <w:t>J</w:t>
      </w:r>
      <w:r>
        <w:rPr>
          <w:szCs w:val="22"/>
          <w:lang w:val="en-CA" w:eastAsia="ko-KR"/>
        </w:rPr>
        <w:t>VET-Q0285 and JVET-Q0281.</w:t>
      </w:r>
    </w:p>
    <w:p w14:paraId="11718AAF" w14:textId="77777777" w:rsidR="00BF0BE0" w:rsidRPr="00BF0BE0" w:rsidRDefault="00BF0BE0" w:rsidP="0009593A">
      <w:pPr>
        <w:rPr>
          <w:lang w:val="en-CA"/>
        </w:rPr>
      </w:pPr>
    </w:p>
    <w:p w14:paraId="5C1D00A3" w14:textId="6B898EC4" w:rsidR="008E4BD5" w:rsidRPr="000A6528" w:rsidRDefault="00767851" w:rsidP="008E4BD5">
      <w:pPr>
        <w:pStyle w:val="1"/>
        <w:ind w:left="360" w:hanging="360"/>
        <w:rPr>
          <w:lang w:val="en-CA"/>
        </w:rPr>
      </w:pPr>
      <w:r>
        <w:rPr>
          <w:rFonts w:hint="eastAsia"/>
          <w:lang w:val="en-CA" w:eastAsia="ko-KR"/>
        </w:rPr>
        <w:t>P</w:t>
      </w:r>
      <w:r>
        <w:rPr>
          <w:lang w:val="en-CA" w:eastAsia="ko-KR"/>
        </w:rPr>
        <w:t>roposal</w:t>
      </w:r>
      <w:r w:rsidR="00E749CF">
        <w:rPr>
          <w:lang w:val="en-CA" w:eastAsia="ko-KR"/>
        </w:rPr>
        <w:t xml:space="preserve">: </w:t>
      </w:r>
      <w:r w:rsidR="00271B05">
        <w:rPr>
          <w:lang w:val="en-CA" w:eastAsia="ko-KR"/>
        </w:rPr>
        <w:t>Sub-pictures extraction</w:t>
      </w:r>
    </w:p>
    <w:p w14:paraId="188B3A11" w14:textId="7CEA238D" w:rsidR="003A4371" w:rsidRPr="00D36E11" w:rsidRDefault="0053250F" w:rsidP="003A4371">
      <w:pPr>
        <w:rPr>
          <w:szCs w:val="22"/>
          <w:lang w:val="en-CA" w:eastAsia="ko-KR"/>
        </w:rPr>
      </w:pPr>
      <w:r>
        <w:rPr>
          <w:szCs w:val="22"/>
          <w:lang w:val="en-CA" w:eastAsia="ko-KR"/>
        </w:rPr>
        <w:t xml:space="preserve">In the current VVC specification draft JVET-P2001 (editorially updated by JVET-Q0041), the subpicture partitioning functionality is supported. When </w:t>
      </w:r>
      <w:r w:rsidRPr="007662F7">
        <w:rPr>
          <w:noProof/>
          <w:lang w:val="en-CA"/>
        </w:rPr>
        <w:t>subpic</w:t>
      </w:r>
      <w:r w:rsidRPr="007662F7" w:rsidDel="001E0D6C">
        <w:rPr>
          <w:noProof/>
          <w:lang w:val="en-CA"/>
        </w:rPr>
        <w:t>_treated_as_pic_flag</w:t>
      </w:r>
      <w:r>
        <w:rPr>
          <w:noProof/>
          <w:lang w:val="en-CA"/>
        </w:rPr>
        <w:t>[i] in SPS is equal to 1, the i-th subpicture referring to the SPS has a motion contraint that a slice belonging to the subpicture cannot reference a slice out of the subpicture region. A subbitstream associated with one or more motion-contrained subpictures can be extracted from the bitstream containing the full picture and independently decoded. The decoded picture of the subbitstream is an independently coded region. As long as the indenpendently coded region has a rectangular shape, the subbitstream can be decoded and outputted as a single picture. This feature is useful for various immersive media use cases including tiled 360 video.</w:t>
      </w:r>
    </w:p>
    <w:p w14:paraId="6D12D34F" w14:textId="239EB09E" w:rsidR="00C700F1" w:rsidRDefault="00C700F1" w:rsidP="00C700F1">
      <w:pPr>
        <w:rPr>
          <w:noProof/>
          <w:lang w:val="en-CA" w:eastAsia="ko-KR"/>
        </w:rPr>
      </w:pPr>
      <w:r>
        <w:rPr>
          <w:rFonts w:hint="eastAsia"/>
          <w:noProof/>
          <w:lang w:val="en-CA" w:eastAsia="ko-KR"/>
        </w:rPr>
        <w:t>T</w:t>
      </w:r>
      <w:r>
        <w:rPr>
          <w:noProof/>
          <w:lang w:val="en-CA" w:eastAsia="ko-KR"/>
        </w:rPr>
        <w:t xml:space="preserve">o enable this functionality in the current VVC spec., three following </w:t>
      </w:r>
      <w:r w:rsidR="005F64B5">
        <w:rPr>
          <w:noProof/>
          <w:lang w:val="en-CA" w:eastAsia="ko-KR"/>
        </w:rPr>
        <w:t>items</w:t>
      </w:r>
      <w:r>
        <w:rPr>
          <w:noProof/>
          <w:lang w:val="en-CA" w:eastAsia="ko-KR"/>
        </w:rPr>
        <w:t xml:space="preserve"> needs to be addressd:</w:t>
      </w:r>
    </w:p>
    <w:p w14:paraId="06416E9F" w14:textId="77777777" w:rsidR="00C700F1" w:rsidRPr="003434C4" w:rsidRDefault="00C700F1" w:rsidP="00C700F1">
      <w:pPr>
        <w:pStyle w:val="ab"/>
        <w:numPr>
          <w:ilvl w:val="0"/>
          <w:numId w:val="23"/>
        </w:numPr>
        <w:rPr>
          <w:szCs w:val="22"/>
          <w:lang w:val="en-CA" w:eastAsia="ko-KR"/>
        </w:rPr>
      </w:pPr>
      <w:r>
        <w:rPr>
          <w:rFonts w:eastAsiaTheme="minorEastAsia"/>
          <w:szCs w:val="22"/>
          <w:lang w:val="en-CA" w:eastAsia="ko-KR"/>
        </w:rPr>
        <w:t>Identification of adaptation parameter sets referenced by a specific sub-picture.</w:t>
      </w:r>
    </w:p>
    <w:p w14:paraId="173D730D" w14:textId="77777777" w:rsidR="00C700F1" w:rsidRPr="00121E60" w:rsidRDefault="00C700F1" w:rsidP="00C700F1">
      <w:pPr>
        <w:pStyle w:val="ab"/>
        <w:numPr>
          <w:ilvl w:val="0"/>
          <w:numId w:val="23"/>
        </w:numPr>
        <w:rPr>
          <w:szCs w:val="22"/>
          <w:lang w:val="en-CA" w:eastAsia="ko-KR"/>
        </w:rPr>
      </w:pPr>
      <w:r>
        <w:rPr>
          <w:rFonts w:eastAsiaTheme="minorEastAsia"/>
          <w:szCs w:val="22"/>
          <w:lang w:val="en-CA" w:eastAsia="ko-KR"/>
        </w:rPr>
        <w:t xml:space="preserve">Rewriting of picture size, conformance window and sub-picture layout information in parameter sets for the extracted sub-bitstream. </w:t>
      </w:r>
    </w:p>
    <w:p w14:paraId="2B73706C" w14:textId="567DCC53" w:rsidR="00C700F1" w:rsidRPr="00456376" w:rsidRDefault="00C700F1" w:rsidP="00C700F1">
      <w:pPr>
        <w:pStyle w:val="ab"/>
        <w:numPr>
          <w:ilvl w:val="0"/>
          <w:numId w:val="23"/>
        </w:numPr>
        <w:rPr>
          <w:szCs w:val="22"/>
          <w:lang w:val="en-CA" w:eastAsia="ko-KR"/>
        </w:rPr>
      </w:pPr>
      <w:r w:rsidRPr="00456376">
        <w:rPr>
          <w:rFonts w:eastAsiaTheme="minorEastAsia" w:hint="eastAsia"/>
          <w:szCs w:val="22"/>
          <w:lang w:val="en-CA" w:eastAsia="ko-KR"/>
        </w:rPr>
        <w:t>S</w:t>
      </w:r>
      <w:r w:rsidRPr="00456376">
        <w:rPr>
          <w:rFonts w:eastAsiaTheme="minorEastAsia"/>
          <w:szCs w:val="22"/>
          <w:lang w:val="en-CA" w:eastAsia="ko-KR"/>
        </w:rPr>
        <w:t>ub-bitstream extraction process for</w:t>
      </w:r>
      <w:r w:rsidR="00FC1563">
        <w:rPr>
          <w:rFonts w:eastAsiaTheme="minorEastAsia"/>
          <w:szCs w:val="22"/>
          <w:lang w:val="en-CA" w:eastAsia="ko-KR"/>
        </w:rPr>
        <w:t xml:space="preserve"> the target</w:t>
      </w:r>
      <w:bookmarkStart w:id="0" w:name="_GoBack"/>
      <w:bookmarkEnd w:id="0"/>
      <w:r w:rsidRPr="00456376">
        <w:rPr>
          <w:rFonts w:eastAsiaTheme="minorEastAsia"/>
          <w:szCs w:val="22"/>
          <w:lang w:val="en-CA" w:eastAsia="ko-KR"/>
        </w:rPr>
        <w:t xml:space="preserve"> sub-pictures</w:t>
      </w:r>
      <w:r w:rsidR="00CC6D24">
        <w:rPr>
          <w:rFonts w:eastAsiaTheme="minorEastAsia"/>
          <w:szCs w:val="22"/>
          <w:lang w:val="en-CA" w:eastAsia="ko-KR"/>
        </w:rPr>
        <w:t>, with the solutions to address the items 1 and 2.</w:t>
      </w:r>
    </w:p>
    <w:p w14:paraId="2BEF772A" w14:textId="50CD7851" w:rsidR="00910720" w:rsidRDefault="00CC6D24" w:rsidP="00910720">
      <w:pPr>
        <w:rPr>
          <w:szCs w:val="22"/>
          <w:lang w:val="en-CA" w:eastAsia="ko-KR"/>
        </w:rPr>
      </w:pPr>
      <w:r>
        <w:rPr>
          <w:rFonts w:hint="eastAsia"/>
          <w:szCs w:val="22"/>
          <w:lang w:val="en-CA" w:eastAsia="ko-KR"/>
        </w:rPr>
        <w:t>J</w:t>
      </w:r>
      <w:r>
        <w:rPr>
          <w:szCs w:val="22"/>
          <w:lang w:val="en-CA" w:eastAsia="ko-KR"/>
        </w:rPr>
        <w:t>VET-</w:t>
      </w:r>
      <w:r w:rsidR="00810BFC">
        <w:rPr>
          <w:szCs w:val="22"/>
          <w:lang w:val="en-CA" w:eastAsia="ko-KR"/>
        </w:rPr>
        <w:t xml:space="preserve">Q0285 </w:t>
      </w:r>
      <w:r w:rsidR="004D3A3B">
        <w:rPr>
          <w:szCs w:val="22"/>
          <w:lang w:val="en-CA" w:eastAsia="ko-KR"/>
        </w:rPr>
        <w:t>(</w:t>
      </w:r>
      <w:r w:rsidR="004D3A3B" w:rsidRPr="004D3A3B">
        <w:rPr>
          <w:szCs w:val="22"/>
          <w:lang w:val="en-CA" w:eastAsia="ko-KR"/>
        </w:rPr>
        <w:t>On adaptation parameter set identification</w:t>
      </w:r>
      <w:r w:rsidR="004D3A3B">
        <w:rPr>
          <w:szCs w:val="22"/>
          <w:lang w:val="en-CA" w:eastAsia="ko-KR"/>
        </w:rPr>
        <w:t xml:space="preserve">) </w:t>
      </w:r>
      <w:r w:rsidR="00810BFC">
        <w:rPr>
          <w:szCs w:val="22"/>
          <w:lang w:val="en-CA" w:eastAsia="ko-KR"/>
        </w:rPr>
        <w:t>and JVET-Q0281</w:t>
      </w:r>
      <w:r w:rsidR="001E6B1A">
        <w:rPr>
          <w:szCs w:val="22"/>
          <w:lang w:val="en-CA" w:eastAsia="ko-KR"/>
        </w:rPr>
        <w:t xml:space="preserve"> (</w:t>
      </w:r>
      <w:r w:rsidR="001E6B1A" w:rsidRPr="001E6B1A">
        <w:rPr>
          <w:szCs w:val="22"/>
          <w:lang w:val="en-CA" w:eastAsia="ko-KR"/>
        </w:rPr>
        <w:t>Independently coded regions output window SEI message</w:t>
      </w:r>
      <w:r w:rsidR="001E6B1A">
        <w:rPr>
          <w:szCs w:val="22"/>
          <w:lang w:val="en-CA" w:eastAsia="ko-KR"/>
        </w:rPr>
        <w:t>)</w:t>
      </w:r>
      <w:r w:rsidR="006E6D12">
        <w:rPr>
          <w:szCs w:val="22"/>
          <w:lang w:val="en-CA" w:eastAsia="ko-KR"/>
        </w:rPr>
        <w:t xml:space="preserve"> are proposed in this meeting, to address the items 1 and 2, respectively. This contribution proposes the third item, the sub-picture extraction process from the bitstream</w:t>
      </w:r>
      <w:r w:rsidR="00F26ACB">
        <w:rPr>
          <w:szCs w:val="22"/>
          <w:lang w:val="en-CA" w:eastAsia="ko-KR"/>
        </w:rPr>
        <w:t xml:space="preserve">, utilizing </w:t>
      </w:r>
      <w:r w:rsidR="00F26ACB">
        <w:rPr>
          <w:rFonts w:hint="eastAsia"/>
          <w:szCs w:val="22"/>
          <w:lang w:val="en-CA" w:eastAsia="ko-KR"/>
        </w:rPr>
        <w:t>J</w:t>
      </w:r>
      <w:r w:rsidR="00F26ACB">
        <w:rPr>
          <w:szCs w:val="22"/>
          <w:lang w:val="en-CA" w:eastAsia="ko-KR"/>
        </w:rPr>
        <w:t>VET-Q0285 and JVET-Q0281</w:t>
      </w:r>
      <w:r w:rsidR="00E52683">
        <w:rPr>
          <w:szCs w:val="22"/>
          <w:lang w:val="en-CA" w:eastAsia="ko-KR"/>
        </w:rPr>
        <w:t>.</w:t>
      </w:r>
    </w:p>
    <w:p w14:paraId="5565580B" w14:textId="77777777" w:rsidR="00910720" w:rsidRPr="00910720" w:rsidRDefault="00910720" w:rsidP="00CF24CA">
      <w:pPr>
        <w:rPr>
          <w:rFonts w:hint="eastAsia"/>
          <w:szCs w:val="22"/>
          <w:lang w:val="en-CA" w:eastAsia="ko-KR"/>
        </w:rPr>
      </w:pPr>
    </w:p>
    <w:p w14:paraId="2D49B0E7" w14:textId="3F902114" w:rsidR="00637C25" w:rsidRPr="00591C57" w:rsidRDefault="00637C25" w:rsidP="00491DF2">
      <w:pPr>
        <w:pStyle w:val="2"/>
        <w:numPr>
          <w:ilvl w:val="0"/>
          <w:numId w:val="0"/>
        </w:numPr>
        <w:ind w:left="576" w:hanging="576"/>
        <w:rPr>
          <w:u w:val="single"/>
          <w:lang w:val="en-CA" w:eastAsia="ko-KR"/>
        </w:rPr>
      </w:pPr>
      <w:r w:rsidRPr="00591C57">
        <w:rPr>
          <w:u w:val="single"/>
          <w:lang w:val="en-CA" w:eastAsia="ko-KR"/>
        </w:rPr>
        <w:lastRenderedPageBreak/>
        <w:t>Pro</w:t>
      </w:r>
      <w:r w:rsidR="00D806F8" w:rsidRPr="00591C57">
        <w:rPr>
          <w:u w:val="single"/>
          <w:lang w:val="en-CA" w:eastAsia="ko-KR"/>
        </w:rPr>
        <w:t>sed spec text</w:t>
      </w:r>
      <w:r w:rsidR="00F36D45" w:rsidRPr="00591C57">
        <w:rPr>
          <w:u w:val="single"/>
          <w:lang w:val="en-CA" w:eastAsia="ko-KR"/>
        </w:rPr>
        <w:t>:</w:t>
      </w:r>
    </w:p>
    <w:p w14:paraId="01F3488A" w14:textId="77777777" w:rsidR="0024121E" w:rsidRPr="00084198" w:rsidRDefault="0024121E" w:rsidP="0024121E">
      <w:pPr>
        <w:pStyle w:val="Annex2"/>
        <w:tabs>
          <w:tab w:val="clear" w:pos="794"/>
          <w:tab w:val="clear" w:pos="1020"/>
          <w:tab w:val="clear" w:pos="1440"/>
          <w:tab w:val="left" w:pos="851"/>
        </w:tabs>
        <w:ind w:left="0" w:firstLine="0"/>
        <w:rPr>
          <w:noProof/>
          <w:lang w:val="en-CA"/>
        </w:rPr>
      </w:pPr>
      <w:bookmarkStart w:id="1" w:name="_Ref21117075"/>
      <w:bookmarkStart w:id="2" w:name="_Toc24573203"/>
      <w:r>
        <w:rPr>
          <w:noProof/>
          <w:lang w:val="en-CA"/>
        </w:rPr>
        <w:t xml:space="preserve">A.2 </w:t>
      </w:r>
      <w:r>
        <w:rPr>
          <w:lang w:val="en-CA" w:eastAsia="ko-KR"/>
        </w:rPr>
        <w:t>S</w:t>
      </w:r>
      <w:r w:rsidRPr="00456376">
        <w:rPr>
          <w:rFonts w:eastAsiaTheme="minorEastAsia"/>
          <w:lang w:val="en-CA" w:eastAsia="ko-KR"/>
        </w:rPr>
        <w:t>ub-picture</w:t>
      </w:r>
      <w:r w:rsidRPr="00084198">
        <w:rPr>
          <w:noProof/>
          <w:lang w:val="en-CA"/>
        </w:rPr>
        <w:t xml:space="preserve"> extraction process</w:t>
      </w:r>
      <w:bookmarkEnd w:id="1"/>
      <w:bookmarkEnd w:id="2"/>
    </w:p>
    <w:p w14:paraId="6D329080" w14:textId="77777777" w:rsidR="0024121E" w:rsidRDefault="0024121E" w:rsidP="0024121E">
      <w:pPr>
        <w:rPr>
          <w:noProof/>
          <w:lang w:val="en-CA" w:eastAsia="ko-KR"/>
        </w:rPr>
      </w:pPr>
      <w:r>
        <w:rPr>
          <w:noProof/>
          <w:lang w:val="en-CA" w:eastAsia="ko-KR"/>
        </w:rPr>
        <w:t xml:space="preserve">This process may be invoked after </w:t>
      </w:r>
      <w:r w:rsidRPr="00084198">
        <w:rPr>
          <w:noProof/>
          <w:lang w:val="en-CA"/>
        </w:rPr>
        <w:t>Sub-bitstream extraction process</w:t>
      </w:r>
      <w:r>
        <w:rPr>
          <w:noProof/>
          <w:lang w:val="en-CA"/>
        </w:rPr>
        <w:t xml:space="preserve"> (C.6).</w:t>
      </w:r>
    </w:p>
    <w:p w14:paraId="47DE6B73" w14:textId="77777777" w:rsidR="0024121E" w:rsidRDefault="0024121E" w:rsidP="0024121E">
      <w:pPr>
        <w:rPr>
          <w:noProof/>
          <w:lang w:val="en-CA"/>
        </w:rPr>
      </w:pPr>
      <w:r w:rsidRPr="00084198">
        <w:rPr>
          <w:noProof/>
          <w:lang w:val="en-CA"/>
        </w:rPr>
        <w:t>Inputs to this process are a bitstream</w:t>
      </w:r>
      <w:r>
        <w:rPr>
          <w:noProof/>
          <w:lang w:val="en-CA"/>
        </w:rPr>
        <w:t xml:space="preserve"> inBitstream</w:t>
      </w:r>
      <w:r w:rsidRPr="00084198">
        <w:rPr>
          <w:noProof/>
          <w:lang w:val="en-CA"/>
        </w:rPr>
        <w:t xml:space="preserve">, a target </w:t>
      </w:r>
      <w:r>
        <w:rPr>
          <w:noProof/>
          <w:lang w:val="en-CA"/>
        </w:rPr>
        <w:t>subpicture IDs targetSubPicIDs[]</w:t>
      </w:r>
      <w:r w:rsidRPr="00084198">
        <w:rPr>
          <w:noProof/>
          <w:lang w:val="en-CA"/>
        </w:rPr>
        <w:t>.</w:t>
      </w:r>
    </w:p>
    <w:p w14:paraId="3ACCE961" w14:textId="77777777" w:rsidR="0024121E" w:rsidRPr="00084198" w:rsidRDefault="0024121E" w:rsidP="0076702A">
      <w:pPr>
        <w:tabs>
          <w:tab w:val="clear" w:pos="360"/>
          <w:tab w:val="left" w:pos="40"/>
        </w:tabs>
        <w:rPr>
          <w:noProof/>
          <w:lang w:val="en-CA"/>
        </w:rPr>
      </w:pPr>
      <w:r>
        <w:rPr>
          <w:noProof/>
          <w:lang w:val="en-CA"/>
        </w:rPr>
        <w:tab/>
        <w:t xml:space="preserve">Note: When the </w:t>
      </w:r>
      <w:r w:rsidRPr="007C1E13">
        <w:rPr>
          <w:noProof/>
          <w:lang w:val="en-CA"/>
        </w:rPr>
        <w:t xml:space="preserve">independently coded regions </w:t>
      </w:r>
      <w:r>
        <w:rPr>
          <w:noProof/>
          <w:lang w:val="en-CA"/>
        </w:rPr>
        <w:t>output window</w:t>
      </w:r>
      <w:r w:rsidRPr="00084198">
        <w:rPr>
          <w:noProof/>
          <w:lang w:val="en-CA"/>
        </w:rPr>
        <w:t xml:space="preserve"> SEI</w:t>
      </w:r>
      <w:r>
        <w:rPr>
          <w:noProof/>
          <w:lang w:val="en-CA"/>
        </w:rPr>
        <w:t xml:space="preserve"> is present, if an index of the target independent coded region is determined, the </w:t>
      </w:r>
      <w:r w:rsidRPr="00084198">
        <w:rPr>
          <w:noProof/>
          <w:lang w:val="en-CA"/>
        </w:rPr>
        <w:t xml:space="preserve">target </w:t>
      </w:r>
      <w:r>
        <w:rPr>
          <w:noProof/>
          <w:lang w:val="en-CA"/>
        </w:rPr>
        <w:t xml:space="preserve">subpicture IDs targetSubPicIDs [] are obtained from the SEI message. Otherwise, the </w:t>
      </w:r>
      <w:r w:rsidRPr="00084198">
        <w:rPr>
          <w:noProof/>
          <w:lang w:val="en-CA"/>
        </w:rPr>
        <w:t xml:space="preserve">target </w:t>
      </w:r>
      <w:r>
        <w:rPr>
          <w:noProof/>
          <w:lang w:val="en-CA"/>
        </w:rPr>
        <w:t>subpicture IDs targetSubPicIDs [] are inputted by an external mean.</w:t>
      </w:r>
    </w:p>
    <w:p w14:paraId="6221F678" w14:textId="77777777" w:rsidR="0024121E" w:rsidRPr="00084198" w:rsidRDefault="0024121E" w:rsidP="0024121E">
      <w:pPr>
        <w:rPr>
          <w:noProof/>
          <w:lang w:val="en-CA"/>
        </w:rPr>
      </w:pPr>
      <w:r w:rsidRPr="00084198">
        <w:rPr>
          <w:noProof/>
          <w:lang w:val="en-CA"/>
        </w:rPr>
        <w:t>Output of this process is a sub-bitstream</w:t>
      </w:r>
      <w:r>
        <w:rPr>
          <w:noProof/>
          <w:lang w:val="en-CA"/>
        </w:rPr>
        <w:t xml:space="preserve"> outBitstream</w:t>
      </w:r>
      <w:r w:rsidRPr="00084198">
        <w:rPr>
          <w:noProof/>
          <w:lang w:val="en-CA"/>
        </w:rPr>
        <w:t>.</w:t>
      </w:r>
    </w:p>
    <w:p w14:paraId="4BF93754" w14:textId="77777777" w:rsidR="0024121E" w:rsidRDefault="0024121E" w:rsidP="0024121E">
      <w:pPr>
        <w:pStyle w:val="Note1"/>
        <w:ind w:left="0"/>
        <w:rPr>
          <w:noProof/>
          <w:lang w:val="en-CA"/>
        </w:rPr>
      </w:pPr>
    </w:p>
    <w:p w14:paraId="32CC7446" w14:textId="77777777" w:rsidR="0024121E" w:rsidRDefault="0024121E" w:rsidP="0024121E">
      <w:pPr>
        <w:rPr>
          <w:noProof/>
          <w:lang w:val="en-CA"/>
        </w:rPr>
      </w:pPr>
      <w:r>
        <w:rPr>
          <w:noProof/>
          <w:lang w:val="en-CA"/>
        </w:rPr>
        <w:t>Note1: A coded region composed of the subpictures with targetSubPicIDs[] shall be a rectangular region.</w:t>
      </w:r>
    </w:p>
    <w:p w14:paraId="68956457" w14:textId="77777777" w:rsidR="0024121E" w:rsidRPr="00084198" w:rsidRDefault="0024121E" w:rsidP="0024121E">
      <w:pPr>
        <w:rPr>
          <w:noProof/>
          <w:lang w:val="en-CA" w:eastAsia="ko-KR"/>
        </w:rPr>
      </w:pPr>
      <w:r>
        <w:rPr>
          <w:rFonts w:hint="eastAsia"/>
          <w:noProof/>
          <w:lang w:val="en-CA" w:eastAsia="ko-KR"/>
        </w:rPr>
        <w:t>N</w:t>
      </w:r>
      <w:r>
        <w:rPr>
          <w:noProof/>
          <w:lang w:val="en-CA" w:eastAsia="ko-KR"/>
        </w:rPr>
        <w:t xml:space="preserve">ote2: The </w:t>
      </w:r>
      <w:r w:rsidRPr="00A254CB">
        <w:rPr>
          <w:bCs/>
          <w:lang w:val="en-CA"/>
        </w:rPr>
        <w:t>subpic_treated_as_pic_flag</w:t>
      </w:r>
      <w:r>
        <w:rPr>
          <w:bCs/>
          <w:lang w:val="en-CA"/>
        </w:rPr>
        <w:t xml:space="preserve"> value of a subpicture with a subpicture ID equal to one of </w:t>
      </w:r>
      <w:r>
        <w:rPr>
          <w:noProof/>
          <w:lang w:val="en-CA"/>
        </w:rPr>
        <w:t>targetSubPicIDs[] shall be equal to 1.</w:t>
      </w:r>
    </w:p>
    <w:p w14:paraId="46373F50" w14:textId="77777777" w:rsidR="0024121E" w:rsidRPr="00346C1F" w:rsidRDefault="0024121E" w:rsidP="0024121E">
      <w:pPr>
        <w:pStyle w:val="Note1"/>
        <w:ind w:left="0"/>
        <w:rPr>
          <w:rFonts w:eastAsiaTheme="minorEastAsia"/>
          <w:noProof/>
          <w:lang w:val="en-CA" w:eastAsia="ko-KR"/>
        </w:rPr>
      </w:pPr>
    </w:p>
    <w:p w14:paraId="5084B482" w14:textId="77777777" w:rsidR="0024121E" w:rsidRPr="00084198" w:rsidRDefault="0024121E" w:rsidP="0024121E">
      <w:pPr>
        <w:rPr>
          <w:noProof/>
          <w:lang w:val="en-CA"/>
        </w:rPr>
      </w:pPr>
      <w:r w:rsidRPr="00084198">
        <w:rPr>
          <w:noProof/>
          <w:lang w:val="en-CA"/>
        </w:rPr>
        <w:t xml:space="preserve">The output sub-bitstream </w:t>
      </w:r>
      <w:r>
        <w:rPr>
          <w:noProof/>
          <w:lang w:val="en-CA"/>
        </w:rPr>
        <w:t xml:space="preserve">OutBitstream </w:t>
      </w:r>
      <w:r w:rsidRPr="00084198">
        <w:rPr>
          <w:noProof/>
          <w:lang w:val="en-CA"/>
        </w:rPr>
        <w:t>is derived as follows:</w:t>
      </w:r>
    </w:p>
    <w:p w14:paraId="0E0DADE8" w14:textId="77777777" w:rsidR="0024121E" w:rsidRPr="003F3F11" w:rsidRDefault="0024121E" w:rsidP="0024121E">
      <w:pPr>
        <w:tabs>
          <w:tab w:val="left" w:pos="400"/>
        </w:tabs>
        <w:spacing w:before="120"/>
        <w:ind w:left="400" w:hanging="400"/>
      </w:pPr>
      <w:r w:rsidRPr="003F3F11">
        <w:t>–</w:t>
      </w:r>
      <w:r w:rsidRPr="003F3F11">
        <w:tab/>
        <w:t>The bitstream outBitstream is set to be identical to the bitstream inBitstream.</w:t>
      </w:r>
    </w:p>
    <w:p w14:paraId="3DD5461E" w14:textId="77777777" w:rsidR="0024121E" w:rsidRPr="00084198" w:rsidRDefault="0024121E" w:rsidP="0024121E">
      <w:pPr>
        <w:tabs>
          <w:tab w:val="left" w:pos="400"/>
        </w:tabs>
        <w:ind w:left="400" w:hanging="400"/>
        <w:rPr>
          <w:noProof/>
          <w:lang w:val="en-CA"/>
        </w:rPr>
      </w:pPr>
      <w:r w:rsidRPr="00084198">
        <w:rPr>
          <w:noProof/>
          <w:lang w:val="en-CA"/>
        </w:rPr>
        <w:t>–</w:t>
      </w:r>
      <w:r w:rsidRPr="00084198">
        <w:rPr>
          <w:noProof/>
          <w:lang w:val="en-CA"/>
        </w:rPr>
        <w:tab/>
        <w:t xml:space="preserve">Remove </w:t>
      </w:r>
      <w:r>
        <w:rPr>
          <w:noProof/>
          <w:lang w:val="en-CA"/>
        </w:rPr>
        <w:t xml:space="preserve">from outBitstream </w:t>
      </w:r>
      <w:r w:rsidRPr="00084198">
        <w:rPr>
          <w:noProof/>
          <w:lang w:val="en-CA"/>
        </w:rPr>
        <w:t xml:space="preserve">all </w:t>
      </w:r>
      <w:r>
        <w:rPr>
          <w:noProof/>
          <w:lang w:val="en-CA"/>
        </w:rPr>
        <w:t xml:space="preserve">VCL </w:t>
      </w:r>
      <w:r w:rsidRPr="00084198">
        <w:rPr>
          <w:noProof/>
          <w:lang w:val="en-CA"/>
        </w:rPr>
        <w:t xml:space="preserve">NAL units </w:t>
      </w:r>
      <w:r w:rsidRPr="003508BA">
        <w:rPr>
          <w:noProof/>
          <w:lang w:val="en-CA"/>
        </w:rPr>
        <w:t>with slice_subpic_id not equal to one of</w:t>
      </w:r>
      <w:r>
        <w:rPr>
          <w:b/>
          <w:noProof/>
          <w:lang w:val="en-CA"/>
        </w:rPr>
        <w:t xml:space="preserve"> </w:t>
      </w:r>
      <w:r>
        <w:rPr>
          <w:noProof/>
          <w:lang w:val="en-CA"/>
        </w:rPr>
        <w:t>subpicIDs[] values</w:t>
      </w:r>
      <w:r w:rsidRPr="00084198">
        <w:rPr>
          <w:noProof/>
          <w:lang w:val="en-CA"/>
        </w:rPr>
        <w:t>.</w:t>
      </w:r>
    </w:p>
    <w:p w14:paraId="49B3C654" w14:textId="33DE1881" w:rsidR="000560FB" w:rsidRDefault="0024121E" w:rsidP="000560FB">
      <w:pPr>
        <w:numPr>
          <w:ilvl w:val="12"/>
          <w:numId w:val="0"/>
        </w:numPr>
        <w:rPr>
          <w:lang w:val="en-CA" w:eastAsia="ko-KR"/>
        </w:rPr>
      </w:pPr>
      <w:r w:rsidRPr="00084198">
        <w:rPr>
          <w:noProof/>
          <w:lang w:val="en-CA"/>
        </w:rPr>
        <w:t>–</w:t>
      </w:r>
      <w:r w:rsidRPr="00084198">
        <w:rPr>
          <w:noProof/>
          <w:lang w:val="en-CA"/>
        </w:rPr>
        <w:tab/>
      </w:r>
      <w:r w:rsidR="00F05A23">
        <w:rPr>
          <w:noProof/>
          <w:lang w:val="en-CA"/>
        </w:rPr>
        <w:t xml:space="preserve">(if APS identification proposed by </w:t>
      </w:r>
      <w:r w:rsidR="00F05A23">
        <w:rPr>
          <w:rFonts w:hint="eastAsia"/>
          <w:szCs w:val="22"/>
          <w:lang w:val="en-CA" w:eastAsia="ko-KR"/>
        </w:rPr>
        <w:t>J</w:t>
      </w:r>
      <w:r w:rsidR="00F05A23">
        <w:rPr>
          <w:szCs w:val="22"/>
          <w:lang w:val="en-CA" w:eastAsia="ko-KR"/>
        </w:rPr>
        <w:t>VET-Q0285</w:t>
      </w:r>
      <w:r w:rsidR="00F05A23">
        <w:rPr>
          <w:noProof/>
          <w:lang w:val="en-CA"/>
        </w:rPr>
        <w:t xml:space="preserve"> is supported) </w:t>
      </w:r>
      <w:r w:rsidRPr="00564CD7">
        <w:rPr>
          <w:noProof/>
          <w:lang w:val="en-CA"/>
        </w:rPr>
        <w:t xml:space="preserve">Remove from outBitstream all NAL units with nal_unit_type equal to </w:t>
      </w:r>
      <w:r w:rsidRPr="00564CD7">
        <w:rPr>
          <w:noProof/>
        </w:rPr>
        <w:t xml:space="preserve">PREFIX_APS_NUT, or SUFFIX_APS_NUT, which do not include </w:t>
      </w:r>
      <w:r w:rsidRPr="00564CD7">
        <w:rPr>
          <w:bCs/>
          <w:lang w:val="en-CA" w:eastAsia="ko-KR"/>
        </w:rPr>
        <w:t xml:space="preserve">aps_subpic_id[ i ] equal to </w:t>
      </w:r>
      <w:r w:rsidRPr="00564CD7">
        <w:rPr>
          <w:noProof/>
          <w:lang w:val="en-CA"/>
        </w:rPr>
        <w:t xml:space="preserve">targetSubPicIDs[ j ] (only when </w:t>
      </w:r>
      <w:r w:rsidRPr="00564CD7">
        <w:rPr>
          <w:lang w:val="en-CA"/>
        </w:rPr>
        <w:t>aps_subpic_id_list_present_flag is present and equal to 1</w:t>
      </w:r>
      <w:r w:rsidR="000560FB">
        <w:rPr>
          <w:lang w:val="en-CA"/>
        </w:rPr>
        <w:t>.</w:t>
      </w:r>
      <w:r w:rsidR="000560FB">
        <w:rPr>
          <w:rFonts w:hint="eastAsia"/>
          <w:lang w:val="en-CA" w:eastAsia="ko-KR"/>
        </w:rPr>
        <w:t>)</w:t>
      </w:r>
    </w:p>
    <w:p w14:paraId="49BAAB23" w14:textId="6F712F69" w:rsidR="00C37C88" w:rsidRPr="00273371" w:rsidRDefault="00C37C88" w:rsidP="00C37C88">
      <w:pPr>
        <w:numPr>
          <w:ilvl w:val="12"/>
          <w:numId w:val="0"/>
        </w:numPr>
        <w:rPr>
          <w:lang w:val="en-CA" w:eastAsia="ko-KR"/>
        </w:rPr>
      </w:pPr>
      <w:r w:rsidRPr="00084198">
        <w:rPr>
          <w:noProof/>
          <w:lang w:val="en-CA"/>
        </w:rPr>
        <w:t>–</w:t>
      </w:r>
      <w:r w:rsidRPr="00084198">
        <w:rPr>
          <w:noProof/>
          <w:lang w:val="en-CA"/>
        </w:rPr>
        <w:tab/>
      </w:r>
      <w:r w:rsidR="00A645FC">
        <w:rPr>
          <w:noProof/>
          <w:lang w:val="en-CA"/>
        </w:rPr>
        <w:t xml:space="preserve">Rewrite </w:t>
      </w:r>
      <w:r w:rsidR="00273371">
        <w:rPr>
          <w:noProof/>
          <w:lang w:val="en-CA"/>
        </w:rPr>
        <w:t xml:space="preserve">picture size </w:t>
      </w:r>
      <w:r w:rsidR="00273371" w:rsidRPr="002F3BE9">
        <w:rPr>
          <w:noProof/>
          <w:lang w:val="en-CA"/>
        </w:rPr>
        <w:t>(</w:t>
      </w:r>
      <w:r w:rsidR="00273371" w:rsidRPr="002F3BE9">
        <w:rPr>
          <w:noProof/>
          <w:lang w:val="en-CA"/>
        </w:rPr>
        <w:t>pic_width_in_luma_samples</w:t>
      </w:r>
      <w:r w:rsidR="00273371" w:rsidRPr="002F3BE9">
        <w:rPr>
          <w:noProof/>
          <w:lang w:val="en-CA"/>
        </w:rPr>
        <w:t xml:space="preserve">, </w:t>
      </w:r>
      <w:r w:rsidR="00273371" w:rsidRPr="002F3BE9">
        <w:rPr>
          <w:noProof/>
          <w:lang w:val="en-CA"/>
        </w:rPr>
        <w:t>pic_height_in_luma_samples</w:t>
      </w:r>
      <w:r w:rsidR="00273371" w:rsidRPr="002F3BE9">
        <w:rPr>
          <w:noProof/>
          <w:lang w:val="en-CA"/>
        </w:rPr>
        <w:t>), conformance window size (</w:t>
      </w:r>
      <w:r w:rsidR="00273371" w:rsidRPr="002F3BE9">
        <w:rPr>
          <w:noProof/>
          <w:lang w:val="en-CA"/>
        </w:rPr>
        <w:t>conf_win_left_offset</w:t>
      </w:r>
      <w:r w:rsidR="00273371" w:rsidRPr="002F3BE9">
        <w:rPr>
          <w:noProof/>
          <w:lang w:val="en-CA"/>
        </w:rPr>
        <w:t xml:space="preserve">, </w:t>
      </w:r>
      <w:r w:rsidR="00273371" w:rsidRPr="002F3BE9">
        <w:rPr>
          <w:noProof/>
          <w:lang w:val="en-CA"/>
        </w:rPr>
        <w:t>conf_win_right_offset</w:t>
      </w:r>
      <w:r w:rsidR="00273371" w:rsidRPr="002F3BE9">
        <w:rPr>
          <w:noProof/>
          <w:lang w:val="en-CA"/>
        </w:rPr>
        <w:t xml:space="preserve">, </w:t>
      </w:r>
      <w:r w:rsidR="00273371" w:rsidRPr="002F3BE9">
        <w:rPr>
          <w:noProof/>
          <w:lang w:val="en-CA"/>
        </w:rPr>
        <w:t>conf_win_top_offset</w:t>
      </w:r>
      <w:r w:rsidR="00273371" w:rsidRPr="002F3BE9">
        <w:rPr>
          <w:noProof/>
          <w:lang w:val="en-CA"/>
        </w:rPr>
        <w:t xml:space="preserve">, </w:t>
      </w:r>
      <w:r w:rsidR="00273371" w:rsidRPr="002F3BE9">
        <w:rPr>
          <w:noProof/>
          <w:lang w:val="en-CA"/>
        </w:rPr>
        <w:t>conf_win_bottom_offset</w:t>
      </w:r>
      <w:r w:rsidR="00273371" w:rsidRPr="002F3BE9">
        <w:rPr>
          <w:noProof/>
          <w:lang w:val="en-CA"/>
        </w:rPr>
        <w:t>)</w:t>
      </w:r>
      <w:r w:rsidR="00273371">
        <w:rPr>
          <w:b/>
          <w:bCs/>
          <w:noProof/>
          <w:lang w:val="en-CA"/>
        </w:rPr>
        <w:t xml:space="preserve"> </w:t>
      </w:r>
      <w:r w:rsidR="00273371" w:rsidRPr="00273371">
        <w:rPr>
          <w:noProof/>
          <w:lang w:val="en-CA"/>
        </w:rPr>
        <w:t>an</w:t>
      </w:r>
      <w:r w:rsidR="00273371">
        <w:rPr>
          <w:noProof/>
          <w:lang w:val="en-CA"/>
        </w:rPr>
        <w:t>d</w:t>
      </w:r>
      <w:r w:rsidR="00273371" w:rsidRPr="00273371">
        <w:rPr>
          <w:noProof/>
          <w:lang w:val="en-CA"/>
        </w:rPr>
        <w:t xml:space="preserve"> </w:t>
      </w:r>
      <w:r w:rsidR="00273371">
        <w:rPr>
          <w:noProof/>
          <w:lang w:val="en-CA"/>
        </w:rPr>
        <w:t xml:space="preserve">subpicture-related information, </w:t>
      </w:r>
      <w:r w:rsidR="00273371">
        <w:rPr>
          <w:noProof/>
          <w:lang w:val="en-CA"/>
        </w:rPr>
        <w:t xml:space="preserve">(if </w:t>
      </w:r>
      <w:r w:rsidR="00273371" w:rsidRPr="001E6B1A">
        <w:rPr>
          <w:szCs w:val="22"/>
          <w:lang w:val="en-CA" w:eastAsia="ko-KR"/>
        </w:rPr>
        <w:t>Independently coded regions output window SEI message</w:t>
      </w:r>
      <w:r w:rsidR="00273371">
        <w:rPr>
          <w:noProof/>
          <w:lang w:val="en-CA"/>
        </w:rPr>
        <w:t xml:space="preserve"> proposed by </w:t>
      </w:r>
      <w:r w:rsidR="00273371">
        <w:rPr>
          <w:rFonts w:hint="eastAsia"/>
          <w:szCs w:val="22"/>
          <w:lang w:val="en-CA" w:eastAsia="ko-KR"/>
        </w:rPr>
        <w:t>J</w:t>
      </w:r>
      <w:r w:rsidR="00273371">
        <w:rPr>
          <w:szCs w:val="22"/>
          <w:lang w:val="en-CA" w:eastAsia="ko-KR"/>
        </w:rPr>
        <w:t>VET-Q0281</w:t>
      </w:r>
      <w:r w:rsidR="00273371">
        <w:rPr>
          <w:noProof/>
          <w:lang w:val="en-CA"/>
        </w:rPr>
        <w:t xml:space="preserve"> is present)</w:t>
      </w:r>
      <w:r w:rsidR="00273371">
        <w:rPr>
          <w:noProof/>
          <w:lang w:val="en-CA"/>
        </w:rPr>
        <w:t xml:space="preserve"> </w:t>
      </w:r>
      <w:r w:rsidR="00273371">
        <w:rPr>
          <w:noProof/>
          <w:lang w:val="en-CA"/>
        </w:rPr>
        <w:t>referencing</w:t>
      </w:r>
      <w:r w:rsidR="00273371">
        <w:rPr>
          <w:noProof/>
          <w:lang w:val="en-CA"/>
        </w:rPr>
        <w:t xml:space="preserve"> the associated </w:t>
      </w:r>
      <w:r w:rsidR="00273371" w:rsidRPr="001E6B1A">
        <w:rPr>
          <w:szCs w:val="22"/>
          <w:lang w:val="en-CA" w:eastAsia="ko-KR"/>
        </w:rPr>
        <w:t>Independently coded regions output window SEI message</w:t>
      </w:r>
      <w:r w:rsidR="00AA5374">
        <w:rPr>
          <w:szCs w:val="22"/>
          <w:lang w:val="en-CA" w:eastAsia="ko-KR"/>
        </w:rPr>
        <w:t xml:space="preserve">s. </w:t>
      </w:r>
    </w:p>
    <w:p w14:paraId="512BBB93" w14:textId="77777777" w:rsidR="00754C52" w:rsidRPr="00754C52" w:rsidRDefault="00754C52" w:rsidP="00754C52">
      <w:pPr>
        <w:rPr>
          <w:rFonts w:hint="eastAsia"/>
          <w:lang w:val="en-CA" w:eastAsia="ko-KR"/>
        </w:rPr>
      </w:pPr>
    </w:p>
    <w:p w14:paraId="5F0CF8E4" w14:textId="77777777" w:rsidR="001F2594" w:rsidRPr="00FC1C6F" w:rsidRDefault="001F2594" w:rsidP="00062800">
      <w:pPr>
        <w:pStyle w:val="1"/>
        <w:rPr>
          <w:lang w:val="en-CA"/>
        </w:rPr>
      </w:pPr>
      <w:r w:rsidRPr="00FC1C6F">
        <w:rPr>
          <w:lang w:val="en-CA"/>
        </w:rPr>
        <w:t>Patent rights declaration</w:t>
      </w:r>
      <w:r w:rsidR="00B94B06" w:rsidRPr="00FC1C6F">
        <w:rPr>
          <w:lang w:val="en-CA"/>
        </w:rPr>
        <w:t>(s)</w:t>
      </w:r>
    </w:p>
    <w:p w14:paraId="32EAF635" w14:textId="32941622" w:rsidR="007F1F8B"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E8897" w14:textId="77777777" w:rsidR="00161D6D" w:rsidRDefault="00161D6D">
      <w:r>
        <w:separator/>
      </w:r>
    </w:p>
  </w:endnote>
  <w:endnote w:type="continuationSeparator" w:id="0">
    <w:p w14:paraId="38363801" w14:textId="77777777" w:rsidR="00161D6D" w:rsidRDefault="0016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15AA8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31F7C">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E8A20" w14:textId="77777777" w:rsidR="00161D6D" w:rsidRDefault="00161D6D">
      <w:r>
        <w:separator/>
      </w:r>
    </w:p>
  </w:footnote>
  <w:footnote w:type="continuationSeparator" w:id="0">
    <w:p w14:paraId="51F9798C" w14:textId="77777777" w:rsidR="00161D6D" w:rsidRDefault="00161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15929"/>
    <w:multiLevelType w:val="hybridMultilevel"/>
    <w:tmpl w:val="B4AEF372"/>
    <w:lvl w:ilvl="0" w:tplc="7F92713E">
      <w:start w:val="1"/>
      <w:numFmt w:val="bullet"/>
      <w:lvlText w:val="-"/>
      <w:lvlJc w:val="left"/>
      <w:pPr>
        <w:ind w:left="760" w:hanging="360"/>
      </w:pPr>
      <w:rPr>
        <w:rFonts w:ascii="Times New Roman" w:eastAsiaTheme="minorEastAsia" w:hAnsi="Times New Roman" w:cs="Times New Roman"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3030C"/>
    <w:multiLevelType w:val="hybridMultilevel"/>
    <w:tmpl w:val="87B48970"/>
    <w:lvl w:ilvl="0" w:tplc="5DB436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F152F"/>
    <w:multiLevelType w:val="hybridMultilevel"/>
    <w:tmpl w:val="555E6BE2"/>
    <w:lvl w:ilvl="0" w:tplc="C12089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8"/>
  </w:num>
  <w:num w:numId="14">
    <w:abstractNumId w:val="11"/>
  </w:num>
  <w:num w:numId="15">
    <w:abstractNumId w:val="5"/>
  </w:num>
  <w:num w:numId="16">
    <w:abstractNumId w:val="7"/>
  </w:num>
  <w:num w:numId="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0"/>
  </w:num>
  <w:num w:numId="22">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E"/>
    <w:rsid w:val="00013947"/>
    <w:rsid w:val="000265E3"/>
    <w:rsid w:val="000308A3"/>
    <w:rsid w:val="00031AE2"/>
    <w:rsid w:val="00032554"/>
    <w:rsid w:val="00040566"/>
    <w:rsid w:val="000420AA"/>
    <w:rsid w:val="000458BC"/>
    <w:rsid w:val="00045C41"/>
    <w:rsid w:val="00046C03"/>
    <w:rsid w:val="000560FB"/>
    <w:rsid w:val="00060ED7"/>
    <w:rsid w:val="00062800"/>
    <w:rsid w:val="00065039"/>
    <w:rsid w:val="00066DC4"/>
    <w:rsid w:val="0007614F"/>
    <w:rsid w:val="00081398"/>
    <w:rsid w:val="00082DB6"/>
    <w:rsid w:val="00085E75"/>
    <w:rsid w:val="00092039"/>
    <w:rsid w:val="00094479"/>
    <w:rsid w:val="0009593A"/>
    <w:rsid w:val="000962AC"/>
    <w:rsid w:val="000B0C0F"/>
    <w:rsid w:val="000B1C6B"/>
    <w:rsid w:val="000B4FF9"/>
    <w:rsid w:val="000B5913"/>
    <w:rsid w:val="000C09AC"/>
    <w:rsid w:val="000C0ED5"/>
    <w:rsid w:val="000C168D"/>
    <w:rsid w:val="000C2BAA"/>
    <w:rsid w:val="000C4C66"/>
    <w:rsid w:val="000E00F3"/>
    <w:rsid w:val="000E3EEE"/>
    <w:rsid w:val="000E59A5"/>
    <w:rsid w:val="000F158C"/>
    <w:rsid w:val="000F4814"/>
    <w:rsid w:val="00102F3D"/>
    <w:rsid w:val="00124CA2"/>
    <w:rsid w:val="00124E38"/>
    <w:rsid w:val="0012580B"/>
    <w:rsid w:val="00131F90"/>
    <w:rsid w:val="00132424"/>
    <w:rsid w:val="0013458C"/>
    <w:rsid w:val="0013526E"/>
    <w:rsid w:val="00137C6C"/>
    <w:rsid w:val="00140A64"/>
    <w:rsid w:val="00141DAC"/>
    <w:rsid w:val="00146152"/>
    <w:rsid w:val="001545EA"/>
    <w:rsid w:val="00155526"/>
    <w:rsid w:val="00161AF7"/>
    <w:rsid w:val="00161D6D"/>
    <w:rsid w:val="00170531"/>
    <w:rsid w:val="00171371"/>
    <w:rsid w:val="00175A24"/>
    <w:rsid w:val="00187E58"/>
    <w:rsid w:val="00190A4D"/>
    <w:rsid w:val="00195FAF"/>
    <w:rsid w:val="0019711E"/>
    <w:rsid w:val="00197A7A"/>
    <w:rsid w:val="001A297E"/>
    <w:rsid w:val="001A368E"/>
    <w:rsid w:val="001A7329"/>
    <w:rsid w:val="001A792F"/>
    <w:rsid w:val="001A79C6"/>
    <w:rsid w:val="001B122D"/>
    <w:rsid w:val="001B1B09"/>
    <w:rsid w:val="001B4E28"/>
    <w:rsid w:val="001B59BF"/>
    <w:rsid w:val="001B6F22"/>
    <w:rsid w:val="001C3525"/>
    <w:rsid w:val="001C3AFB"/>
    <w:rsid w:val="001D1BD2"/>
    <w:rsid w:val="001D7E59"/>
    <w:rsid w:val="001E0248"/>
    <w:rsid w:val="001E02BE"/>
    <w:rsid w:val="001E3B37"/>
    <w:rsid w:val="001E6B1A"/>
    <w:rsid w:val="001F16CE"/>
    <w:rsid w:val="001F2594"/>
    <w:rsid w:val="001F2612"/>
    <w:rsid w:val="00203A47"/>
    <w:rsid w:val="002055A6"/>
    <w:rsid w:val="00205DDF"/>
    <w:rsid w:val="00206460"/>
    <w:rsid w:val="002069B4"/>
    <w:rsid w:val="00215DFC"/>
    <w:rsid w:val="00216CFE"/>
    <w:rsid w:val="002212DF"/>
    <w:rsid w:val="002214A5"/>
    <w:rsid w:val="00222CD4"/>
    <w:rsid w:val="00225016"/>
    <w:rsid w:val="002253CA"/>
    <w:rsid w:val="00225E85"/>
    <w:rsid w:val="002264A6"/>
    <w:rsid w:val="00227BA7"/>
    <w:rsid w:val="0023011C"/>
    <w:rsid w:val="0023388B"/>
    <w:rsid w:val="0023730B"/>
    <w:rsid w:val="002375C1"/>
    <w:rsid w:val="0024121E"/>
    <w:rsid w:val="00247E1E"/>
    <w:rsid w:val="00253297"/>
    <w:rsid w:val="00263398"/>
    <w:rsid w:val="00263B99"/>
    <w:rsid w:val="002647D8"/>
    <w:rsid w:val="00266F06"/>
    <w:rsid w:val="00271B05"/>
    <w:rsid w:val="00273371"/>
    <w:rsid w:val="00275BCF"/>
    <w:rsid w:val="00280613"/>
    <w:rsid w:val="002808E3"/>
    <w:rsid w:val="00290CB9"/>
    <w:rsid w:val="00291E36"/>
    <w:rsid w:val="00292257"/>
    <w:rsid w:val="002954D2"/>
    <w:rsid w:val="002A0DBF"/>
    <w:rsid w:val="002A54E0"/>
    <w:rsid w:val="002A599A"/>
    <w:rsid w:val="002A68BC"/>
    <w:rsid w:val="002B1595"/>
    <w:rsid w:val="002B191D"/>
    <w:rsid w:val="002B2E83"/>
    <w:rsid w:val="002B711A"/>
    <w:rsid w:val="002C4A64"/>
    <w:rsid w:val="002D0AF6"/>
    <w:rsid w:val="002E291E"/>
    <w:rsid w:val="002E4961"/>
    <w:rsid w:val="002E7B81"/>
    <w:rsid w:val="002F164D"/>
    <w:rsid w:val="002F3BE9"/>
    <w:rsid w:val="002F4FF1"/>
    <w:rsid w:val="003021BC"/>
    <w:rsid w:val="00306206"/>
    <w:rsid w:val="0031446E"/>
    <w:rsid w:val="003168CC"/>
    <w:rsid w:val="003177BC"/>
    <w:rsid w:val="00317D85"/>
    <w:rsid w:val="00327C56"/>
    <w:rsid w:val="003303B6"/>
    <w:rsid w:val="003315A1"/>
    <w:rsid w:val="003373EC"/>
    <w:rsid w:val="00342565"/>
    <w:rsid w:val="00342C0B"/>
    <w:rsid w:val="00342FF4"/>
    <w:rsid w:val="00343806"/>
    <w:rsid w:val="00344E5A"/>
    <w:rsid w:val="003455DF"/>
    <w:rsid w:val="00346148"/>
    <w:rsid w:val="003669EA"/>
    <w:rsid w:val="00367F6D"/>
    <w:rsid w:val="003706CC"/>
    <w:rsid w:val="00377710"/>
    <w:rsid w:val="00386F71"/>
    <w:rsid w:val="003A2D8E"/>
    <w:rsid w:val="003A4371"/>
    <w:rsid w:val="003A7CE6"/>
    <w:rsid w:val="003C20E4"/>
    <w:rsid w:val="003D0777"/>
    <w:rsid w:val="003D6342"/>
    <w:rsid w:val="003E5463"/>
    <w:rsid w:val="003E6F90"/>
    <w:rsid w:val="003E73ED"/>
    <w:rsid w:val="003F5D0F"/>
    <w:rsid w:val="00405012"/>
    <w:rsid w:val="0041096E"/>
    <w:rsid w:val="00411BB5"/>
    <w:rsid w:val="00414101"/>
    <w:rsid w:val="00415EB2"/>
    <w:rsid w:val="004219CF"/>
    <w:rsid w:val="004234F0"/>
    <w:rsid w:val="004252F8"/>
    <w:rsid w:val="00433DDB"/>
    <w:rsid w:val="00435A29"/>
    <w:rsid w:val="00437435"/>
    <w:rsid w:val="00437619"/>
    <w:rsid w:val="0044076E"/>
    <w:rsid w:val="00441B9C"/>
    <w:rsid w:val="004446A9"/>
    <w:rsid w:val="00446B93"/>
    <w:rsid w:val="00454D01"/>
    <w:rsid w:val="004657BC"/>
    <w:rsid w:val="00465A1E"/>
    <w:rsid w:val="004751C3"/>
    <w:rsid w:val="00490B3B"/>
    <w:rsid w:val="00491DF2"/>
    <w:rsid w:val="0049445A"/>
    <w:rsid w:val="004A2A63"/>
    <w:rsid w:val="004A3B30"/>
    <w:rsid w:val="004B210C"/>
    <w:rsid w:val="004B34C2"/>
    <w:rsid w:val="004B5F9C"/>
    <w:rsid w:val="004B6170"/>
    <w:rsid w:val="004D3A3B"/>
    <w:rsid w:val="004D405F"/>
    <w:rsid w:val="004D550F"/>
    <w:rsid w:val="004E4F4F"/>
    <w:rsid w:val="004E6789"/>
    <w:rsid w:val="004F61E3"/>
    <w:rsid w:val="00502E10"/>
    <w:rsid w:val="005074CA"/>
    <w:rsid w:val="0051015C"/>
    <w:rsid w:val="00516CF1"/>
    <w:rsid w:val="0052404E"/>
    <w:rsid w:val="00531AE9"/>
    <w:rsid w:val="0053250F"/>
    <w:rsid w:val="00536188"/>
    <w:rsid w:val="00544D43"/>
    <w:rsid w:val="00550A66"/>
    <w:rsid w:val="00562F54"/>
    <w:rsid w:val="005672FF"/>
    <w:rsid w:val="005673B6"/>
    <w:rsid w:val="00567EC7"/>
    <w:rsid w:val="00570013"/>
    <w:rsid w:val="005708E1"/>
    <w:rsid w:val="005753EC"/>
    <w:rsid w:val="005801A2"/>
    <w:rsid w:val="00582ADE"/>
    <w:rsid w:val="0058360F"/>
    <w:rsid w:val="00591C57"/>
    <w:rsid w:val="00594284"/>
    <w:rsid w:val="005952A5"/>
    <w:rsid w:val="005A33A1"/>
    <w:rsid w:val="005B217D"/>
    <w:rsid w:val="005B5DD5"/>
    <w:rsid w:val="005B7C71"/>
    <w:rsid w:val="005C385F"/>
    <w:rsid w:val="005C3C41"/>
    <w:rsid w:val="005C49CA"/>
    <w:rsid w:val="005C7C26"/>
    <w:rsid w:val="005D1B64"/>
    <w:rsid w:val="005E1AC6"/>
    <w:rsid w:val="005E3F2B"/>
    <w:rsid w:val="005F630B"/>
    <w:rsid w:val="005F64B5"/>
    <w:rsid w:val="005F6F1B"/>
    <w:rsid w:val="00602F14"/>
    <w:rsid w:val="0060430A"/>
    <w:rsid w:val="0061005B"/>
    <w:rsid w:val="0061262F"/>
    <w:rsid w:val="006139AA"/>
    <w:rsid w:val="00615995"/>
    <w:rsid w:val="00616155"/>
    <w:rsid w:val="00624B33"/>
    <w:rsid w:val="0063041A"/>
    <w:rsid w:val="00630AA2"/>
    <w:rsid w:val="00637C25"/>
    <w:rsid w:val="00640B28"/>
    <w:rsid w:val="00646707"/>
    <w:rsid w:val="00646B56"/>
    <w:rsid w:val="00657F7E"/>
    <w:rsid w:val="00662E58"/>
    <w:rsid w:val="006637F2"/>
    <w:rsid w:val="006642A5"/>
    <w:rsid w:val="00664DCF"/>
    <w:rsid w:val="00672A52"/>
    <w:rsid w:val="0069051B"/>
    <w:rsid w:val="00692EFB"/>
    <w:rsid w:val="00695B6A"/>
    <w:rsid w:val="006966CB"/>
    <w:rsid w:val="0069671F"/>
    <w:rsid w:val="006C3160"/>
    <w:rsid w:val="006C45D7"/>
    <w:rsid w:val="006C5D39"/>
    <w:rsid w:val="006D6D9B"/>
    <w:rsid w:val="006D7D68"/>
    <w:rsid w:val="006E21F4"/>
    <w:rsid w:val="006E2810"/>
    <w:rsid w:val="006E3585"/>
    <w:rsid w:val="006E5417"/>
    <w:rsid w:val="006E6D12"/>
    <w:rsid w:val="006F0794"/>
    <w:rsid w:val="006F3EC1"/>
    <w:rsid w:val="006F3EE1"/>
    <w:rsid w:val="006F4EF9"/>
    <w:rsid w:val="006F7528"/>
    <w:rsid w:val="006F7940"/>
    <w:rsid w:val="00701527"/>
    <w:rsid w:val="007023B6"/>
    <w:rsid w:val="007023DE"/>
    <w:rsid w:val="0070593D"/>
    <w:rsid w:val="00712F60"/>
    <w:rsid w:val="0071315F"/>
    <w:rsid w:val="0071740F"/>
    <w:rsid w:val="00720E3B"/>
    <w:rsid w:val="0074393F"/>
    <w:rsid w:val="00745F6B"/>
    <w:rsid w:val="0075175B"/>
    <w:rsid w:val="00754C52"/>
    <w:rsid w:val="0075585E"/>
    <w:rsid w:val="0076702A"/>
    <w:rsid w:val="00767851"/>
    <w:rsid w:val="00770571"/>
    <w:rsid w:val="007768FF"/>
    <w:rsid w:val="007824D3"/>
    <w:rsid w:val="00790519"/>
    <w:rsid w:val="00793C3D"/>
    <w:rsid w:val="00796EE3"/>
    <w:rsid w:val="007A39CA"/>
    <w:rsid w:val="007A7D29"/>
    <w:rsid w:val="007B4AB8"/>
    <w:rsid w:val="007C6EE2"/>
    <w:rsid w:val="007D0A85"/>
    <w:rsid w:val="007D1181"/>
    <w:rsid w:val="007D44A3"/>
    <w:rsid w:val="007D5AB2"/>
    <w:rsid w:val="007E01A3"/>
    <w:rsid w:val="007E6086"/>
    <w:rsid w:val="007F1F8B"/>
    <w:rsid w:val="007F6205"/>
    <w:rsid w:val="007F67A1"/>
    <w:rsid w:val="00802B6E"/>
    <w:rsid w:val="00810BFC"/>
    <w:rsid w:val="00811C05"/>
    <w:rsid w:val="008206C8"/>
    <w:rsid w:val="0082247A"/>
    <w:rsid w:val="00827A43"/>
    <w:rsid w:val="00842B5F"/>
    <w:rsid w:val="00843687"/>
    <w:rsid w:val="008436B4"/>
    <w:rsid w:val="008555F0"/>
    <w:rsid w:val="0086387C"/>
    <w:rsid w:val="008645F2"/>
    <w:rsid w:val="00870A93"/>
    <w:rsid w:val="00874A6C"/>
    <w:rsid w:val="00876C65"/>
    <w:rsid w:val="00882F72"/>
    <w:rsid w:val="008907F2"/>
    <w:rsid w:val="008A4B4C"/>
    <w:rsid w:val="008A7BA1"/>
    <w:rsid w:val="008C239F"/>
    <w:rsid w:val="008D1FB0"/>
    <w:rsid w:val="008D7022"/>
    <w:rsid w:val="008E08F7"/>
    <w:rsid w:val="008E480C"/>
    <w:rsid w:val="008E4BD5"/>
    <w:rsid w:val="00901091"/>
    <w:rsid w:val="00904A93"/>
    <w:rsid w:val="009070A7"/>
    <w:rsid w:val="00907757"/>
    <w:rsid w:val="00907BB9"/>
    <w:rsid w:val="00910720"/>
    <w:rsid w:val="009212B0"/>
    <w:rsid w:val="00921FA1"/>
    <w:rsid w:val="00922870"/>
    <w:rsid w:val="009234A5"/>
    <w:rsid w:val="00926C99"/>
    <w:rsid w:val="00933453"/>
    <w:rsid w:val="009336F7"/>
    <w:rsid w:val="0093636C"/>
    <w:rsid w:val="009374A7"/>
    <w:rsid w:val="00942B9F"/>
    <w:rsid w:val="00955F6D"/>
    <w:rsid w:val="00963556"/>
    <w:rsid w:val="00965E68"/>
    <w:rsid w:val="009705B7"/>
    <w:rsid w:val="00973603"/>
    <w:rsid w:val="00977C16"/>
    <w:rsid w:val="00982E1C"/>
    <w:rsid w:val="0098551D"/>
    <w:rsid w:val="00985DCB"/>
    <w:rsid w:val="0099518F"/>
    <w:rsid w:val="009A3B53"/>
    <w:rsid w:val="009A523D"/>
    <w:rsid w:val="009B02A1"/>
    <w:rsid w:val="009B3361"/>
    <w:rsid w:val="009B7F3F"/>
    <w:rsid w:val="009D2406"/>
    <w:rsid w:val="009D31F1"/>
    <w:rsid w:val="009D6E96"/>
    <w:rsid w:val="009D7CE6"/>
    <w:rsid w:val="009E3126"/>
    <w:rsid w:val="009E3A25"/>
    <w:rsid w:val="009E448E"/>
    <w:rsid w:val="009E62BB"/>
    <w:rsid w:val="009E6911"/>
    <w:rsid w:val="009F496B"/>
    <w:rsid w:val="00A00CF3"/>
    <w:rsid w:val="00A01439"/>
    <w:rsid w:val="00A02E61"/>
    <w:rsid w:val="00A05CFF"/>
    <w:rsid w:val="00A13048"/>
    <w:rsid w:val="00A27B7B"/>
    <w:rsid w:val="00A46843"/>
    <w:rsid w:val="00A56B97"/>
    <w:rsid w:val="00A60595"/>
    <w:rsid w:val="00A6093D"/>
    <w:rsid w:val="00A645FC"/>
    <w:rsid w:val="00A7228B"/>
    <w:rsid w:val="00A767DC"/>
    <w:rsid w:val="00A76A6D"/>
    <w:rsid w:val="00A77B75"/>
    <w:rsid w:val="00A809F5"/>
    <w:rsid w:val="00A83253"/>
    <w:rsid w:val="00A83D84"/>
    <w:rsid w:val="00A84372"/>
    <w:rsid w:val="00AA5374"/>
    <w:rsid w:val="00AA6E84"/>
    <w:rsid w:val="00AB0761"/>
    <w:rsid w:val="00AB1A1C"/>
    <w:rsid w:val="00AB61CD"/>
    <w:rsid w:val="00AB6E52"/>
    <w:rsid w:val="00AD05A8"/>
    <w:rsid w:val="00AD7CB6"/>
    <w:rsid w:val="00AE0432"/>
    <w:rsid w:val="00AE341B"/>
    <w:rsid w:val="00AE3958"/>
    <w:rsid w:val="00AF0B8D"/>
    <w:rsid w:val="00AF0BB2"/>
    <w:rsid w:val="00AF6090"/>
    <w:rsid w:val="00B01905"/>
    <w:rsid w:val="00B0393A"/>
    <w:rsid w:val="00B06EAC"/>
    <w:rsid w:val="00B07CA7"/>
    <w:rsid w:val="00B1049F"/>
    <w:rsid w:val="00B1279A"/>
    <w:rsid w:val="00B17D7F"/>
    <w:rsid w:val="00B265D3"/>
    <w:rsid w:val="00B3640F"/>
    <w:rsid w:val="00B3798E"/>
    <w:rsid w:val="00B40419"/>
    <w:rsid w:val="00B4194A"/>
    <w:rsid w:val="00B426E9"/>
    <w:rsid w:val="00B437E8"/>
    <w:rsid w:val="00B5222E"/>
    <w:rsid w:val="00B53179"/>
    <w:rsid w:val="00B57A23"/>
    <w:rsid w:val="00B600CD"/>
    <w:rsid w:val="00B61C96"/>
    <w:rsid w:val="00B73A2A"/>
    <w:rsid w:val="00B75A51"/>
    <w:rsid w:val="00B772B2"/>
    <w:rsid w:val="00B80373"/>
    <w:rsid w:val="00B827C6"/>
    <w:rsid w:val="00B9108E"/>
    <w:rsid w:val="00B9309A"/>
    <w:rsid w:val="00B94B06"/>
    <w:rsid w:val="00B94C28"/>
    <w:rsid w:val="00BA29B4"/>
    <w:rsid w:val="00BA69C7"/>
    <w:rsid w:val="00BA6A1D"/>
    <w:rsid w:val="00BB1958"/>
    <w:rsid w:val="00BB2222"/>
    <w:rsid w:val="00BB4832"/>
    <w:rsid w:val="00BB5448"/>
    <w:rsid w:val="00BB7061"/>
    <w:rsid w:val="00BB7E3E"/>
    <w:rsid w:val="00BC10BA"/>
    <w:rsid w:val="00BC1798"/>
    <w:rsid w:val="00BC47AB"/>
    <w:rsid w:val="00BC5AFD"/>
    <w:rsid w:val="00BD4659"/>
    <w:rsid w:val="00BE5F17"/>
    <w:rsid w:val="00BF0BE0"/>
    <w:rsid w:val="00BF7974"/>
    <w:rsid w:val="00C00DDE"/>
    <w:rsid w:val="00C04F43"/>
    <w:rsid w:val="00C0609D"/>
    <w:rsid w:val="00C115AB"/>
    <w:rsid w:val="00C15224"/>
    <w:rsid w:val="00C1748D"/>
    <w:rsid w:val="00C26CCB"/>
    <w:rsid w:val="00C27BA9"/>
    <w:rsid w:val="00C30249"/>
    <w:rsid w:val="00C30C25"/>
    <w:rsid w:val="00C33D34"/>
    <w:rsid w:val="00C3723B"/>
    <w:rsid w:val="00C37C88"/>
    <w:rsid w:val="00C42466"/>
    <w:rsid w:val="00C44B8A"/>
    <w:rsid w:val="00C606C9"/>
    <w:rsid w:val="00C608C3"/>
    <w:rsid w:val="00C6617A"/>
    <w:rsid w:val="00C67E1C"/>
    <w:rsid w:val="00C700F1"/>
    <w:rsid w:val="00C80288"/>
    <w:rsid w:val="00C84003"/>
    <w:rsid w:val="00C8648A"/>
    <w:rsid w:val="00C90650"/>
    <w:rsid w:val="00C97D78"/>
    <w:rsid w:val="00CB398A"/>
    <w:rsid w:val="00CB6049"/>
    <w:rsid w:val="00CC1EA4"/>
    <w:rsid w:val="00CC2AAE"/>
    <w:rsid w:val="00CC5A42"/>
    <w:rsid w:val="00CC6D24"/>
    <w:rsid w:val="00CD0EAB"/>
    <w:rsid w:val="00CD7C1B"/>
    <w:rsid w:val="00CE5E02"/>
    <w:rsid w:val="00CF24CA"/>
    <w:rsid w:val="00CF34DB"/>
    <w:rsid w:val="00CF3917"/>
    <w:rsid w:val="00CF558F"/>
    <w:rsid w:val="00CF76B8"/>
    <w:rsid w:val="00CF7C12"/>
    <w:rsid w:val="00D00948"/>
    <w:rsid w:val="00D010C0"/>
    <w:rsid w:val="00D012EF"/>
    <w:rsid w:val="00D01D11"/>
    <w:rsid w:val="00D073E2"/>
    <w:rsid w:val="00D1555A"/>
    <w:rsid w:val="00D31F7C"/>
    <w:rsid w:val="00D33AAE"/>
    <w:rsid w:val="00D36E11"/>
    <w:rsid w:val="00D42F24"/>
    <w:rsid w:val="00D446EC"/>
    <w:rsid w:val="00D51BF0"/>
    <w:rsid w:val="00D531DB"/>
    <w:rsid w:val="00D55942"/>
    <w:rsid w:val="00D6338F"/>
    <w:rsid w:val="00D74132"/>
    <w:rsid w:val="00D76997"/>
    <w:rsid w:val="00D806F8"/>
    <w:rsid w:val="00D807B8"/>
    <w:rsid w:val="00D807BF"/>
    <w:rsid w:val="00D82FCC"/>
    <w:rsid w:val="00DA17FC"/>
    <w:rsid w:val="00DA4866"/>
    <w:rsid w:val="00DA7887"/>
    <w:rsid w:val="00DB2C26"/>
    <w:rsid w:val="00DC595D"/>
    <w:rsid w:val="00DD02F4"/>
    <w:rsid w:val="00DD1C10"/>
    <w:rsid w:val="00DD6622"/>
    <w:rsid w:val="00DE1C7C"/>
    <w:rsid w:val="00DE6B43"/>
    <w:rsid w:val="00E01377"/>
    <w:rsid w:val="00E06662"/>
    <w:rsid w:val="00E11923"/>
    <w:rsid w:val="00E11929"/>
    <w:rsid w:val="00E11B66"/>
    <w:rsid w:val="00E21B81"/>
    <w:rsid w:val="00E227A3"/>
    <w:rsid w:val="00E237B9"/>
    <w:rsid w:val="00E262D4"/>
    <w:rsid w:val="00E26C33"/>
    <w:rsid w:val="00E36250"/>
    <w:rsid w:val="00E40355"/>
    <w:rsid w:val="00E43446"/>
    <w:rsid w:val="00E450FB"/>
    <w:rsid w:val="00E478B8"/>
    <w:rsid w:val="00E47F2D"/>
    <w:rsid w:val="00E52683"/>
    <w:rsid w:val="00E52AE4"/>
    <w:rsid w:val="00E54511"/>
    <w:rsid w:val="00E567C4"/>
    <w:rsid w:val="00E60EDC"/>
    <w:rsid w:val="00E61DAC"/>
    <w:rsid w:val="00E704F9"/>
    <w:rsid w:val="00E72B80"/>
    <w:rsid w:val="00E749CF"/>
    <w:rsid w:val="00E75FE3"/>
    <w:rsid w:val="00E837A2"/>
    <w:rsid w:val="00E86C4C"/>
    <w:rsid w:val="00E907A3"/>
    <w:rsid w:val="00E95341"/>
    <w:rsid w:val="00EA5AE0"/>
    <w:rsid w:val="00EB56E1"/>
    <w:rsid w:val="00EB7AB1"/>
    <w:rsid w:val="00EC2031"/>
    <w:rsid w:val="00EC32BD"/>
    <w:rsid w:val="00EE7CD8"/>
    <w:rsid w:val="00EF37F6"/>
    <w:rsid w:val="00EF48CC"/>
    <w:rsid w:val="00F00801"/>
    <w:rsid w:val="00F05A23"/>
    <w:rsid w:val="00F12FF5"/>
    <w:rsid w:val="00F17D4F"/>
    <w:rsid w:val="00F21E36"/>
    <w:rsid w:val="00F230B2"/>
    <w:rsid w:val="00F2488D"/>
    <w:rsid w:val="00F26ACB"/>
    <w:rsid w:val="00F329C5"/>
    <w:rsid w:val="00F36473"/>
    <w:rsid w:val="00F36D45"/>
    <w:rsid w:val="00F46E38"/>
    <w:rsid w:val="00F47A35"/>
    <w:rsid w:val="00F601A0"/>
    <w:rsid w:val="00F66E7E"/>
    <w:rsid w:val="00F70ABA"/>
    <w:rsid w:val="00F712E9"/>
    <w:rsid w:val="00F716C9"/>
    <w:rsid w:val="00F73032"/>
    <w:rsid w:val="00F825D9"/>
    <w:rsid w:val="00F848FC"/>
    <w:rsid w:val="00F906F6"/>
    <w:rsid w:val="00F9282A"/>
    <w:rsid w:val="00F96BAD"/>
    <w:rsid w:val="00FA0855"/>
    <w:rsid w:val="00FA139D"/>
    <w:rsid w:val="00FA32EB"/>
    <w:rsid w:val="00FA60F5"/>
    <w:rsid w:val="00FA72F0"/>
    <w:rsid w:val="00FB0E84"/>
    <w:rsid w:val="00FC1563"/>
    <w:rsid w:val="00FC1C6F"/>
    <w:rsid w:val="00FC2405"/>
    <w:rsid w:val="00FD01C2"/>
    <w:rsid w:val="00FD1DDD"/>
    <w:rsid w:val="00FE595C"/>
    <w:rsid w:val="00FF0CE3"/>
    <w:rsid w:val="00FF23BF"/>
    <w:rsid w:val="00FF3A97"/>
    <w:rsid w:val="00FF5487"/>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 w:type="paragraph" w:customStyle="1" w:styleId="Equation">
    <w:name w:val="Equation"/>
    <w:basedOn w:val="a"/>
    <w:qFormat/>
    <w:rsid w:val="008E4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Note1">
    <w:name w:val="Note 1"/>
    <w:basedOn w:val="a"/>
    <w:link w:val="Note1Char"/>
    <w:qFormat/>
    <w:rsid w:val="008E4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8E4BD5"/>
    <w:rPr>
      <w:rFonts w:eastAsia="宋体"/>
      <w:sz w:val="18"/>
      <w:lang w:val="en-GB"/>
    </w:rPr>
  </w:style>
  <w:style w:type="paragraph" w:customStyle="1" w:styleId="tableheading">
    <w:name w:val="table heading"/>
    <w:basedOn w:val="a"/>
    <w:rsid w:val="008E4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8E4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8E4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E4BD5"/>
    <w:rPr>
      <w:rFonts w:eastAsia="Malgun Gothic"/>
      <w:lang w:val="en-GB"/>
    </w:rPr>
  </w:style>
  <w:style w:type="paragraph" w:customStyle="1" w:styleId="Annex3">
    <w:name w:val="Annex 3"/>
    <w:basedOn w:val="a"/>
    <w:next w:val="a"/>
    <w:link w:val="Annex3Char2"/>
    <w:qFormat/>
    <w:rsid w:val="008E4BD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8E4BD5"/>
    <w:pPr>
      <w:keepNext/>
      <w:numPr>
        <w:ilvl w:val="3"/>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8E4BD5"/>
    <w:pPr>
      <w:keepNext/>
      <w:numPr>
        <w:ilvl w:val="4"/>
        <w:numId w:val="2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8E4BD5"/>
    <w:rPr>
      <w:rFonts w:eastAsia="Malgun Gothic"/>
      <w:b/>
      <w:bCs/>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8E4B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8E4BD5"/>
    <w:rPr>
      <w:rFonts w:eastAsia="Malgun Gothic"/>
      <w:b/>
      <w:bCs/>
    </w:rPr>
  </w:style>
  <w:style w:type="paragraph" w:customStyle="1" w:styleId="Annex2">
    <w:name w:val="Annex 2"/>
    <w:basedOn w:val="a"/>
    <w:next w:val="a"/>
    <w:link w:val="Annex2Char"/>
    <w:uiPriority w:val="99"/>
    <w:qFormat/>
    <w:rsid w:val="0024121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24121E"/>
    <w:rPr>
      <w:rFonts w:eastAsia="Malgun Gothic"/>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39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756</Words>
  <Characters>4311</Characters>
  <Application>Microsoft Office Word</Application>
  <DocSecurity>0</DocSecurity>
  <Lines>35</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156</cp:revision>
  <cp:lastPrinted>1900-01-01T08:00:00Z</cp:lastPrinted>
  <dcterms:created xsi:type="dcterms:W3CDTF">2020-01-02T00:55:00Z</dcterms:created>
  <dcterms:modified xsi:type="dcterms:W3CDTF">2020-01-02T05:58:00Z</dcterms:modified>
</cp:coreProperties>
</file>