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5D5" w:rsidRDefault="00B375D5">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
        <w:tblW w:w="9360" w:type="dxa"/>
        <w:tblLayout w:type="fixed"/>
        <w:tblLook w:val="0000" w:firstRow="0" w:lastRow="0" w:firstColumn="0" w:lastColumn="0" w:noHBand="0" w:noVBand="0"/>
      </w:tblPr>
      <w:tblGrid>
        <w:gridCol w:w="6300"/>
        <w:gridCol w:w="3060"/>
      </w:tblGrid>
      <w:tr w:rsidR="00B375D5">
        <w:tc>
          <w:tcPr>
            <w:tcW w:w="6300" w:type="dxa"/>
          </w:tcPr>
          <w:p w:rsidR="00B375D5" w:rsidRDefault="005275FE">
            <w:pPr>
              <w:tabs>
                <w:tab w:val="left" w:pos="7200"/>
              </w:tabs>
              <w:spacing w:before="0"/>
              <w:rPr>
                <w:b/>
              </w:rPr>
            </w:pPr>
            <w:r>
              <w:rPr>
                <w:b/>
              </w:rPr>
              <w:t>Joint Video Experts Team (JVET)</w:t>
            </w:r>
            <w:r>
              <w:rPr>
                <w:noProof/>
                <w:lang w:val="en-US" w:eastAsia="zh-CN"/>
              </w:rPr>
              <mc:AlternateContent>
                <mc:Choice Requires="wpg">
                  <w:drawing>
                    <wp:anchor distT="0" distB="0" distL="114300" distR="114300" simplePos="0" relativeHeight="251658240" behindDoc="0" locked="0" layoutInCell="1" hidden="0" allowOverlap="1">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9" y="2"/>
                                  <a:chExt cx="466" cy="492"/>
                                </a:xfrm>
                              </wpg:grpSpPr>
                              <wps:wsp>
                                <wps:cNvPr id="2" name="Rectangle 2"/>
                                <wps:cNvSpPr/>
                                <wps:spPr>
                                  <a:xfrm>
                                    <a:off x="9" y="2"/>
                                    <a:ext cx="450" cy="475"/>
                                  </a:xfrm>
                                  <a:prstGeom prst="rect">
                                    <a:avLst/>
                                  </a:prstGeom>
                                  <a:noFill/>
                                  <a:ln>
                                    <a:noFill/>
                                  </a:ln>
                                </wps:spPr>
                                <wps:txbx>
                                  <w:txbxContent>
                                    <w:p w:rsidR="00B375D5" w:rsidRDefault="00B375D5">
                                      <w:pPr>
                                        <w:spacing w:before="0"/>
                                        <w:jc w:val="left"/>
                                        <w:textDirection w:val="btLr"/>
                                      </w:pPr>
                                    </w:p>
                                  </w:txbxContent>
                                </wps:txbx>
                                <wps:bodyPr spcFirstLastPara="1" wrap="square" lIns="91425" tIns="91425" rIns="91425" bIns="91425" anchor="ctr" anchorCtr="0">
                                  <a:noAutofit/>
                                </wps:bodyPr>
                              </wps:wsp>
                              <wps:wsp>
                                <wps:cNvPr id="3" name="Straight Arrow Connector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Straight Arrow Connector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Straight Arrow Connector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Straight Arrow Connector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Straight Arrow Connector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Freeform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Freeform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Freeform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Freeform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Freeform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Freeform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Freeform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Freeform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Freeform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Freeform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Freeform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Freeform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Freeform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Freeform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Freeform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Freeform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Freeform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Freeform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id="Group 28" o:spid="_x0000_s1026" style="position:absolute;left:0;text-align:left;margin-left:-4pt;margin-top:-27pt;width:23.3pt;height:24.6pt;z-index:251658240"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">
                      <v:group id="Group 1" o:spid="_x0000_s1027" style="position:absolute;left:51980;top:36237;width:2959;height:3125" coordorigin="9,2" coordsize="466,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2" o:spid="_x0000_s1028" style="position:absolute;left:9;top:2;width:450;height:4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rsidR="00B375D5" w:rsidRDefault="00B375D5">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 o:spid="_x0000_s1029" type="#_x0000_t32" style="position:absolute;left:9;top:9;width:1;height: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JMG8IAAADaAAAADwAAAGRycy9kb3ducmV2LnhtbESPwWrDMBBE74H+g9hCb7GcGprgWgnB&#10;YGhpKdTpByzWxhaxVsZSbefvq0Igx2Fm3jDFYbG9mGj0xrGCTZKCIG6cNtwq+DlV6x0IH5A19o5J&#10;wZU8HPYPqwJz7Wb+pqkOrYgQ9jkq6EIYcil905FFn7iBOHpnN1oMUY6t1CPOEW57+ZymL9Ki4bjQ&#10;4UBlR82l/rUKqq/N5/v8UZal4S1tOavM8Vop9fS4HF9BBFrCPXxrv2kFGfxfiTdA7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4JMG8IAAADaAAAADwAAAAAAAAAAAAAA&#10;AAChAgAAZHJzL2Rvd25yZXYueG1sUEsFBgAAAAAEAAQA+QAAAJADAAAAAA==&#10;" strokecolor="white"/>
                        <v:shape id="Straight Arrow Connector 4" o:spid="_x0000_s1030" type="#_x0000_t32" style="position:absolute;left:9;top:493;width:46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vUb8EAAADaAAAADwAAAGRycy9kb3ducmV2LnhtbESP3YrCMBSE74V9h3AW9k5Td0WlaxQp&#10;FBRF8OcBDs3ZNmxzUppo69sbQfBymJlvmMWqt7W4UeuNYwXjUQKCuHDacKngcs6HcxA+IGusHZOC&#10;O3lYLT8GC0y16/hIt1MoRYSwT1FBFUKTSumLiiz6kWuIo/fnWoshyraUusUuwm0tv5NkKi0ajgsV&#10;NpRVVPyfrlZBfhjvt90uyzLDM5rxT27W91ypr89+/QsiUB/e4Vd7oxVM4Hkl3gC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a9RvwQAAANoAAAAPAAAAAAAAAAAAAAAA&#10;AKECAABkcnMvZG93bnJldi54bWxQSwUGAAAAAAQABAD5AAAAjwMAAAAA&#10;" strokecolor="white"/>
                        <v:shape id="Straight Arrow Connector 5" o:spid="_x0000_s1031" type="#_x0000_t32" style="position:absolute;left:474;top:9;width:1;height:484;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IjD8MAAADaAAAADwAAAGRycy9kb3ducmV2LnhtbESPS2vDMBCE74H+B7GBXkIjt9AQ3Mgh&#10;BBqaWx5Oe12srR+VVq6lOu6/jwKBHIeZ+YZZLAdrRE+drx0reJ4mIIgLp2suFeTH96c5CB+QNRrH&#10;pOCfPCyzh9ECU+3OvKf+EEoRIexTVFCF0KZS+qIii37qWuLofbvOYoiyK6Xu8Bzh1siXJJlJizXH&#10;hQpbWldU/Bz+rAL3uZ5sjD/lX5ud6Z1psLHbX6Uex8PqDUSgIdzDt/aHVvAK1yvxBsjs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iIw/DAAAA2gAAAA8AAAAAAAAAAAAA&#10;AAAAoQIAAGRycy9kb3ducmV2LnhtbFBLBQYAAAAABAAEAPkAAACRAwAAAAA=&#10;" strokecolor="white"/>
                        <v:shape id="Straight Arrow Connector 6" o:spid="_x0000_s1032" type="#_x0000_t32" style="position:absolute;left:9;top:9;width:46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UlwcMAAADaAAAADwAAAGRycy9kb3ducmV2LnhtbESP0WrCQBRE3wv9h+UWfKsbC7ESXUUE&#10;aUkeSm0/4Jq9bqLZu0l2q/Hvu4Lg4zAzZ5jFarCNOFPva8cKJuMEBHHpdM1Gwe/P9nUGwgdkjY1j&#10;UnAlD6vl89MCM+0u/E3nXTAiQthnqKAKoc2k9GVFFv3YtcTRO7jeYoiyN1L3eIlw28i3JJlKizXH&#10;hQpb2lRUnnZ/VoHJ0yNhZ/I21bP3j6I72H3xpdToZVjPQQQawiN8b39qBVO4XYk3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VJcHDAAAA2gAAAA8AAAAAAAAAAAAA&#10;AAAAoQIAAGRycy9kb3ducmV2LnhtbFBLBQYAAAAABAAEAPkAAACRAwAAAAA=&#10;" strokecolor="white"/>
                        <v:shape id="Straight Arrow Connector 7" o:spid="_x0000_s1033" type="#_x0000_t32" style="position:absolute;left:9;top:9;width: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lKGMIAAADaAAAADwAAAGRycy9kb3ducmV2LnhtbESPwWrDMBBE74H+g9hCb7HsFuriRgnB&#10;YEhpCcTpByzW1ha1VsZSbOfvq0Igx2Fm3jCb3WJ7MdHojWMFWZKCIG6cNtwq+D5X6zcQPiBr7B2T&#10;git52G0fVhsstJv5RFMdWhEh7AtU0IUwFFL6piOLPnEDcfR+3GgxRDm2Uo84R7jt5XOavkqLhuNC&#10;hwOVHTW/9cUqqI7Z18f8WZal4ZxyfqnM/lop9fS47N9BBFrCPXxrH7SCHP6vxBsgt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LlKGMIAAADaAAAADwAAAAAAAAAAAAAA&#10;AAChAgAAZHJzL2Rvd25yZXYueG1sUEsFBgAAAAAEAAQA+QAAAJADAAAAAA==&#10;" strokecolor="white"/>
                        <v:shape id="Freeform 8" o:spid="_x0000_s1034" style="position:absolute;left:74;top:104;width:309;height:297;visibility:visible;mso-wrap-style:square;v-text-anchor:middle"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J1p8EA&#10;AADaAAAADwAAAGRycy9kb3ducmV2LnhtbERPPWvDMBDdA/0P4gpdQiKnlKY4UUJJa/AYO1m6HdbV&#10;MrFOtqXa7r+vhkDHx/veH2fbipEG3zhWsFknIIgrpxuuFVwv2eoNhA/IGlvHpOCXPBwPD4s9ptpN&#10;XNBYhlrEEPYpKjAhdKmUvjJk0a9dRxy5bzdYDBEOtdQDTjHctvI5SV6lxYZjg8GOToaqW/ljFRQf&#10;fZ9NX0W+vZmm9uUyeTlfPpV6epzfdyACzeFffHfnWkHcGq/EGyA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2CdafBAAAA2g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9" o:spid="_x0000_s1035" style="position:absolute;left:171;top:48;width:171;height:411;visibility:visible;mso-wrap-style:square;v-text-anchor:middle"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QUMIA&#10;AADaAAAADwAAAGRycy9kb3ducmV2LnhtbESPQWvCQBSE7wX/w/KE3urGHkSjq5RiQbypFTw+sq9J&#10;aPbtmn2a2F/vCkKPw8x8wyxWvWvUldpYezYwHmWgiAtvay4NfB++3qagoiBbbDyTgRtFWC0HLwvM&#10;re94R9e9lCpBOOZooBIJudaxqMhhHPlAnLwf3zqUJNtS2xa7BHeNfs+yiXZYc1qoMNBnRcXv/uIM&#10;yPo0+dueQ9j1t6ObSbc9lYezMa/D/mMOSqiX//CzvbEGZvC4km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hBQwgAAANo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10" o:spid="_x0000_s1036" style="position:absolute;left:254;top:67;width:126;height:101;visibility:visible;mso-wrap-style:square;v-text-anchor:middle"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LHAMQA&#10;AADbAAAADwAAAGRycy9kb3ducmV2LnhtbESPQYvCQAyF7wv+hyGCt3XqKotURxFBED3IqgjeQie2&#10;1U6mdGa1/ffmsLC3hPfy3pf5snWVelITSs8GRsMEFHHmbcm5gfNp8zkFFSKyxcozGegowHLR+5hj&#10;av2Lf+h5jLmSEA4pGihirFOtQ1aQwzD0NbFoN984jLI2ubYNviTcVforSb61w5KlocCa1gVlj+Ov&#10;MzCeTLaHe7e/2ke3qnbl+LK/hosxg367moGK1MZ/89/11gq+0MsvMoBe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yxwD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11" o:spid="_x0000_s1037" style="position:absolute;left:146;top:46;width:293;height:234;visibility:visible;mso-wrap-style:square;v-text-anchor:middle"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X9/L8A&#10;AADbAAAADwAAAGRycy9kb3ducmV2LnhtbERPzYrCMBC+L/gOYYS9rWk9iFTTIqIgCILVBxiasS02&#10;k9KktvXpzcLC3ubj+51tNppGvKhztWUF8SICQVxYXXOp4H47/qxBOI+ssbFMCiZykKWzry0m2g58&#10;pVfuSxFC2CWooPK+TaR0RUUG3cK2xIF72M6gD7Arpe5wCOGmkcsoWkmDNYeGClvaV1Q8894osNM5&#10;Hvrr5WGjQ17cm3c99OOk1Pd83G1AeBr9v/jPfdJhfgy/v4QDZP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hf38vwAAANsAAAAPAAAAAAAAAAAAAAAAAJgCAABkcnMvZG93bnJl&#10;di54bWxQSwUGAAAAAAQABAD1AAAAhA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12" o:spid="_x0000_s1038" style="position:absolute;left:90;top:67;width:349;height:244;visibility:visible;mso-wrap-style:square;v-text-anchor:middle"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8wcMMA&#10;AADbAAAADwAAAGRycy9kb3ducmV2LnhtbERPS4vCMBC+L/gfwgheljVV8EHXKCoIK3rxAbK32WZs&#10;is2kNFmt/94Igrf5+J4zmTW2FFeqfeFYQa+bgCDOnC44V3A8rL7GIHxA1lg6JgV38jCbtj4mmGp3&#10;4x1d9yEXMYR9igpMCFUqpc8MWfRdVxFH7uxqiyHCOpe6xlsMt6XsJ8lQWiw4NhisaGkou+z/rYKR&#10;WX+e/y7b030z2Ja7UbE+LX4HSnXazfwbRKAmvMUv94+O8/vw/CUe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8wcM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13" o:spid="_x0000_s1039" style="position:absolute;left:21;top:40;width:425;height:427;visibility:visible;mso-wrap-style:square;v-text-anchor:middle"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cUSsMA&#10;AADbAAAADwAAAGRycy9kb3ducmV2LnhtbERPTWvCQBC9F/wPywi9NZumUGrqKkUiSG61eshtmh2T&#10;YHY2ya4m+uu7hUJv83ifs1xPphVXGlxjWcFzFIMgLq1uuFJw+No+vYFwHllja5kU3MjBejV7WGKq&#10;7cifdN37SoQQdikqqL3vUildWZNBF9mOOHAnOxj0AQ6V1AOOIdy0MonjV2mw4dBQY0ebmsrz/mIU&#10;LL4v502RHe9FJm0/5kl/yvNeqcf59PEOwtPk/8V/7p0O81/g95dw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cUSs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14" o:spid="_x0000_s1040" style="position:absolute;left:21;top:43;width:337;height:421;visibility:visible;mso-wrap-style:square;v-text-anchor:middle"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ODcAA&#10;AADbAAAADwAAAGRycy9kb3ducmV2LnhtbERPS4vCMBC+L/gfwgje1tRFRapRdFHwsoIvvA7N2Bab&#10;SUli2/33mwXB23x8z1msOlOJhpwvLSsYDRMQxJnVJecKLufd5wyED8gaK8uk4Jc8rJa9jwWm2rZ8&#10;pOYUchFD2KeooAihTqX0WUEG/dDWxJG7W2cwROhyqR22MdxU8itJptJgybGhwJq+C8oep6dR8OO1&#10;6W7X2+QxayfTa3PYbpxJlBr0u/UcRKAuvMUv917H+WP4/yUeIJ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hODcAAAADbAAAADwAAAAAAAAAAAAAAAACYAgAAZHJzL2Rvd25y&#10;ZXYueG1sUEsFBgAAAAAEAAQA9QAAAIU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15" o:spid="_x0000_s1041" style="position:absolute;left:17;top:40;width:425;height:386;visibility:visible;mso-wrap-style:square;v-text-anchor:middle"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e25sQA&#10;AADbAAAADwAAAGRycy9kb3ducmV2LnhtbESPzWrDMBCE74G+g9hCb4nchLjGjRxKSCHklrg/18Xa&#10;2qbWykiK7bx9FCj0tsvMzje72U6mEwM531pW8LxIQBBXVrdcK/go3+cZCB+QNXaWScGVPGyLh9kG&#10;c21HPtFwDrWIIexzVNCE0OdS+qohg35he+Ko/VhnMMTV1VI7HGO46eQySVJpsOVIaLCnXUPV7/li&#10;IvfwufpaD+6k3ffLKjPlMdunqVJPj9PbK4hAU/g3/10fdKy/hvsvcQBZ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3tubEAAAA2wAAAA8AAAAAAAAAAAAAAAAAmAIAAGRycy9k&#10;b3ducmV2LnhtbFBLBQYAAAAABAAEAPUAAACJAw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16" o:spid="_x0000_s1042" style="position:absolute;left:21;top:70;width:425;height:397;visibility:visible;mso-wrap-style:square;v-text-anchor:middle"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go0b4A&#10;AADbAAAADwAAAGRycy9kb3ducmV2LnhtbERPTYvCMBC9L/gfwgje1tQFRatRdKmgx1YPHodmbIvN&#10;pDRRq7/eCIK3ebzPWaw6U4sbta6yrGA0jEAQ51ZXXCg4Hra/UxDOI2usLZOCBzlYLXs/C4y1vXNK&#10;t8wXIoSwi1FB6X0TS+nykgy6oW2IA3e2rUEfYFtI3eI9hJta/kXRRBqsODSU2NB/SfkluxoF4yxp&#10;ntrLzZEeyX7mEstpelJq0O/WcxCeOv8Vf9w7HeZP4P1LOEA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ZYKNG+AAAA2wAAAA8AAAAAAAAAAAAAAAAAmAIAAGRycy9kb3ducmV2&#10;LnhtbFBLBQYAAAAABAAEAPUAAACD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17" o:spid="_x0000_s1043" style="position:absolute;left:68;top:99;width:366;height:274;visibility:visible;mso-wrap-style:square;v-text-anchor:middle"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szMMA&#10;AADbAAAADwAAAGRycy9kb3ducmV2LnhtbERPTWvCQBC9C/0PyxR6Ed3YQisxGylC20Ap0ih4HbPT&#10;JJqdDdmNpv/eFQRv83ifkywH04gTda62rGA2jUAQF1bXXCrYbj4mcxDOI2tsLJOCf3KwTB9GCcba&#10;nvmXTrkvRQhhF6OCyvs2ltIVFRl0U9sSB+7PdgZ9gF0pdYfnEG4a+RxFr9JgzaGhwpZWFRXHvDcK&#10;Xnpz+N5/rnc0Xx/HX1n2Mz70Wqmnx+F9AcLT4O/imzvTYf4bXH8JB8j0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mszM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18" o:spid="_x0000_s1044" style="position:absolute;left:27;top:196;width:346;height:244;visibility:visible;mso-wrap-style:square;v-text-anchor:middle"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ncecEA&#10;AADbAAAADwAAAGRycy9kb3ducmV2LnhtbESPzY7CMAyE70j7DpGR9gYprASoS0BoERJXfg49msak&#10;ZRunagJ03359QOJma8Yzn5fr3jfqQV2sAxuYjDNQxGWwNTsD59NutAAVE7LFJjAZ+KMI69XHYIm5&#10;DU8+0OOYnJIQjjkaqFJqc61jWZHHOA4tsWjX0HlMsnZO2w6fEu4bPc2ymfZYszRU2NJPReXv8e4N&#10;zG822OJwK/TObd3lat1XmW2M+Rz2m29Qifr0Nr+u91bwBVZ+kQH0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153Hn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19" o:spid="_x0000_s1045" style="position:absolute;left:64;top:2;width:382;height:469;visibility:visible;mso-wrap-style:square;v-text-anchor:middle"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q258IA&#10;AADbAAAADwAAAGRycy9kb3ducmV2LnhtbERPzWrCQBC+F3yHZYTe6kYPrUZXEWmhUKkm+gBDdkyC&#10;2dk1uybx7buFQm/z8f3OajOYRnTU+tqygukkAUFcWF1zqeB8+niZg/ABWWNjmRQ8yMNmPXpaYapt&#10;zxl1eShFDGGfooIqBJdK6YuKDPqJdcSRu9jWYIiwLaVusY/hppGzJHmVBmuODRU62lVUXPO7UdA7&#10;855/Z/dufpvtD8eD+8pq+6bU83jYLkEEGsK/+M/9qeP8B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Orbn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20" o:spid="_x0000_s1046" style="position:absolute;left:273;top:181;width:132;height:145;visibility:visible;mso-wrap-style:square;v-text-anchor:middle"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TLlcEA&#10;AADbAAAADwAAAGRycy9kb3ducmV2LnhtbERPz2vCMBS+C/sfwhvsponCRDpjWWXKLipzY+e35q0p&#10;Ni9dk9n635uD4PHj+73MB9eIM3Wh9qxhOlEgiEtvaq40fH1uxgsQISIbbDyThgsFyFcPoyVmxvf8&#10;QedjrEQK4ZChBhtjm0kZSksOw8S3xIn79Z3DmGBXSdNhn8JdI2dKzaXDmlODxZbWlsrT8d9peO7t&#10;t1r7Yn8wu7efwi3U9u+gtH56HF5fQEQa4l18c78bDbO0Pn1JP0Cur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Ey5X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21" o:spid="_x0000_s1047" style="position:absolute;left:276;top:184;width:126;height:140;visibility:visible;mso-wrap-style:square;v-text-anchor:middle"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xcMA&#10;AADbAAAADwAAAGRycy9kb3ducmV2LnhtbESPQYvCMBSE74L/ITxhb5pa2EWqUVRUvIhYRfD2aJ5t&#10;tXkpTdT67zcLCx6HmfmGmcxaU4knNa60rGA4iEAQZ1aXnCs4Hdf9EQjnkTVWlknBmxzMpt3OBBNt&#10;X3ygZ+pzESDsElRQeF8nUrqsIINuYGvi4F1tY9AH2eRSN/gKcFPJOIp+pMGSw0KBNS0Lyu7pwyg4&#10;X/Q5u+0X6Sbf7fWq3V7iq/xW6qvXzscgPLX+E/5vb7WCeAh/X8IPk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qxc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22" o:spid="_x0000_s1048" style="position:absolute;left:68;top:181;width:65;height:143;visibility:visible;mso-wrap-style:square;v-text-anchor:middle"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GD18UA&#10;AADbAAAADwAAAGRycy9kb3ducmV2LnhtbESPQUvDQBSE74L/YXkFb3bTBYvEbksQCoIXrbbF22v2&#10;NQlm36bZ1yb9964geBxm5htmsRp9qy7Uxyawhdk0A0VcBtdwZeHzY33/CCoKssM2MFm4UoTV8vZm&#10;gbkLA7/TZSOVShCOOVqoRbpc61jW5DFOQ0ecvGPoPUqSfaVdj0OC+1abLJtrjw2nhRo7eq6p/N6c&#10;vYWHrZHmqzi/7g+702k9l7frYApr7yZj8QRKaJT/8F/7xVkwBn6/pB+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YPXxQAAANsAAAAPAAAAAAAAAAAAAAAAAJgCAABkcnMv&#10;ZG93bnJldi54bWxQSwUGAAAAAAQABAD1AAAAigMAAAAA&#10;" path="m56,124r,2l56,130r9,l65,143,,143,,130r10,l10,126r3,l13,15r-3,l,15,,,65,r,15l56,15r,109xe" stroked="f">
                          <v:path arrowok="t" o:extrusionok="f"/>
                        </v:shape>
                        <v:shape id="Freeform 23" o:spid="_x0000_s1049" style="position:absolute;left:74;top:184;width:57;height:136;visibility:visible;mso-wrap-style:square;v-text-anchor:middle"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AtqsMA&#10;AADbAAAADwAAAGRycy9kb3ducmV2LnhtbESP0WrCQBRE34X+w3IFX6RuNBAkdRVpEfIiEu0HXHZv&#10;k2D2bppdNfl7Vyj0cZiZM8xmN9hW3Kn3jWMFy0UCglg703Cl4PtyeF+D8AHZYOuYFIzkYbd9m2ww&#10;N+7BJd3PoRIRwj5HBXUIXS6l1zVZ9AvXEUfvx/UWQ5R9JU2Pjwi3rVwlSSYtNhwXauzosyZ9Pd+s&#10;gmK8Hgetm99x+eXWp8zPXZnelJpNh/0HiEBD+A//tQujYJXC60v8AXL7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AtqsMAAADbAAAADwAAAAAAAAAAAAAAAACYAgAAZHJzL2Rv&#10;d25yZXYueG1sUEsFBgAAAAAEAAQA9QAAAIgDAAAAAA==&#10;" path="m44,123r,l47,123r,4l47,130r3,l57,130r,6l,136r,-6l4,130r3,l7,127r3,l10,123,10,12r,-3l7,9,7,6,,6,,,57,r,6l47,6r,3l47,12r-3,l44,123xe" fillcolor="black" stroked="f">
                          <v:path arrowok="t" o:extrusionok="f"/>
                        </v:shape>
                        <v:shape id="Freeform 24" o:spid="_x0000_s1050" style="position:absolute;left:146;top:181;width:118;height:143;visibility:visible;mso-wrap-style:square;v-text-anchor:middle"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1p18YA&#10;AADbAAAADwAAAGRycy9kb3ducmV2LnhtbESPQUvDQBSE74X+h+UJvRT70iCisdtSLEXxolZRvD2z&#10;L9nU7NuYXdv4711B8DjMzDfMYjW4Vh24D40XDfNZBoql9KaRWsPz0/b0AlSIJIZaL6zhmwOsluPR&#10;ggrjj/LIh12sVYJIKEiDjbErEENp2VGY+Y4leZXvHcUk+xpNT8cEdy3mWXaOjhpJC5Y6vrZcfuy+&#10;nIbqdf+J9uGme9nk+8u76T3i23ul9eRkWF+BijzE//Bf+9ZoyM/g90v6Abj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1p18YAAADbAAAADwAAAAAAAAAAAAAAAACYAgAAZHJz&#10;L2Rvd25yZXYueG1sUEsFBgAAAAAEAAQA9QAAAIsDAAAAAA==&#10;" path="m87,130r,l87,143r-58,l29,130r5,l34,126r3,l37,27r-8,l25,27r,4l22,31r-3,l16,34r,3l16,40r-4,l12,43r,6l,49,,,118,r,49l105,49r,-9l105,37r-3,-3l100,31r-4,l93,31r,-4l90,27r-7,l83,126r,4l87,130xe" stroked="f">
                          <v:path arrowok="t" o:extrusionok="f"/>
                        </v:shape>
                        <v:shape id="Freeform 25" o:spid="_x0000_s1051" style="position:absolute;left:150;top:184;width:111;height:136;visibility:visible;mso-wrap-style:square;v-text-anchor:middle"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wxDMQA&#10;AADbAAAADwAAAGRycy9kb3ducmV2LnhtbESPQWvCQBSE7wX/w/IEb3XT0BaJWUWMipdCjYV6fGRf&#10;sqHZtyG71fjvu4VCj8PMfMPk69F24kqDbx0reJonIIgrp1tuFHyc948LED4ga+wck4I7eVivJg85&#10;Ztrd+ETXMjQiQthnqMCE0GdS+sqQRT93PXH0ajdYDFEOjdQD3iLcdjJNkldpseW4YLCnraHqq/y2&#10;Cp4/URdjn1Jt3naXw2ZfnIv3QqnZdNwsQQQaw3/4r33UCtIX+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8MQz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lang w:val="en-US" w:eastAsia="zh-CN"/>
              </w:rPr>
              <w:drawing>
                <wp:anchor distT="0" distB="0" distL="114300" distR="114300" simplePos="0" relativeHeight="251659264" behindDoc="0" locked="0" layoutInCell="1" hidden="0" allowOverlap="1">
                  <wp:simplePos x="0" y="0"/>
                  <wp:positionH relativeFrom="column">
                    <wp:posOffset>268605</wp:posOffset>
                  </wp:positionH>
                  <wp:positionV relativeFrom="paragraph">
                    <wp:posOffset>-318769</wp:posOffset>
                  </wp:positionV>
                  <wp:extent cx="294640" cy="267335"/>
                  <wp:effectExtent l="0" t="0" r="0" b="0"/>
                  <wp:wrapNone/>
                  <wp:docPr id="3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94640" cy="267335"/>
                          </a:xfrm>
                          <a:prstGeom prst="rect">
                            <a:avLst/>
                          </a:prstGeom>
                          <a:ln/>
                        </pic:spPr>
                      </pic:pic>
                    </a:graphicData>
                  </a:graphic>
                </wp:anchor>
              </w:drawing>
            </w:r>
            <w:r>
              <w:rPr>
                <w:noProof/>
                <w:lang w:val="en-US" w:eastAsia="zh-CN"/>
              </w:rPr>
              <w:drawing>
                <wp:anchor distT="0" distB="0" distL="114300" distR="114300" simplePos="0" relativeHeight="251660288" behindDoc="0" locked="0" layoutInCell="1" hidden="0" allowOverlap="1">
                  <wp:simplePos x="0" y="0"/>
                  <wp:positionH relativeFrom="column">
                    <wp:posOffset>610235</wp:posOffset>
                  </wp:positionH>
                  <wp:positionV relativeFrom="paragraph">
                    <wp:posOffset>-318769</wp:posOffset>
                  </wp:positionV>
                  <wp:extent cx="293370" cy="267335"/>
                  <wp:effectExtent l="0" t="0" r="0" b="0"/>
                  <wp:wrapNone/>
                  <wp:docPr id="2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293370" cy="267335"/>
                          </a:xfrm>
                          <a:prstGeom prst="rect">
                            <a:avLst/>
                          </a:prstGeom>
                          <a:ln/>
                        </pic:spPr>
                      </pic:pic>
                    </a:graphicData>
                  </a:graphic>
                </wp:anchor>
              </w:drawing>
            </w:r>
          </w:p>
          <w:p w:rsidR="00B375D5" w:rsidRDefault="005275FE">
            <w:pPr>
              <w:tabs>
                <w:tab w:val="left" w:pos="7200"/>
              </w:tabs>
              <w:spacing w:before="0"/>
              <w:rPr>
                <w:b/>
              </w:rPr>
            </w:pPr>
            <w:r>
              <w:rPr>
                <w:b/>
              </w:rPr>
              <w:t>of ITU-T SG 16 WP 3 and ISO/IEC JTC 1/SC 29/WG 11</w:t>
            </w:r>
          </w:p>
          <w:p w:rsidR="00B375D5" w:rsidRDefault="005275FE">
            <w:pPr>
              <w:tabs>
                <w:tab w:val="left" w:pos="7200"/>
              </w:tabs>
              <w:spacing w:before="0"/>
              <w:rPr>
                <w:b/>
              </w:rPr>
            </w:pPr>
            <w:r>
              <w:t>17th Meeting: Brussels, BE, 7–17 January 2020</w:t>
            </w:r>
          </w:p>
        </w:tc>
        <w:tc>
          <w:tcPr>
            <w:tcW w:w="3060" w:type="dxa"/>
          </w:tcPr>
          <w:p w:rsidR="00B375D5" w:rsidRDefault="005275FE" w:rsidP="00884EEB">
            <w:pPr>
              <w:tabs>
                <w:tab w:val="left" w:pos="7200"/>
              </w:tabs>
              <w:rPr>
                <w:u w:val="single"/>
              </w:rPr>
            </w:pPr>
            <w:r>
              <w:t>Document: JVET-</w:t>
            </w:r>
            <w:r w:rsidR="00884EEB">
              <w:t>Q0267-v1</w:t>
            </w:r>
          </w:p>
        </w:tc>
      </w:tr>
    </w:tbl>
    <w:p w:rsidR="00B375D5" w:rsidRDefault="00B375D5">
      <w:pPr>
        <w:spacing w:before="0"/>
      </w:pPr>
    </w:p>
    <w:tbl>
      <w:tblPr>
        <w:tblStyle w:val="a0"/>
        <w:tblW w:w="9475" w:type="dxa"/>
        <w:tblLayout w:type="fixed"/>
        <w:tblLook w:val="0000" w:firstRow="0" w:lastRow="0" w:firstColumn="0" w:lastColumn="0" w:noHBand="0" w:noVBand="0"/>
      </w:tblPr>
      <w:tblGrid>
        <w:gridCol w:w="1458"/>
        <w:gridCol w:w="3690"/>
        <w:gridCol w:w="907"/>
        <w:gridCol w:w="3420"/>
      </w:tblGrid>
      <w:tr w:rsidR="00B375D5" w:rsidTr="008B4B13">
        <w:tc>
          <w:tcPr>
            <w:tcW w:w="1458" w:type="dxa"/>
          </w:tcPr>
          <w:p w:rsidR="00B375D5" w:rsidRDefault="005275FE">
            <w:pPr>
              <w:spacing w:before="60" w:after="60"/>
              <w:rPr>
                <w:i/>
              </w:rPr>
            </w:pPr>
            <w:r>
              <w:rPr>
                <w:i/>
              </w:rPr>
              <w:t>Title:</w:t>
            </w:r>
          </w:p>
        </w:tc>
        <w:tc>
          <w:tcPr>
            <w:tcW w:w="8017" w:type="dxa"/>
            <w:gridSpan w:val="3"/>
          </w:tcPr>
          <w:p w:rsidR="00B375D5" w:rsidRDefault="00CE0BCD">
            <w:pPr>
              <w:spacing w:before="60" w:after="60"/>
              <w:rPr>
                <w:b/>
              </w:rPr>
            </w:pPr>
            <w:r>
              <w:rPr>
                <w:b/>
              </w:rPr>
              <w:t xml:space="preserve">AHG16: </w:t>
            </w:r>
            <w:bookmarkStart w:id="0" w:name="_GoBack"/>
            <w:bookmarkEnd w:id="0"/>
            <w:r w:rsidR="00884EEB">
              <w:rPr>
                <w:b/>
              </w:rPr>
              <w:t xml:space="preserve">On </w:t>
            </w:r>
            <w:r w:rsidR="00A9478F">
              <w:rPr>
                <w:b/>
              </w:rPr>
              <w:t>Propagation of Chroma CU QP Offset</w:t>
            </w:r>
            <w:r w:rsidR="008F48ED">
              <w:rPr>
                <w:b/>
              </w:rPr>
              <w:t>s</w:t>
            </w:r>
          </w:p>
        </w:tc>
      </w:tr>
      <w:tr w:rsidR="00B375D5" w:rsidTr="008B4B13">
        <w:tc>
          <w:tcPr>
            <w:tcW w:w="1458" w:type="dxa"/>
          </w:tcPr>
          <w:p w:rsidR="00B375D5" w:rsidRDefault="005275FE">
            <w:pPr>
              <w:spacing w:before="60" w:after="60"/>
              <w:rPr>
                <w:i/>
              </w:rPr>
            </w:pPr>
            <w:r>
              <w:rPr>
                <w:i/>
              </w:rPr>
              <w:t>Status:</w:t>
            </w:r>
          </w:p>
        </w:tc>
        <w:tc>
          <w:tcPr>
            <w:tcW w:w="8017" w:type="dxa"/>
            <w:gridSpan w:val="3"/>
          </w:tcPr>
          <w:p w:rsidR="00B375D5" w:rsidRDefault="008B4B13">
            <w:pPr>
              <w:spacing w:before="60" w:after="60"/>
            </w:pPr>
            <w:r>
              <w:t>Input document to JVET</w:t>
            </w:r>
          </w:p>
        </w:tc>
      </w:tr>
      <w:tr w:rsidR="00B375D5" w:rsidTr="008B4B13">
        <w:tc>
          <w:tcPr>
            <w:tcW w:w="1458" w:type="dxa"/>
          </w:tcPr>
          <w:p w:rsidR="00B375D5" w:rsidRDefault="005275FE">
            <w:pPr>
              <w:spacing w:before="60" w:after="60"/>
              <w:rPr>
                <w:i/>
              </w:rPr>
            </w:pPr>
            <w:r>
              <w:rPr>
                <w:i/>
              </w:rPr>
              <w:t>Purpose:</w:t>
            </w:r>
          </w:p>
        </w:tc>
        <w:tc>
          <w:tcPr>
            <w:tcW w:w="8017" w:type="dxa"/>
            <w:gridSpan w:val="3"/>
          </w:tcPr>
          <w:p w:rsidR="00B375D5" w:rsidRDefault="008B4B13">
            <w:pPr>
              <w:spacing w:before="60" w:after="60"/>
            </w:pPr>
            <w:r>
              <w:t>Proposal</w:t>
            </w:r>
          </w:p>
        </w:tc>
      </w:tr>
      <w:tr w:rsidR="00B375D5" w:rsidTr="008B4B13">
        <w:tc>
          <w:tcPr>
            <w:tcW w:w="1458" w:type="dxa"/>
          </w:tcPr>
          <w:p w:rsidR="00B375D5" w:rsidRDefault="005275FE">
            <w:pPr>
              <w:spacing w:before="60" w:after="60"/>
              <w:rPr>
                <w:i/>
              </w:rPr>
            </w:pPr>
            <w:r>
              <w:rPr>
                <w:i/>
              </w:rPr>
              <w:t>Author(s) or</w:t>
            </w:r>
            <w:r>
              <w:rPr>
                <w:i/>
              </w:rPr>
              <w:br/>
              <w:t>Contact(s):</w:t>
            </w:r>
          </w:p>
        </w:tc>
        <w:tc>
          <w:tcPr>
            <w:tcW w:w="3690" w:type="dxa"/>
          </w:tcPr>
          <w:p w:rsidR="008B4B13" w:rsidRDefault="008B4B13">
            <w:pPr>
              <w:spacing w:before="60" w:after="60"/>
            </w:pPr>
            <w:r>
              <w:t>Brian Heng</w:t>
            </w:r>
          </w:p>
          <w:p w:rsidR="008B4B13" w:rsidRDefault="008B4B13">
            <w:pPr>
              <w:spacing w:before="60" w:after="60"/>
            </w:pPr>
            <w:r>
              <w:t>Minhua Zhou</w:t>
            </w:r>
          </w:p>
          <w:p w:rsidR="00B375D5" w:rsidRDefault="008B4B13" w:rsidP="008B4B13">
            <w:pPr>
              <w:spacing w:before="60" w:after="60"/>
            </w:pPr>
            <w:r>
              <w:t>Wade Wan</w:t>
            </w:r>
          </w:p>
        </w:tc>
        <w:tc>
          <w:tcPr>
            <w:tcW w:w="907" w:type="dxa"/>
          </w:tcPr>
          <w:p w:rsidR="00B375D5" w:rsidRDefault="005275FE">
            <w:pPr>
              <w:spacing w:before="60" w:after="60"/>
            </w:pPr>
            <w:r>
              <w:t>Email:</w:t>
            </w:r>
          </w:p>
        </w:tc>
        <w:tc>
          <w:tcPr>
            <w:tcW w:w="3420" w:type="dxa"/>
          </w:tcPr>
          <w:p w:rsidR="00B375D5" w:rsidRDefault="005275FE">
            <w:pPr>
              <w:spacing w:before="60" w:after="60"/>
            </w:pPr>
            <w:r>
              <w:t>firstname.lastname@broadcom.com</w:t>
            </w:r>
          </w:p>
        </w:tc>
      </w:tr>
      <w:tr w:rsidR="00B375D5" w:rsidTr="008B4B13">
        <w:tc>
          <w:tcPr>
            <w:tcW w:w="1458" w:type="dxa"/>
          </w:tcPr>
          <w:p w:rsidR="00B375D5" w:rsidRDefault="005275FE">
            <w:pPr>
              <w:spacing w:before="60" w:after="60"/>
              <w:rPr>
                <w:i/>
              </w:rPr>
            </w:pPr>
            <w:r>
              <w:rPr>
                <w:i/>
              </w:rPr>
              <w:t>Source:</w:t>
            </w:r>
          </w:p>
        </w:tc>
        <w:tc>
          <w:tcPr>
            <w:tcW w:w="8017" w:type="dxa"/>
            <w:gridSpan w:val="3"/>
          </w:tcPr>
          <w:p w:rsidR="00B375D5" w:rsidRDefault="005275FE">
            <w:pPr>
              <w:spacing w:before="60" w:after="60"/>
            </w:pPr>
            <w:r>
              <w:t>Broadcom Inc.</w:t>
            </w:r>
          </w:p>
        </w:tc>
      </w:tr>
    </w:tbl>
    <w:p w:rsidR="00B375D5" w:rsidRDefault="005275FE">
      <w:pPr>
        <w:tabs>
          <w:tab w:val="right" w:pos="9360"/>
        </w:tabs>
        <w:spacing w:before="120" w:after="240"/>
        <w:jc w:val="center"/>
      </w:pPr>
      <w:r>
        <w:rPr>
          <w:u w:val="single"/>
        </w:rPr>
        <w:t>_____________________________</w:t>
      </w:r>
    </w:p>
    <w:p w:rsidR="00B375D5" w:rsidRDefault="005275FE" w:rsidP="00205E38">
      <w:pPr>
        <w:pStyle w:val="Heading1"/>
        <w:numPr>
          <w:ilvl w:val="0"/>
          <w:numId w:val="0"/>
        </w:numPr>
        <w:ind w:left="360" w:hanging="360"/>
      </w:pPr>
      <w:r>
        <w:t>Abstract</w:t>
      </w:r>
    </w:p>
    <w:p w:rsidR="003F5EC8" w:rsidRDefault="00815385" w:rsidP="009B6BD6">
      <w:r>
        <w:t>After</w:t>
      </w:r>
      <w:r w:rsidR="003F5EC8">
        <w:t xml:space="preserve"> the adoption of JVET-P1001, the chroma QP now affects the deblocking filter</w:t>
      </w:r>
      <w:r w:rsidR="00190C80">
        <w:t xml:space="preserve"> process</w:t>
      </w:r>
      <w:r w:rsidR="003F5EC8">
        <w:t xml:space="preserve">. Therefore, chroma QP values must be determined, even for non-coded TUs. </w:t>
      </w:r>
      <w:r w:rsidR="00190C80">
        <w:t>In particular</w:t>
      </w:r>
      <w:r w:rsidR="003F5EC8">
        <w:t>, this includes the CU-level chroma QP offsets</w:t>
      </w:r>
      <w:r w:rsidR="00190C80">
        <w:t xml:space="preserve"> </w:t>
      </w:r>
      <w:r w:rsidR="009307A5">
        <w:t>introduced in</w:t>
      </w:r>
      <w:r w:rsidR="00190C80">
        <w:t xml:space="preserve"> JVET-O1168</w:t>
      </w:r>
      <w:r w:rsidR="003F5EC8">
        <w:t>.</w:t>
      </w:r>
    </w:p>
    <w:p w:rsidR="009B6BD6" w:rsidRDefault="00815385" w:rsidP="009B6BD6">
      <w:r>
        <w:t xml:space="preserve">In non-coded TUs, </w:t>
      </w:r>
      <w:r w:rsidR="00A9478F">
        <w:t xml:space="preserve">CU-level </w:t>
      </w:r>
      <w:r w:rsidR="00FC2861">
        <w:t>chroma QP offset</w:t>
      </w:r>
      <w:r w:rsidR="00A9478F">
        <w:t>s</w:t>
      </w:r>
      <w:r w:rsidR="00FC2861">
        <w:t xml:space="preserve"> can </w:t>
      </w:r>
      <w:r w:rsidR="009307A5">
        <w:t xml:space="preserve">currently </w:t>
      </w:r>
      <w:r w:rsidR="00FC2861">
        <w:t>propagate across tiles boundaries and across entropy-coding</w:t>
      </w:r>
      <w:r w:rsidR="00937AE9">
        <w:t xml:space="preserve"> </w:t>
      </w:r>
      <w:r w:rsidR="00FC2861">
        <w:t>sync points</w:t>
      </w:r>
      <w:r>
        <w:t>, because n</w:t>
      </w:r>
      <w:r w:rsidR="003F5EC8">
        <w:t xml:space="preserve">o process has been put in place to reset </w:t>
      </w:r>
      <w:r w:rsidR="00E665DB">
        <w:t xml:space="preserve">the </w:t>
      </w:r>
      <w:r w:rsidR="009307A5">
        <w:t>CU</w:t>
      </w:r>
      <w:r w:rsidR="009307A5">
        <w:noBreakHyphen/>
        <w:t xml:space="preserve">level </w:t>
      </w:r>
      <w:r w:rsidR="00E665DB">
        <w:t xml:space="preserve">chroma offsets </w:t>
      </w:r>
      <w:r w:rsidR="003F5EC8">
        <w:t xml:space="preserve">until the start of the next slice. </w:t>
      </w:r>
      <w:r w:rsidR="009B6BD6">
        <w:t>It is asserted that this cross</w:t>
      </w:r>
      <w:r w:rsidR="00FC2861">
        <w:t xml:space="preserve"> </w:t>
      </w:r>
      <w:r w:rsidR="009B6BD6">
        <w:t xml:space="preserve">tile / </w:t>
      </w:r>
      <w:r w:rsidR="00FC2861">
        <w:t>entropy-</w:t>
      </w:r>
      <w:r w:rsidR="009B6BD6">
        <w:t xml:space="preserve">sync dependency </w:t>
      </w:r>
      <w:r w:rsidR="009307A5">
        <w:t xml:space="preserve">was never intended, and </w:t>
      </w:r>
      <w:r w:rsidR="007807EE">
        <w:t xml:space="preserve">that </w:t>
      </w:r>
      <w:r w:rsidR="0087159B">
        <w:t>this</w:t>
      </w:r>
      <w:r w:rsidR="007807EE">
        <w:t xml:space="preserve"> problem needs to be addressed</w:t>
      </w:r>
      <w:r w:rsidR="0087159B">
        <w:t>.</w:t>
      </w:r>
    </w:p>
    <w:p w:rsidR="00FC2861" w:rsidRDefault="00FC2861" w:rsidP="009B6BD6">
      <w:r>
        <w:t xml:space="preserve">This contribution proposes to </w:t>
      </w:r>
      <w:r w:rsidR="0087159B">
        <w:t xml:space="preserve">solve the problem by </w:t>
      </w:r>
      <w:r>
        <w:t>limit</w:t>
      </w:r>
      <w:r w:rsidR="0087159B">
        <w:t>ing</w:t>
      </w:r>
      <w:r>
        <w:t xml:space="preserve"> chroma QP offset propagation to within the </w:t>
      </w:r>
      <w:r w:rsidR="009307A5">
        <w:t xml:space="preserve">current </w:t>
      </w:r>
      <w:proofErr w:type="spellStart"/>
      <w:r>
        <w:t>chroma</w:t>
      </w:r>
      <w:proofErr w:type="spellEnd"/>
      <w:r>
        <w:t xml:space="preserve"> </w:t>
      </w:r>
      <w:r w:rsidR="009307A5">
        <w:t>quantization</w:t>
      </w:r>
      <w:r>
        <w:t xml:space="preserve"> group</w:t>
      </w:r>
      <w:r w:rsidR="0087159B">
        <w:t>. Specifically, it proposes</w:t>
      </w:r>
      <w:r>
        <w:t xml:space="preserve"> resetting </w:t>
      </w:r>
      <w:proofErr w:type="spellStart"/>
      <w:r w:rsidRPr="00EB3CA7">
        <w:t>CuQpOffset</w:t>
      </w:r>
      <w:r w:rsidR="00F95A51">
        <w:t>s</w:t>
      </w:r>
      <w:proofErr w:type="spellEnd"/>
      <w:r>
        <w:t xml:space="preserve"> to </w:t>
      </w:r>
      <w:r w:rsidR="005738DD">
        <w:t>0</w:t>
      </w:r>
      <w:r>
        <w:t xml:space="preserve"> at the start of each new group.</w:t>
      </w:r>
    </w:p>
    <w:p w:rsidR="00B375D5" w:rsidRDefault="005275FE">
      <w:pPr>
        <w:pStyle w:val="Heading1"/>
        <w:numPr>
          <w:ilvl w:val="0"/>
          <w:numId w:val="1"/>
        </w:numPr>
        <w:tabs>
          <w:tab w:val="left" w:pos="720"/>
        </w:tabs>
      </w:pPr>
      <w:r>
        <w:t xml:space="preserve">Introduction </w:t>
      </w:r>
    </w:p>
    <w:p w:rsidR="00815385" w:rsidRDefault="00ED5136" w:rsidP="00054D4D">
      <w:pPr>
        <w:spacing w:after="240"/>
      </w:pPr>
      <w:r>
        <w:t>In the current draft text, CU-level chroma QP offsets (</w:t>
      </w:r>
      <w:proofErr w:type="spellStart"/>
      <w:r w:rsidRPr="00EB3CA7">
        <w:t>CuQpOffset</w:t>
      </w:r>
      <w:r w:rsidR="00F95A51">
        <w:t>Cb</w:t>
      </w:r>
      <w:proofErr w:type="spellEnd"/>
      <w:r w:rsidR="00F95A51">
        <w:t xml:space="preserve">, </w:t>
      </w:r>
      <w:proofErr w:type="spellStart"/>
      <w:r w:rsidR="00F95A51">
        <w:t>CuQpOffsetCr</w:t>
      </w:r>
      <w:proofErr w:type="spellEnd"/>
      <w:r w:rsidR="00F95A51">
        <w:t xml:space="preserve">, </w:t>
      </w:r>
      <w:proofErr w:type="spellStart"/>
      <w:proofErr w:type="gramStart"/>
      <w:r w:rsidR="00F95A51">
        <w:t>CuQpOffsetCbCr</w:t>
      </w:r>
      <w:proofErr w:type="spellEnd"/>
      <w:proofErr w:type="gramEnd"/>
      <w:r>
        <w:t xml:space="preserve">) are only reset </w:t>
      </w:r>
      <w:r w:rsidR="005738DD">
        <w:t xml:space="preserve">to 0 </w:t>
      </w:r>
      <w:r>
        <w:t>at the start of a</w:t>
      </w:r>
      <w:r w:rsidR="005738DD">
        <w:t xml:space="preserve"> new</w:t>
      </w:r>
      <w:r>
        <w:t xml:space="preserve"> slice. </w:t>
      </w:r>
      <w:r w:rsidR="00E665DB">
        <w:t xml:space="preserve">Specifically, </w:t>
      </w:r>
      <w:r w:rsidR="007D587D">
        <w:t xml:space="preserve">they are reset </w:t>
      </w:r>
      <w:r w:rsidR="00190C80">
        <w:t>in the following</w:t>
      </w:r>
      <w:r w:rsidR="00644245">
        <w:t xml:space="preserve"> section of the JVET</w:t>
      </w:r>
      <w:r w:rsidR="007D587D">
        <w:noBreakHyphen/>
      </w:r>
      <w:r w:rsidR="00644245">
        <w:t>Q0041 draft text.</w:t>
      </w:r>
    </w:p>
    <w:p w:rsidR="00815385" w:rsidRPr="00054D4D" w:rsidRDefault="00815385" w:rsidP="00054D4D">
      <w:pPr>
        <w:pStyle w:val="Heading4"/>
        <w:keepLines/>
        <w:numPr>
          <w:ilvl w:val="0"/>
          <w:numId w:val="0"/>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spacing w:before="181" w:after="0"/>
        <w:ind w:left="1800" w:right="0" w:hanging="1080"/>
        <w:rPr>
          <w:noProof/>
          <w:sz w:val="22"/>
        </w:rPr>
      </w:pPr>
      <w:r w:rsidRPr="00054D4D">
        <w:rPr>
          <w:noProof/>
          <w:sz w:val="22"/>
        </w:rPr>
        <w:t>7.4.8.1</w:t>
      </w:r>
      <w:r w:rsidRPr="00054D4D">
        <w:rPr>
          <w:noProof/>
          <w:sz w:val="22"/>
        </w:rPr>
        <w:tab/>
        <w:t>General slice header semantics</w:t>
      </w:r>
    </w:p>
    <w:p w:rsidR="00815385" w:rsidRDefault="00815385" w:rsidP="00054D4D">
      <w:pPr>
        <w:spacing w:line="240" w:lineRule="exact"/>
        <w:ind w:left="720" w:right="810"/>
      </w:pPr>
      <w:r>
        <w:rPr>
          <w:bCs/>
          <w:noProof/>
          <w:sz w:val="20"/>
          <w:lang w:eastAsia="ja-JP"/>
        </w:rPr>
        <w:t>“</w:t>
      </w:r>
      <w:r w:rsidRPr="00054D4D">
        <w:rPr>
          <w:bCs/>
          <w:noProof/>
          <w:sz w:val="20"/>
          <w:lang w:eastAsia="ja-JP"/>
        </w:rPr>
        <w:t>The variables CuQpOffset</w:t>
      </w:r>
      <w:r w:rsidRPr="00054D4D">
        <w:rPr>
          <w:bCs/>
          <w:noProof/>
          <w:sz w:val="20"/>
          <w:vertAlign w:val="subscript"/>
          <w:lang w:eastAsia="ja-JP"/>
        </w:rPr>
        <w:t>Cb</w:t>
      </w:r>
      <w:r w:rsidRPr="00054D4D">
        <w:rPr>
          <w:bCs/>
          <w:noProof/>
          <w:sz w:val="20"/>
          <w:lang w:eastAsia="ja-JP"/>
        </w:rPr>
        <w:t>, CuQpOffset</w:t>
      </w:r>
      <w:r w:rsidRPr="00054D4D">
        <w:rPr>
          <w:bCs/>
          <w:noProof/>
          <w:sz w:val="20"/>
          <w:vertAlign w:val="subscript"/>
          <w:lang w:eastAsia="ja-JP"/>
        </w:rPr>
        <w:t>Cr</w:t>
      </w:r>
      <w:r w:rsidRPr="00054D4D">
        <w:rPr>
          <w:bCs/>
          <w:noProof/>
          <w:sz w:val="20"/>
          <w:lang w:eastAsia="ja-JP"/>
        </w:rPr>
        <w:t>, and CuQpOffset</w:t>
      </w:r>
      <w:r w:rsidRPr="00054D4D">
        <w:rPr>
          <w:bCs/>
          <w:noProof/>
          <w:sz w:val="20"/>
          <w:vertAlign w:val="subscript"/>
          <w:lang w:eastAsia="ja-JP"/>
        </w:rPr>
        <w:t>CbCr</w:t>
      </w:r>
      <w:r w:rsidRPr="00054D4D">
        <w:rPr>
          <w:bCs/>
          <w:noProof/>
          <w:sz w:val="20"/>
          <w:lang w:eastAsia="ja-JP"/>
        </w:rPr>
        <w:t xml:space="preserve">, specifying values to be used when determining the respective values of the </w:t>
      </w:r>
      <w:r w:rsidRPr="00054D4D">
        <w:rPr>
          <w:noProof/>
          <w:sz w:val="20"/>
        </w:rPr>
        <w:t>Qp′</w:t>
      </w:r>
      <w:r w:rsidRPr="00054D4D">
        <w:rPr>
          <w:noProof/>
          <w:sz w:val="20"/>
          <w:vertAlign w:val="subscript"/>
        </w:rPr>
        <w:t>Cb</w:t>
      </w:r>
      <w:r w:rsidRPr="00054D4D">
        <w:rPr>
          <w:noProof/>
          <w:sz w:val="20"/>
        </w:rPr>
        <w:t>, Qp′</w:t>
      </w:r>
      <w:r w:rsidRPr="00054D4D">
        <w:rPr>
          <w:noProof/>
          <w:sz w:val="20"/>
          <w:vertAlign w:val="subscript"/>
        </w:rPr>
        <w:t>C</w:t>
      </w:r>
      <w:r w:rsidRPr="00054D4D">
        <w:rPr>
          <w:rFonts w:eastAsia="MS Mincho"/>
          <w:noProof/>
          <w:sz w:val="20"/>
          <w:vertAlign w:val="subscript"/>
          <w:lang w:eastAsia="ja-JP"/>
        </w:rPr>
        <w:t>r</w:t>
      </w:r>
      <w:r w:rsidRPr="00054D4D">
        <w:rPr>
          <w:noProof/>
          <w:sz w:val="20"/>
        </w:rPr>
        <w:t>, and Qp′</w:t>
      </w:r>
      <w:r w:rsidRPr="00054D4D">
        <w:rPr>
          <w:noProof/>
          <w:sz w:val="20"/>
          <w:vertAlign w:val="subscript"/>
        </w:rPr>
        <w:t>CbC</w:t>
      </w:r>
      <w:r w:rsidRPr="00054D4D">
        <w:rPr>
          <w:rFonts w:eastAsia="MS Mincho"/>
          <w:noProof/>
          <w:sz w:val="20"/>
          <w:vertAlign w:val="subscript"/>
          <w:lang w:eastAsia="ja-JP"/>
        </w:rPr>
        <w:t>r</w:t>
      </w:r>
      <w:r w:rsidRPr="00054D4D">
        <w:rPr>
          <w:noProof/>
          <w:sz w:val="20"/>
        </w:rPr>
        <w:t xml:space="preserve"> </w:t>
      </w:r>
      <w:r w:rsidRPr="00054D4D">
        <w:rPr>
          <w:bCs/>
          <w:noProof/>
          <w:sz w:val="20"/>
          <w:lang w:eastAsia="ja-JP"/>
        </w:rPr>
        <w:t xml:space="preserve">quantization parameters for the coding unit containing cu_chroma_qp_offset_flag, are </w:t>
      </w:r>
      <w:r w:rsidRPr="00054D4D">
        <w:rPr>
          <w:bCs/>
          <w:noProof/>
          <w:sz w:val="20"/>
          <w:highlight w:val="yellow"/>
          <w:lang w:eastAsia="ja-JP"/>
        </w:rPr>
        <w:t>all set equal to 0</w:t>
      </w:r>
      <w:r w:rsidRPr="00054D4D">
        <w:rPr>
          <w:bCs/>
          <w:noProof/>
          <w:sz w:val="20"/>
          <w:lang w:eastAsia="ja-JP"/>
        </w:rPr>
        <w:t>.</w:t>
      </w:r>
      <w:r>
        <w:rPr>
          <w:bCs/>
          <w:noProof/>
          <w:sz w:val="20"/>
          <w:lang w:eastAsia="ja-JP"/>
        </w:rPr>
        <w:t>”</w:t>
      </w:r>
    </w:p>
    <w:p w:rsidR="00F95A51" w:rsidRDefault="00F95A51"/>
    <w:p w:rsidR="00815385" w:rsidRDefault="00E665DB">
      <w:r>
        <w:t>When</w:t>
      </w:r>
      <w:r w:rsidR="00815385">
        <w:t xml:space="preserve"> a TU</w:t>
      </w:r>
      <w:r>
        <w:t xml:space="preserve"> is coded and the</w:t>
      </w:r>
      <w:r w:rsidR="00815385">
        <w:t xml:space="preserve"> </w:t>
      </w:r>
      <w:r w:rsidR="00815385" w:rsidRPr="00084198">
        <w:rPr>
          <w:bCs/>
          <w:noProof/>
        </w:rPr>
        <w:t>cu_chroma_qp_offset_flag</w:t>
      </w:r>
      <w:r w:rsidR="00815385">
        <w:rPr>
          <w:bCs/>
          <w:noProof/>
        </w:rPr>
        <w:t xml:space="preserve"> is present</w:t>
      </w:r>
      <w:r>
        <w:rPr>
          <w:bCs/>
          <w:noProof/>
        </w:rPr>
        <w:t xml:space="preserve">, </w:t>
      </w:r>
      <w:r w:rsidR="00815385">
        <w:rPr>
          <w:bCs/>
          <w:noProof/>
        </w:rPr>
        <w:t xml:space="preserve">the CuQpOffsets are either </w:t>
      </w:r>
      <w:r w:rsidR="00190C80">
        <w:rPr>
          <w:bCs/>
          <w:noProof/>
        </w:rPr>
        <w:t xml:space="preserve">explicitly </w:t>
      </w:r>
      <w:r w:rsidR="00815385">
        <w:rPr>
          <w:bCs/>
          <w:noProof/>
        </w:rPr>
        <w:t>updated (</w:t>
      </w:r>
      <w:r w:rsidR="009307A5">
        <w:rPr>
          <w:bCs/>
          <w:noProof/>
        </w:rPr>
        <w:t xml:space="preserve">when </w:t>
      </w:r>
      <w:r w:rsidR="00815385">
        <w:rPr>
          <w:bCs/>
          <w:noProof/>
        </w:rPr>
        <w:t>cu_chroma_qp_offset_flag=1)</w:t>
      </w:r>
      <w:r>
        <w:rPr>
          <w:bCs/>
          <w:noProof/>
        </w:rPr>
        <w:t xml:space="preserve"> </w:t>
      </w:r>
      <w:r w:rsidR="00815385">
        <w:rPr>
          <w:bCs/>
          <w:noProof/>
        </w:rPr>
        <w:t>or</w:t>
      </w:r>
      <w:r>
        <w:rPr>
          <w:bCs/>
          <w:noProof/>
        </w:rPr>
        <w:t xml:space="preserve"> they</w:t>
      </w:r>
      <w:r w:rsidR="00815385">
        <w:rPr>
          <w:bCs/>
          <w:noProof/>
        </w:rPr>
        <w:t xml:space="preserve"> are </w:t>
      </w:r>
      <w:r w:rsidR="007D587D">
        <w:rPr>
          <w:bCs/>
          <w:noProof/>
        </w:rPr>
        <w:t>set</w:t>
      </w:r>
      <w:r w:rsidR="00815385">
        <w:rPr>
          <w:bCs/>
          <w:noProof/>
        </w:rPr>
        <w:t xml:space="preserve"> to 0 (</w:t>
      </w:r>
      <w:r w:rsidR="009307A5">
        <w:rPr>
          <w:bCs/>
          <w:noProof/>
        </w:rPr>
        <w:t xml:space="preserve">when </w:t>
      </w:r>
      <w:r w:rsidR="00815385">
        <w:rPr>
          <w:bCs/>
          <w:noProof/>
        </w:rPr>
        <w:t>cu_chroma_qp_offset_flag=0).</w:t>
      </w:r>
      <w:r>
        <w:rPr>
          <w:bCs/>
          <w:noProof/>
        </w:rPr>
        <w:t xml:space="preserve"> Details of this process are specified in Section 7.4.10.10 of the draft text, provided below.</w:t>
      </w:r>
    </w:p>
    <w:p w:rsidR="00644245" w:rsidRPr="00054D4D" w:rsidRDefault="00644245" w:rsidP="00054D4D">
      <w:pPr>
        <w:pStyle w:val="Heading4"/>
        <w:keepLines/>
        <w:numPr>
          <w:ilvl w:val="0"/>
          <w:numId w:val="0"/>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spacing w:before="181" w:after="0"/>
        <w:ind w:left="1800" w:right="0" w:hanging="1080"/>
        <w:rPr>
          <w:noProof/>
          <w:sz w:val="22"/>
        </w:rPr>
      </w:pPr>
      <w:r>
        <w:rPr>
          <w:noProof/>
          <w:sz w:val="22"/>
        </w:rPr>
        <w:lastRenderedPageBreak/>
        <w:t>7.4.10.10</w:t>
      </w:r>
      <w:r>
        <w:rPr>
          <w:noProof/>
          <w:sz w:val="22"/>
        </w:rPr>
        <w:tab/>
      </w:r>
      <w:r>
        <w:rPr>
          <w:noProof/>
          <w:sz w:val="22"/>
        </w:rPr>
        <w:tab/>
      </w:r>
      <w:r w:rsidRPr="00054D4D">
        <w:rPr>
          <w:noProof/>
          <w:sz w:val="22"/>
        </w:rPr>
        <w:t>Transform unit semantics</w:t>
      </w:r>
    </w:p>
    <w:p w:rsidR="00815385" w:rsidRPr="00054D4D" w:rsidRDefault="00815385" w:rsidP="00054D4D">
      <w:pPr>
        <w:keepNext/>
        <w:rPr>
          <w:bCs/>
          <w:noProof/>
          <w:sz w:val="20"/>
        </w:rPr>
      </w:pPr>
      <w:r>
        <w:rPr>
          <w:bCs/>
          <w:noProof/>
        </w:rPr>
        <w:tab/>
      </w:r>
      <w:r w:rsidRPr="00054D4D">
        <w:rPr>
          <w:bCs/>
          <w:noProof/>
          <w:sz w:val="20"/>
        </w:rPr>
        <w:tab/>
      </w:r>
      <w:r w:rsidRPr="00054D4D">
        <w:rPr>
          <w:bCs/>
          <w:noProof/>
          <w:sz w:val="20"/>
          <w:highlight w:val="yellow"/>
        </w:rPr>
        <w:t>When cu_chroma_qp_offset_flag is present</w:t>
      </w:r>
      <w:r w:rsidRPr="00054D4D">
        <w:rPr>
          <w:bCs/>
          <w:noProof/>
          <w:sz w:val="20"/>
        </w:rPr>
        <w:t>, the following applies:</w:t>
      </w:r>
    </w:p>
    <w:p w:rsidR="00815385" w:rsidRPr="00054D4D" w:rsidRDefault="00815385" w:rsidP="00054D4D">
      <w:pPr>
        <w:keepNext/>
        <w:numPr>
          <w:ilvl w:val="0"/>
          <w:numId w:val="4"/>
        </w:numPr>
        <w:tabs>
          <w:tab w:val="clear" w:pos="360"/>
          <w:tab w:val="clear" w:pos="720"/>
          <w:tab w:val="clear" w:pos="1080"/>
          <w:tab w:val="clear" w:pos="1289"/>
          <w:tab w:val="clear" w:pos="1440"/>
          <w:tab w:val="clear" w:pos="1800"/>
          <w:tab w:val="clear" w:pos="2160"/>
          <w:tab w:val="clear" w:pos="2520"/>
          <w:tab w:val="clear" w:pos="2880"/>
          <w:tab w:val="clear" w:pos="3240"/>
          <w:tab w:val="clear" w:pos="3600"/>
          <w:tab w:val="clear" w:pos="3960"/>
          <w:tab w:val="clear" w:pos="4320"/>
        </w:tabs>
        <w:ind w:left="1620" w:hanging="360"/>
        <w:rPr>
          <w:noProof/>
          <w:sz w:val="20"/>
        </w:rPr>
      </w:pPr>
      <w:r w:rsidRPr="00054D4D">
        <w:rPr>
          <w:noProof/>
          <w:sz w:val="20"/>
        </w:rPr>
        <w:t xml:space="preserve">The variables </w:t>
      </w:r>
      <w:r w:rsidRPr="00054D4D">
        <w:rPr>
          <w:bCs/>
          <w:noProof/>
          <w:sz w:val="20"/>
        </w:rPr>
        <w:t>CuQpOffset</w:t>
      </w:r>
      <w:r w:rsidRPr="00054D4D">
        <w:rPr>
          <w:bCs/>
          <w:noProof/>
          <w:sz w:val="20"/>
          <w:vertAlign w:val="subscript"/>
        </w:rPr>
        <w:t>Cb</w:t>
      </w:r>
      <w:r w:rsidRPr="00054D4D">
        <w:rPr>
          <w:bCs/>
          <w:noProof/>
          <w:sz w:val="20"/>
        </w:rPr>
        <w:t>, CuQpOffset</w:t>
      </w:r>
      <w:r w:rsidRPr="00054D4D">
        <w:rPr>
          <w:bCs/>
          <w:noProof/>
          <w:sz w:val="20"/>
          <w:vertAlign w:val="subscript"/>
        </w:rPr>
        <w:t>Cr</w:t>
      </w:r>
      <w:r w:rsidRPr="00054D4D">
        <w:rPr>
          <w:bCs/>
          <w:noProof/>
          <w:sz w:val="20"/>
        </w:rPr>
        <w:t>, and CuQpOffset</w:t>
      </w:r>
      <w:r w:rsidRPr="00054D4D">
        <w:rPr>
          <w:bCs/>
          <w:noProof/>
          <w:sz w:val="20"/>
          <w:vertAlign w:val="subscript"/>
        </w:rPr>
        <w:t>CbCr</w:t>
      </w:r>
      <w:r w:rsidRPr="00054D4D">
        <w:rPr>
          <w:noProof/>
          <w:sz w:val="20"/>
        </w:rPr>
        <w:t xml:space="preserve"> are derived as follows:</w:t>
      </w:r>
    </w:p>
    <w:p w:rsidR="00815385" w:rsidRPr="00054D4D" w:rsidRDefault="00815385" w:rsidP="00054D4D">
      <w:pPr>
        <w:keepNext/>
        <w:numPr>
          <w:ilvl w:val="0"/>
          <w:numId w:val="4"/>
        </w:numPr>
        <w:tabs>
          <w:tab w:val="clear" w:pos="360"/>
          <w:tab w:val="clear" w:pos="720"/>
          <w:tab w:val="clear" w:pos="1080"/>
          <w:tab w:val="clear" w:pos="1289"/>
          <w:tab w:val="clear" w:pos="1440"/>
          <w:tab w:val="clear" w:pos="1800"/>
          <w:tab w:val="clear" w:pos="2160"/>
          <w:tab w:val="clear" w:pos="2520"/>
          <w:tab w:val="clear" w:pos="2880"/>
          <w:tab w:val="clear" w:pos="3240"/>
          <w:tab w:val="clear" w:pos="3600"/>
          <w:tab w:val="clear" w:pos="3960"/>
          <w:tab w:val="clear" w:pos="4320"/>
        </w:tabs>
        <w:ind w:left="1980" w:hanging="360"/>
        <w:rPr>
          <w:bCs/>
          <w:noProof/>
          <w:sz w:val="20"/>
        </w:rPr>
      </w:pPr>
      <w:r w:rsidRPr="00054D4D">
        <w:rPr>
          <w:bCs/>
          <w:noProof/>
          <w:sz w:val="20"/>
        </w:rPr>
        <w:t>If cu_</w:t>
      </w:r>
      <w:r w:rsidRPr="00054D4D">
        <w:rPr>
          <w:noProof/>
          <w:sz w:val="20"/>
        </w:rPr>
        <w:t>chroma</w:t>
      </w:r>
      <w:r w:rsidRPr="00054D4D">
        <w:rPr>
          <w:bCs/>
          <w:noProof/>
          <w:sz w:val="20"/>
        </w:rPr>
        <w:t>_qp_offset_flag is equal to 1, the following applies:</w:t>
      </w:r>
    </w:p>
    <w:p w:rsidR="00815385" w:rsidRPr="00190C80" w:rsidRDefault="00815385" w:rsidP="00054D4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160"/>
        <w:rPr>
          <w:bCs/>
          <w:noProof/>
        </w:rPr>
      </w:pPr>
      <w:r w:rsidRPr="00054D4D">
        <w:rPr>
          <w:noProof/>
          <w:sz w:val="20"/>
        </w:rPr>
        <w:t>CuQpOffset</w:t>
      </w:r>
      <w:r w:rsidRPr="00054D4D">
        <w:rPr>
          <w:noProof/>
          <w:sz w:val="20"/>
          <w:vertAlign w:val="subscript"/>
        </w:rPr>
        <w:t>Cb</w:t>
      </w:r>
      <w:r w:rsidRPr="00054D4D">
        <w:rPr>
          <w:sz w:val="20"/>
        </w:rPr>
        <w:t xml:space="preserve"> = </w:t>
      </w:r>
      <w:proofErr w:type="spellStart"/>
      <w:r w:rsidRPr="00054D4D">
        <w:rPr>
          <w:sz w:val="20"/>
        </w:rPr>
        <w:t>cb_qp_offset_</w:t>
      </w:r>
      <w:proofErr w:type="gramStart"/>
      <w:r w:rsidRPr="00054D4D">
        <w:rPr>
          <w:sz w:val="20"/>
        </w:rPr>
        <w:t>list</w:t>
      </w:r>
      <w:proofErr w:type="spellEnd"/>
      <w:r w:rsidRPr="00054D4D">
        <w:rPr>
          <w:sz w:val="20"/>
        </w:rPr>
        <w:t>[</w:t>
      </w:r>
      <w:proofErr w:type="gramEnd"/>
      <w:r w:rsidRPr="00054D4D">
        <w:rPr>
          <w:sz w:val="20"/>
        </w:rPr>
        <w:t> </w:t>
      </w:r>
      <w:proofErr w:type="spellStart"/>
      <w:r w:rsidRPr="00054D4D">
        <w:rPr>
          <w:sz w:val="20"/>
        </w:rPr>
        <w:t>cu_chroma_qp_offset_idx</w:t>
      </w:r>
      <w:proofErr w:type="spellEnd"/>
      <w:r w:rsidRPr="00054D4D">
        <w:rPr>
          <w:sz w:val="20"/>
        </w:rPr>
        <w:t> ]</w:t>
      </w:r>
      <w:r w:rsidRPr="00054D4D">
        <w:rPr>
          <w:sz w:val="20"/>
        </w:rPr>
        <w:tab/>
        <w:t>(</w:t>
      </w:r>
      <w:r w:rsidRPr="00054D4D">
        <w:rPr>
          <w:noProof/>
          <w:sz w:val="20"/>
        </w:rPr>
        <w:fldChar w:fldCharType="begin" w:fldLock="1"/>
      </w:r>
      <w:r w:rsidRPr="00054D4D">
        <w:rPr>
          <w:noProof/>
          <w:sz w:val="20"/>
        </w:rPr>
        <w:instrText xml:space="preserve"> SEQ Equation \* ARABIC </w:instrText>
      </w:r>
      <w:r w:rsidRPr="00054D4D">
        <w:rPr>
          <w:noProof/>
          <w:sz w:val="20"/>
        </w:rPr>
        <w:fldChar w:fldCharType="separate"/>
      </w:r>
      <w:r w:rsidRPr="00054D4D">
        <w:rPr>
          <w:noProof/>
          <w:sz w:val="20"/>
        </w:rPr>
        <w:t>186</w:t>
      </w:r>
      <w:r w:rsidRPr="00054D4D">
        <w:rPr>
          <w:noProof/>
          <w:sz w:val="20"/>
        </w:rPr>
        <w:fldChar w:fldCharType="end"/>
      </w:r>
      <w:r w:rsidRPr="00054D4D">
        <w:rPr>
          <w:sz w:val="20"/>
        </w:rPr>
        <w:t>)</w:t>
      </w:r>
    </w:p>
    <w:p w:rsidR="00815385" w:rsidRPr="00190C80" w:rsidRDefault="00815385" w:rsidP="00054D4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160"/>
        <w:rPr>
          <w:bCs/>
          <w:noProof/>
        </w:rPr>
      </w:pPr>
      <w:r w:rsidRPr="00054D4D">
        <w:rPr>
          <w:noProof/>
          <w:sz w:val="20"/>
        </w:rPr>
        <w:t>CuQpOffset</w:t>
      </w:r>
      <w:r w:rsidRPr="00054D4D">
        <w:rPr>
          <w:noProof/>
          <w:sz w:val="20"/>
          <w:vertAlign w:val="subscript"/>
        </w:rPr>
        <w:t>Cr</w:t>
      </w:r>
      <w:r w:rsidRPr="00054D4D">
        <w:rPr>
          <w:sz w:val="20"/>
        </w:rPr>
        <w:t xml:space="preserve"> = </w:t>
      </w:r>
      <w:proofErr w:type="spellStart"/>
      <w:r w:rsidRPr="00054D4D">
        <w:rPr>
          <w:sz w:val="20"/>
        </w:rPr>
        <w:t>cr_qp_offset_</w:t>
      </w:r>
      <w:proofErr w:type="gramStart"/>
      <w:r w:rsidRPr="00054D4D">
        <w:rPr>
          <w:sz w:val="20"/>
        </w:rPr>
        <w:t>list</w:t>
      </w:r>
      <w:proofErr w:type="spellEnd"/>
      <w:r w:rsidRPr="00054D4D">
        <w:rPr>
          <w:sz w:val="20"/>
        </w:rPr>
        <w:t>[</w:t>
      </w:r>
      <w:proofErr w:type="gramEnd"/>
      <w:r w:rsidRPr="00054D4D">
        <w:rPr>
          <w:sz w:val="20"/>
        </w:rPr>
        <w:t> </w:t>
      </w:r>
      <w:proofErr w:type="spellStart"/>
      <w:r w:rsidRPr="00054D4D">
        <w:rPr>
          <w:sz w:val="20"/>
        </w:rPr>
        <w:t>cu_chroma_qp_offset_idx</w:t>
      </w:r>
      <w:proofErr w:type="spellEnd"/>
      <w:r w:rsidRPr="00054D4D">
        <w:rPr>
          <w:sz w:val="20"/>
        </w:rPr>
        <w:t> ]</w:t>
      </w:r>
      <w:r w:rsidRPr="00054D4D">
        <w:rPr>
          <w:sz w:val="20"/>
        </w:rPr>
        <w:tab/>
        <w:t>(</w:t>
      </w:r>
      <w:r w:rsidRPr="00054D4D">
        <w:rPr>
          <w:noProof/>
          <w:sz w:val="20"/>
        </w:rPr>
        <w:fldChar w:fldCharType="begin" w:fldLock="1"/>
      </w:r>
      <w:r w:rsidRPr="00054D4D">
        <w:rPr>
          <w:noProof/>
          <w:sz w:val="20"/>
        </w:rPr>
        <w:instrText xml:space="preserve"> SEQ Equation \* ARABIC </w:instrText>
      </w:r>
      <w:r w:rsidRPr="00054D4D">
        <w:rPr>
          <w:noProof/>
          <w:sz w:val="20"/>
        </w:rPr>
        <w:fldChar w:fldCharType="separate"/>
      </w:r>
      <w:r w:rsidRPr="00054D4D">
        <w:rPr>
          <w:noProof/>
          <w:sz w:val="20"/>
        </w:rPr>
        <w:t>187</w:t>
      </w:r>
      <w:r w:rsidRPr="00054D4D">
        <w:rPr>
          <w:noProof/>
          <w:sz w:val="20"/>
        </w:rPr>
        <w:fldChar w:fldCharType="end"/>
      </w:r>
      <w:r w:rsidRPr="00054D4D">
        <w:rPr>
          <w:noProof/>
          <w:sz w:val="20"/>
        </w:rPr>
        <w:t>)</w:t>
      </w:r>
    </w:p>
    <w:p w:rsidR="00815385" w:rsidRPr="00190C80" w:rsidRDefault="00815385" w:rsidP="00054D4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160"/>
        <w:rPr>
          <w:noProof/>
        </w:rPr>
      </w:pPr>
      <w:r w:rsidRPr="00054D4D">
        <w:rPr>
          <w:noProof/>
          <w:sz w:val="20"/>
        </w:rPr>
        <w:t>CuQpOffset</w:t>
      </w:r>
      <w:r w:rsidRPr="00054D4D">
        <w:rPr>
          <w:noProof/>
          <w:sz w:val="20"/>
          <w:vertAlign w:val="subscript"/>
        </w:rPr>
        <w:t>CbCr</w:t>
      </w:r>
      <w:r w:rsidRPr="00054D4D">
        <w:rPr>
          <w:noProof/>
          <w:sz w:val="20"/>
        </w:rPr>
        <w:t xml:space="preserve"> </w:t>
      </w:r>
      <w:r w:rsidRPr="00054D4D">
        <w:rPr>
          <w:sz w:val="20"/>
        </w:rPr>
        <w:t xml:space="preserve">= </w:t>
      </w:r>
      <w:proofErr w:type="spellStart"/>
      <w:r w:rsidRPr="00054D4D">
        <w:rPr>
          <w:sz w:val="20"/>
        </w:rPr>
        <w:t>joint_cbcr_qp_offset_</w:t>
      </w:r>
      <w:proofErr w:type="gramStart"/>
      <w:r w:rsidRPr="00054D4D">
        <w:rPr>
          <w:sz w:val="20"/>
        </w:rPr>
        <w:t>list</w:t>
      </w:r>
      <w:proofErr w:type="spellEnd"/>
      <w:r w:rsidRPr="00054D4D">
        <w:rPr>
          <w:sz w:val="20"/>
        </w:rPr>
        <w:t>[</w:t>
      </w:r>
      <w:proofErr w:type="gramEnd"/>
      <w:r w:rsidRPr="00054D4D">
        <w:rPr>
          <w:sz w:val="20"/>
        </w:rPr>
        <w:t> </w:t>
      </w:r>
      <w:proofErr w:type="spellStart"/>
      <w:r w:rsidRPr="00054D4D">
        <w:rPr>
          <w:sz w:val="20"/>
        </w:rPr>
        <w:t>cu_chroma_qp_offset_idx</w:t>
      </w:r>
      <w:proofErr w:type="spellEnd"/>
      <w:r w:rsidRPr="00054D4D">
        <w:rPr>
          <w:sz w:val="20"/>
        </w:rPr>
        <w:t> ]</w:t>
      </w:r>
      <w:r w:rsidRPr="00054D4D">
        <w:rPr>
          <w:sz w:val="20"/>
        </w:rPr>
        <w:tab/>
        <w:t>(</w:t>
      </w:r>
      <w:r w:rsidRPr="00054D4D">
        <w:rPr>
          <w:noProof/>
          <w:sz w:val="20"/>
        </w:rPr>
        <w:fldChar w:fldCharType="begin" w:fldLock="1"/>
      </w:r>
      <w:r w:rsidRPr="00054D4D">
        <w:rPr>
          <w:noProof/>
          <w:sz w:val="20"/>
        </w:rPr>
        <w:instrText xml:space="preserve"> SEQ Equation \* ARABIC </w:instrText>
      </w:r>
      <w:r w:rsidRPr="00054D4D">
        <w:rPr>
          <w:noProof/>
          <w:sz w:val="20"/>
        </w:rPr>
        <w:fldChar w:fldCharType="separate"/>
      </w:r>
      <w:r w:rsidRPr="00054D4D">
        <w:rPr>
          <w:noProof/>
          <w:sz w:val="20"/>
        </w:rPr>
        <w:t>188</w:t>
      </w:r>
      <w:r w:rsidRPr="00054D4D">
        <w:rPr>
          <w:noProof/>
          <w:sz w:val="20"/>
        </w:rPr>
        <w:fldChar w:fldCharType="end"/>
      </w:r>
      <w:r w:rsidRPr="00054D4D">
        <w:rPr>
          <w:noProof/>
          <w:sz w:val="20"/>
        </w:rPr>
        <w:t>)</w:t>
      </w:r>
    </w:p>
    <w:p w:rsidR="00815385" w:rsidRPr="00054D4D" w:rsidRDefault="00815385" w:rsidP="00054D4D">
      <w:pPr>
        <w:keepNext/>
        <w:numPr>
          <w:ilvl w:val="0"/>
          <w:numId w:val="4"/>
        </w:numPr>
        <w:tabs>
          <w:tab w:val="clear" w:pos="360"/>
          <w:tab w:val="clear" w:pos="720"/>
          <w:tab w:val="clear" w:pos="1080"/>
          <w:tab w:val="clear" w:pos="1289"/>
          <w:tab w:val="clear" w:pos="1440"/>
          <w:tab w:val="clear" w:pos="1800"/>
          <w:tab w:val="clear" w:pos="2160"/>
          <w:tab w:val="clear" w:pos="2520"/>
          <w:tab w:val="clear" w:pos="2880"/>
          <w:tab w:val="clear" w:pos="3240"/>
          <w:tab w:val="clear" w:pos="3600"/>
          <w:tab w:val="clear" w:pos="3960"/>
          <w:tab w:val="clear" w:pos="4320"/>
        </w:tabs>
        <w:ind w:left="1980" w:hanging="360"/>
        <w:rPr>
          <w:bCs/>
          <w:noProof/>
          <w:sz w:val="20"/>
        </w:rPr>
      </w:pPr>
      <w:r w:rsidRPr="00054D4D">
        <w:rPr>
          <w:noProof/>
          <w:sz w:val="20"/>
        </w:rPr>
        <w:t>Otherwise</w:t>
      </w:r>
      <w:r w:rsidRPr="00054D4D">
        <w:rPr>
          <w:bCs/>
          <w:noProof/>
          <w:sz w:val="20"/>
        </w:rPr>
        <w:t xml:space="preserve"> (cu_chroma_qp_offset_flag is equal to 0), CuQpOffset</w:t>
      </w:r>
      <w:r w:rsidRPr="00054D4D">
        <w:rPr>
          <w:bCs/>
          <w:noProof/>
          <w:sz w:val="20"/>
          <w:vertAlign w:val="subscript"/>
        </w:rPr>
        <w:t>Cb</w:t>
      </w:r>
      <w:r w:rsidRPr="00054D4D">
        <w:rPr>
          <w:bCs/>
          <w:noProof/>
          <w:sz w:val="20"/>
        </w:rPr>
        <w:t>, CuQpOffset</w:t>
      </w:r>
      <w:r w:rsidRPr="00054D4D">
        <w:rPr>
          <w:bCs/>
          <w:noProof/>
          <w:sz w:val="20"/>
          <w:vertAlign w:val="subscript"/>
        </w:rPr>
        <w:t>Cr</w:t>
      </w:r>
      <w:r w:rsidRPr="00054D4D">
        <w:rPr>
          <w:bCs/>
          <w:noProof/>
          <w:sz w:val="20"/>
        </w:rPr>
        <w:t>, and CuQpOffset</w:t>
      </w:r>
      <w:r w:rsidRPr="00054D4D">
        <w:rPr>
          <w:bCs/>
          <w:noProof/>
          <w:sz w:val="20"/>
          <w:vertAlign w:val="subscript"/>
        </w:rPr>
        <w:t>CbCr</w:t>
      </w:r>
      <w:r w:rsidRPr="00054D4D">
        <w:rPr>
          <w:noProof/>
          <w:sz w:val="20"/>
        </w:rPr>
        <w:t xml:space="preserve"> </w:t>
      </w:r>
      <w:r w:rsidRPr="00054D4D">
        <w:rPr>
          <w:bCs/>
          <w:noProof/>
          <w:sz w:val="20"/>
        </w:rPr>
        <w:t>are all set equal to 0.</w:t>
      </w:r>
    </w:p>
    <w:p w:rsidR="00815385" w:rsidRDefault="00815385" w:rsidP="00ED5136"/>
    <w:p w:rsidR="00644245" w:rsidRDefault="00E665DB" w:rsidP="00ED5136">
      <w:r>
        <w:t>When</w:t>
      </w:r>
      <w:r w:rsidR="00644245">
        <w:t xml:space="preserve"> the </w:t>
      </w:r>
      <w:proofErr w:type="spellStart"/>
      <w:r w:rsidR="00644245">
        <w:t>cu_chroma_qp_offset_flag</w:t>
      </w:r>
      <w:proofErr w:type="spellEnd"/>
      <w:r w:rsidR="00644245">
        <w:t xml:space="preserve"> is </w:t>
      </w:r>
      <w:r w:rsidR="00644245" w:rsidRPr="00054D4D">
        <w:rPr>
          <w:u w:val="single"/>
        </w:rPr>
        <w:t>not</w:t>
      </w:r>
      <w:r w:rsidR="00644245">
        <w:t xml:space="preserve"> present</w:t>
      </w:r>
      <w:r>
        <w:t xml:space="preserve"> (e.g. in transform units without coded </w:t>
      </w:r>
      <w:r w:rsidR="009307A5">
        <w:t xml:space="preserve">chroma </w:t>
      </w:r>
      <w:r>
        <w:t>coefficients)</w:t>
      </w:r>
      <w:r w:rsidR="00644245">
        <w:t xml:space="preserve">, </w:t>
      </w:r>
      <w:r w:rsidR="00190C80">
        <w:t>nothing is changed</w:t>
      </w:r>
      <w:r w:rsidR="00131912">
        <w:t>,</w:t>
      </w:r>
      <w:r w:rsidR="00190C80">
        <w:t xml:space="preserve"> and </w:t>
      </w:r>
      <w:r w:rsidR="00644245">
        <w:t xml:space="preserve">the previous </w:t>
      </w:r>
      <w:proofErr w:type="spellStart"/>
      <w:r w:rsidR="00644245">
        <w:t>CuQpOffset</w:t>
      </w:r>
      <w:proofErr w:type="spellEnd"/>
      <w:r w:rsidR="00644245">
        <w:t xml:space="preserve"> values remain in effect.</w:t>
      </w:r>
    </w:p>
    <w:p w:rsidR="00ED5136" w:rsidRDefault="00131912" w:rsidP="00ED5136">
      <w:r>
        <w:t>Based on this definition</w:t>
      </w:r>
      <w:r w:rsidR="00ED5136">
        <w:t xml:space="preserve">, </w:t>
      </w:r>
      <w:proofErr w:type="spellStart"/>
      <w:r w:rsidR="0087159B">
        <w:t>CuQpOffset</w:t>
      </w:r>
      <w:proofErr w:type="spellEnd"/>
      <w:r w:rsidR="0087159B">
        <w:t xml:space="preserve"> </w:t>
      </w:r>
      <w:r w:rsidR="006213FA">
        <w:t>values will propagate</w:t>
      </w:r>
      <w:r w:rsidR="00ED5136">
        <w:t xml:space="preserve"> outside the </w:t>
      </w:r>
      <w:proofErr w:type="spellStart"/>
      <w:r w:rsidR="00205E38">
        <w:t>chroma</w:t>
      </w:r>
      <w:proofErr w:type="spellEnd"/>
      <w:r w:rsidR="00205E38">
        <w:t xml:space="preserve"> </w:t>
      </w:r>
      <w:r w:rsidR="009307A5">
        <w:t>quantization</w:t>
      </w:r>
      <w:r w:rsidR="00205E38">
        <w:t xml:space="preserve"> group</w:t>
      </w:r>
      <w:r w:rsidR="00ED5136">
        <w:t xml:space="preserve">, </w:t>
      </w:r>
      <w:r w:rsidR="006213FA">
        <w:t>wrap around from the right</w:t>
      </w:r>
      <w:r w:rsidR="00190C80">
        <w:t>-</w:t>
      </w:r>
      <w:r w:rsidR="006213FA">
        <w:t xml:space="preserve">edge of the picture back to the left, </w:t>
      </w:r>
      <w:r w:rsidR="00ED5136">
        <w:t>extend across entropy-coding</w:t>
      </w:r>
      <w:r w:rsidR="005738DD">
        <w:t xml:space="preserve"> </w:t>
      </w:r>
      <w:r w:rsidR="00ED5136">
        <w:t>sync points</w:t>
      </w:r>
      <w:r w:rsidR="00644245">
        <w:t>, and across tile boundaries</w:t>
      </w:r>
      <w:r w:rsidR="006213FA">
        <w:t>.</w:t>
      </w:r>
      <w:r w:rsidR="006213FA" w:rsidRPr="006213FA">
        <w:t xml:space="preserve"> </w:t>
      </w:r>
      <w:r w:rsidR="009307A5">
        <w:t>As mentioned, there is n</w:t>
      </w:r>
      <w:r w:rsidR="006213FA">
        <w:t xml:space="preserve">o additional process </w:t>
      </w:r>
      <w:r w:rsidR="009307A5">
        <w:t>defined</w:t>
      </w:r>
      <w:r w:rsidR="006213FA">
        <w:t xml:space="preserve"> to reset these values until the start of the next slice.</w:t>
      </w:r>
    </w:p>
    <w:p w:rsidR="009B6BD6" w:rsidRDefault="00644245" w:rsidP="00ED5136">
      <w:r>
        <w:t>Once o</w:t>
      </w:r>
      <w:r w:rsidR="009B6BD6">
        <w:t xml:space="preserve">utside the </w:t>
      </w:r>
      <w:r>
        <w:t xml:space="preserve">current </w:t>
      </w:r>
      <w:proofErr w:type="spellStart"/>
      <w:r w:rsidR="00205E38">
        <w:t>chroma</w:t>
      </w:r>
      <w:proofErr w:type="spellEnd"/>
      <w:r w:rsidR="00205E38">
        <w:t xml:space="preserve"> </w:t>
      </w:r>
      <w:r w:rsidR="009307A5">
        <w:t>quantization</w:t>
      </w:r>
      <w:r w:rsidR="00205E38">
        <w:t xml:space="preserve"> group</w:t>
      </w:r>
      <w:r w:rsidR="009B6BD6">
        <w:t>, p</w:t>
      </w:r>
      <w:r w:rsidR="00ED5136">
        <w:t>ropagated</w:t>
      </w:r>
      <w:r w:rsidR="009307A5">
        <w:t xml:space="preserve"> CU-level </w:t>
      </w:r>
      <w:proofErr w:type="spellStart"/>
      <w:r w:rsidR="00ED5136">
        <w:t>chroma</w:t>
      </w:r>
      <w:proofErr w:type="spellEnd"/>
      <w:r w:rsidR="00ED5136">
        <w:t xml:space="preserve"> QP offset</w:t>
      </w:r>
      <w:r w:rsidR="00A9478F">
        <w:t>s</w:t>
      </w:r>
      <w:r w:rsidR="00ED5136">
        <w:t xml:space="preserve"> </w:t>
      </w:r>
      <w:r w:rsidR="00E665DB">
        <w:t>can only occur in</w:t>
      </w:r>
      <w:r w:rsidR="00ED5136">
        <w:t xml:space="preserve"> non</w:t>
      </w:r>
      <w:r w:rsidR="00E665DB">
        <w:noBreakHyphen/>
      </w:r>
      <w:r w:rsidR="00ED5136">
        <w:t xml:space="preserve">coded TUs, </w:t>
      </w:r>
      <w:r w:rsidR="00FC2861">
        <w:t>because</w:t>
      </w:r>
      <w:r w:rsidR="00ED5136">
        <w:t xml:space="preserve"> the first coded TU in each </w:t>
      </w:r>
      <w:r w:rsidR="009B6BD6">
        <w:t xml:space="preserve">new </w:t>
      </w:r>
      <w:proofErr w:type="spellStart"/>
      <w:r w:rsidR="00205E38">
        <w:t>chroma</w:t>
      </w:r>
      <w:proofErr w:type="spellEnd"/>
      <w:r w:rsidR="00205E38">
        <w:t xml:space="preserve"> </w:t>
      </w:r>
      <w:r w:rsidR="009307A5">
        <w:t>quantization</w:t>
      </w:r>
      <w:r w:rsidR="00205E38">
        <w:t xml:space="preserve"> group </w:t>
      </w:r>
      <w:r w:rsidR="00ED5136">
        <w:t xml:space="preserve">must explicitly code a new value. </w:t>
      </w:r>
      <w:r w:rsidR="009B6BD6">
        <w:t xml:space="preserve">Therefore, this propagation used to be irrelevant because the QP </w:t>
      </w:r>
      <w:r w:rsidR="00E665DB">
        <w:t xml:space="preserve">offset </w:t>
      </w:r>
      <w:r w:rsidR="00F95A51">
        <w:t>assigned to a</w:t>
      </w:r>
      <w:r w:rsidR="009B6BD6">
        <w:t xml:space="preserve"> non-coded TU has no effect on the decoded residual. </w:t>
      </w:r>
    </w:p>
    <w:p w:rsidR="00ED5136" w:rsidRDefault="00ED5136" w:rsidP="00ED5136">
      <w:r>
        <w:t xml:space="preserve">However, with the </w:t>
      </w:r>
      <w:r w:rsidR="009B6BD6">
        <w:t>adoption</w:t>
      </w:r>
      <w:r>
        <w:t xml:space="preserve"> of JVET-P1001, the chroma QP </w:t>
      </w:r>
      <w:r w:rsidR="005738DD">
        <w:t xml:space="preserve">now </w:t>
      </w:r>
      <w:r>
        <w:t xml:space="preserve">affects the deblocking filter. Therefore, </w:t>
      </w:r>
      <w:r w:rsidR="00E665DB">
        <w:t>in order to proper</w:t>
      </w:r>
      <w:r w:rsidR="00AB3D13">
        <w:t xml:space="preserve">ly filter </w:t>
      </w:r>
      <w:r w:rsidR="00E665DB">
        <w:t xml:space="preserve">each CU, </w:t>
      </w:r>
      <w:r>
        <w:t>the actual chroma QP must be determined, even for non-coded TUs.</w:t>
      </w:r>
    </w:p>
    <w:p w:rsidR="00937AE9" w:rsidRDefault="005738DD" w:rsidP="00937AE9">
      <w:r>
        <w:t xml:space="preserve">It is asserted that </w:t>
      </w:r>
      <w:r w:rsidR="00AB3D13">
        <w:t>this</w:t>
      </w:r>
      <w:r w:rsidR="00205E38">
        <w:t xml:space="preserve"> cross</w:t>
      </w:r>
      <w:r w:rsidR="00E665DB">
        <w:t>-</w:t>
      </w:r>
      <w:r w:rsidR="00205E38">
        <w:t>tile</w:t>
      </w:r>
      <w:r w:rsidR="00E665DB">
        <w:t xml:space="preserve"> </w:t>
      </w:r>
      <w:r w:rsidR="00205E38">
        <w:t>/</w:t>
      </w:r>
      <w:r w:rsidR="00E665DB">
        <w:t xml:space="preserve"> </w:t>
      </w:r>
      <w:r w:rsidR="00205E38">
        <w:t>entr</w:t>
      </w:r>
      <w:r w:rsidR="00E665DB">
        <w:t>op</w:t>
      </w:r>
      <w:r w:rsidR="00205E38">
        <w:t>y-</w:t>
      </w:r>
      <w:r>
        <w:t>sync</w:t>
      </w:r>
      <w:r w:rsidR="00205E38">
        <w:t xml:space="preserve"> dependency</w:t>
      </w:r>
      <w:r>
        <w:t xml:space="preserve"> </w:t>
      </w:r>
      <w:r w:rsidR="00973DF1">
        <w:t>was an unintended side-effect of the JVET</w:t>
      </w:r>
      <w:r w:rsidR="00F95A51">
        <w:noBreakHyphen/>
      </w:r>
      <w:r w:rsidR="00973DF1">
        <w:t>P1001 adoption</w:t>
      </w:r>
      <w:r w:rsidR="00AB3D13">
        <w:t xml:space="preserve">, and that this dependency should be removed by modifying the </w:t>
      </w:r>
      <w:r w:rsidR="0087159B">
        <w:t xml:space="preserve">CU-level </w:t>
      </w:r>
      <w:r w:rsidR="00AB3D13">
        <w:t>chroma QP offset derivation process.</w:t>
      </w:r>
    </w:p>
    <w:p w:rsidR="00205E38" w:rsidRDefault="00205E38" w:rsidP="00205E38">
      <w:pPr>
        <w:pStyle w:val="Heading1"/>
        <w:numPr>
          <w:ilvl w:val="0"/>
          <w:numId w:val="1"/>
        </w:numPr>
        <w:tabs>
          <w:tab w:val="left" w:pos="720"/>
        </w:tabs>
      </w:pPr>
      <w:r>
        <w:t>Proposal</w:t>
      </w:r>
    </w:p>
    <w:p w:rsidR="00EB3CA7" w:rsidRDefault="00205E38" w:rsidP="00EB3CA7">
      <w:r>
        <w:t>This contribution proposes to reset</w:t>
      </w:r>
      <w:r w:rsidR="00EB3CA7">
        <w:t xml:space="preserve"> </w:t>
      </w:r>
      <w:proofErr w:type="spellStart"/>
      <w:r w:rsidR="00EB3CA7">
        <w:t>CuQpOffset</w:t>
      </w:r>
      <w:proofErr w:type="spellEnd"/>
      <w:r w:rsidR="00EB3CA7">
        <w:t xml:space="preserve"> values (</w:t>
      </w:r>
      <w:proofErr w:type="spellStart"/>
      <w:r w:rsidR="00EB3CA7">
        <w:t>Cb</w:t>
      </w:r>
      <w:proofErr w:type="spellEnd"/>
      <w:r w:rsidR="00EB3CA7">
        <w:t>/Cr/</w:t>
      </w:r>
      <w:proofErr w:type="spellStart"/>
      <w:r w:rsidR="00EB3CA7">
        <w:t>CbCr</w:t>
      </w:r>
      <w:proofErr w:type="spellEnd"/>
      <w:r w:rsidR="00EB3CA7">
        <w:t xml:space="preserve">) to 0 at the start of each </w:t>
      </w:r>
      <w:proofErr w:type="spellStart"/>
      <w:r w:rsidR="00EB3CA7">
        <w:t>chroma</w:t>
      </w:r>
      <w:proofErr w:type="spellEnd"/>
      <w:r w:rsidR="00EB3CA7">
        <w:t xml:space="preserve"> </w:t>
      </w:r>
      <w:r w:rsidR="009307A5">
        <w:t>quantization</w:t>
      </w:r>
      <w:r w:rsidR="00EB3CA7">
        <w:t xml:space="preserve"> group. </w:t>
      </w:r>
      <w:r>
        <w:t xml:space="preserve">This is equivalent to </w:t>
      </w:r>
      <w:r w:rsidR="00EB3CA7">
        <w:t xml:space="preserve">how </w:t>
      </w:r>
      <w:r w:rsidR="005738DD">
        <w:t>the luma delta QP value (</w:t>
      </w:r>
      <w:proofErr w:type="spellStart"/>
      <w:r w:rsidR="00EB3CA7">
        <w:t>CuQpDeltaVal</w:t>
      </w:r>
      <w:proofErr w:type="spellEnd"/>
      <w:r w:rsidR="005738DD">
        <w:t>)</w:t>
      </w:r>
      <w:r w:rsidR="00EB3CA7">
        <w:t xml:space="preserve"> is reset at the start of each </w:t>
      </w:r>
      <w:r w:rsidR="00A9478F">
        <w:t xml:space="preserve">luma </w:t>
      </w:r>
      <w:r w:rsidR="00EB3CA7">
        <w:t>quantization group.</w:t>
      </w:r>
      <w:r w:rsidR="00FC2861">
        <w:t xml:space="preserve"> </w:t>
      </w:r>
      <w:r w:rsidR="00EB3CA7">
        <w:t xml:space="preserve">Specifically, in the two places where </w:t>
      </w:r>
      <w:r w:rsidR="00E665DB">
        <w:t>‘</w:t>
      </w:r>
      <w:proofErr w:type="spellStart"/>
      <w:r w:rsidR="00EB3CA7">
        <w:t>IsCuChromaQpOffsetCoded</w:t>
      </w:r>
      <w:proofErr w:type="spellEnd"/>
      <w:r w:rsidR="00E665DB">
        <w:t>’</w:t>
      </w:r>
      <w:r w:rsidR="00EB3CA7">
        <w:t xml:space="preserve"> is reset to 0, the </w:t>
      </w:r>
      <w:proofErr w:type="spellStart"/>
      <w:r w:rsidR="00EB3CA7">
        <w:t>CuQpOffset</w:t>
      </w:r>
      <w:proofErr w:type="spellEnd"/>
      <w:r w:rsidR="00EB3CA7">
        <w:t xml:space="preserve"> values </w:t>
      </w:r>
      <w:r w:rsidR="006213FA">
        <w:t>should</w:t>
      </w:r>
      <w:r w:rsidR="00EB3CA7">
        <w:t xml:space="preserve"> be reset to 0 as well.</w:t>
      </w:r>
      <w:r w:rsidR="00FC2861">
        <w:t xml:space="preserve"> Proposed changes to the draft text are </w:t>
      </w:r>
      <w:r w:rsidR="005738DD">
        <w:t>highlighted red in the following tables</w:t>
      </w:r>
      <w:r w:rsidR="00FC2861">
        <w:t>.</w:t>
      </w:r>
    </w:p>
    <w:p w:rsidR="006213FA" w:rsidRPr="006213FA" w:rsidRDefault="006213FA" w:rsidP="006213FA">
      <w:pPr>
        <w:keepNext/>
        <w:rPr>
          <w:b/>
        </w:rPr>
      </w:pPr>
      <w:r w:rsidRPr="006213FA">
        <w:rPr>
          <w:b/>
        </w:rPr>
        <w:lastRenderedPageBreak/>
        <w:t>Section 7.3.9.2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tblGrid>
      <w:tr w:rsidR="006213FA"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6213FA" w:rsidRPr="00084198" w:rsidRDefault="006213FA" w:rsidP="00321DF3">
            <w:pPr>
              <w:pStyle w:val="tablesyntax"/>
              <w:keepLines w:val="0"/>
              <w:spacing w:before="20" w:after="40"/>
              <w:rPr>
                <w:noProof/>
                <w:lang w:val="en-CA"/>
              </w:rPr>
            </w:pPr>
            <w:r w:rsidRPr="00084198">
              <w:rPr>
                <w:noProof/>
                <w:lang w:val="en-CA"/>
              </w:rPr>
              <w:tab/>
            </w:r>
            <w:r>
              <w:rPr>
                <w:noProof/>
                <w:lang w:val="en-CA"/>
              </w:rPr>
              <w:t>…</w:t>
            </w:r>
          </w:p>
        </w:tc>
      </w:tr>
      <w:tr w:rsidR="00205E38"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205E38" w:rsidRPr="00084198" w:rsidRDefault="006213FA" w:rsidP="00321DF3">
            <w:pPr>
              <w:pStyle w:val="tablesyntax"/>
              <w:keepLines w:val="0"/>
              <w:spacing w:before="20" w:after="40"/>
              <w:rPr>
                <w:noProof/>
                <w:lang w:val="en-CA"/>
              </w:rPr>
            </w:pPr>
            <w:r w:rsidRPr="00084198">
              <w:rPr>
                <w:noProof/>
                <w:lang w:val="en-CA"/>
              </w:rPr>
              <w:tab/>
            </w:r>
            <w:r w:rsidR="00205E38" w:rsidRPr="00084198">
              <w:rPr>
                <w:noProof/>
                <w:lang w:val="en-CA"/>
              </w:rPr>
              <w:t>if( cu_chroma_qp_offset_enabled_flag &amp;&amp; cbSubdiv</w:t>
            </w:r>
            <w:r w:rsidR="00205E38">
              <w:rPr>
                <w:noProof/>
                <w:lang w:val="en-CA"/>
              </w:rPr>
              <w:t xml:space="preserve">  </w:t>
            </w:r>
            <w:r w:rsidR="00205E38" w:rsidRPr="00084198">
              <w:rPr>
                <w:noProof/>
                <w:lang w:val="en-CA"/>
              </w:rPr>
              <w:t>&lt;=</w:t>
            </w:r>
            <w:r w:rsidR="00205E38">
              <w:rPr>
                <w:noProof/>
                <w:lang w:val="en-CA"/>
              </w:rPr>
              <w:t xml:space="preserve">  CuChromaQpOffsetSubdiv</w:t>
            </w:r>
            <w:r w:rsidR="00205E38" w:rsidRPr="00084198">
              <w:rPr>
                <w:noProof/>
                <w:lang w:val="en-CA"/>
              </w:rPr>
              <w:t xml:space="preserve"> )</w:t>
            </w:r>
            <w:r w:rsidR="00205E38">
              <w:rPr>
                <w:noProof/>
                <w:lang w:val="en-CA"/>
              </w:rPr>
              <w:t xml:space="preserve"> {</w:t>
            </w:r>
          </w:p>
        </w:tc>
      </w:tr>
      <w:tr w:rsidR="00205E38"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205E38" w:rsidRPr="00084198" w:rsidRDefault="00205E38" w:rsidP="00205E38">
            <w:pPr>
              <w:pStyle w:val="tablesyntax"/>
              <w:keepLines w:val="0"/>
              <w:spacing w:before="20" w:after="40"/>
              <w:rPr>
                <w:noProof/>
                <w:lang w:val="en-CA"/>
              </w:rPr>
            </w:pPr>
            <w:r w:rsidRPr="00084198">
              <w:rPr>
                <w:noProof/>
                <w:lang w:val="en-CA"/>
              </w:rPr>
              <w:tab/>
            </w:r>
            <w:r w:rsidR="006213FA" w:rsidRPr="00084198">
              <w:rPr>
                <w:noProof/>
                <w:lang w:val="en-CA"/>
              </w:rPr>
              <w:tab/>
            </w:r>
            <w:r w:rsidRPr="00084198">
              <w:rPr>
                <w:noProof/>
                <w:lang w:val="en-CA"/>
              </w:rPr>
              <w:t>IsCuChromaQpOffsetCoded = 0</w:t>
            </w:r>
          </w:p>
        </w:tc>
      </w:tr>
      <w:tr w:rsidR="00205E38"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205E38" w:rsidRPr="006213FA" w:rsidRDefault="00205E38" w:rsidP="00321DF3">
            <w:pPr>
              <w:pStyle w:val="tablesyntax"/>
              <w:keepLines w:val="0"/>
              <w:spacing w:before="20" w:after="40"/>
              <w:rPr>
                <w:noProof/>
                <w:color w:val="FF0000"/>
                <w:lang w:val="en-CA"/>
              </w:rPr>
            </w:pPr>
            <w:r w:rsidRPr="006213FA">
              <w:rPr>
                <w:noProof/>
                <w:color w:val="FF0000"/>
                <w:lang w:val="en-CA"/>
              </w:rPr>
              <w:tab/>
            </w:r>
            <w:r w:rsidR="006213FA" w:rsidRPr="00084198">
              <w:rPr>
                <w:noProof/>
                <w:lang w:val="en-CA"/>
              </w:rPr>
              <w:tab/>
            </w:r>
            <w:proofErr w:type="spellStart"/>
            <w:r w:rsidRPr="006213FA">
              <w:rPr>
                <w:color w:val="FF0000"/>
              </w:rPr>
              <w:t>CuQpOffsetCb</w:t>
            </w:r>
            <w:proofErr w:type="spellEnd"/>
            <w:r w:rsidRPr="006213FA">
              <w:rPr>
                <w:color w:val="FF0000"/>
              </w:rPr>
              <w:t xml:space="preserve"> </w:t>
            </w:r>
            <w:r w:rsidRPr="006213FA">
              <w:rPr>
                <w:noProof/>
                <w:color w:val="FF0000"/>
                <w:lang w:val="en-CA"/>
              </w:rPr>
              <w:t xml:space="preserve"> = 0</w:t>
            </w:r>
          </w:p>
        </w:tc>
      </w:tr>
      <w:tr w:rsidR="00205E38"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205E38" w:rsidRPr="006213FA" w:rsidRDefault="00205E38" w:rsidP="00321DF3">
            <w:pPr>
              <w:pStyle w:val="tablesyntax"/>
              <w:keepLines w:val="0"/>
              <w:spacing w:before="20" w:after="40"/>
              <w:rPr>
                <w:noProof/>
                <w:color w:val="FF0000"/>
                <w:lang w:val="en-CA"/>
              </w:rPr>
            </w:pPr>
            <w:r w:rsidRPr="006213FA">
              <w:rPr>
                <w:noProof/>
                <w:color w:val="FF0000"/>
                <w:lang w:val="en-CA"/>
              </w:rPr>
              <w:tab/>
            </w:r>
            <w:r w:rsidR="006213FA" w:rsidRPr="00084198">
              <w:rPr>
                <w:noProof/>
                <w:lang w:val="en-CA"/>
              </w:rPr>
              <w:tab/>
            </w:r>
            <w:proofErr w:type="spellStart"/>
            <w:r w:rsidRPr="006213FA">
              <w:rPr>
                <w:color w:val="FF0000"/>
              </w:rPr>
              <w:t>CuQpOffsetCr</w:t>
            </w:r>
            <w:proofErr w:type="spellEnd"/>
            <w:r w:rsidRPr="006213FA">
              <w:rPr>
                <w:noProof/>
                <w:color w:val="FF0000"/>
                <w:lang w:val="en-CA"/>
              </w:rPr>
              <w:t xml:space="preserve"> = 0</w:t>
            </w:r>
          </w:p>
        </w:tc>
      </w:tr>
      <w:tr w:rsidR="00205E38"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205E38" w:rsidRPr="006213FA" w:rsidRDefault="00205E38" w:rsidP="00321DF3">
            <w:pPr>
              <w:pStyle w:val="tablesyntax"/>
              <w:keepLines w:val="0"/>
              <w:spacing w:before="20" w:after="40"/>
              <w:rPr>
                <w:noProof/>
                <w:color w:val="FF0000"/>
                <w:lang w:val="en-CA"/>
              </w:rPr>
            </w:pPr>
            <w:r w:rsidRPr="006213FA">
              <w:rPr>
                <w:noProof/>
                <w:color w:val="FF0000"/>
                <w:lang w:val="en-CA"/>
              </w:rPr>
              <w:tab/>
            </w:r>
            <w:r w:rsidR="006213FA" w:rsidRPr="00084198">
              <w:rPr>
                <w:noProof/>
                <w:lang w:val="en-CA"/>
              </w:rPr>
              <w:tab/>
            </w:r>
            <w:proofErr w:type="spellStart"/>
            <w:r w:rsidR="006213FA" w:rsidRPr="006213FA">
              <w:rPr>
                <w:color w:val="FF0000"/>
              </w:rPr>
              <w:t>CuQpOffsetCbCr</w:t>
            </w:r>
            <w:proofErr w:type="spellEnd"/>
            <w:r w:rsidR="006213FA" w:rsidRPr="006213FA">
              <w:rPr>
                <w:noProof/>
                <w:color w:val="FF0000"/>
                <w:lang w:val="en-CA"/>
              </w:rPr>
              <w:t xml:space="preserve"> = 0</w:t>
            </w:r>
          </w:p>
        </w:tc>
      </w:tr>
      <w:tr w:rsidR="006213FA"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6213FA" w:rsidRPr="00084198" w:rsidRDefault="006213FA" w:rsidP="00321DF3">
            <w:pPr>
              <w:pStyle w:val="tablesyntax"/>
              <w:keepLines w:val="0"/>
              <w:spacing w:before="20" w:after="40"/>
              <w:rPr>
                <w:noProof/>
                <w:lang w:val="en-CA"/>
              </w:rPr>
            </w:pPr>
            <w:r w:rsidRPr="00084198">
              <w:rPr>
                <w:noProof/>
                <w:lang w:val="en-CA"/>
              </w:rPr>
              <w:tab/>
            </w:r>
            <w:r>
              <w:rPr>
                <w:noProof/>
                <w:lang w:val="en-CA"/>
              </w:rPr>
              <w:t>}</w:t>
            </w:r>
          </w:p>
        </w:tc>
      </w:tr>
      <w:tr w:rsidR="00205E38"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205E38" w:rsidRPr="00084198" w:rsidRDefault="006213FA" w:rsidP="00321DF3">
            <w:pPr>
              <w:pStyle w:val="tablesyntax"/>
              <w:keepLines w:val="0"/>
              <w:spacing w:before="20" w:after="40"/>
              <w:rPr>
                <w:noProof/>
                <w:lang w:val="en-CA"/>
              </w:rPr>
            </w:pPr>
            <w:r w:rsidRPr="00084198">
              <w:rPr>
                <w:noProof/>
                <w:lang w:val="en-CA"/>
              </w:rPr>
              <w:tab/>
            </w:r>
            <w:r>
              <w:rPr>
                <w:noProof/>
                <w:lang w:val="en-CA"/>
              </w:rPr>
              <w:t>…</w:t>
            </w:r>
          </w:p>
        </w:tc>
      </w:tr>
    </w:tbl>
    <w:p w:rsidR="006213FA" w:rsidRDefault="006213FA" w:rsidP="006213FA">
      <w:pPr>
        <w:keepNext/>
        <w:rPr>
          <w:b/>
        </w:rPr>
      </w:pPr>
    </w:p>
    <w:p w:rsidR="006213FA" w:rsidRPr="006213FA" w:rsidRDefault="006213FA" w:rsidP="006213FA">
      <w:pPr>
        <w:keepNext/>
        <w:rPr>
          <w:b/>
        </w:rPr>
      </w:pPr>
      <w:r w:rsidRPr="006213FA">
        <w:rPr>
          <w:b/>
        </w:rPr>
        <w:t>Section 7.3.9.</w:t>
      </w:r>
      <w:r>
        <w:rPr>
          <w:b/>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tblGrid>
      <w:tr w:rsidR="006213FA"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6213FA" w:rsidRPr="00084198" w:rsidRDefault="006213FA" w:rsidP="00321DF3">
            <w:pPr>
              <w:pStyle w:val="tablesyntax"/>
              <w:keepLines w:val="0"/>
              <w:spacing w:before="20" w:after="40"/>
              <w:rPr>
                <w:noProof/>
                <w:lang w:val="en-CA"/>
              </w:rPr>
            </w:pPr>
            <w:r w:rsidRPr="00084198">
              <w:rPr>
                <w:noProof/>
                <w:lang w:val="en-CA"/>
              </w:rPr>
              <w:tab/>
            </w:r>
            <w:r>
              <w:rPr>
                <w:noProof/>
                <w:lang w:val="en-CA"/>
              </w:rPr>
              <w:t>…</w:t>
            </w:r>
          </w:p>
        </w:tc>
      </w:tr>
      <w:tr w:rsidR="006213FA"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6213FA" w:rsidRDefault="006213FA" w:rsidP="00321DF3">
            <w:pPr>
              <w:pStyle w:val="tablesyntax"/>
              <w:keepLines w:val="0"/>
              <w:spacing w:before="20" w:after="40"/>
              <w:rPr>
                <w:noProof/>
                <w:lang w:val="en-CA"/>
              </w:rPr>
            </w:pPr>
            <w:r w:rsidRPr="00084198">
              <w:rPr>
                <w:noProof/>
                <w:lang w:val="en-CA"/>
              </w:rPr>
              <w:tab/>
              <w:t xml:space="preserve">if( cu_chroma_qp_offset_enabled_flag &amp;&amp; </w:t>
            </w:r>
            <w:r>
              <w:rPr>
                <w:noProof/>
                <w:lang w:val="en-CA"/>
              </w:rPr>
              <w:t xml:space="preserve"> </w:t>
            </w:r>
            <w:r w:rsidRPr="00084198">
              <w:rPr>
                <w:noProof/>
                <w:lang w:val="en-CA"/>
              </w:rPr>
              <w:t xml:space="preserve">qgOnC  </w:t>
            </w:r>
            <w:r>
              <w:rPr>
                <w:noProof/>
                <w:lang w:val="en-CA"/>
              </w:rPr>
              <w:t xml:space="preserve"> </w:t>
            </w:r>
            <w:r w:rsidRPr="00084198">
              <w:rPr>
                <w:noProof/>
                <w:lang w:val="en-CA"/>
              </w:rPr>
              <w:t xml:space="preserve">&amp;&amp; </w:t>
            </w:r>
          </w:p>
          <w:p w:rsidR="006213FA" w:rsidRPr="00084198" w:rsidRDefault="006213FA" w:rsidP="00321DF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cbSubdiv</w:t>
            </w:r>
            <w:r>
              <w:rPr>
                <w:noProof/>
                <w:lang w:val="en-CA"/>
              </w:rPr>
              <w:t xml:space="preserve">  </w:t>
            </w:r>
            <w:r w:rsidRPr="00084198">
              <w:rPr>
                <w:noProof/>
                <w:lang w:val="en-CA"/>
              </w:rPr>
              <w:t>&lt;=</w:t>
            </w:r>
            <w:r>
              <w:rPr>
                <w:noProof/>
                <w:lang w:val="en-CA"/>
              </w:rPr>
              <w:t xml:space="preserve">  CuChromaQpOffsetSubdiv</w:t>
            </w:r>
            <w:r w:rsidRPr="00084198">
              <w:rPr>
                <w:noProof/>
                <w:lang w:val="en-CA"/>
              </w:rPr>
              <w:t xml:space="preserve"> )</w:t>
            </w:r>
            <w:r>
              <w:rPr>
                <w:noProof/>
                <w:lang w:val="en-CA"/>
              </w:rPr>
              <w:t xml:space="preserve"> {</w:t>
            </w:r>
          </w:p>
        </w:tc>
      </w:tr>
      <w:tr w:rsidR="006213FA"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6213FA" w:rsidRPr="00084198" w:rsidRDefault="006213FA" w:rsidP="00321DF3">
            <w:pPr>
              <w:pStyle w:val="tablesyntax"/>
              <w:keepLines w:val="0"/>
              <w:spacing w:before="20" w:after="40"/>
              <w:rPr>
                <w:noProof/>
                <w:lang w:val="en-CA"/>
              </w:rPr>
            </w:pPr>
            <w:r w:rsidRPr="00084198">
              <w:rPr>
                <w:noProof/>
                <w:lang w:val="en-CA"/>
              </w:rPr>
              <w:tab/>
            </w:r>
            <w:r w:rsidRPr="00084198">
              <w:rPr>
                <w:noProof/>
                <w:lang w:val="en-CA"/>
              </w:rPr>
              <w:tab/>
              <w:t>IsCuChromaQpOffsetCoded = 0</w:t>
            </w:r>
          </w:p>
        </w:tc>
      </w:tr>
      <w:tr w:rsidR="006213FA"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6213FA" w:rsidRPr="006213FA" w:rsidRDefault="006213FA" w:rsidP="00321DF3">
            <w:pPr>
              <w:pStyle w:val="tablesyntax"/>
              <w:keepLines w:val="0"/>
              <w:spacing w:before="20" w:after="40"/>
              <w:rPr>
                <w:noProof/>
                <w:color w:val="FF0000"/>
                <w:lang w:val="en-CA"/>
              </w:rPr>
            </w:pPr>
            <w:r w:rsidRPr="00084198">
              <w:rPr>
                <w:noProof/>
                <w:lang w:val="en-CA"/>
              </w:rPr>
              <w:tab/>
            </w:r>
            <w:r w:rsidRPr="006213FA">
              <w:rPr>
                <w:noProof/>
                <w:color w:val="FF0000"/>
                <w:lang w:val="en-CA"/>
              </w:rPr>
              <w:tab/>
            </w:r>
            <w:proofErr w:type="spellStart"/>
            <w:r w:rsidRPr="006213FA">
              <w:rPr>
                <w:color w:val="FF0000"/>
              </w:rPr>
              <w:t>CuQpOffsetCb</w:t>
            </w:r>
            <w:proofErr w:type="spellEnd"/>
            <w:r w:rsidRPr="006213FA">
              <w:rPr>
                <w:color w:val="FF0000"/>
              </w:rPr>
              <w:t xml:space="preserve"> </w:t>
            </w:r>
            <w:r w:rsidRPr="006213FA">
              <w:rPr>
                <w:noProof/>
                <w:color w:val="FF0000"/>
                <w:lang w:val="en-CA"/>
              </w:rPr>
              <w:t xml:space="preserve"> = 0</w:t>
            </w:r>
          </w:p>
        </w:tc>
      </w:tr>
      <w:tr w:rsidR="006213FA"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6213FA" w:rsidRPr="006213FA" w:rsidRDefault="006213FA" w:rsidP="00321DF3">
            <w:pPr>
              <w:pStyle w:val="tablesyntax"/>
              <w:keepLines w:val="0"/>
              <w:spacing w:before="20" w:after="40"/>
              <w:rPr>
                <w:noProof/>
                <w:color w:val="FF0000"/>
                <w:lang w:val="en-CA"/>
              </w:rPr>
            </w:pPr>
            <w:r w:rsidRPr="00084198">
              <w:rPr>
                <w:noProof/>
                <w:lang w:val="en-CA"/>
              </w:rPr>
              <w:tab/>
            </w:r>
            <w:r w:rsidRPr="006213FA">
              <w:rPr>
                <w:noProof/>
                <w:color w:val="FF0000"/>
                <w:lang w:val="en-CA"/>
              </w:rPr>
              <w:tab/>
            </w:r>
            <w:proofErr w:type="spellStart"/>
            <w:r w:rsidRPr="006213FA">
              <w:rPr>
                <w:color w:val="FF0000"/>
              </w:rPr>
              <w:t>CuQpOffsetCr</w:t>
            </w:r>
            <w:proofErr w:type="spellEnd"/>
            <w:r w:rsidRPr="006213FA">
              <w:rPr>
                <w:noProof/>
                <w:color w:val="FF0000"/>
                <w:lang w:val="en-CA"/>
              </w:rPr>
              <w:t xml:space="preserve"> = 0</w:t>
            </w:r>
          </w:p>
        </w:tc>
      </w:tr>
      <w:tr w:rsidR="006213FA"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6213FA" w:rsidRPr="006213FA" w:rsidRDefault="006213FA" w:rsidP="00321DF3">
            <w:pPr>
              <w:pStyle w:val="tablesyntax"/>
              <w:keepLines w:val="0"/>
              <w:spacing w:before="20" w:after="40"/>
              <w:rPr>
                <w:noProof/>
                <w:color w:val="FF0000"/>
                <w:lang w:val="en-CA"/>
              </w:rPr>
            </w:pPr>
            <w:r w:rsidRPr="00084198">
              <w:rPr>
                <w:noProof/>
                <w:lang w:val="en-CA"/>
              </w:rPr>
              <w:tab/>
            </w:r>
            <w:r w:rsidRPr="006213FA">
              <w:rPr>
                <w:noProof/>
                <w:color w:val="FF0000"/>
                <w:lang w:val="en-CA"/>
              </w:rPr>
              <w:tab/>
            </w:r>
            <w:proofErr w:type="spellStart"/>
            <w:r w:rsidRPr="006213FA">
              <w:rPr>
                <w:color w:val="FF0000"/>
              </w:rPr>
              <w:t>CuQpOffsetCbCr</w:t>
            </w:r>
            <w:proofErr w:type="spellEnd"/>
            <w:r w:rsidRPr="006213FA">
              <w:rPr>
                <w:noProof/>
                <w:color w:val="FF0000"/>
                <w:lang w:val="en-CA"/>
              </w:rPr>
              <w:t xml:space="preserve"> = 0</w:t>
            </w:r>
          </w:p>
        </w:tc>
      </w:tr>
      <w:tr w:rsidR="006213FA"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6213FA" w:rsidRPr="00084198" w:rsidRDefault="006213FA" w:rsidP="00321DF3">
            <w:pPr>
              <w:pStyle w:val="tablesyntax"/>
              <w:keepLines w:val="0"/>
              <w:spacing w:before="20" w:after="40"/>
              <w:rPr>
                <w:noProof/>
                <w:lang w:val="en-CA"/>
              </w:rPr>
            </w:pPr>
            <w:r w:rsidRPr="00084198">
              <w:rPr>
                <w:noProof/>
                <w:lang w:val="en-CA"/>
              </w:rPr>
              <w:tab/>
            </w:r>
            <w:r>
              <w:rPr>
                <w:noProof/>
                <w:lang w:val="en-CA"/>
              </w:rPr>
              <w:t>}</w:t>
            </w:r>
          </w:p>
        </w:tc>
      </w:tr>
      <w:tr w:rsidR="006213FA" w:rsidRPr="00084198" w:rsidTr="006213FA">
        <w:trPr>
          <w:cantSplit/>
        </w:trPr>
        <w:tc>
          <w:tcPr>
            <w:tcW w:w="7920" w:type="dxa"/>
            <w:tcBorders>
              <w:top w:val="single" w:sz="4" w:space="0" w:color="auto"/>
              <w:left w:val="single" w:sz="4" w:space="0" w:color="auto"/>
              <w:bottom w:val="single" w:sz="4" w:space="0" w:color="auto"/>
              <w:right w:val="single" w:sz="4" w:space="0" w:color="auto"/>
            </w:tcBorders>
          </w:tcPr>
          <w:p w:rsidR="006213FA" w:rsidRDefault="006213FA" w:rsidP="00321DF3">
            <w:pPr>
              <w:pStyle w:val="tablesyntax"/>
              <w:keepLines w:val="0"/>
              <w:spacing w:before="20" w:after="40"/>
              <w:rPr>
                <w:noProof/>
                <w:lang w:val="en-CA"/>
              </w:rPr>
            </w:pPr>
            <w:r w:rsidRPr="00084198">
              <w:rPr>
                <w:noProof/>
                <w:lang w:val="en-CA"/>
              </w:rPr>
              <w:tab/>
            </w:r>
            <w:r>
              <w:rPr>
                <w:noProof/>
                <w:lang w:val="en-CA"/>
              </w:rPr>
              <w:t>…</w:t>
            </w:r>
          </w:p>
        </w:tc>
      </w:tr>
    </w:tbl>
    <w:p w:rsidR="00FC2861" w:rsidRDefault="00FC2861" w:rsidP="00FC2861"/>
    <w:p w:rsidR="00FC2861" w:rsidRDefault="00FC2861" w:rsidP="00FC2861">
      <w:r>
        <w:t xml:space="preserve">It is asserted that adopting </w:t>
      </w:r>
      <w:r w:rsidR="00973DF1">
        <w:t>this</w:t>
      </w:r>
      <w:r>
        <w:t xml:space="preserve"> change will </w:t>
      </w:r>
      <w:r w:rsidR="00190C80">
        <w:t>remove the problematic cross tile</w:t>
      </w:r>
      <w:r w:rsidR="00080973">
        <w:t xml:space="preserve"> </w:t>
      </w:r>
      <w:r w:rsidR="00190C80">
        <w:t>/</w:t>
      </w:r>
      <w:r w:rsidR="00080973">
        <w:t xml:space="preserve"> </w:t>
      </w:r>
      <w:r w:rsidR="00190C80">
        <w:t>entropy-sync dependencies by preventing</w:t>
      </w:r>
      <w:r>
        <w:t xml:space="preserve"> </w:t>
      </w:r>
      <w:proofErr w:type="spellStart"/>
      <w:r>
        <w:t>chroma</w:t>
      </w:r>
      <w:proofErr w:type="spellEnd"/>
      <w:r>
        <w:t xml:space="preserve"> QP offset propagation beyond the current </w:t>
      </w:r>
      <w:proofErr w:type="spellStart"/>
      <w:r>
        <w:t>chroma</w:t>
      </w:r>
      <w:proofErr w:type="spellEnd"/>
      <w:r>
        <w:t xml:space="preserve"> </w:t>
      </w:r>
      <w:r w:rsidR="009307A5">
        <w:t>quantization</w:t>
      </w:r>
      <w:r>
        <w:t xml:space="preserve"> group.  </w:t>
      </w:r>
    </w:p>
    <w:p w:rsidR="00EB3CA7" w:rsidRDefault="00FC2861">
      <w:r>
        <w:t>It is also asserted that this</w:t>
      </w:r>
      <w:r w:rsidR="005738DD">
        <w:t xml:space="preserve"> </w:t>
      </w:r>
      <w:r w:rsidR="00AB3D13">
        <w:t xml:space="preserve">proposal </w:t>
      </w:r>
      <w:r>
        <w:t xml:space="preserve">is consistent with the existing </w:t>
      </w:r>
      <w:r w:rsidR="00AB3D13">
        <w:t xml:space="preserve">handling </w:t>
      </w:r>
      <w:r>
        <w:t xml:space="preserve">of </w:t>
      </w:r>
      <w:proofErr w:type="spellStart"/>
      <w:r>
        <w:t>CuQpOffset</w:t>
      </w:r>
      <w:proofErr w:type="spellEnd"/>
      <w:r>
        <w:t xml:space="preserve">. </w:t>
      </w:r>
      <w:r w:rsidR="00E665DB">
        <w:t>In particular</w:t>
      </w:r>
      <w:r>
        <w:t xml:space="preserve">, </w:t>
      </w:r>
      <w:r w:rsidR="00A9478F">
        <w:t xml:space="preserve">note that </w:t>
      </w:r>
      <w:proofErr w:type="spellStart"/>
      <w:r w:rsidRPr="008B4B13">
        <w:t>cu_chroma_qp_offset_flag</w:t>
      </w:r>
      <w:proofErr w:type="spellEnd"/>
      <w:r>
        <w:t xml:space="preserve"> equal to 0 does </w:t>
      </w:r>
      <w:r w:rsidRPr="008B4B13">
        <w:rPr>
          <w:u w:val="single"/>
        </w:rPr>
        <w:t>not</w:t>
      </w:r>
      <w:r>
        <w:t xml:space="preserve"> indicate that the decoder should reuse </w:t>
      </w:r>
      <w:r w:rsidR="002909E0">
        <w:t xml:space="preserve">some </w:t>
      </w:r>
      <w:r>
        <w:t>previous value</w:t>
      </w:r>
      <w:r w:rsidR="00131912">
        <w:t>;</w:t>
      </w:r>
      <w:r>
        <w:t xml:space="preserve"> it indicates that the </w:t>
      </w:r>
      <w:proofErr w:type="spellStart"/>
      <w:r>
        <w:t>CuQpOffset</w:t>
      </w:r>
      <w:proofErr w:type="spellEnd"/>
      <w:r>
        <w:t xml:space="preserve"> values are set to </w:t>
      </w:r>
      <w:r w:rsidR="00A9478F">
        <w:t>0</w:t>
      </w:r>
      <w:r w:rsidR="005738DD">
        <w:t>.</w:t>
      </w:r>
      <w:r w:rsidR="00A9478F">
        <w:t xml:space="preserve"> Essentially,</w:t>
      </w:r>
      <w:r w:rsidR="00131912">
        <w:t xml:space="preserve"> </w:t>
      </w:r>
      <w:r w:rsidR="00A9478F">
        <w:t xml:space="preserve">the </w:t>
      </w:r>
      <w:r w:rsidR="00B32646">
        <w:t>“</w:t>
      </w:r>
      <w:r w:rsidR="00973DF1">
        <w:t>default</w:t>
      </w:r>
      <w:r w:rsidR="00B32646">
        <w:t>”</w:t>
      </w:r>
      <w:r w:rsidR="00973DF1">
        <w:t xml:space="preserve"> offset </w:t>
      </w:r>
      <w:r w:rsidR="00131912">
        <w:t>in the current design</w:t>
      </w:r>
      <w:r w:rsidR="00131912" w:rsidDel="00190C80">
        <w:t xml:space="preserve"> </w:t>
      </w:r>
      <w:r w:rsidR="00973DF1">
        <w:t>is 0</w:t>
      </w:r>
      <w:r w:rsidR="00F232AB">
        <w:t>,</w:t>
      </w:r>
      <w:r w:rsidR="00190C80">
        <w:t xml:space="preserve"> </w:t>
      </w:r>
      <w:r w:rsidR="00973DF1">
        <w:t>without any propagation from previous groups</w:t>
      </w:r>
      <w:r w:rsidR="00A9478F">
        <w:t>.</w:t>
      </w:r>
    </w:p>
    <w:p w:rsidR="008D5F30" w:rsidRDefault="008D5F30" w:rsidP="008D5F30">
      <w:pPr>
        <w:pStyle w:val="Heading1"/>
        <w:numPr>
          <w:ilvl w:val="0"/>
          <w:numId w:val="1"/>
        </w:numPr>
        <w:tabs>
          <w:tab w:val="left" w:pos="720"/>
        </w:tabs>
      </w:pPr>
      <w:bookmarkStart w:id="1" w:name="_Ref28289406"/>
      <w:r>
        <w:t>VTM</w:t>
      </w:r>
      <w:r w:rsidR="002909E0">
        <w:t xml:space="preserve"> </w:t>
      </w:r>
      <w:r>
        <w:t>Software Changes</w:t>
      </w:r>
      <w:bookmarkEnd w:id="1"/>
    </w:p>
    <w:p w:rsidR="00190C80" w:rsidRDefault="008D5F30" w:rsidP="008D5F30">
      <w:pPr>
        <w:rPr>
          <w:b/>
          <w:sz w:val="28"/>
          <w:szCs w:val="28"/>
        </w:rPr>
      </w:pPr>
      <w:proofErr w:type="gramStart"/>
      <w:r w:rsidRPr="00054D4D">
        <w:rPr>
          <w:b/>
          <w:sz w:val="28"/>
          <w:szCs w:val="28"/>
        </w:rPr>
        <w:t>3.1  Decoder</w:t>
      </w:r>
      <w:proofErr w:type="gramEnd"/>
      <w:r>
        <w:rPr>
          <w:b/>
          <w:sz w:val="28"/>
          <w:szCs w:val="28"/>
        </w:rPr>
        <w:t xml:space="preserve"> Software </w:t>
      </w:r>
    </w:p>
    <w:p w:rsidR="00112208" w:rsidRDefault="008D5F30" w:rsidP="008D5F30">
      <w:r w:rsidRPr="00054D4D">
        <w:t>T</w:t>
      </w:r>
      <w:r>
        <w:t xml:space="preserve">he changes required to the VTM decoder software are </w:t>
      </w:r>
      <w:r w:rsidR="00112208">
        <w:t>shown below</w:t>
      </w:r>
      <w:r>
        <w:t xml:space="preserve">. </w:t>
      </w:r>
      <w:r w:rsidR="00E22862">
        <w:t>Specifically the following 2 lines</w:t>
      </w:r>
      <w:r w:rsidR="00635808">
        <w:t xml:space="preserve"> need to be added </w:t>
      </w:r>
      <w:r w:rsidR="00E22862">
        <w:t xml:space="preserve">in CABACReader.cpp, </w:t>
      </w:r>
      <w:proofErr w:type="spellStart"/>
      <w:r w:rsidR="00E22862" w:rsidRPr="00E22862">
        <w:t>coding_</w:t>
      </w:r>
      <w:proofErr w:type="gramStart"/>
      <w:r w:rsidR="00E22862" w:rsidRPr="00E22862">
        <w:t>tree</w:t>
      </w:r>
      <w:proofErr w:type="spellEnd"/>
      <w:r w:rsidR="00E22862">
        <w:t>(</w:t>
      </w:r>
      <w:proofErr w:type="gramEnd"/>
      <w:r w:rsidR="00E22862">
        <w:t xml:space="preserve"> ) function.</w:t>
      </w:r>
    </w:p>
    <w:p w:rsidR="008479C5" w:rsidRDefault="008479C5" w:rsidP="008D5F30">
      <w:pPr>
        <w:rPr>
          <w:b/>
          <w:sz w:val="28"/>
          <w:szCs w:val="28"/>
        </w:rPr>
      </w:pPr>
    </w:p>
    <w:p w:rsidR="008D5F30" w:rsidRPr="00054D4D" w:rsidRDefault="008D5F30" w:rsidP="00054D4D">
      <w:pPr>
        <w:spacing w:before="0"/>
        <w:rPr>
          <w:rFonts w:ascii="Consolas" w:hAnsi="Consolas"/>
          <w:sz w:val="18"/>
          <w:szCs w:val="18"/>
        </w:rPr>
      </w:pPr>
      <w:r w:rsidRPr="00054D4D">
        <w:rPr>
          <w:rFonts w:ascii="Consolas" w:hAnsi="Consolas"/>
          <w:sz w:val="18"/>
          <w:szCs w:val="18"/>
        </w:rPr>
        <w:t xml:space="preserve">  </w:t>
      </w:r>
      <w:proofErr w:type="gramStart"/>
      <w:r w:rsidRPr="00054D4D">
        <w:rPr>
          <w:rFonts w:ascii="Consolas" w:hAnsi="Consolas"/>
          <w:sz w:val="18"/>
          <w:szCs w:val="18"/>
        </w:rPr>
        <w:t>if(</w:t>
      </w:r>
      <w:proofErr w:type="gramEnd"/>
      <w:r w:rsidRPr="00054D4D">
        <w:rPr>
          <w:rFonts w:ascii="Consolas" w:hAnsi="Consolas"/>
          <w:sz w:val="18"/>
          <w:szCs w:val="18"/>
        </w:rPr>
        <w:t xml:space="preserve"> </w:t>
      </w:r>
      <w:proofErr w:type="spellStart"/>
      <w:r w:rsidRPr="00054D4D">
        <w:rPr>
          <w:rFonts w:ascii="Consolas" w:hAnsi="Consolas"/>
          <w:sz w:val="18"/>
          <w:szCs w:val="18"/>
        </w:rPr>
        <w:t>cs.slice</w:t>
      </w:r>
      <w:proofErr w:type="spellEnd"/>
      <w:r w:rsidRPr="00054D4D">
        <w:rPr>
          <w:rFonts w:ascii="Consolas" w:hAnsi="Consolas"/>
          <w:sz w:val="18"/>
          <w:szCs w:val="18"/>
        </w:rPr>
        <w:t>-&gt;</w:t>
      </w:r>
      <w:proofErr w:type="spellStart"/>
      <w:r w:rsidRPr="00054D4D">
        <w:rPr>
          <w:rFonts w:ascii="Consolas" w:hAnsi="Consolas"/>
          <w:sz w:val="18"/>
          <w:szCs w:val="18"/>
        </w:rPr>
        <w:t>getUseChromaQpAdj</w:t>
      </w:r>
      <w:proofErr w:type="spellEnd"/>
      <w:r w:rsidRPr="00054D4D">
        <w:rPr>
          <w:rFonts w:ascii="Consolas" w:hAnsi="Consolas"/>
          <w:sz w:val="18"/>
          <w:szCs w:val="18"/>
        </w:rPr>
        <w:t xml:space="preserve">() &amp;&amp; </w:t>
      </w:r>
      <w:proofErr w:type="spellStart"/>
      <w:r w:rsidRPr="00054D4D">
        <w:rPr>
          <w:rFonts w:ascii="Consolas" w:hAnsi="Consolas"/>
          <w:sz w:val="18"/>
          <w:szCs w:val="18"/>
        </w:rPr>
        <w:t>partitioner.currQgChromaEnable</w:t>
      </w:r>
      <w:proofErr w:type="spellEnd"/>
      <w:r w:rsidRPr="00054D4D">
        <w:rPr>
          <w:rFonts w:ascii="Consolas" w:hAnsi="Consolas"/>
          <w:sz w:val="18"/>
          <w:szCs w:val="18"/>
        </w:rPr>
        <w:t>() )</w:t>
      </w:r>
    </w:p>
    <w:p w:rsidR="008D5F30" w:rsidRPr="00054D4D" w:rsidRDefault="008D5F30" w:rsidP="00054D4D">
      <w:pPr>
        <w:spacing w:before="0"/>
        <w:rPr>
          <w:rFonts w:ascii="Consolas" w:hAnsi="Consolas"/>
          <w:sz w:val="18"/>
          <w:szCs w:val="18"/>
        </w:rPr>
      </w:pPr>
      <w:r w:rsidRPr="00054D4D">
        <w:rPr>
          <w:rFonts w:ascii="Consolas" w:hAnsi="Consolas"/>
          <w:sz w:val="18"/>
          <w:szCs w:val="18"/>
        </w:rPr>
        <w:t xml:space="preserve">  {</w:t>
      </w:r>
    </w:p>
    <w:p w:rsidR="008D5F30" w:rsidRPr="00054D4D" w:rsidRDefault="008D5F30" w:rsidP="00054D4D">
      <w:pPr>
        <w:spacing w:before="0"/>
        <w:rPr>
          <w:rFonts w:ascii="Consolas" w:hAnsi="Consolas"/>
          <w:sz w:val="18"/>
          <w:szCs w:val="18"/>
        </w:rPr>
      </w:pPr>
      <w:r w:rsidRPr="00054D4D">
        <w:rPr>
          <w:rFonts w:ascii="Consolas" w:hAnsi="Consolas"/>
          <w:sz w:val="18"/>
          <w:szCs w:val="18"/>
        </w:rPr>
        <w:t xml:space="preserve">    </w:t>
      </w:r>
      <w:proofErr w:type="spellStart"/>
      <w:proofErr w:type="gramStart"/>
      <w:r w:rsidRPr="00054D4D">
        <w:rPr>
          <w:rFonts w:ascii="Consolas" w:hAnsi="Consolas"/>
          <w:sz w:val="18"/>
          <w:szCs w:val="18"/>
        </w:rPr>
        <w:t>cuCtx.isChromaQpAdjCoded</w:t>
      </w:r>
      <w:proofErr w:type="spellEnd"/>
      <w:r w:rsidRPr="00054D4D">
        <w:rPr>
          <w:rFonts w:ascii="Consolas" w:hAnsi="Consolas"/>
          <w:sz w:val="18"/>
          <w:szCs w:val="18"/>
        </w:rPr>
        <w:t xml:space="preserve">  =</w:t>
      </w:r>
      <w:proofErr w:type="gramEnd"/>
      <w:r w:rsidRPr="00054D4D">
        <w:rPr>
          <w:rFonts w:ascii="Consolas" w:hAnsi="Consolas"/>
          <w:sz w:val="18"/>
          <w:szCs w:val="18"/>
        </w:rPr>
        <w:t xml:space="preserve"> false;</w:t>
      </w:r>
    </w:p>
    <w:p w:rsidR="008D5F30" w:rsidRPr="00054D4D" w:rsidRDefault="008D5F30" w:rsidP="00054D4D">
      <w:pPr>
        <w:spacing w:before="0"/>
        <w:rPr>
          <w:rFonts w:ascii="Consolas" w:hAnsi="Consolas"/>
          <w:sz w:val="18"/>
          <w:szCs w:val="18"/>
        </w:rPr>
      </w:pPr>
      <w:r w:rsidRPr="00054D4D">
        <w:rPr>
          <w:rFonts w:ascii="Consolas" w:hAnsi="Consolas"/>
          <w:sz w:val="18"/>
          <w:szCs w:val="18"/>
        </w:rPr>
        <w:t xml:space="preserve">    </w:t>
      </w:r>
      <w:proofErr w:type="spellStart"/>
      <w:r w:rsidRPr="00054D4D">
        <w:rPr>
          <w:rFonts w:ascii="Consolas" w:hAnsi="Consolas"/>
          <w:color w:val="FF0000"/>
          <w:sz w:val="18"/>
          <w:szCs w:val="18"/>
        </w:rPr>
        <w:t>cs.chromaQpAdj</w:t>
      </w:r>
      <w:proofErr w:type="spellEnd"/>
      <w:r w:rsidRPr="00054D4D">
        <w:rPr>
          <w:rFonts w:ascii="Consolas" w:hAnsi="Consolas"/>
          <w:color w:val="FF0000"/>
          <w:sz w:val="18"/>
          <w:szCs w:val="18"/>
        </w:rPr>
        <w:t xml:space="preserve"> = 0;</w:t>
      </w:r>
    </w:p>
    <w:p w:rsidR="008D5F30" w:rsidRPr="00054D4D" w:rsidRDefault="008D5F30" w:rsidP="00054D4D">
      <w:pPr>
        <w:spacing w:before="0"/>
        <w:rPr>
          <w:rFonts w:ascii="Consolas" w:hAnsi="Consolas"/>
          <w:sz w:val="18"/>
          <w:szCs w:val="18"/>
        </w:rPr>
      </w:pPr>
      <w:r w:rsidRPr="00054D4D">
        <w:rPr>
          <w:rFonts w:ascii="Consolas" w:hAnsi="Consolas"/>
          <w:sz w:val="18"/>
          <w:szCs w:val="18"/>
        </w:rPr>
        <w:t xml:space="preserve">  }</w:t>
      </w:r>
    </w:p>
    <w:p w:rsidR="008D5F30" w:rsidRPr="00054D4D" w:rsidRDefault="008D5F30" w:rsidP="00054D4D">
      <w:pPr>
        <w:spacing w:before="0"/>
        <w:rPr>
          <w:rFonts w:ascii="Consolas" w:hAnsi="Consolas"/>
          <w:sz w:val="18"/>
          <w:szCs w:val="18"/>
        </w:rPr>
      </w:pPr>
    </w:p>
    <w:p w:rsidR="008D5F30" w:rsidRPr="00054D4D" w:rsidRDefault="008D5F30" w:rsidP="00054D4D">
      <w:pPr>
        <w:spacing w:before="0"/>
        <w:rPr>
          <w:rFonts w:ascii="Consolas" w:hAnsi="Consolas"/>
          <w:sz w:val="18"/>
          <w:szCs w:val="18"/>
        </w:rPr>
      </w:pPr>
      <w:r w:rsidRPr="00054D4D">
        <w:rPr>
          <w:rFonts w:ascii="Consolas" w:hAnsi="Consolas"/>
          <w:sz w:val="18"/>
          <w:szCs w:val="18"/>
        </w:rPr>
        <w:t xml:space="preserve">  </w:t>
      </w:r>
    </w:p>
    <w:p w:rsidR="008D5F30" w:rsidRPr="00054D4D" w:rsidRDefault="008D5F30" w:rsidP="00054D4D">
      <w:pPr>
        <w:spacing w:before="0"/>
        <w:rPr>
          <w:rFonts w:ascii="Consolas" w:hAnsi="Consolas"/>
          <w:sz w:val="18"/>
          <w:szCs w:val="18"/>
        </w:rPr>
      </w:pPr>
      <w:r>
        <w:rPr>
          <w:rFonts w:ascii="Consolas" w:hAnsi="Consolas"/>
          <w:sz w:val="18"/>
          <w:szCs w:val="18"/>
        </w:rPr>
        <w:t xml:space="preserve">  </w:t>
      </w:r>
      <w:proofErr w:type="gramStart"/>
      <w:r w:rsidRPr="00054D4D">
        <w:rPr>
          <w:rFonts w:ascii="Consolas" w:hAnsi="Consolas"/>
          <w:sz w:val="18"/>
          <w:szCs w:val="18"/>
        </w:rPr>
        <w:t>if</w:t>
      </w:r>
      <w:proofErr w:type="gramEnd"/>
      <w:r w:rsidRPr="00054D4D">
        <w:rPr>
          <w:rFonts w:ascii="Consolas" w:hAnsi="Consolas"/>
          <w:sz w:val="18"/>
          <w:szCs w:val="18"/>
        </w:rPr>
        <w:t xml:space="preserve"> (</w:t>
      </w:r>
      <w:proofErr w:type="spellStart"/>
      <w:r w:rsidRPr="00054D4D">
        <w:rPr>
          <w:rFonts w:ascii="Consolas" w:hAnsi="Consolas"/>
          <w:sz w:val="18"/>
          <w:szCs w:val="18"/>
        </w:rPr>
        <w:t>cs.slice</w:t>
      </w:r>
      <w:proofErr w:type="spellEnd"/>
      <w:r w:rsidRPr="00054D4D">
        <w:rPr>
          <w:rFonts w:ascii="Consolas" w:hAnsi="Consolas"/>
          <w:sz w:val="18"/>
          <w:szCs w:val="18"/>
        </w:rPr>
        <w:t>-&gt;</w:t>
      </w:r>
      <w:proofErr w:type="spellStart"/>
      <w:r w:rsidRPr="00054D4D">
        <w:rPr>
          <w:rFonts w:ascii="Consolas" w:hAnsi="Consolas"/>
          <w:sz w:val="18"/>
          <w:szCs w:val="18"/>
        </w:rPr>
        <w:t>getUseChromaQpAdj</w:t>
      </w:r>
      <w:proofErr w:type="spellEnd"/>
      <w:r w:rsidRPr="00054D4D">
        <w:rPr>
          <w:rFonts w:ascii="Consolas" w:hAnsi="Consolas"/>
          <w:sz w:val="18"/>
          <w:szCs w:val="18"/>
        </w:rPr>
        <w:t xml:space="preserve">() &amp;&amp; </w:t>
      </w:r>
      <w:proofErr w:type="spellStart"/>
      <w:r w:rsidRPr="00054D4D">
        <w:rPr>
          <w:rFonts w:ascii="Consolas" w:hAnsi="Consolas"/>
          <w:sz w:val="18"/>
          <w:szCs w:val="18"/>
        </w:rPr>
        <w:t>pPartitionerChroma</w:t>
      </w:r>
      <w:proofErr w:type="spellEnd"/>
      <w:r w:rsidRPr="00054D4D">
        <w:rPr>
          <w:rFonts w:ascii="Consolas" w:hAnsi="Consolas"/>
          <w:sz w:val="18"/>
          <w:szCs w:val="18"/>
        </w:rPr>
        <w:t>-&gt;</w:t>
      </w:r>
      <w:proofErr w:type="spellStart"/>
      <w:r w:rsidRPr="00054D4D">
        <w:rPr>
          <w:rFonts w:ascii="Consolas" w:hAnsi="Consolas"/>
          <w:sz w:val="18"/>
          <w:szCs w:val="18"/>
        </w:rPr>
        <w:t>currQgChromaEnable</w:t>
      </w:r>
      <w:proofErr w:type="spellEnd"/>
      <w:r w:rsidRPr="00054D4D">
        <w:rPr>
          <w:rFonts w:ascii="Consolas" w:hAnsi="Consolas"/>
          <w:sz w:val="18"/>
          <w:szCs w:val="18"/>
        </w:rPr>
        <w:t>())</w:t>
      </w:r>
    </w:p>
    <w:p w:rsidR="008D5F30" w:rsidRPr="00054D4D" w:rsidRDefault="008D5F30" w:rsidP="00054D4D">
      <w:pPr>
        <w:spacing w:before="0"/>
        <w:rPr>
          <w:rFonts w:ascii="Consolas" w:hAnsi="Consolas"/>
          <w:sz w:val="18"/>
          <w:szCs w:val="18"/>
        </w:rPr>
      </w:pPr>
      <w:r>
        <w:rPr>
          <w:rFonts w:ascii="Consolas" w:hAnsi="Consolas"/>
          <w:sz w:val="18"/>
          <w:szCs w:val="18"/>
        </w:rPr>
        <w:t xml:space="preserve">  </w:t>
      </w:r>
      <w:r w:rsidRPr="00054D4D">
        <w:rPr>
          <w:rFonts w:ascii="Consolas" w:hAnsi="Consolas"/>
          <w:sz w:val="18"/>
          <w:szCs w:val="18"/>
        </w:rPr>
        <w:t>{</w:t>
      </w:r>
    </w:p>
    <w:p w:rsidR="008D5F30" w:rsidRPr="00054D4D" w:rsidRDefault="008D5F30" w:rsidP="00054D4D">
      <w:pPr>
        <w:spacing w:before="0"/>
        <w:rPr>
          <w:rFonts w:ascii="Consolas" w:hAnsi="Consolas"/>
          <w:sz w:val="18"/>
          <w:szCs w:val="18"/>
        </w:rPr>
      </w:pPr>
      <w:r w:rsidRPr="00054D4D">
        <w:rPr>
          <w:rFonts w:ascii="Consolas" w:hAnsi="Consolas"/>
          <w:sz w:val="18"/>
          <w:szCs w:val="18"/>
        </w:rPr>
        <w:t xml:space="preserve">      </w:t>
      </w:r>
      <w:proofErr w:type="spellStart"/>
      <w:proofErr w:type="gramStart"/>
      <w:r w:rsidRPr="00054D4D">
        <w:rPr>
          <w:rFonts w:ascii="Consolas" w:hAnsi="Consolas"/>
          <w:sz w:val="18"/>
          <w:szCs w:val="18"/>
        </w:rPr>
        <w:t>pCuCtxChroma</w:t>
      </w:r>
      <w:proofErr w:type="spellEnd"/>
      <w:proofErr w:type="gramEnd"/>
      <w:r w:rsidRPr="00054D4D">
        <w:rPr>
          <w:rFonts w:ascii="Consolas" w:hAnsi="Consolas"/>
          <w:sz w:val="18"/>
          <w:szCs w:val="18"/>
        </w:rPr>
        <w:t>-&gt;</w:t>
      </w:r>
      <w:proofErr w:type="spellStart"/>
      <w:r w:rsidRPr="00054D4D">
        <w:rPr>
          <w:rFonts w:ascii="Consolas" w:hAnsi="Consolas"/>
          <w:sz w:val="18"/>
          <w:szCs w:val="18"/>
        </w:rPr>
        <w:t>isChromaQpAdjCoded</w:t>
      </w:r>
      <w:proofErr w:type="spellEnd"/>
      <w:r w:rsidRPr="00054D4D">
        <w:rPr>
          <w:rFonts w:ascii="Consolas" w:hAnsi="Consolas"/>
          <w:sz w:val="18"/>
          <w:szCs w:val="18"/>
        </w:rPr>
        <w:t xml:space="preserve"> = false;</w:t>
      </w:r>
    </w:p>
    <w:p w:rsidR="008D5F30" w:rsidRPr="00054D4D" w:rsidRDefault="008D5F30" w:rsidP="00054D4D">
      <w:pPr>
        <w:spacing w:before="0"/>
        <w:rPr>
          <w:rFonts w:ascii="Consolas" w:hAnsi="Consolas"/>
          <w:sz w:val="18"/>
          <w:szCs w:val="18"/>
        </w:rPr>
      </w:pPr>
      <w:r w:rsidRPr="00054D4D">
        <w:rPr>
          <w:rFonts w:ascii="Consolas" w:hAnsi="Consolas"/>
          <w:sz w:val="18"/>
          <w:szCs w:val="18"/>
        </w:rPr>
        <w:t xml:space="preserve">      </w:t>
      </w:r>
      <w:proofErr w:type="spellStart"/>
      <w:r w:rsidRPr="00054D4D">
        <w:rPr>
          <w:rFonts w:ascii="Consolas" w:hAnsi="Consolas"/>
          <w:color w:val="FF0000"/>
          <w:sz w:val="18"/>
          <w:szCs w:val="18"/>
        </w:rPr>
        <w:t>cs.chromaQpAdj</w:t>
      </w:r>
      <w:proofErr w:type="spellEnd"/>
      <w:r w:rsidRPr="00054D4D">
        <w:rPr>
          <w:rFonts w:ascii="Consolas" w:hAnsi="Consolas"/>
          <w:color w:val="FF0000"/>
          <w:sz w:val="18"/>
          <w:szCs w:val="18"/>
        </w:rPr>
        <w:t xml:space="preserve"> = 0;</w:t>
      </w:r>
    </w:p>
    <w:p w:rsidR="008D5F30" w:rsidRPr="00054D4D" w:rsidRDefault="008D5F30" w:rsidP="00054D4D">
      <w:pPr>
        <w:spacing w:before="0"/>
        <w:rPr>
          <w:rFonts w:ascii="Consolas" w:hAnsi="Consolas"/>
          <w:sz w:val="18"/>
          <w:szCs w:val="18"/>
        </w:rPr>
      </w:pPr>
      <w:r w:rsidRPr="00054D4D">
        <w:rPr>
          <w:rFonts w:ascii="Consolas" w:hAnsi="Consolas"/>
          <w:sz w:val="18"/>
          <w:szCs w:val="18"/>
        </w:rPr>
        <w:t xml:space="preserve">  }</w:t>
      </w:r>
    </w:p>
    <w:p w:rsidR="008D5F30" w:rsidRDefault="008D5F30" w:rsidP="00054D4D">
      <w:pPr>
        <w:spacing w:before="0"/>
        <w:rPr>
          <w:rFonts w:ascii="Consolas" w:hAnsi="Consolas"/>
          <w:sz w:val="18"/>
          <w:szCs w:val="18"/>
        </w:rPr>
      </w:pPr>
      <w:r w:rsidRPr="00054D4D">
        <w:rPr>
          <w:rFonts w:ascii="Consolas" w:hAnsi="Consolas"/>
          <w:sz w:val="18"/>
          <w:szCs w:val="18"/>
        </w:rPr>
        <w:t xml:space="preserve"> </w:t>
      </w:r>
    </w:p>
    <w:p w:rsidR="00E22862" w:rsidRDefault="00E22862" w:rsidP="00E22862">
      <w:pPr>
        <w:rPr>
          <w:b/>
          <w:sz w:val="28"/>
          <w:szCs w:val="28"/>
        </w:rPr>
      </w:pPr>
      <w:proofErr w:type="gramStart"/>
      <w:r w:rsidRPr="006B667A">
        <w:rPr>
          <w:b/>
          <w:sz w:val="28"/>
          <w:szCs w:val="28"/>
        </w:rPr>
        <w:lastRenderedPageBreak/>
        <w:t xml:space="preserve">3.1  </w:t>
      </w:r>
      <w:r>
        <w:rPr>
          <w:b/>
          <w:sz w:val="28"/>
          <w:szCs w:val="28"/>
        </w:rPr>
        <w:t>Encoder</w:t>
      </w:r>
      <w:proofErr w:type="gramEnd"/>
      <w:r>
        <w:rPr>
          <w:b/>
          <w:sz w:val="28"/>
          <w:szCs w:val="28"/>
        </w:rPr>
        <w:t xml:space="preserve"> Software </w:t>
      </w:r>
    </w:p>
    <w:p w:rsidR="00112208" w:rsidRDefault="00112208" w:rsidP="00E22862">
      <w:r>
        <w:t xml:space="preserve">Hypothetically, the encoder software would require a one line change to reset the chroma QP offset to 0 </w:t>
      </w:r>
      <w:r w:rsidR="000F04D8">
        <w:t xml:space="preserve">(rather than the previous </w:t>
      </w:r>
      <w:r w:rsidR="008479C5">
        <w:t xml:space="preserve">offset </w:t>
      </w:r>
      <w:r w:rsidR="000F04D8">
        <w:t xml:space="preserve">value) </w:t>
      </w:r>
      <w:r>
        <w:t xml:space="preserve">for </w:t>
      </w:r>
      <w:r w:rsidR="000F04D8">
        <w:t xml:space="preserve">any </w:t>
      </w:r>
      <w:r>
        <w:t xml:space="preserve">CUs without chroma residuals at the start of a </w:t>
      </w:r>
      <w:r w:rsidR="000F04D8">
        <w:t xml:space="preserve">chroma </w:t>
      </w:r>
      <w:r>
        <w:t>quantization group</w:t>
      </w:r>
      <w:r w:rsidR="000F04D8">
        <w:t>:</w:t>
      </w:r>
    </w:p>
    <w:p w:rsidR="00112208" w:rsidRPr="00054D4D" w:rsidRDefault="00112208" w:rsidP="00054D4D">
      <w:pPr>
        <w:ind w:left="360"/>
        <w:rPr>
          <w:rFonts w:ascii="Consolas" w:hAnsi="Consolas"/>
          <w:color w:val="FF0000"/>
          <w:sz w:val="18"/>
          <w:szCs w:val="18"/>
        </w:rPr>
      </w:pPr>
      <w:r w:rsidRPr="00387A45">
        <w:rPr>
          <w:rFonts w:ascii="Consolas" w:hAnsi="Consolas"/>
          <w:color w:val="FF0000"/>
          <w:sz w:val="18"/>
          <w:szCs w:val="18"/>
        </w:rPr>
        <w:t xml:space="preserve"> </w:t>
      </w:r>
      <w:proofErr w:type="spellStart"/>
      <w:r w:rsidRPr="00054D4D">
        <w:rPr>
          <w:rFonts w:ascii="Consolas" w:hAnsi="Consolas"/>
          <w:color w:val="FF0000"/>
          <w:sz w:val="18"/>
          <w:szCs w:val="18"/>
        </w:rPr>
        <w:t>cu.chromaQpAdj</w:t>
      </w:r>
      <w:proofErr w:type="spellEnd"/>
      <w:r w:rsidRPr="00054D4D">
        <w:rPr>
          <w:rFonts w:ascii="Consolas" w:hAnsi="Consolas"/>
          <w:color w:val="FF0000"/>
          <w:sz w:val="18"/>
          <w:szCs w:val="18"/>
        </w:rPr>
        <w:t xml:space="preserve"> = 0;</w:t>
      </w:r>
    </w:p>
    <w:p w:rsidR="00112208" w:rsidRDefault="00112208" w:rsidP="00E22862">
      <w:r>
        <w:t>However, as described in the Appendix at the end of this contribution, the CU-level chroma QP offset feature does not work in the current VTM software.</w:t>
      </w:r>
      <w:r w:rsidR="000F04D8">
        <w:t xml:space="preserve"> If and when the existing issues are solved, resetting the offset to 0 rather than the previous value is a </w:t>
      </w:r>
      <w:r w:rsidR="00387A45">
        <w:t>one line</w:t>
      </w:r>
      <w:r w:rsidR="000F04D8">
        <w:t xml:space="preserve"> change.</w:t>
      </w:r>
    </w:p>
    <w:p w:rsidR="00107D37" w:rsidRDefault="00107D37" w:rsidP="00054D4D">
      <w:pPr>
        <w:pStyle w:val="Heading1"/>
        <w:numPr>
          <w:ilvl w:val="0"/>
          <w:numId w:val="1"/>
        </w:numPr>
        <w:tabs>
          <w:tab w:val="left" w:pos="720"/>
        </w:tabs>
      </w:pPr>
      <w:r>
        <w:t>Conclusion</w:t>
      </w:r>
    </w:p>
    <w:p w:rsidR="00107D37" w:rsidRPr="00107D37" w:rsidRDefault="00107D37">
      <w:r>
        <w:t xml:space="preserve">The propagation of CU-level chroma QP offsets </w:t>
      </w:r>
      <w:r w:rsidR="00CA47F8">
        <w:t>currently</w:t>
      </w:r>
      <w:r w:rsidR="00AC05A6">
        <w:t xml:space="preserve"> creates </w:t>
      </w:r>
      <w:r w:rsidR="00CA47F8">
        <w:t>a problematic</w:t>
      </w:r>
      <w:r w:rsidR="00AC05A6">
        <w:t xml:space="preserve"> cross-tile / </w:t>
      </w:r>
      <w:r w:rsidR="00CA47F8">
        <w:t>cross-entropy-sync dependency. It is believed it was never intended to work the way it is currently defined i</w:t>
      </w:r>
      <w:r w:rsidR="000F04D8">
        <w:t xml:space="preserve">n the draft text, and </w:t>
      </w:r>
      <w:r w:rsidR="00CA47F8">
        <w:t>the software</w:t>
      </w:r>
      <w:r w:rsidR="000F04D8">
        <w:t xml:space="preserve"> does not properly support </w:t>
      </w:r>
      <w:r w:rsidR="008479C5">
        <w:t>that behavior either</w:t>
      </w:r>
      <w:r w:rsidR="00CA47F8">
        <w:t xml:space="preserve">. </w:t>
      </w:r>
      <w:r w:rsidR="00B02203">
        <w:t xml:space="preserve">Therefore, something needs to be done to address this problem. It </w:t>
      </w:r>
      <w:r w:rsidR="00CA47F8">
        <w:t xml:space="preserve">can be solved using the modification </w:t>
      </w:r>
      <w:r w:rsidR="00C045A2">
        <w:t>proposed</w:t>
      </w:r>
      <w:r w:rsidR="00CA47F8">
        <w:t xml:space="preserve"> above, or through some equivalent means.</w:t>
      </w:r>
    </w:p>
    <w:p w:rsidR="00B375D5" w:rsidRDefault="005275FE">
      <w:pPr>
        <w:pStyle w:val="Heading1"/>
        <w:numPr>
          <w:ilvl w:val="0"/>
          <w:numId w:val="1"/>
        </w:numPr>
        <w:tabs>
          <w:tab w:val="left" w:pos="720"/>
        </w:tabs>
      </w:pPr>
      <w:r>
        <w:t>References</w:t>
      </w:r>
    </w:p>
    <w:p w:rsidR="00B375D5" w:rsidRDefault="005275FE">
      <w:r>
        <w:t>[1] Y.-K. Wang, B. Bross, V. Drugeon, “AHG2: Editorial input on VVC draft text”, document JVET-Q0041, JVET, Brussels, Belgium, January 2020.</w:t>
      </w:r>
    </w:p>
    <w:p w:rsidR="008D5F30" w:rsidRDefault="00190C80" w:rsidP="00190C80">
      <w:r>
        <w:t xml:space="preserve">[2] Y. Han, A. Ramasubramonian, A. Nalci, G. Van Der </w:t>
      </w:r>
      <w:proofErr w:type="spellStart"/>
      <w:r>
        <w:t>Auweera</w:t>
      </w:r>
      <w:proofErr w:type="spellEnd"/>
      <w:r>
        <w:t xml:space="preserve">, M. Coban, W. Chien, Y. Chao, M. Karczewicz, P. </w:t>
      </w:r>
      <w:r w:rsidR="008D5F30">
        <w:t xml:space="preserve">de </w:t>
      </w:r>
      <w:proofErr w:type="spellStart"/>
      <w:r>
        <w:t>Legrange</w:t>
      </w:r>
      <w:proofErr w:type="spellEnd"/>
      <w:r>
        <w:t>, “</w:t>
      </w:r>
      <w:r w:rsidRPr="00190C80">
        <w:t xml:space="preserve">Cu level </w:t>
      </w:r>
      <w:proofErr w:type="spellStart"/>
      <w:r w:rsidRPr="00190C80">
        <w:t>chroma</w:t>
      </w:r>
      <w:proofErr w:type="spellEnd"/>
      <w:r w:rsidRPr="00190C80">
        <w:t xml:space="preserve"> QP control for VVC</w:t>
      </w:r>
      <w:r>
        <w:t>”, document JVET-O1168, JVET, Gothenburg, Sweden, July 2019.</w:t>
      </w:r>
    </w:p>
    <w:p w:rsidR="008D5F30" w:rsidRDefault="008D5F30" w:rsidP="008D5F30">
      <w:r>
        <w:t>[3] A. Kotra, S. Esenlik, B. Wang, H. Gao, E. Alshina, “</w:t>
      </w:r>
      <w:r w:rsidRPr="008D5F30">
        <w:t>Non-CE5:  Chroma QP derivation fix for deblocking filter (Combination of JVET-P0105 and JVET-P0539)</w:t>
      </w:r>
      <w:r>
        <w:t>”, document JVET-P1001, JVET, Geneva, Switzerland, October</w:t>
      </w:r>
      <w:r w:rsidR="00AB3D13">
        <w:t xml:space="preserve"> 2019.</w:t>
      </w:r>
    </w:p>
    <w:p w:rsidR="00B375D5" w:rsidRDefault="005275FE">
      <w:pPr>
        <w:pStyle w:val="Heading1"/>
        <w:numPr>
          <w:ilvl w:val="0"/>
          <w:numId w:val="1"/>
        </w:numPr>
        <w:tabs>
          <w:tab w:val="left" w:pos="720"/>
        </w:tabs>
      </w:pPr>
      <w:r>
        <w:t>Patent rights declaration(s)</w:t>
      </w:r>
    </w:p>
    <w:p w:rsidR="00B375D5" w:rsidRDefault="005275FE">
      <w:r>
        <w:rPr>
          <w:b/>
        </w:rPr>
        <w:t>Broadcom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112208" w:rsidRDefault="00112208" w:rsidP="00387A45">
      <w:pPr>
        <w:pStyle w:val="Heading1"/>
        <w:numPr>
          <w:ilvl w:val="0"/>
          <w:numId w:val="1"/>
        </w:numPr>
        <w:tabs>
          <w:tab w:val="left" w:pos="720"/>
        </w:tabs>
      </w:pPr>
      <w:bookmarkStart w:id="2" w:name="_heading=h.gjdgxs" w:colFirst="0" w:colLast="0"/>
      <w:bookmarkEnd w:id="2"/>
      <w:r>
        <w:t xml:space="preserve">Appendix – </w:t>
      </w:r>
      <w:r w:rsidR="000F04D8">
        <w:t>VTM Software Issues</w:t>
      </w:r>
    </w:p>
    <w:p w:rsidR="00112208" w:rsidRDefault="00112208" w:rsidP="00112208">
      <w:r>
        <w:t>The VTM software currently has the following issues with CU chroma QP offsets</w:t>
      </w:r>
      <w:r w:rsidR="000F04D8">
        <w:t>:</w:t>
      </w:r>
    </w:p>
    <w:p w:rsidR="00112208" w:rsidRDefault="00112208" w:rsidP="00112208">
      <w:pPr>
        <w:pStyle w:val="ListParagraph"/>
        <w:spacing w:before="0"/>
      </w:pPr>
    </w:p>
    <w:p w:rsidR="000F04D8" w:rsidRDefault="000F04D8" w:rsidP="00054D4D">
      <w:pPr>
        <w:pStyle w:val="ListParagraph"/>
        <w:keepNext/>
        <w:numPr>
          <w:ilvl w:val="0"/>
          <w:numId w:val="7"/>
        </w:numPr>
        <w:spacing w:before="0"/>
      </w:pPr>
      <w:r>
        <w:t>JVET Bug Tracker #</w:t>
      </w:r>
      <w:r w:rsidRPr="000F04D8">
        <w:t>785</w:t>
      </w:r>
    </w:p>
    <w:p w:rsidR="000F04D8" w:rsidRDefault="000F04D8" w:rsidP="00054D4D">
      <w:pPr>
        <w:pStyle w:val="ListParagraph"/>
        <w:spacing w:before="0"/>
      </w:pPr>
      <w:r>
        <w:t xml:space="preserve">CU-level chroma QP offsets are arbitrarily assigned to square-shaped regions by cycling through the offset lists in round-robin fashion. These square shaped regions </w:t>
      </w:r>
      <w:r w:rsidR="00387A45">
        <w:t>d</w:t>
      </w:r>
      <w:r>
        <w:t xml:space="preserve">o not correspond to the rectangular shaped chroma quantization groups used in VVC, so this introduces encoder/decoder mismatches. </w:t>
      </w:r>
      <w:r w:rsidR="00387A45">
        <w:t>This</w:t>
      </w:r>
      <w:r>
        <w:t xml:space="preserve"> was never made to work correctly when the feature was adopted in JVET</w:t>
      </w:r>
      <w:r w:rsidR="00387A45">
        <w:noBreakHyphen/>
      </w:r>
      <w:r>
        <w:t>O1168.</w:t>
      </w:r>
    </w:p>
    <w:p w:rsidR="000F04D8" w:rsidRDefault="000F04D8" w:rsidP="00054D4D">
      <w:pPr>
        <w:pStyle w:val="ListParagraph"/>
        <w:spacing w:before="0"/>
      </w:pPr>
    </w:p>
    <w:p w:rsidR="00112208" w:rsidRDefault="000F04D8" w:rsidP="00054D4D">
      <w:pPr>
        <w:pStyle w:val="ListParagraph"/>
        <w:keepNext/>
        <w:numPr>
          <w:ilvl w:val="0"/>
          <w:numId w:val="7"/>
        </w:numPr>
        <w:spacing w:before="0"/>
      </w:pPr>
      <w:r>
        <w:lastRenderedPageBreak/>
        <w:t>JVET Bug Tracker #786</w:t>
      </w:r>
    </w:p>
    <w:p w:rsidR="000F04D8" w:rsidRPr="00387A45" w:rsidRDefault="00387A45" w:rsidP="00112208">
      <w:pPr>
        <w:spacing w:before="0"/>
        <w:ind w:left="720"/>
      </w:pPr>
      <w:r>
        <w:t xml:space="preserve">In order to use chroma QP in deblocking, both the encoder and decoder need to be using the </w:t>
      </w:r>
      <w:r w:rsidRPr="00054D4D">
        <w:rPr>
          <w:u w:val="single"/>
        </w:rPr>
        <w:t>same</w:t>
      </w:r>
      <w:r>
        <w:t xml:space="preserve"> chroma QP. In particular, when the encoder codes a CU with no chroma residual, it cannot send any chroma QP offset. In these cases, it needs to reset the chroma QP offset for those CUs.  </w:t>
      </w:r>
    </w:p>
    <w:p w:rsidR="000F04D8" w:rsidRDefault="000F04D8" w:rsidP="00112208">
      <w:pPr>
        <w:spacing w:before="0"/>
        <w:ind w:left="720"/>
      </w:pPr>
    </w:p>
    <w:p w:rsidR="00112208" w:rsidRDefault="00112208" w:rsidP="00112208">
      <w:pPr>
        <w:spacing w:before="0"/>
        <w:ind w:left="720"/>
      </w:pPr>
      <w:r>
        <w:t xml:space="preserve">In order to match the current text, processes would have to be put in place to check for non-coded CUs at the start of a chroma quantization group, to track the previous chroma QP offset, (including across tiles, etc…), and to reset the chroma QP offset to this value for these non-coded TUs. </w:t>
      </w:r>
    </w:p>
    <w:p w:rsidR="00112208" w:rsidRDefault="00112208" w:rsidP="00112208">
      <w:pPr>
        <w:spacing w:before="0"/>
        <w:ind w:left="720"/>
      </w:pPr>
    </w:p>
    <w:p w:rsidR="00112208" w:rsidRDefault="008479C5" w:rsidP="00112208">
      <w:pPr>
        <w:spacing w:before="0"/>
        <w:ind w:left="720"/>
      </w:pPr>
      <w:r>
        <w:t>This logic was never added when JVET-P1001 was implemented</w:t>
      </w:r>
      <w:r w:rsidR="00112208">
        <w:t>. Therefore, enabling this feature causes additional encoder / decoder mismatches due to using the wrong chroma QP in deblocking.</w:t>
      </w:r>
    </w:p>
    <w:p w:rsidR="00112208" w:rsidRDefault="00112208"/>
    <w:p w:rsidR="00387A45" w:rsidRDefault="00387A45">
      <w:r>
        <w:t xml:space="preserve">The attached source code makes an attempt to resolve the mismatches caused be the two issues above.  The majority of the changes found there are related to fixing these two issues. As mentioned in Section </w:t>
      </w:r>
      <w:r>
        <w:fldChar w:fldCharType="begin"/>
      </w:r>
      <w:r>
        <w:instrText xml:space="preserve"> REF _Ref28289406 \r \h </w:instrText>
      </w:r>
      <w:r>
        <w:fldChar w:fldCharType="separate"/>
      </w:r>
      <w:r>
        <w:t>3</w:t>
      </w:r>
      <w:r>
        <w:fldChar w:fldCharType="end"/>
      </w:r>
      <w:r>
        <w:t>, the code actually related to the current contribution, not bug fixes, consists of only 2 lines in the decoder and 1 line in the encoder.</w:t>
      </w:r>
    </w:p>
    <w:sectPr w:rsidR="00387A45">
      <w:footerReference w:type="default" r:id="rId12"/>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077" w:rsidRDefault="00B60077">
      <w:pPr>
        <w:spacing w:before="0"/>
      </w:pPr>
      <w:r>
        <w:separator/>
      </w:r>
    </w:p>
  </w:endnote>
  <w:endnote w:type="continuationSeparator" w:id="0">
    <w:p w:rsidR="00B60077" w:rsidRDefault="00B600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D5" w:rsidRDefault="005275FE">
    <w:pPr>
      <w:pBdr>
        <w:top w:val="nil"/>
        <w:left w:val="nil"/>
        <w:bottom w:val="nil"/>
        <w:right w:val="nil"/>
        <w:between w:val="nil"/>
      </w:pBdr>
      <w:tabs>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0158B6">
      <w:rPr>
        <w:noProof/>
        <w:color w:val="000000"/>
      </w:rPr>
      <w:t>5</w:t>
    </w:r>
    <w:r>
      <w:rPr>
        <w:color w:val="000000"/>
      </w:rPr>
      <w:fldChar w:fldCharType="end"/>
    </w:r>
    <w:r>
      <w:rPr>
        <w:color w:val="000000"/>
      </w:rPr>
      <w:tab/>
      <w:t>Date Saved: 2019-11-06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077" w:rsidRDefault="00B60077">
      <w:pPr>
        <w:spacing w:before="0"/>
      </w:pPr>
      <w:r>
        <w:separator/>
      </w:r>
    </w:p>
  </w:footnote>
  <w:footnote w:type="continuationSeparator" w:id="0">
    <w:p w:rsidR="00B60077" w:rsidRDefault="00B60077">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026D5"/>
    <w:multiLevelType w:val="multilevel"/>
    <w:tmpl w:val="DA044A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B390350"/>
    <w:multiLevelType w:val="hybridMultilevel"/>
    <w:tmpl w:val="B5B2E868"/>
    <w:lvl w:ilvl="0" w:tplc="9BDA837A">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7579723B"/>
    <w:multiLevelType w:val="hybridMultilevel"/>
    <w:tmpl w:val="44FA7E3E"/>
    <w:lvl w:ilvl="0" w:tplc="385C80BC">
      <w:start w:val="1"/>
      <w:numFmt w:val="bullet"/>
      <w:lvlText w:val="–"/>
      <w:lvlJc w:val="left"/>
      <w:pPr>
        <w:tabs>
          <w:tab w:val="num" w:pos="1289"/>
        </w:tabs>
        <w:ind w:left="1289" w:hanging="389"/>
      </w:pPr>
      <w:rPr>
        <w:rFonts w:ascii="Times New Roman" w:hAnsi="Times New Roman" w:hint="default"/>
      </w:rPr>
    </w:lvl>
    <w:lvl w:ilvl="1" w:tplc="04070019">
      <w:start w:val="1"/>
      <w:numFmt w:val="bullet"/>
      <w:lvlText w:val="-"/>
      <w:lvlJc w:val="left"/>
      <w:pPr>
        <w:tabs>
          <w:tab w:val="num" w:pos="1980"/>
        </w:tabs>
        <w:ind w:left="1980" w:hanging="360"/>
      </w:pPr>
      <w:rPr>
        <w:rFonts w:ascii="Times New Roman" w:hAnsi="Times New Roman" w:hint="default"/>
      </w:rPr>
    </w:lvl>
    <w:lvl w:ilvl="2" w:tplc="0407001B">
      <w:start w:val="1"/>
      <w:numFmt w:val="bullet"/>
      <w:lvlText w:val=""/>
      <w:lvlJc w:val="left"/>
      <w:pPr>
        <w:tabs>
          <w:tab w:val="num" w:pos="2700"/>
        </w:tabs>
        <w:ind w:left="2700" w:hanging="360"/>
      </w:pPr>
      <w:rPr>
        <w:rFonts w:ascii="Wingdings" w:hAnsi="Wingdings" w:hint="default"/>
      </w:rPr>
    </w:lvl>
    <w:lvl w:ilvl="3" w:tplc="0407000F">
      <w:start w:val="1"/>
      <w:numFmt w:val="bullet"/>
      <w:lvlText w:val=""/>
      <w:lvlJc w:val="left"/>
      <w:pPr>
        <w:tabs>
          <w:tab w:val="num" w:pos="3420"/>
        </w:tabs>
        <w:ind w:left="3420" w:hanging="360"/>
      </w:pPr>
      <w:rPr>
        <w:rFonts w:ascii="Symbol" w:hAnsi="Symbol" w:hint="default"/>
      </w:rPr>
    </w:lvl>
    <w:lvl w:ilvl="4" w:tplc="04070019">
      <w:start w:val="1"/>
      <w:numFmt w:val="bullet"/>
      <w:lvlText w:val="o"/>
      <w:lvlJc w:val="left"/>
      <w:pPr>
        <w:tabs>
          <w:tab w:val="num" w:pos="4140"/>
        </w:tabs>
        <w:ind w:left="4140" w:hanging="360"/>
      </w:pPr>
      <w:rPr>
        <w:rFonts w:ascii="Courier New" w:hAnsi="Courier New" w:hint="default"/>
      </w:rPr>
    </w:lvl>
    <w:lvl w:ilvl="5" w:tplc="0407001B">
      <w:start w:val="1"/>
      <w:numFmt w:val="bullet"/>
      <w:lvlText w:val=""/>
      <w:lvlJc w:val="left"/>
      <w:pPr>
        <w:tabs>
          <w:tab w:val="num" w:pos="4860"/>
        </w:tabs>
        <w:ind w:left="4860" w:hanging="360"/>
      </w:pPr>
      <w:rPr>
        <w:rFonts w:ascii="Wingdings" w:hAnsi="Wingdings" w:hint="default"/>
      </w:rPr>
    </w:lvl>
    <w:lvl w:ilvl="6" w:tplc="0407000F">
      <w:start w:val="1"/>
      <w:numFmt w:val="bullet"/>
      <w:lvlText w:val=""/>
      <w:lvlJc w:val="left"/>
      <w:pPr>
        <w:tabs>
          <w:tab w:val="num" w:pos="5580"/>
        </w:tabs>
        <w:ind w:left="5580" w:hanging="360"/>
      </w:pPr>
      <w:rPr>
        <w:rFonts w:ascii="Symbol" w:hAnsi="Symbol" w:hint="default"/>
      </w:rPr>
    </w:lvl>
    <w:lvl w:ilvl="7" w:tplc="04070019">
      <w:start w:val="1"/>
      <w:numFmt w:val="bullet"/>
      <w:lvlText w:val="o"/>
      <w:lvlJc w:val="left"/>
      <w:pPr>
        <w:tabs>
          <w:tab w:val="num" w:pos="6300"/>
        </w:tabs>
        <w:ind w:left="6300" w:hanging="360"/>
      </w:pPr>
      <w:rPr>
        <w:rFonts w:ascii="Courier New" w:hAnsi="Courier New" w:hint="default"/>
      </w:rPr>
    </w:lvl>
    <w:lvl w:ilvl="8" w:tplc="0407001B">
      <w:start w:val="1"/>
      <w:numFmt w:val="bullet"/>
      <w:lvlText w:val=""/>
      <w:lvlJc w:val="left"/>
      <w:pPr>
        <w:tabs>
          <w:tab w:val="num" w:pos="7020"/>
        </w:tabs>
        <w:ind w:left="7020" w:hanging="360"/>
      </w:pPr>
      <w:rPr>
        <w:rFonts w:ascii="Wingdings" w:hAnsi="Wingdings" w:hint="default"/>
      </w:rPr>
    </w:lvl>
  </w:abstractNum>
  <w:abstractNum w:abstractNumId="4">
    <w:nsid w:val="7B21641A"/>
    <w:multiLevelType w:val="multilevel"/>
    <w:tmpl w:val="1A686E1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5"/>
  </w:num>
  <w:num w:numId="6">
    <w:abstractNumId w:val="4"/>
  </w:num>
  <w:num w:numId="7">
    <w:abstractNumId w:val="1"/>
  </w:num>
  <w:num w:numId="8">
    <w:abstractNumId w:val="4"/>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B375D5"/>
    <w:rsid w:val="000077CD"/>
    <w:rsid w:val="000158B6"/>
    <w:rsid w:val="00054D4D"/>
    <w:rsid w:val="00065691"/>
    <w:rsid w:val="00080973"/>
    <w:rsid w:val="000B3348"/>
    <w:rsid w:val="000F04D8"/>
    <w:rsid w:val="00107D37"/>
    <w:rsid w:val="00112208"/>
    <w:rsid w:val="00131912"/>
    <w:rsid w:val="00190C80"/>
    <w:rsid w:val="00205E38"/>
    <w:rsid w:val="00263901"/>
    <w:rsid w:val="00275980"/>
    <w:rsid w:val="002909E0"/>
    <w:rsid w:val="00291444"/>
    <w:rsid w:val="00387A45"/>
    <w:rsid w:val="003F5EC8"/>
    <w:rsid w:val="00444BEE"/>
    <w:rsid w:val="00473D1B"/>
    <w:rsid w:val="005275FE"/>
    <w:rsid w:val="005738DD"/>
    <w:rsid w:val="006213FA"/>
    <w:rsid w:val="00635808"/>
    <w:rsid w:val="00644245"/>
    <w:rsid w:val="006770A5"/>
    <w:rsid w:val="007807EE"/>
    <w:rsid w:val="007D587D"/>
    <w:rsid w:val="00815385"/>
    <w:rsid w:val="008479C5"/>
    <w:rsid w:val="0087159B"/>
    <w:rsid w:val="00884EEB"/>
    <w:rsid w:val="00897E1B"/>
    <w:rsid w:val="008B4B13"/>
    <w:rsid w:val="008D5F30"/>
    <w:rsid w:val="008F48ED"/>
    <w:rsid w:val="009307A5"/>
    <w:rsid w:val="00937AE9"/>
    <w:rsid w:val="00973DF1"/>
    <w:rsid w:val="009B6BD6"/>
    <w:rsid w:val="00A9478F"/>
    <w:rsid w:val="00AB3D13"/>
    <w:rsid w:val="00AC05A6"/>
    <w:rsid w:val="00B02203"/>
    <w:rsid w:val="00B32646"/>
    <w:rsid w:val="00B375D5"/>
    <w:rsid w:val="00B60077"/>
    <w:rsid w:val="00BA4685"/>
    <w:rsid w:val="00BB233A"/>
    <w:rsid w:val="00C045A2"/>
    <w:rsid w:val="00C20678"/>
    <w:rsid w:val="00CA47F8"/>
    <w:rsid w:val="00CE0BCD"/>
    <w:rsid w:val="00D30D82"/>
    <w:rsid w:val="00E22862"/>
    <w:rsid w:val="00E665DB"/>
    <w:rsid w:val="00EB3CA7"/>
    <w:rsid w:val="00ED5136"/>
    <w:rsid w:val="00F232AB"/>
    <w:rsid w:val="00F95A51"/>
    <w:rsid w:val="00FC2861"/>
    <w:rsid w:val="00FE1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tabs>
        <w:tab w:val="clear" w:pos="720"/>
      </w:tabs>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EB3CA7"/>
    <w:pPr>
      <w:ind w:left="720"/>
      <w:contextualSpacing/>
    </w:pPr>
  </w:style>
  <w:style w:type="paragraph" w:customStyle="1" w:styleId="tablesyntax">
    <w:name w:val="table syntax"/>
    <w:basedOn w:val="Normal"/>
    <w:link w:val="tablesyntaxChar"/>
    <w:qFormat/>
    <w:rsid w:val="00205E3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szCs w:val="20"/>
      <w:lang w:val="en-GB"/>
    </w:rPr>
  </w:style>
  <w:style w:type="character" w:customStyle="1" w:styleId="tablesyntaxChar">
    <w:name w:val="table syntax Char"/>
    <w:link w:val="tablesyntax"/>
    <w:qFormat/>
    <w:locked/>
    <w:rsid w:val="00205E38"/>
    <w:rPr>
      <w:rFonts w:eastAsia="Malgun Gothic"/>
      <w:sz w:val="20"/>
      <w:szCs w:val="20"/>
      <w:lang w:val="en-GB"/>
    </w:rPr>
  </w:style>
  <w:style w:type="paragraph" w:customStyle="1" w:styleId="tableheading">
    <w:name w:val="table heading"/>
    <w:basedOn w:val="Normal"/>
    <w:rsid w:val="00937A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szCs w:val="20"/>
      <w:lang w:val="en-GB"/>
    </w:rPr>
  </w:style>
  <w:style w:type="paragraph" w:customStyle="1" w:styleId="Equationsmallertabs">
    <w:name w:val="Equation smaller tabs"/>
    <w:basedOn w:val="Normal"/>
    <w:qFormat/>
    <w:rsid w:val="0081538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tabs>
        <w:tab w:val="clear" w:pos="720"/>
      </w:tabs>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EB3CA7"/>
    <w:pPr>
      <w:ind w:left="720"/>
      <w:contextualSpacing/>
    </w:pPr>
  </w:style>
  <w:style w:type="paragraph" w:customStyle="1" w:styleId="tablesyntax">
    <w:name w:val="table syntax"/>
    <w:basedOn w:val="Normal"/>
    <w:link w:val="tablesyntaxChar"/>
    <w:qFormat/>
    <w:rsid w:val="00205E3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szCs w:val="20"/>
      <w:lang w:val="en-GB"/>
    </w:rPr>
  </w:style>
  <w:style w:type="character" w:customStyle="1" w:styleId="tablesyntaxChar">
    <w:name w:val="table syntax Char"/>
    <w:link w:val="tablesyntax"/>
    <w:qFormat/>
    <w:locked/>
    <w:rsid w:val="00205E38"/>
    <w:rPr>
      <w:rFonts w:eastAsia="Malgun Gothic"/>
      <w:sz w:val="20"/>
      <w:szCs w:val="20"/>
      <w:lang w:val="en-GB"/>
    </w:rPr>
  </w:style>
  <w:style w:type="paragraph" w:customStyle="1" w:styleId="tableheading">
    <w:name w:val="table heading"/>
    <w:basedOn w:val="Normal"/>
    <w:rsid w:val="00937A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szCs w:val="20"/>
      <w:lang w:val="en-GB"/>
    </w:rPr>
  </w:style>
  <w:style w:type="paragraph" w:customStyle="1" w:styleId="Equationsmallertabs">
    <w:name w:val="Equation smaller tabs"/>
    <w:basedOn w:val="Normal"/>
    <w:qFormat/>
    <w:rsid w:val="0081538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2512883">
      <w:bodyDiv w:val="1"/>
      <w:marLeft w:val="0"/>
      <w:marRight w:val="0"/>
      <w:marTop w:val="0"/>
      <w:marBottom w:val="0"/>
      <w:divBdr>
        <w:top w:val="none" w:sz="0" w:space="0" w:color="auto"/>
        <w:left w:val="none" w:sz="0" w:space="0" w:color="auto"/>
        <w:bottom w:val="none" w:sz="0" w:space="0" w:color="auto"/>
        <w:right w:val="none" w:sz="0" w:space="0" w:color="auto"/>
      </w:divBdr>
      <w:divsChild>
        <w:div w:id="20428231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7257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Jia3u0ZsfaaPW2il10YFYvnevg==">AMUW2mXAyOtFJSCHJzpfbBUhrp4Zn7jEVPlYGkTX2FGBZL1PjhHBIXyjjXmm3CwRpYG4+fi5nAOzYW8Ue/iAoAPElbd1TDxI7tjC88K04Zrq54Gh44eRqYN8bpn4CjzJPj2iETvmkYLY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419722D-FE5C-4620-BA4C-5A63F9864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5</Pages>
  <Words>1462</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Broadcom Limited</Company>
  <LinksUpToDate>false</LinksUpToDate>
  <CharactersWithSpaces>9778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Minhua Zhou</cp:lastModifiedBy>
  <cp:revision>21</cp:revision>
  <dcterms:created xsi:type="dcterms:W3CDTF">2019-11-01T13:47:00Z</dcterms:created>
  <dcterms:modified xsi:type="dcterms:W3CDTF">2019-12-31T19:21:00Z</dcterms:modified>
</cp:coreProperties>
</file>